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BD3" w:rsidRPr="008F30D9" w:rsidRDefault="009C5BD3" w:rsidP="00931759">
      <w:pPr>
        <w:spacing w:after="0" w:line="240" w:lineRule="auto"/>
        <w:rPr>
          <w:rFonts w:ascii="Times New Roman" w:hAnsi="Times New Roman" w:cs="Times New Roman"/>
          <w:b/>
          <w:sz w:val="20"/>
          <w:szCs w:val="20"/>
          <w:lang w:val="en-US"/>
        </w:rPr>
      </w:pPr>
      <w:r w:rsidRPr="0056354E">
        <w:rPr>
          <w:rFonts w:ascii="Times New Roman" w:hAnsi="Times New Roman" w:cs="Times New Roman"/>
          <w:b/>
          <w:sz w:val="20"/>
          <w:szCs w:val="20"/>
          <w:lang w:val="en-US"/>
        </w:rPr>
        <w:t>Length of wo</w:t>
      </w:r>
      <w:r>
        <w:rPr>
          <w:rFonts w:ascii="Times New Roman" w:hAnsi="Times New Roman" w:cs="Times New Roman"/>
          <w:b/>
          <w:sz w:val="20"/>
          <w:szCs w:val="20"/>
          <w:lang w:val="en-US"/>
        </w:rPr>
        <w:t>rds and frequency</w:t>
      </w:r>
      <w:r w:rsidRPr="000B5E1D">
        <w:rPr>
          <w:rFonts w:ascii="Times New Roman" w:hAnsi="Times New Roman" w:cs="Times New Roman"/>
          <w:b/>
          <w:sz w:val="20"/>
          <w:szCs w:val="20"/>
          <w:lang w:val="en-US"/>
        </w:rPr>
        <w:t xml:space="preserve"> </w:t>
      </w:r>
      <w:r w:rsidRPr="0056354E">
        <w:rPr>
          <w:rFonts w:ascii="Times New Roman" w:hAnsi="Times New Roman" w:cs="Times New Roman"/>
          <w:b/>
          <w:sz w:val="20"/>
          <w:szCs w:val="20"/>
          <w:lang w:val="en-US"/>
        </w:rPr>
        <w:t>of wo</w:t>
      </w:r>
      <w:r>
        <w:rPr>
          <w:rFonts w:ascii="Times New Roman" w:hAnsi="Times New Roman" w:cs="Times New Roman"/>
          <w:b/>
          <w:sz w:val="20"/>
          <w:szCs w:val="20"/>
          <w:lang w:val="en-US"/>
        </w:rPr>
        <w:t>rds in the text "Heroij nachego vremeni</w:t>
      </w:r>
      <w:r w:rsidRPr="0056354E">
        <w:rPr>
          <w:rFonts w:ascii="Times New Roman" w:hAnsi="Times New Roman" w:cs="Times New Roman"/>
          <w:b/>
          <w:sz w:val="20"/>
          <w:szCs w:val="20"/>
          <w:lang w:val="en-US"/>
        </w:rPr>
        <w:t>"</w:t>
      </w:r>
      <w:r>
        <w:rPr>
          <w:rFonts w:ascii="Times New Roman" w:hAnsi="Times New Roman" w:cs="Times New Roman"/>
          <w:b/>
          <w:sz w:val="20"/>
          <w:szCs w:val="20"/>
          <w:lang w:val="en-US"/>
        </w:rPr>
        <w:t xml:space="preserve"> </w:t>
      </w:r>
      <w:r w:rsidRPr="0056354E">
        <w:rPr>
          <w:rFonts w:ascii="Times New Roman" w:hAnsi="Times New Roman" w:cs="Times New Roman"/>
          <w:b/>
          <w:sz w:val="20"/>
          <w:szCs w:val="20"/>
        </w:rPr>
        <w:t>М</w:t>
      </w:r>
      <w:r w:rsidRPr="0056354E">
        <w:rPr>
          <w:rFonts w:ascii="Times New Roman" w:hAnsi="Times New Roman" w:cs="Times New Roman"/>
          <w:b/>
          <w:sz w:val="20"/>
          <w:szCs w:val="20"/>
          <w:lang w:val="en-US"/>
        </w:rPr>
        <w:t>.Yu. Lermontovs: "</w:t>
      </w:r>
      <w:r>
        <w:rPr>
          <w:rFonts w:ascii="Times New Roman" w:hAnsi="Times New Roman" w:cs="Times New Roman"/>
          <w:b/>
          <w:sz w:val="20"/>
          <w:szCs w:val="20"/>
          <w:lang w:val="en-US"/>
        </w:rPr>
        <w:t>Fatalist"</w:t>
      </w:r>
    </w:p>
    <w:p w:rsidR="00931759" w:rsidRDefault="00931759" w:rsidP="009C5BD3">
      <w:pPr>
        <w:spacing w:after="0" w:line="240" w:lineRule="auto"/>
        <w:jc w:val="center"/>
        <w:rPr>
          <w:rFonts w:ascii="Times New Roman" w:hAnsi="Times New Roman" w:cs="Times New Roman"/>
          <w:sz w:val="20"/>
          <w:szCs w:val="20"/>
          <w:lang w:val="en-US"/>
        </w:rPr>
      </w:pPr>
    </w:p>
    <w:p w:rsidR="009C5BD3" w:rsidRPr="0056354E" w:rsidRDefault="009C5BD3" w:rsidP="009C5BD3">
      <w:pPr>
        <w:spacing w:after="0" w:line="240" w:lineRule="auto"/>
        <w:jc w:val="center"/>
        <w:rPr>
          <w:rFonts w:ascii="Times New Roman" w:hAnsi="Times New Roman" w:cs="Times New Roman"/>
          <w:sz w:val="20"/>
          <w:szCs w:val="20"/>
          <w:lang w:val="en-US"/>
        </w:rPr>
      </w:pPr>
      <w:r w:rsidRPr="0056354E">
        <w:rPr>
          <w:rFonts w:ascii="Times New Roman" w:hAnsi="Times New Roman" w:cs="Times New Roman"/>
          <w:sz w:val="20"/>
          <w:szCs w:val="20"/>
          <w:lang w:val="en-US"/>
        </w:rPr>
        <w:t>Yuri N. Klimov</w:t>
      </w:r>
    </w:p>
    <w:p w:rsidR="009C5BD3" w:rsidRPr="0056354E" w:rsidRDefault="009C5BD3" w:rsidP="009C5BD3">
      <w:pPr>
        <w:spacing w:after="0" w:line="240" w:lineRule="auto"/>
        <w:jc w:val="center"/>
        <w:rPr>
          <w:rFonts w:ascii="Times New Roman" w:hAnsi="Times New Roman" w:cs="Times New Roman"/>
          <w:sz w:val="20"/>
          <w:szCs w:val="20"/>
          <w:lang w:val="en-US"/>
        </w:rPr>
      </w:pPr>
      <w:r w:rsidRPr="0056354E">
        <w:rPr>
          <w:rFonts w:ascii="Times New Roman" w:hAnsi="Times New Roman" w:cs="Times New Roman"/>
          <w:sz w:val="20"/>
          <w:szCs w:val="20"/>
          <w:lang w:val="en-US"/>
        </w:rPr>
        <w:t>Moscow, Russia</w:t>
      </w:r>
    </w:p>
    <w:p w:rsidR="009C5BD3" w:rsidRDefault="009C5BD3" w:rsidP="009C5BD3">
      <w:pPr>
        <w:spacing w:after="0" w:line="240" w:lineRule="auto"/>
        <w:jc w:val="center"/>
        <w:rPr>
          <w:lang w:val="en-US"/>
        </w:rPr>
      </w:pPr>
      <w:r w:rsidRPr="0056354E">
        <w:rPr>
          <w:rFonts w:ascii="Times New Roman" w:hAnsi="Times New Roman" w:cs="Times New Roman"/>
          <w:sz w:val="20"/>
          <w:szCs w:val="20"/>
          <w:lang w:val="en-US"/>
        </w:rPr>
        <w:t xml:space="preserve">E-mail: Yuri </w:t>
      </w:r>
      <w:hyperlink r:id="rId7" w:history="1">
        <w:r w:rsidRPr="0056354E">
          <w:rPr>
            <w:rStyle w:val="a3"/>
            <w:rFonts w:ascii="Times New Roman" w:hAnsi="Times New Roman" w:cs="Times New Roman"/>
            <w:sz w:val="20"/>
            <w:szCs w:val="20"/>
            <w:lang w:val="en-US"/>
          </w:rPr>
          <w:t>klimov29@mail.ru</w:t>
        </w:r>
      </w:hyperlink>
    </w:p>
    <w:p w:rsidR="009C5BD3" w:rsidRPr="009C5BD3" w:rsidRDefault="009C5BD3" w:rsidP="00931759">
      <w:pPr>
        <w:spacing w:after="0" w:line="240" w:lineRule="auto"/>
        <w:ind w:left="-284" w:hanging="142"/>
      </w:pPr>
      <w:r w:rsidRPr="009C5BD3">
        <w:t>_______________________________________________________</w:t>
      </w:r>
    </w:p>
    <w:p w:rsidR="00931759" w:rsidRDefault="009C5BD3" w:rsidP="00931759">
      <w:pPr>
        <w:spacing w:after="0"/>
        <w:ind w:left="-426"/>
        <w:jc w:val="both"/>
        <w:rPr>
          <w:rFonts w:ascii="Times New Roman" w:hAnsi="Times New Roman" w:cs="Times New Roman"/>
          <w:sz w:val="18"/>
          <w:szCs w:val="18"/>
          <w:lang w:val="en-US"/>
        </w:rPr>
      </w:pPr>
      <w:r w:rsidRPr="0024613D">
        <w:rPr>
          <w:rFonts w:ascii="Times New Roman" w:hAnsi="Times New Roman" w:cs="Times New Roman"/>
          <w:b/>
          <w:sz w:val="20"/>
          <w:szCs w:val="20"/>
          <w:lang w:val="en-US"/>
        </w:rPr>
        <w:t>Abstracts</w:t>
      </w:r>
      <w:r w:rsidR="004E34B1">
        <w:rPr>
          <w:rFonts w:ascii="Times New Roman" w:hAnsi="Times New Roman" w:cs="Times New Roman"/>
          <w:b/>
          <w:sz w:val="20"/>
          <w:szCs w:val="20"/>
          <w:lang w:val="en-US"/>
        </w:rPr>
        <w:t>:</w:t>
      </w:r>
      <w:r w:rsidR="004E34B1" w:rsidRPr="004E34B1">
        <w:rPr>
          <w:rFonts w:ascii="Times New Roman" w:hAnsi="Times New Roman" w:cs="Times New Roman"/>
          <w:sz w:val="16"/>
          <w:szCs w:val="16"/>
          <w:lang w:val="en-US"/>
        </w:rPr>
        <w:t xml:space="preserve">The total of words in product is made 1445, and with their frequency - 2682, calculated on work [1]. </w:t>
      </w:r>
      <w:r w:rsidR="004E34B1">
        <w:rPr>
          <w:rFonts w:ascii="Times New Roman" w:hAnsi="Times New Roman" w:cs="Times New Roman"/>
          <w:sz w:val="16"/>
          <w:szCs w:val="16"/>
          <w:lang w:val="en-US"/>
        </w:rPr>
        <w:t>The increase of quantity of words in dynamics</w:t>
      </w:r>
      <w:r w:rsidR="004E34B1" w:rsidRPr="004E34B1">
        <w:rPr>
          <w:rFonts w:ascii="Times New Roman" w:hAnsi="Times New Roman" w:cs="Times New Roman"/>
          <w:sz w:val="16"/>
          <w:szCs w:val="16"/>
          <w:lang w:val="en-US"/>
        </w:rPr>
        <w:t xml:space="preserve"> goes since length of a word from 16 up to 6 letters, then one letter falls till length of a word. Frequency of words grows from 16 till 15 lengths of words, and then from 14 letters up to 6 letters, then falls till length of a word three letters, grows till length of a word two letters and one letter falls till length of a word. Dependence of qua</w:t>
      </w:r>
      <w:r w:rsidR="004E34B1">
        <w:rPr>
          <w:rFonts w:ascii="Times New Roman" w:hAnsi="Times New Roman" w:cs="Times New Roman"/>
          <w:sz w:val="16"/>
          <w:szCs w:val="16"/>
          <w:lang w:val="en-US"/>
        </w:rPr>
        <w:t>ntity</w:t>
      </w:r>
      <w:r w:rsidR="004E34B1" w:rsidRPr="004E34B1">
        <w:rPr>
          <w:rFonts w:ascii="Times New Roman" w:hAnsi="Times New Roman" w:cs="Times New Roman"/>
          <w:sz w:val="16"/>
          <w:szCs w:val="16"/>
          <w:lang w:val="en-US"/>
        </w:rPr>
        <w:t xml:space="preserve"> of words on frequency is submitted by a parabola with re</w:t>
      </w:r>
      <w:r w:rsidR="004E34B1">
        <w:rPr>
          <w:rFonts w:ascii="Times New Roman" w:hAnsi="Times New Roman" w:cs="Times New Roman"/>
          <w:sz w:val="16"/>
          <w:szCs w:val="16"/>
          <w:lang w:val="en-US"/>
        </w:rPr>
        <w:t>lative speed of quantity</w:t>
      </w:r>
      <w:r w:rsidR="004E34B1" w:rsidRPr="004E34B1">
        <w:rPr>
          <w:rFonts w:ascii="Times New Roman" w:hAnsi="Times New Roman" w:cs="Times New Roman"/>
          <w:sz w:val="16"/>
          <w:szCs w:val="16"/>
          <w:lang w:val="en-US"/>
        </w:rPr>
        <w:t xml:space="preserve"> of words from frequency 1,5475. Dependence of frequency of words on their length also is described by a parabola with relative speed of frequency of words from length of words 2,1693. Dependenc</w:t>
      </w:r>
      <w:r w:rsidR="004E34B1">
        <w:rPr>
          <w:rFonts w:ascii="Times New Roman" w:hAnsi="Times New Roman" w:cs="Times New Roman"/>
          <w:sz w:val="16"/>
          <w:szCs w:val="16"/>
          <w:lang w:val="en-US"/>
        </w:rPr>
        <w:t>e of cumulative quantity</w:t>
      </w:r>
      <w:r w:rsidR="004E34B1" w:rsidRPr="004E34B1">
        <w:rPr>
          <w:rFonts w:ascii="Times New Roman" w:hAnsi="Times New Roman" w:cs="Times New Roman"/>
          <w:sz w:val="16"/>
          <w:szCs w:val="16"/>
          <w:lang w:val="en-US"/>
        </w:rPr>
        <w:t xml:space="preserve"> of words on cumulative frequency is submitted to a S-shaped curve with relative spee</w:t>
      </w:r>
      <w:r w:rsidR="004E34B1">
        <w:rPr>
          <w:rFonts w:ascii="Times New Roman" w:hAnsi="Times New Roman" w:cs="Times New Roman"/>
          <w:sz w:val="16"/>
          <w:szCs w:val="16"/>
          <w:lang w:val="en-US"/>
        </w:rPr>
        <w:t>d of cumulative quantity</w:t>
      </w:r>
      <w:r w:rsidR="004E34B1" w:rsidRPr="004E34B1">
        <w:rPr>
          <w:rFonts w:ascii="Times New Roman" w:hAnsi="Times New Roman" w:cs="Times New Roman"/>
          <w:sz w:val="16"/>
          <w:szCs w:val="16"/>
          <w:lang w:val="en-US"/>
        </w:rPr>
        <w:t xml:space="preserve"> of words from cumulative frequency 2,7549 which can serve as the characteristic of the text. Dependence of the logarithm of lengths of words on the logarithm of cumulative frequency is approximated by polynoms of the second and third degree with high factors of plural correlation. Dependence of the logarithm of cumulativ</w:t>
      </w:r>
      <w:r w:rsidR="004E34B1">
        <w:rPr>
          <w:rFonts w:ascii="Times New Roman" w:hAnsi="Times New Roman" w:cs="Times New Roman"/>
          <w:sz w:val="16"/>
          <w:szCs w:val="16"/>
          <w:lang w:val="en-US"/>
        </w:rPr>
        <w:t>e quantity</w:t>
      </w:r>
      <w:r w:rsidR="004E34B1" w:rsidRPr="004E34B1">
        <w:rPr>
          <w:rFonts w:ascii="Times New Roman" w:hAnsi="Times New Roman" w:cs="Times New Roman"/>
          <w:sz w:val="16"/>
          <w:szCs w:val="16"/>
          <w:lang w:val="en-US"/>
        </w:rPr>
        <w:t xml:space="preserve"> of words and cumulative frequency of words on the logarithm of length of words is described by polynoms of the second and third degrees. Dependence of the logarithm cumulative frequencies of words from the logarithm of length of words is described by linear model, a polynom</w:t>
      </w:r>
      <w:r w:rsidR="004E34B1">
        <w:rPr>
          <w:rFonts w:ascii="Times New Roman" w:hAnsi="Times New Roman" w:cs="Times New Roman"/>
          <w:sz w:val="16"/>
          <w:szCs w:val="16"/>
          <w:lang w:val="en-US"/>
        </w:rPr>
        <w:t>s</w:t>
      </w:r>
      <w:r w:rsidR="004E34B1" w:rsidRPr="004E34B1">
        <w:rPr>
          <w:rFonts w:ascii="Times New Roman" w:hAnsi="Times New Roman" w:cs="Times New Roman"/>
          <w:sz w:val="16"/>
          <w:szCs w:val="16"/>
          <w:lang w:val="en-US"/>
        </w:rPr>
        <w:t xml:space="preserve"> of the second and third degrees and logarithmic model. </w:t>
      </w:r>
      <w:r w:rsidR="00C46189" w:rsidRPr="00C46189">
        <w:rPr>
          <w:rFonts w:ascii="Times New Roman" w:hAnsi="Times New Roman" w:cs="Times New Roman"/>
          <w:sz w:val="16"/>
          <w:szCs w:val="16"/>
          <w:lang w:val="en-US"/>
        </w:rPr>
        <w:t>Dependence of the logarithm of length of words on the logarithm of cumulative frequency is described by polynoms of the second and third degrees. Thus the average logarithmic length of a word depending on a kind of the equation changes from 2,5945 up to 3,4443.</w:t>
      </w:r>
      <w:r w:rsidR="00C46189" w:rsidRPr="00C46189">
        <w:rPr>
          <w:rFonts w:ascii="Times New Roman" w:hAnsi="Times New Roman" w:cs="Times New Roman"/>
          <w:sz w:val="18"/>
          <w:szCs w:val="18"/>
          <w:lang w:val="en-US"/>
        </w:rPr>
        <w:t xml:space="preserve"> </w:t>
      </w:r>
      <w:r w:rsidR="00C46189" w:rsidRPr="00C46189">
        <w:rPr>
          <w:rFonts w:ascii="Times New Roman" w:hAnsi="Times New Roman" w:cs="Times New Roman"/>
          <w:sz w:val="16"/>
          <w:szCs w:val="16"/>
          <w:lang w:val="en-US"/>
        </w:rPr>
        <w:t>Dependence of the logarithm of lengths of words on the logarithm of cumulative quantity of words has the same values.</w:t>
      </w:r>
      <w:r w:rsidR="00C46189">
        <w:rPr>
          <w:rFonts w:ascii="Times New Roman" w:hAnsi="Times New Roman" w:cs="Times New Roman"/>
          <w:sz w:val="18"/>
          <w:szCs w:val="18"/>
          <w:lang w:val="en-US"/>
        </w:rPr>
        <w:t xml:space="preserve"> </w:t>
      </w:r>
      <w:r w:rsidR="004E34B1" w:rsidRPr="004E34B1">
        <w:rPr>
          <w:rFonts w:ascii="Times New Roman" w:hAnsi="Times New Roman" w:cs="Times New Roman"/>
          <w:sz w:val="16"/>
          <w:szCs w:val="16"/>
          <w:lang w:val="en-US"/>
        </w:rPr>
        <w:t>As well as in previous our researches with reduction of length of words the increase of their frequency up to the certain limit is observed. At reduction of the cumulative data the logarithm imposing curve logarithms of frequency an</w:t>
      </w:r>
      <w:r w:rsidR="004E34B1">
        <w:rPr>
          <w:rFonts w:ascii="Times New Roman" w:hAnsi="Times New Roman" w:cs="Times New Roman"/>
          <w:sz w:val="16"/>
          <w:szCs w:val="16"/>
          <w:lang w:val="en-US"/>
        </w:rPr>
        <w:t>d logarithms of quantity</w:t>
      </w:r>
      <w:r w:rsidR="004E34B1" w:rsidRPr="004E34B1">
        <w:rPr>
          <w:rFonts w:ascii="Times New Roman" w:hAnsi="Times New Roman" w:cs="Times New Roman"/>
          <w:sz w:val="16"/>
          <w:szCs w:val="16"/>
          <w:lang w:val="en-US"/>
        </w:rPr>
        <w:t xml:space="preserve"> of words up to the certain limit is observed, and then there is a prevalence of a curve of logarithms of frequency over a </w:t>
      </w:r>
      <w:r w:rsidR="004E34B1">
        <w:rPr>
          <w:rFonts w:ascii="Times New Roman" w:hAnsi="Times New Roman" w:cs="Times New Roman"/>
          <w:sz w:val="16"/>
          <w:szCs w:val="16"/>
          <w:lang w:val="en-US"/>
        </w:rPr>
        <w:t>curve of logarithms of quantity</w:t>
      </w:r>
      <w:r w:rsidR="004E34B1" w:rsidRPr="004E34B1">
        <w:rPr>
          <w:rFonts w:ascii="Times New Roman" w:hAnsi="Times New Roman" w:cs="Times New Roman"/>
          <w:sz w:val="16"/>
          <w:szCs w:val="16"/>
          <w:lang w:val="en-US"/>
        </w:rPr>
        <w:t xml:space="preserve"> of words.</w:t>
      </w:r>
      <w:r w:rsidR="00C46189">
        <w:rPr>
          <w:rFonts w:ascii="Times New Roman" w:hAnsi="Times New Roman" w:cs="Times New Roman"/>
          <w:sz w:val="16"/>
          <w:szCs w:val="16"/>
          <w:lang w:val="en-US"/>
        </w:rPr>
        <w:t xml:space="preserve"> </w:t>
      </w:r>
      <w:r w:rsidR="00C46189" w:rsidRPr="00C40BDD">
        <w:rPr>
          <w:rFonts w:ascii="Times New Roman" w:hAnsi="Times New Roman" w:cs="Times New Roman"/>
          <w:sz w:val="18"/>
          <w:szCs w:val="18"/>
          <w:lang w:val="en-US"/>
        </w:rPr>
        <w:t>As well as in previous our researches with reduction of length of words the increase of their frequency up to the certain limit is observed. At reduction of the cumulative data the logarithm imposing curve logarithms of frequency and logarithms of quantity of words up to the certain limit is observed, and then there is a prevalence of a curve of logarithms of frequency over a curve of logarithms of quantity of words</w:t>
      </w:r>
      <w:r w:rsidR="00C46189">
        <w:rPr>
          <w:rFonts w:ascii="Times New Roman" w:hAnsi="Times New Roman" w:cs="Times New Roman"/>
          <w:sz w:val="18"/>
          <w:szCs w:val="18"/>
          <w:lang w:val="en-US"/>
        </w:rPr>
        <w:t xml:space="preserve"> [2-3]</w:t>
      </w:r>
      <w:r w:rsidR="00C46189" w:rsidRPr="00C40BDD">
        <w:rPr>
          <w:rFonts w:ascii="Times New Roman" w:hAnsi="Times New Roman" w:cs="Times New Roman"/>
          <w:sz w:val="18"/>
          <w:szCs w:val="18"/>
          <w:lang w:val="en-US"/>
        </w:rPr>
        <w:t>.</w:t>
      </w:r>
    </w:p>
    <w:p w:rsidR="009C5BD3" w:rsidRPr="00931759" w:rsidRDefault="009C5BD3" w:rsidP="00931759">
      <w:pPr>
        <w:spacing w:after="0"/>
        <w:ind w:left="-426"/>
        <w:jc w:val="both"/>
        <w:rPr>
          <w:rFonts w:ascii="Times New Roman" w:hAnsi="Times New Roman" w:cs="Times New Roman"/>
          <w:sz w:val="18"/>
          <w:szCs w:val="18"/>
          <w:lang w:val="en-US"/>
        </w:rPr>
      </w:pPr>
      <w:r w:rsidRPr="00767A91">
        <w:rPr>
          <w:rFonts w:ascii="Times New Roman" w:hAnsi="Times New Roman" w:cs="Times New Roman"/>
          <w:i/>
          <w:sz w:val="18"/>
          <w:szCs w:val="18"/>
          <w:lang w:val="en-US"/>
        </w:rPr>
        <w:t xml:space="preserve">Keywords: quantity of words, frequency of words, length of words, dynamics of quantity of words, dynamics of length of words, average length of words, cumulative quantity of words, cumulative frequency of words, modeling, linear dependence, sedate </w:t>
      </w:r>
      <w:r w:rsidRPr="00545A2A">
        <w:rPr>
          <w:rFonts w:ascii="Times New Roman" w:hAnsi="Times New Roman" w:cs="Times New Roman"/>
          <w:i/>
          <w:sz w:val="18"/>
          <w:szCs w:val="18"/>
          <w:lang w:val="en-US"/>
        </w:rPr>
        <w:t>dependence, logarithmic dependence, polynoms of the second degree, polynoms of the third degree</w:t>
      </w:r>
    </w:p>
    <w:tbl>
      <w:tblPr>
        <w:tblpPr w:leftFromText="180" w:rightFromText="180" w:vertAnchor="text" w:horzAnchor="margin" w:tblpXSpec="center" w:tblpY="135"/>
        <w:tblW w:w="9872" w:type="dxa"/>
        <w:tblLook w:val="04A0"/>
      </w:tblPr>
      <w:tblGrid>
        <w:gridCol w:w="664"/>
        <w:gridCol w:w="505"/>
        <w:gridCol w:w="460"/>
        <w:gridCol w:w="599"/>
        <w:gridCol w:w="483"/>
        <w:gridCol w:w="985"/>
        <w:gridCol w:w="709"/>
        <w:gridCol w:w="856"/>
        <w:gridCol w:w="460"/>
        <w:gridCol w:w="508"/>
        <w:gridCol w:w="460"/>
        <w:gridCol w:w="599"/>
        <w:gridCol w:w="572"/>
        <w:gridCol w:w="677"/>
        <w:gridCol w:w="667"/>
        <w:gridCol w:w="668"/>
      </w:tblGrid>
      <w:tr w:rsidR="009C5BD3" w:rsidRPr="00545A2A" w:rsidTr="001B372D">
        <w:trPr>
          <w:trHeight w:val="300"/>
        </w:trPr>
        <w:tc>
          <w:tcPr>
            <w:tcW w:w="664" w:type="dxa"/>
            <w:tcBorders>
              <w:top w:val="nil"/>
              <w:left w:val="nil"/>
              <w:bottom w:val="nil"/>
              <w:right w:val="nil"/>
            </w:tcBorders>
            <w:shd w:val="clear" w:color="auto" w:fill="auto"/>
            <w:noWrap/>
            <w:vAlign w:val="bottom"/>
            <w:hideMark/>
          </w:tcPr>
          <w:p w:rsidR="009C5BD3" w:rsidRPr="000D4761" w:rsidRDefault="009C5BD3" w:rsidP="005A60EA">
            <w:pPr>
              <w:spacing w:after="0" w:line="240" w:lineRule="auto"/>
              <w:jc w:val="center"/>
              <w:rPr>
                <w:rFonts w:ascii="Calibri" w:eastAsia="Times New Roman" w:hAnsi="Calibri" w:cs="Times New Roman"/>
                <w:b/>
                <w:bCs/>
                <w:color w:val="000000"/>
                <w:sz w:val="16"/>
                <w:szCs w:val="16"/>
                <w:lang w:eastAsia="ru-RU"/>
              </w:rPr>
            </w:pPr>
            <w:r w:rsidRPr="000D4761">
              <w:rPr>
                <w:rFonts w:ascii="Calibri" w:eastAsia="Times New Roman" w:hAnsi="Calibri" w:cs="Times New Roman"/>
                <w:b/>
                <w:bCs/>
                <w:color w:val="000000"/>
                <w:sz w:val="16"/>
                <w:szCs w:val="16"/>
                <w:lang w:val="en-US" w:eastAsia="ru-RU"/>
              </w:rPr>
              <w:t>LW</w:t>
            </w:r>
          </w:p>
        </w:tc>
        <w:tc>
          <w:tcPr>
            <w:tcW w:w="505" w:type="dxa"/>
            <w:tcBorders>
              <w:top w:val="nil"/>
              <w:left w:val="nil"/>
              <w:bottom w:val="nil"/>
              <w:right w:val="nil"/>
            </w:tcBorders>
            <w:shd w:val="clear" w:color="auto" w:fill="auto"/>
            <w:noWrap/>
            <w:vAlign w:val="bottom"/>
            <w:hideMark/>
          </w:tcPr>
          <w:p w:rsidR="009C5BD3" w:rsidRPr="000D4761" w:rsidRDefault="009C5BD3" w:rsidP="005A60EA">
            <w:pPr>
              <w:spacing w:after="0" w:line="240" w:lineRule="auto"/>
              <w:jc w:val="center"/>
              <w:rPr>
                <w:rFonts w:ascii="Calibri" w:eastAsia="Times New Roman" w:hAnsi="Calibri" w:cs="Times New Roman"/>
                <w:b/>
                <w:bCs/>
                <w:color w:val="000000"/>
                <w:sz w:val="16"/>
                <w:szCs w:val="16"/>
                <w:lang w:val="en-US" w:eastAsia="ru-RU"/>
              </w:rPr>
            </w:pPr>
            <w:r w:rsidRPr="000D4761">
              <w:rPr>
                <w:rFonts w:ascii="Calibri" w:eastAsia="Times New Roman" w:hAnsi="Calibri" w:cs="Times New Roman"/>
                <w:b/>
                <w:bCs/>
                <w:color w:val="000000"/>
                <w:sz w:val="16"/>
                <w:szCs w:val="16"/>
                <w:lang w:val="en-US" w:eastAsia="ru-RU"/>
              </w:rPr>
              <w:t>NW</w:t>
            </w:r>
          </w:p>
        </w:tc>
        <w:tc>
          <w:tcPr>
            <w:tcW w:w="460" w:type="dxa"/>
            <w:tcBorders>
              <w:top w:val="nil"/>
              <w:left w:val="nil"/>
              <w:bottom w:val="nil"/>
              <w:right w:val="nil"/>
            </w:tcBorders>
            <w:shd w:val="clear" w:color="auto" w:fill="auto"/>
            <w:noWrap/>
            <w:vAlign w:val="bottom"/>
            <w:hideMark/>
          </w:tcPr>
          <w:p w:rsidR="009C5BD3" w:rsidRPr="000D4761" w:rsidRDefault="009C5BD3" w:rsidP="005A60EA">
            <w:pPr>
              <w:spacing w:after="0" w:line="240" w:lineRule="auto"/>
              <w:jc w:val="center"/>
              <w:rPr>
                <w:rFonts w:ascii="Arial CYR" w:eastAsia="Times New Roman" w:hAnsi="Arial CYR" w:cs="Arial CYR"/>
                <w:b/>
                <w:bCs/>
                <w:sz w:val="16"/>
                <w:szCs w:val="16"/>
                <w:lang w:val="en-US" w:eastAsia="ru-RU"/>
              </w:rPr>
            </w:pPr>
            <w:r w:rsidRPr="000D4761">
              <w:rPr>
                <w:rFonts w:ascii="Arial CYR" w:eastAsia="Times New Roman" w:hAnsi="Arial CYR" w:cs="Arial CYR"/>
                <w:b/>
                <w:bCs/>
                <w:sz w:val="16"/>
                <w:szCs w:val="16"/>
                <w:lang w:val="en-US" w:eastAsia="ru-RU"/>
              </w:rPr>
              <w:t>F</w:t>
            </w:r>
          </w:p>
        </w:tc>
        <w:tc>
          <w:tcPr>
            <w:tcW w:w="599" w:type="dxa"/>
            <w:tcBorders>
              <w:top w:val="nil"/>
              <w:left w:val="nil"/>
              <w:bottom w:val="nil"/>
              <w:right w:val="nil"/>
            </w:tcBorders>
            <w:shd w:val="clear" w:color="auto" w:fill="auto"/>
            <w:noWrap/>
            <w:vAlign w:val="bottom"/>
            <w:hideMark/>
          </w:tcPr>
          <w:p w:rsidR="009C5BD3" w:rsidRPr="000D4761" w:rsidRDefault="009C5BD3" w:rsidP="005A60EA">
            <w:pPr>
              <w:spacing w:after="0" w:line="240" w:lineRule="auto"/>
              <w:jc w:val="center"/>
              <w:rPr>
                <w:rFonts w:ascii="Arial CYR" w:eastAsia="Times New Roman" w:hAnsi="Arial CYR" w:cs="Arial CYR"/>
                <w:b/>
                <w:bCs/>
                <w:sz w:val="16"/>
                <w:szCs w:val="16"/>
                <w:lang w:val="en-US" w:eastAsia="ru-RU"/>
              </w:rPr>
            </w:pPr>
            <w:r w:rsidRPr="000D4761">
              <w:rPr>
                <w:rFonts w:ascii="Arial CYR" w:eastAsia="Times New Roman" w:hAnsi="Arial CYR" w:cs="Arial CYR"/>
                <w:b/>
                <w:bCs/>
                <w:sz w:val="16"/>
                <w:szCs w:val="16"/>
                <w:lang w:val="en-US" w:eastAsia="ru-RU"/>
              </w:rPr>
              <w:t>CNW</w:t>
            </w:r>
          </w:p>
        </w:tc>
        <w:tc>
          <w:tcPr>
            <w:tcW w:w="483" w:type="dxa"/>
            <w:tcBorders>
              <w:top w:val="nil"/>
              <w:left w:val="nil"/>
              <w:bottom w:val="nil"/>
              <w:right w:val="nil"/>
            </w:tcBorders>
            <w:shd w:val="clear" w:color="auto" w:fill="auto"/>
            <w:noWrap/>
            <w:vAlign w:val="bottom"/>
            <w:hideMark/>
          </w:tcPr>
          <w:p w:rsidR="009C5BD3" w:rsidRPr="000D4761" w:rsidRDefault="009C5BD3" w:rsidP="005A60EA">
            <w:pPr>
              <w:spacing w:after="0" w:line="240" w:lineRule="auto"/>
              <w:jc w:val="center"/>
              <w:rPr>
                <w:rFonts w:ascii="Arial CYR" w:eastAsia="Times New Roman" w:hAnsi="Arial CYR" w:cs="Arial CYR"/>
                <w:b/>
                <w:bCs/>
                <w:sz w:val="16"/>
                <w:szCs w:val="16"/>
                <w:lang w:val="en-US" w:eastAsia="ru-RU"/>
              </w:rPr>
            </w:pPr>
            <w:r w:rsidRPr="000D4761">
              <w:rPr>
                <w:rFonts w:ascii="Arial CYR" w:eastAsia="Times New Roman" w:hAnsi="Arial CYR" w:cs="Arial CYR"/>
                <w:b/>
                <w:bCs/>
                <w:sz w:val="16"/>
                <w:szCs w:val="16"/>
                <w:lang w:val="en-US" w:eastAsia="ru-RU"/>
              </w:rPr>
              <w:t>CF</w:t>
            </w:r>
          </w:p>
        </w:tc>
        <w:tc>
          <w:tcPr>
            <w:tcW w:w="985" w:type="dxa"/>
            <w:tcBorders>
              <w:top w:val="nil"/>
              <w:left w:val="nil"/>
              <w:bottom w:val="nil"/>
              <w:right w:val="nil"/>
            </w:tcBorders>
            <w:shd w:val="clear" w:color="auto" w:fill="auto"/>
            <w:noWrap/>
            <w:vAlign w:val="bottom"/>
            <w:hideMark/>
          </w:tcPr>
          <w:p w:rsidR="009C5BD3" w:rsidRPr="000D4761" w:rsidRDefault="001B372D" w:rsidP="001B372D">
            <w:pPr>
              <w:spacing w:after="0" w:line="240" w:lineRule="auto"/>
              <w:jc w:val="center"/>
              <w:rPr>
                <w:rFonts w:ascii="Arial CYR" w:eastAsia="Times New Roman" w:hAnsi="Arial CYR" w:cs="Arial CYR"/>
                <w:b/>
                <w:bCs/>
                <w:sz w:val="16"/>
                <w:szCs w:val="16"/>
                <w:lang w:val="en-US" w:eastAsia="ru-RU"/>
              </w:rPr>
            </w:pPr>
            <w:r>
              <w:rPr>
                <w:rFonts w:ascii="Arial CYR" w:eastAsia="Times New Roman" w:hAnsi="Arial CYR" w:cs="Arial CYR"/>
                <w:b/>
                <w:bCs/>
                <w:sz w:val="16"/>
                <w:szCs w:val="16"/>
                <w:lang w:val="en-US" w:eastAsia="ru-RU"/>
              </w:rPr>
              <w:t>LN</w:t>
            </w:r>
            <w:r w:rsidR="009C5BD3" w:rsidRPr="000D4761">
              <w:rPr>
                <w:rFonts w:ascii="Arial CYR" w:eastAsia="Times New Roman" w:hAnsi="Arial CYR" w:cs="Arial CYR"/>
                <w:b/>
                <w:bCs/>
                <w:sz w:val="16"/>
                <w:szCs w:val="16"/>
                <w:lang w:val="en-US" w:eastAsia="ru-RU"/>
              </w:rPr>
              <w:t xml:space="preserve"> CNW</w:t>
            </w:r>
          </w:p>
        </w:tc>
        <w:tc>
          <w:tcPr>
            <w:tcW w:w="709" w:type="dxa"/>
            <w:tcBorders>
              <w:top w:val="nil"/>
              <w:left w:val="nil"/>
              <w:bottom w:val="nil"/>
              <w:right w:val="nil"/>
            </w:tcBorders>
            <w:shd w:val="clear" w:color="auto" w:fill="auto"/>
            <w:noWrap/>
            <w:vAlign w:val="bottom"/>
            <w:hideMark/>
          </w:tcPr>
          <w:p w:rsidR="009C5BD3" w:rsidRPr="000D4761" w:rsidRDefault="009C5BD3" w:rsidP="001B372D">
            <w:pPr>
              <w:spacing w:after="0" w:line="240" w:lineRule="auto"/>
              <w:jc w:val="center"/>
              <w:rPr>
                <w:rFonts w:ascii="Arial CYR" w:eastAsia="Times New Roman" w:hAnsi="Arial CYR" w:cs="Arial CYR"/>
                <w:b/>
                <w:bCs/>
                <w:sz w:val="16"/>
                <w:szCs w:val="16"/>
                <w:lang w:eastAsia="ru-RU"/>
              </w:rPr>
            </w:pPr>
            <w:r w:rsidRPr="000D4761">
              <w:rPr>
                <w:rFonts w:ascii="Arial CYR" w:eastAsia="Times New Roman" w:hAnsi="Arial CYR" w:cs="Arial CYR"/>
                <w:b/>
                <w:bCs/>
                <w:sz w:val="16"/>
                <w:szCs w:val="16"/>
                <w:lang w:eastAsia="ru-RU"/>
              </w:rPr>
              <w:t>L</w:t>
            </w:r>
            <w:r w:rsidR="001B372D">
              <w:rPr>
                <w:rFonts w:ascii="Arial CYR" w:eastAsia="Times New Roman" w:hAnsi="Arial CYR" w:cs="Arial CYR"/>
                <w:b/>
                <w:bCs/>
                <w:sz w:val="16"/>
                <w:szCs w:val="16"/>
                <w:lang w:val="en-US" w:eastAsia="ru-RU"/>
              </w:rPr>
              <w:t>N</w:t>
            </w:r>
            <w:r w:rsidRPr="000D4761">
              <w:rPr>
                <w:rFonts w:ascii="Arial CYR" w:eastAsia="Times New Roman" w:hAnsi="Arial CYR" w:cs="Arial CYR"/>
                <w:b/>
                <w:bCs/>
                <w:sz w:val="16"/>
                <w:szCs w:val="16"/>
                <w:lang w:val="en-US" w:eastAsia="ru-RU"/>
              </w:rPr>
              <w:t xml:space="preserve"> CF</w:t>
            </w:r>
          </w:p>
        </w:tc>
        <w:tc>
          <w:tcPr>
            <w:tcW w:w="856" w:type="dxa"/>
            <w:tcBorders>
              <w:top w:val="nil"/>
              <w:left w:val="nil"/>
              <w:bottom w:val="nil"/>
              <w:right w:val="nil"/>
            </w:tcBorders>
            <w:shd w:val="clear" w:color="auto" w:fill="auto"/>
            <w:noWrap/>
            <w:vAlign w:val="bottom"/>
            <w:hideMark/>
          </w:tcPr>
          <w:p w:rsidR="009C5BD3" w:rsidRPr="000D4761" w:rsidRDefault="001B372D" w:rsidP="005A60EA">
            <w:pPr>
              <w:spacing w:after="0" w:line="240" w:lineRule="auto"/>
              <w:jc w:val="center"/>
              <w:rPr>
                <w:rFonts w:ascii="Arial CYR" w:eastAsia="Times New Roman" w:hAnsi="Arial CYR" w:cs="Arial CYR"/>
                <w:b/>
                <w:bCs/>
                <w:sz w:val="16"/>
                <w:szCs w:val="16"/>
                <w:lang w:val="en-US" w:eastAsia="ru-RU"/>
              </w:rPr>
            </w:pPr>
            <w:r>
              <w:rPr>
                <w:rFonts w:ascii="Arial CYR" w:eastAsia="Times New Roman" w:hAnsi="Arial CYR" w:cs="Arial CYR"/>
                <w:b/>
                <w:bCs/>
                <w:sz w:val="16"/>
                <w:szCs w:val="16"/>
                <w:lang w:val="en-US" w:eastAsia="ru-RU"/>
              </w:rPr>
              <w:t xml:space="preserve">LN </w:t>
            </w:r>
            <w:r w:rsidR="009C5BD3" w:rsidRPr="000D4761">
              <w:rPr>
                <w:rFonts w:ascii="Arial CYR" w:eastAsia="Times New Roman" w:hAnsi="Arial CYR" w:cs="Arial CYR"/>
                <w:b/>
                <w:bCs/>
                <w:sz w:val="16"/>
                <w:szCs w:val="16"/>
                <w:lang w:val="en-US" w:eastAsia="ru-RU"/>
              </w:rPr>
              <w:t>LW</w:t>
            </w:r>
          </w:p>
        </w:tc>
        <w:tc>
          <w:tcPr>
            <w:tcW w:w="460" w:type="dxa"/>
            <w:tcBorders>
              <w:top w:val="nil"/>
              <w:left w:val="nil"/>
              <w:bottom w:val="nil"/>
              <w:right w:val="nil"/>
            </w:tcBorders>
            <w:vAlign w:val="bottom"/>
          </w:tcPr>
          <w:p w:rsidR="009C5BD3" w:rsidRPr="000D4761" w:rsidRDefault="009C5BD3" w:rsidP="005A60EA">
            <w:pPr>
              <w:spacing w:after="0" w:line="240" w:lineRule="auto"/>
              <w:jc w:val="center"/>
              <w:rPr>
                <w:rFonts w:ascii="Calibri" w:eastAsia="Times New Roman" w:hAnsi="Calibri" w:cs="Times New Roman"/>
                <w:b/>
                <w:bCs/>
                <w:color w:val="000000"/>
                <w:sz w:val="16"/>
                <w:szCs w:val="16"/>
                <w:lang w:eastAsia="ru-RU"/>
              </w:rPr>
            </w:pPr>
            <w:r w:rsidRPr="000D4761">
              <w:rPr>
                <w:rFonts w:ascii="Calibri" w:eastAsia="Times New Roman" w:hAnsi="Calibri" w:cs="Times New Roman"/>
                <w:b/>
                <w:bCs/>
                <w:color w:val="000000"/>
                <w:sz w:val="16"/>
                <w:szCs w:val="16"/>
                <w:lang w:val="en-US" w:eastAsia="ru-RU"/>
              </w:rPr>
              <w:t>LW</w:t>
            </w:r>
          </w:p>
        </w:tc>
        <w:tc>
          <w:tcPr>
            <w:tcW w:w="508" w:type="dxa"/>
            <w:tcBorders>
              <w:top w:val="nil"/>
              <w:left w:val="nil"/>
              <w:bottom w:val="nil"/>
              <w:right w:val="nil"/>
            </w:tcBorders>
            <w:vAlign w:val="bottom"/>
          </w:tcPr>
          <w:p w:rsidR="009C5BD3" w:rsidRPr="000D4761" w:rsidRDefault="009C5BD3" w:rsidP="005A60EA">
            <w:pPr>
              <w:spacing w:after="0" w:line="240" w:lineRule="auto"/>
              <w:jc w:val="center"/>
              <w:rPr>
                <w:rFonts w:ascii="Calibri" w:eastAsia="Times New Roman" w:hAnsi="Calibri" w:cs="Times New Roman"/>
                <w:b/>
                <w:bCs/>
                <w:color w:val="000000"/>
                <w:sz w:val="16"/>
                <w:szCs w:val="16"/>
                <w:lang w:val="en-US" w:eastAsia="ru-RU"/>
              </w:rPr>
            </w:pPr>
            <w:r w:rsidRPr="000D4761">
              <w:rPr>
                <w:rFonts w:ascii="Calibri" w:eastAsia="Times New Roman" w:hAnsi="Calibri" w:cs="Times New Roman"/>
                <w:b/>
                <w:bCs/>
                <w:color w:val="000000"/>
                <w:sz w:val="16"/>
                <w:szCs w:val="16"/>
                <w:lang w:val="en-US" w:eastAsia="ru-RU"/>
              </w:rPr>
              <w:t>NW</w:t>
            </w:r>
          </w:p>
        </w:tc>
        <w:tc>
          <w:tcPr>
            <w:tcW w:w="460" w:type="dxa"/>
            <w:tcBorders>
              <w:top w:val="nil"/>
              <w:left w:val="nil"/>
              <w:bottom w:val="nil"/>
              <w:right w:val="nil"/>
            </w:tcBorders>
            <w:vAlign w:val="bottom"/>
          </w:tcPr>
          <w:p w:rsidR="009C5BD3" w:rsidRPr="000D4761" w:rsidRDefault="009C5BD3" w:rsidP="005A60EA">
            <w:pPr>
              <w:spacing w:after="0" w:line="240" w:lineRule="auto"/>
              <w:jc w:val="center"/>
              <w:rPr>
                <w:rFonts w:ascii="Arial CYR" w:eastAsia="Times New Roman" w:hAnsi="Arial CYR" w:cs="Arial CYR"/>
                <w:b/>
                <w:bCs/>
                <w:sz w:val="16"/>
                <w:szCs w:val="16"/>
                <w:lang w:val="en-US" w:eastAsia="ru-RU"/>
              </w:rPr>
            </w:pPr>
            <w:r w:rsidRPr="000D4761">
              <w:rPr>
                <w:rFonts w:ascii="Arial CYR" w:eastAsia="Times New Roman" w:hAnsi="Arial CYR" w:cs="Arial CYR"/>
                <w:b/>
                <w:bCs/>
                <w:sz w:val="16"/>
                <w:szCs w:val="16"/>
                <w:lang w:val="en-US" w:eastAsia="ru-RU"/>
              </w:rPr>
              <w:t>F</w:t>
            </w:r>
          </w:p>
        </w:tc>
        <w:tc>
          <w:tcPr>
            <w:tcW w:w="599" w:type="dxa"/>
            <w:tcBorders>
              <w:top w:val="nil"/>
              <w:left w:val="nil"/>
              <w:bottom w:val="nil"/>
              <w:right w:val="nil"/>
            </w:tcBorders>
            <w:vAlign w:val="bottom"/>
          </w:tcPr>
          <w:p w:rsidR="009C5BD3" w:rsidRPr="000D4761" w:rsidRDefault="009C5BD3" w:rsidP="005A60EA">
            <w:pPr>
              <w:spacing w:after="0" w:line="240" w:lineRule="auto"/>
              <w:jc w:val="center"/>
              <w:rPr>
                <w:rFonts w:ascii="Arial CYR" w:eastAsia="Times New Roman" w:hAnsi="Arial CYR" w:cs="Arial CYR"/>
                <w:b/>
                <w:bCs/>
                <w:sz w:val="16"/>
                <w:szCs w:val="16"/>
                <w:lang w:val="en-US" w:eastAsia="ru-RU"/>
              </w:rPr>
            </w:pPr>
            <w:r w:rsidRPr="000D4761">
              <w:rPr>
                <w:rFonts w:ascii="Arial CYR" w:eastAsia="Times New Roman" w:hAnsi="Arial CYR" w:cs="Arial CYR"/>
                <w:b/>
                <w:bCs/>
                <w:sz w:val="16"/>
                <w:szCs w:val="16"/>
                <w:lang w:val="en-US" w:eastAsia="ru-RU"/>
              </w:rPr>
              <w:t>CNW</w:t>
            </w:r>
          </w:p>
        </w:tc>
        <w:tc>
          <w:tcPr>
            <w:tcW w:w="572" w:type="dxa"/>
            <w:tcBorders>
              <w:top w:val="nil"/>
              <w:left w:val="nil"/>
              <w:bottom w:val="nil"/>
              <w:right w:val="nil"/>
            </w:tcBorders>
            <w:vAlign w:val="bottom"/>
          </w:tcPr>
          <w:p w:rsidR="009C5BD3" w:rsidRPr="000D4761" w:rsidRDefault="009C5BD3" w:rsidP="005A60EA">
            <w:pPr>
              <w:spacing w:after="0" w:line="240" w:lineRule="auto"/>
              <w:jc w:val="center"/>
              <w:rPr>
                <w:rFonts w:ascii="Arial CYR" w:eastAsia="Times New Roman" w:hAnsi="Arial CYR" w:cs="Arial CYR"/>
                <w:b/>
                <w:bCs/>
                <w:sz w:val="16"/>
                <w:szCs w:val="16"/>
                <w:lang w:val="en-US" w:eastAsia="ru-RU"/>
              </w:rPr>
            </w:pPr>
            <w:r w:rsidRPr="000D4761">
              <w:rPr>
                <w:rFonts w:ascii="Arial CYR" w:eastAsia="Times New Roman" w:hAnsi="Arial CYR" w:cs="Arial CYR"/>
                <w:b/>
                <w:bCs/>
                <w:sz w:val="16"/>
                <w:szCs w:val="16"/>
                <w:lang w:val="en-US" w:eastAsia="ru-RU"/>
              </w:rPr>
              <w:t>CF</w:t>
            </w:r>
          </w:p>
        </w:tc>
        <w:tc>
          <w:tcPr>
            <w:tcW w:w="677" w:type="dxa"/>
            <w:tcBorders>
              <w:top w:val="nil"/>
              <w:left w:val="nil"/>
              <w:bottom w:val="nil"/>
              <w:right w:val="nil"/>
            </w:tcBorders>
            <w:vAlign w:val="bottom"/>
          </w:tcPr>
          <w:p w:rsidR="009C5BD3" w:rsidRPr="000D4761" w:rsidRDefault="001B372D" w:rsidP="005A60EA">
            <w:pPr>
              <w:spacing w:after="0" w:line="240" w:lineRule="auto"/>
              <w:jc w:val="center"/>
              <w:rPr>
                <w:rFonts w:ascii="Arial CYR" w:eastAsia="Times New Roman" w:hAnsi="Arial CYR" w:cs="Arial CYR"/>
                <w:b/>
                <w:bCs/>
                <w:sz w:val="16"/>
                <w:szCs w:val="16"/>
                <w:lang w:val="en-US" w:eastAsia="ru-RU"/>
              </w:rPr>
            </w:pPr>
            <w:r>
              <w:rPr>
                <w:rFonts w:ascii="Arial CYR" w:eastAsia="Times New Roman" w:hAnsi="Arial CYR" w:cs="Arial CYR"/>
                <w:b/>
                <w:bCs/>
                <w:sz w:val="16"/>
                <w:szCs w:val="16"/>
                <w:lang w:val="en-US" w:eastAsia="ru-RU"/>
              </w:rPr>
              <w:t xml:space="preserve">LN </w:t>
            </w:r>
            <w:r w:rsidR="009C5BD3" w:rsidRPr="000D4761">
              <w:rPr>
                <w:rFonts w:ascii="Arial CYR" w:eastAsia="Times New Roman" w:hAnsi="Arial CYR" w:cs="Arial CYR"/>
                <w:b/>
                <w:bCs/>
                <w:sz w:val="16"/>
                <w:szCs w:val="16"/>
                <w:lang w:val="en-US" w:eastAsia="ru-RU"/>
              </w:rPr>
              <w:t>CNW</w:t>
            </w:r>
          </w:p>
        </w:tc>
        <w:tc>
          <w:tcPr>
            <w:tcW w:w="667" w:type="dxa"/>
            <w:tcBorders>
              <w:top w:val="nil"/>
              <w:left w:val="nil"/>
              <w:bottom w:val="nil"/>
              <w:right w:val="nil"/>
            </w:tcBorders>
            <w:vAlign w:val="bottom"/>
          </w:tcPr>
          <w:p w:rsidR="009C5BD3" w:rsidRPr="000D4761" w:rsidRDefault="009C5BD3" w:rsidP="001B372D">
            <w:pPr>
              <w:spacing w:after="0" w:line="240" w:lineRule="auto"/>
              <w:jc w:val="center"/>
              <w:rPr>
                <w:rFonts w:ascii="Arial CYR" w:eastAsia="Times New Roman" w:hAnsi="Arial CYR" w:cs="Arial CYR"/>
                <w:b/>
                <w:bCs/>
                <w:sz w:val="16"/>
                <w:szCs w:val="16"/>
                <w:lang w:eastAsia="ru-RU"/>
              </w:rPr>
            </w:pPr>
            <w:r w:rsidRPr="000D4761">
              <w:rPr>
                <w:rFonts w:ascii="Arial CYR" w:eastAsia="Times New Roman" w:hAnsi="Arial CYR" w:cs="Arial CYR"/>
                <w:b/>
                <w:bCs/>
                <w:sz w:val="16"/>
                <w:szCs w:val="16"/>
                <w:lang w:eastAsia="ru-RU"/>
              </w:rPr>
              <w:t>L</w:t>
            </w:r>
            <w:r w:rsidR="001B372D">
              <w:rPr>
                <w:rFonts w:ascii="Arial CYR" w:eastAsia="Times New Roman" w:hAnsi="Arial CYR" w:cs="Arial CYR"/>
                <w:b/>
                <w:bCs/>
                <w:sz w:val="16"/>
                <w:szCs w:val="16"/>
                <w:lang w:val="en-US" w:eastAsia="ru-RU"/>
              </w:rPr>
              <w:t>N</w:t>
            </w:r>
            <w:r w:rsidRPr="000D4761">
              <w:rPr>
                <w:rFonts w:ascii="Arial CYR" w:eastAsia="Times New Roman" w:hAnsi="Arial CYR" w:cs="Arial CYR"/>
                <w:b/>
                <w:bCs/>
                <w:sz w:val="16"/>
                <w:szCs w:val="16"/>
                <w:lang w:val="en-US" w:eastAsia="ru-RU"/>
              </w:rPr>
              <w:t xml:space="preserve"> CF</w:t>
            </w:r>
          </w:p>
        </w:tc>
        <w:tc>
          <w:tcPr>
            <w:tcW w:w="668" w:type="dxa"/>
            <w:tcBorders>
              <w:top w:val="nil"/>
              <w:left w:val="nil"/>
              <w:bottom w:val="nil"/>
              <w:right w:val="nil"/>
            </w:tcBorders>
            <w:vAlign w:val="bottom"/>
          </w:tcPr>
          <w:p w:rsidR="009C5BD3" w:rsidRPr="000D4761" w:rsidRDefault="009C5BD3" w:rsidP="001B372D">
            <w:pPr>
              <w:spacing w:after="0" w:line="240" w:lineRule="auto"/>
              <w:jc w:val="center"/>
              <w:rPr>
                <w:rFonts w:ascii="Arial CYR" w:eastAsia="Times New Roman" w:hAnsi="Arial CYR" w:cs="Arial CYR"/>
                <w:b/>
                <w:bCs/>
                <w:sz w:val="16"/>
                <w:szCs w:val="16"/>
                <w:lang w:val="en-US" w:eastAsia="ru-RU"/>
              </w:rPr>
            </w:pPr>
            <w:r w:rsidRPr="000D4761">
              <w:rPr>
                <w:rFonts w:ascii="Arial CYR" w:eastAsia="Times New Roman" w:hAnsi="Arial CYR" w:cs="Arial CYR"/>
                <w:b/>
                <w:bCs/>
                <w:sz w:val="16"/>
                <w:szCs w:val="16"/>
                <w:lang w:eastAsia="ru-RU"/>
              </w:rPr>
              <w:t>L</w:t>
            </w:r>
            <w:r w:rsidR="001B372D">
              <w:rPr>
                <w:rFonts w:ascii="Arial CYR" w:eastAsia="Times New Roman" w:hAnsi="Arial CYR" w:cs="Arial CYR"/>
                <w:b/>
                <w:bCs/>
                <w:sz w:val="16"/>
                <w:szCs w:val="16"/>
                <w:lang w:val="en-US" w:eastAsia="ru-RU"/>
              </w:rPr>
              <w:t xml:space="preserve">N </w:t>
            </w:r>
            <w:r w:rsidRPr="000D4761">
              <w:rPr>
                <w:rFonts w:ascii="Arial CYR" w:eastAsia="Times New Roman" w:hAnsi="Arial CYR" w:cs="Arial CYR"/>
                <w:b/>
                <w:bCs/>
                <w:sz w:val="16"/>
                <w:szCs w:val="16"/>
                <w:lang w:val="en-US" w:eastAsia="ru-RU"/>
              </w:rPr>
              <w:t>LW</w:t>
            </w:r>
          </w:p>
        </w:tc>
      </w:tr>
      <w:tr w:rsidR="009C5BD3" w:rsidRPr="00545A2A" w:rsidTr="001B372D">
        <w:trPr>
          <w:trHeight w:val="315"/>
        </w:trPr>
        <w:tc>
          <w:tcPr>
            <w:tcW w:w="664"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16</w:t>
            </w:r>
          </w:p>
        </w:tc>
        <w:tc>
          <w:tcPr>
            <w:tcW w:w="505"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Courier New" w:eastAsia="Times New Roman" w:hAnsi="Courier New" w:cs="Courier New"/>
                <w:b/>
                <w:color w:val="000000"/>
                <w:sz w:val="16"/>
                <w:szCs w:val="16"/>
                <w:lang w:eastAsia="ru-RU"/>
              </w:rPr>
            </w:pPr>
            <w:r w:rsidRPr="00545B47">
              <w:rPr>
                <w:rFonts w:ascii="Courier New" w:eastAsia="Times New Roman" w:hAnsi="Courier New" w:cs="Courier New"/>
                <w:b/>
                <w:color w:val="000000"/>
                <w:sz w:val="16"/>
                <w:szCs w:val="16"/>
                <w:lang w:eastAsia="ru-RU"/>
              </w:rPr>
              <w:t>1</w:t>
            </w:r>
          </w:p>
        </w:tc>
        <w:tc>
          <w:tcPr>
            <w:tcW w:w="460"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1</w:t>
            </w:r>
          </w:p>
        </w:tc>
        <w:tc>
          <w:tcPr>
            <w:tcW w:w="599"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Courier New" w:eastAsia="Times New Roman" w:hAnsi="Courier New" w:cs="Courier New"/>
                <w:b/>
                <w:bCs/>
                <w:color w:val="000000"/>
                <w:sz w:val="16"/>
                <w:szCs w:val="16"/>
                <w:lang w:eastAsia="ru-RU"/>
              </w:rPr>
            </w:pPr>
            <w:r w:rsidRPr="00545B47">
              <w:rPr>
                <w:rFonts w:ascii="Courier New" w:eastAsia="Times New Roman" w:hAnsi="Courier New" w:cs="Courier New"/>
                <w:b/>
                <w:bCs/>
                <w:color w:val="000000"/>
                <w:sz w:val="16"/>
                <w:szCs w:val="16"/>
                <w:lang w:eastAsia="ru-RU"/>
              </w:rPr>
              <w:t>1</w:t>
            </w:r>
          </w:p>
        </w:tc>
        <w:tc>
          <w:tcPr>
            <w:tcW w:w="483"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Calibri" w:eastAsia="Times New Roman" w:hAnsi="Calibri" w:cs="Times New Roman"/>
                <w:b/>
                <w:bCs/>
                <w:color w:val="000000"/>
                <w:sz w:val="16"/>
                <w:szCs w:val="16"/>
                <w:lang w:eastAsia="ru-RU"/>
              </w:rPr>
            </w:pPr>
            <w:r w:rsidRPr="00545B47">
              <w:rPr>
                <w:rFonts w:ascii="Calibri" w:eastAsia="Times New Roman" w:hAnsi="Calibri" w:cs="Times New Roman"/>
                <w:b/>
                <w:bCs/>
                <w:color w:val="000000"/>
                <w:sz w:val="16"/>
                <w:szCs w:val="16"/>
                <w:lang w:eastAsia="ru-RU"/>
              </w:rPr>
              <w:t>1</w:t>
            </w:r>
          </w:p>
        </w:tc>
        <w:tc>
          <w:tcPr>
            <w:tcW w:w="985"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0</w:t>
            </w:r>
          </w:p>
        </w:tc>
        <w:tc>
          <w:tcPr>
            <w:tcW w:w="709"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0</w:t>
            </w:r>
          </w:p>
        </w:tc>
        <w:tc>
          <w:tcPr>
            <w:tcW w:w="856"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2,7725</w:t>
            </w:r>
          </w:p>
        </w:tc>
        <w:tc>
          <w:tcPr>
            <w:tcW w:w="460" w:type="dxa"/>
            <w:tcBorders>
              <w:top w:val="nil"/>
              <w:left w:val="nil"/>
              <w:bottom w:val="nil"/>
              <w:right w:val="nil"/>
            </w:tcBorders>
            <w:vAlign w:val="bottom"/>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8</w:t>
            </w:r>
          </w:p>
        </w:tc>
        <w:tc>
          <w:tcPr>
            <w:tcW w:w="508" w:type="dxa"/>
            <w:tcBorders>
              <w:top w:val="nil"/>
              <w:left w:val="nil"/>
              <w:bottom w:val="nil"/>
              <w:right w:val="nil"/>
            </w:tcBorders>
            <w:vAlign w:val="bottom"/>
          </w:tcPr>
          <w:p w:rsidR="009C5BD3" w:rsidRPr="00545B47" w:rsidRDefault="009C5BD3" w:rsidP="005A60EA">
            <w:pPr>
              <w:spacing w:after="0" w:line="240" w:lineRule="auto"/>
              <w:jc w:val="center"/>
              <w:rPr>
                <w:rFonts w:ascii="Courier New" w:eastAsia="Times New Roman" w:hAnsi="Courier New" w:cs="Courier New"/>
                <w:b/>
                <w:color w:val="000000"/>
                <w:sz w:val="16"/>
                <w:szCs w:val="16"/>
                <w:lang w:eastAsia="ru-RU"/>
              </w:rPr>
            </w:pPr>
            <w:r w:rsidRPr="00545B47">
              <w:rPr>
                <w:rFonts w:ascii="Courier New" w:eastAsia="Times New Roman" w:hAnsi="Courier New" w:cs="Courier New"/>
                <w:b/>
                <w:color w:val="000000"/>
                <w:sz w:val="16"/>
                <w:szCs w:val="16"/>
                <w:lang w:eastAsia="ru-RU"/>
              </w:rPr>
              <w:t>163</w:t>
            </w:r>
          </w:p>
        </w:tc>
        <w:tc>
          <w:tcPr>
            <w:tcW w:w="460" w:type="dxa"/>
            <w:tcBorders>
              <w:top w:val="nil"/>
              <w:left w:val="nil"/>
              <w:bottom w:val="nil"/>
              <w:right w:val="nil"/>
            </w:tcBorders>
            <w:vAlign w:val="bottom"/>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196</w:t>
            </w:r>
          </w:p>
        </w:tc>
        <w:tc>
          <w:tcPr>
            <w:tcW w:w="599" w:type="dxa"/>
            <w:tcBorders>
              <w:top w:val="nil"/>
              <w:left w:val="nil"/>
              <w:bottom w:val="nil"/>
              <w:right w:val="nil"/>
            </w:tcBorders>
            <w:vAlign w:val="bottom"/>
          </w:tcPr>
          <w:p w:rsidR="009C5BD3" w:rsidRPr="00545B47" w:rsidRDefault="009C5BD3" w:rsidP="005A60EA">
            <w:pPr>
              <w:spacing w:after="0" w:line="240" w:lineRule="auto"/>
              <w:jc w:val="center"/>
              <w:rPr>
                <w:rFonts w:ascii="Arial CYR" w:eastAsia="Times New Roman" w:hAnsi="Arial CYR" w:cs="Arial CYR"/>
                <w:b/>
                <w:bCs/>
                <w:sz w:val="16"/>
                <w:szCs w:val="16"/>
                <w:lang w:eastAsia="ru-RU"/>
              </w:rPr>
            </w:pPr>
            <w:r w:rsidRPr="00545B47">
              <w:rPr>
                <w:rFonts w:ascii="Arial CYR" w:eastAsia="Times New Roman" w:hAnsi="Arial CYR" w:cs="Arial CYR"/>
                <w:b/>
                <w:bCs/>
                <w:sz w:val="16"/>
                <w:szCs w:val="16"/>
                <w:lang w:eastAsia="ru-RU"/>
              </w:rPr>
              <w:t>481</w:t>
            </w:r>
          </w:p>
        </w:tc>
        <w:tc>
          <w:tcPr>
            <w:tcW w:w="572" w:type="dxa"/>
            <w:tcBorders>
              <w:top w:val="nil"/>
              <w:left w:val="nil"/>
              <w:bottom w:val="nil"/>
              <w:right w:val="nil"/>
            </w:tcBorders>
            <w:vAlign w:val="bottom"/>
          </w:tcPr>
          <w:p w:rsidR="009C5BD3" w:rsidRPr="00545B47" w:rsidRDefault="009C5BD3" w:rsidP="005A60EA">
            <w:pPr>
              <w:spacing w:after="0" w:line="240" w:lineRule="auto"/>
              <w:jc w:val="center"/>
              <w:rPr>
                <w:rFonts w:ascii="Arial CYR" w:eastAsia="Times New Roman" w:hAnsi="Arial CYR" w:cs="Arial CYR"/>
                <w:b/>
                <w:bCs/>
                <w:sz w:val="16"/>
                <w:szCs w:val="16"/>
                <w:lang w:eastAsia="ru-RU"/>
              </w:rPr>
            </w:pPr>
            <w:r w:rsidRPr="00545B47">
              <w:rPr>
                <w:rFonts w:ascii="Arial CYR" w:eastAsia="Times New Roman" w:hAnsi="Arial CYR" w:cs="Arial CYR"/>
                <w:b/>
                <w:bCs/>
                <w:sz w:val="16"/>
                <w:szCs w:val="16"/>
                <w:lang w:eastAsia="ru-RU"/>
              </w:rPr>
              <w:t>534</w:t>
            </w:r>
          </w:p>
        </w:tc>
        <w:tc>
          <w:tcPr>
            <w:tcW w:w="677" w:type="dxa"/>
            <w:tcBorders>
              <w:top w:val="nil"/>
              <w:left w:val="nil"/>
              <w:bottom w:val="nil"/>
              <w:right w:val="nil"/>
            </w:tcBorders>
            <w:vAlign w:val="bottom"/>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6,1759</w:t>
            </w:r>
          </w:p>
        </w:tc>
        <w:tc>
          <w:tcPr>
            <w:tcW w:w="667" w:type="dxa"/>
            <w:tcBorders>
              <w:top w:val="nil"/>
              <w:left w:val="nil"/>
              <w:bottom w:val="nil"/>
              <w:right w:val="nil"/>
            </w:tcBorders>
            <w:vAlign w:val="bottom"/>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6,2804</w:t>
            </w:r>
          </w:p>
        </w:tc>
        <w:tc>
          <w:tcPr>
            <w:tcW w:w="668" w:type="dxa"/>
            <w:tcBorders>
              <w:top w:val="nil"/>
              <w:left w:val="nil"/>
              <w:bottom w:val="nil"/>
              <w:right w:val="nil"/>
            </w:tcBorders>
            <w:vAlign w:val="bottom"/>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2,0794</w:t>
            </w:r>
          </w:p>
        </w:tc>
      </w:tr>
      <w:tr w:rsidR="009C5BD3" w:rsidRPr="00545A2A" w:rsidTr="001B372D">
        <w:trPr>
          <w:trHeight w:val="300"/>
        </w:trPr>
        <w:tc>
          <w:tcPr>
            <w:tcW w:w="664"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15</w:t>
            </w:r>
          </w:p>
        </w:tc>
        <w:tc>
          <w:tcPr>
            <w:tcW w:w="505"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Courier New" w:eastAsia="Times New Roman" w:hAnsi="Courier New" w:cs="Courier New"/>
                <w:b/>
                <w:color w:val="000000"/>
                <w:sz w:val="16"/>
                <w:szCs w:val="16"/>
                <w:lang w:eastAsia="ru-RU"/>
              </w:rPr>
            </w:pPr>
            <w:r w:rsidRPr="00545B47">
              <w:rPr>
                <w:rFonts w:ascii="Courier New" w:eastAsia="Times New Roman" w:hAnsi="Courier New" w:cs="Courier New"/>
                <w:b/>
                <w:color w:val="000000"/>
                <w:sz w:val="16"/>
                <w:szCs w:val="16"/>
                <w:lang w:eastAsia="ru-RU"/>
              </w:rPr>
              <w:t>8</w:t>
            </w:r>
          </w:p>
        </w:tc>
        <w:tc>
          <w:tcPr>
            <w:tcW w:w="460"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11</w:t>
            </w:r>
          </w:p>
        </w:tc>
        <w:tc>
          <w:tcPr>
            <w:tcW w:w="599"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Arial CYR" w:eastAsia="Times New Roman" w:hAnsi="Arial CYR" w:cs="Arial CYR"/>
                <w:b/>
                <w:bCs/>
                <w:sz w:val="16"/>
                <w:szCs w:val="16"/>
                <w:lang w:eastAsia="ru-RU"/>
              </w:rPr>
            </w:pPr>
            <w:r w:rsidRPr="00545B47">
              <w:rPr>
                <w:rFonts w:ascii="Arial CYR" w:eastAsia="Times New Roman" w:hAnsi="Arial CYR" w:cs="Arial CYR"/>
                <w:b/>
                <w:bCs/>
                <w:sz w:val="16"/>
                <w:szCs w:val="16"/>
                <w:lang w:eastAsia="ru-RU"/>
              </w:rPr>
              <w:t>9</w:t>
            </w:r>
          </w:p>
        </w:tc>
        <w:tc>
          <w:tcPr>
            <w:tcW w:w="483"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Arial CYR" w:eastAsia="Times New Roman" w:hAnsi="Arial CYR" w:cs="Arial CYR"/>
                <w:b/>
                <w:bCs/>
                <w:sz w:val="16"/>
                <w:szCs w:val="16"/>
                <w:lang w:eastAsia="ru-RU"/>
              </w:rPr>
            </w:pPr>
            <w:r w:rsidRPr="00545B47">
              <w:rPr>
                <w:rFonts w:ascii="Arial CYR" w:eastAsia="Times New Roman" w:hAnsi="Arial CYR" w:cs="Arial CYR"/>
                <w:b/>
                <w:bCs/>
                <w:sz w:val="16"/>
                <w:szCs w:val="16"/>
                <w:lang w:eastAsia="ru-RU"/>
              </w:rPr>
              <w:t>12</w:t>
            </w:r>
          </w:p>
        </w:tc>
        <w:tc>
          <w:tcPr>
            <w:tcW w:w="985"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2,1972</w:t>
            </w:r>
          </w:p>
        </w:tc>
        <w:tc>
          <w:tcPr>
            <w:tcW w:w="709"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2,4849</w:t>
            </w:r>
          </w:p>
        </w:tc>
        <w:tc>
          <w:tcPr>
            <w:tcW w:w="856"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2,7080</w:t>
            </w:r>
          </w:p>
        </w:tc>
        <w:tc>
          <w:tcPr>
            <w:tcW w:w="460" w:type="dxa"/>
            <w:tcBorders>
              <w:top w:val="nil"/>
              <w:left w:val="nil"/>
              <w:bottom w:val="nil"/>
              <w:right w:val="nil"/>
            </w:tcBorders>
            <w:vAlign w:val="bottom"/>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7</w:t>
            </w:r>
          </w:p>
        </w:tc>
        <w:tc>
          <w:tcPr>
            <w:tcW w:w="508" w:type="dxa"/>
            <w:tcBorders>
              <w:top w:val="nil"/>
              <w:left w:val="nil"/>
              <w:bottom w:val="nil"/>
              <w:right w:val="nil"/>
            </w:tcBorders>
            <w:vAlign w:val="bottom"/>
          </w:tcPr>
          <w:p w:rsidR="009C5BD3" w:rsidRPr="00545B47" w:rsidRDefault="009C5BD3" w:rsidP="005A60EA">
            <w:pPr>
              <w:spacing w:after="0" w:line="240" w:lineRule="auto"/>
              <w:jc w:val="center"/>
              <w:rPr>
                <w:rFonts w:ascii="Courier New" w:eastAsia="Times New Roman" w:hAnsi="Courier New" w:cs="Courier New"/>
                <w:b/>
                <w:color w:val="000000"/>
                <w:sz w:val="16"/>
                <w:szCs w:val="16"/>
                <w:lang w:eastAsia="ru-RU"/>
              </w:rPr>
            </w:pPr>
            <w:r w:rsidRPr="00545B47">
              <w:rPr>
                <w:rFonts w:ascii="Courier New" w:eastAsia="Times New Roman" w:hAnsi="Courier New" w:cs="Courier New"/>
                <w:b/>
                <w:color w:val="000000"/>
                <w:sz w:val="16"/>
                <w:szCs w:val="16"/>
                <w:lang w:eastAsia="ru-RU"/>
              </w:rPr>
              <w:t>218</w:t>
            </w:r>
          </w:p>
        </w:tc>
        <w:tc>
          <w:tcPr>
            <w:tcW w:w="460" w:type="dxa"/>
            <w:tcBorders>
              <w:top w:val="nil"/>
              <w:left w:val="nil"/>
              <w:bottom w:val="nil"/>
              <w:right w:val="nil"/>
            </w:tcBorders>
            <w:vAlign w:val="bottom"/>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270</w:t>
            </w:r>
          </w:p>
        </w:tc>
        <w:tc>
          <w:tcPr>
            <w:tcW w:w="599" w:type="dxa"/>
            <w:tcBorders>
              <w:top w:val="nil"/>
              <w:left w:val="nil"/>
              <w:bottom w:val="nil"/>
              <w:right w:val="nil"/>
            </w:tcBorders>
            <w:vAlign w:val="bottom"/>
          </w:tcPr>
          <w:p w:rsidR="009C5BD3" w:rsidRPr="00545B47" w:rsidRDefault="009C5BD3" w:rsidP="005A60EA">
            <w:pPr>
              <w:spacing w:after="0" w:line="240" w:lineRule="auto"/>
              <w:jc w:val="center"/>
              <w:rPr>
                <w:rFonts w:ascii="Arial CYR" w:eastAsia="Times New Roman" w:hAnsi="Arial CYR" w:cs="Arial CYR"/>
                <w:b/>
                <w:bCs/>
                <w:sz w:val="16"/>
                <w:szCs w:val="16"/>
                <w:lang w:eastAsia="ru-RU"/>
              </w:rPr>
            </w:pPr>
            <w:r w:rsidRPr="00545B47">
              <w:rPr>
                <w:rFonts w:ascii="Arial CYR" w:eastAsia="Times New Roman" w:hAnsi="Arial CYR" w:cs="Arial CYR"/>
                <w:b/>
                <w:bCs/>
                <w:sz w:val="16"/>
                <w:szCs w:val="16"/>
                <w:lang w:eastAsia="ru-RU"/>
              </w:rPr>
              <w:t>699</w:t>
            </w:r>
          </w:p>
        </w:tc>
        <w:tc>
          <w:tcPr>
            <w:tcW w:w="572" w:type="dxa"/>
            <w:tcBorders>
              <w:top w:val="nil"/>
              <w:left w:val="nil"/>
              <w:bottom w:val="nil"/>
              <w:right w:val="nil"/>
            </w:tcBorders>
            <w:vAlign w:val="bottom"/>
          </w:tcPr>
          <w:p w:rsidR="009C5BD3" w:rsidRPr="00545B47" w:rsidRDefault="009C5BD3" w:rsidP="005A60EA">
            <w:pPr>
              <w:spacing w:after="0" w:line="240" w:lineRule="auto"/>
              <w:jc w:val="center"/>
              <w:rPr>
                <w:rFonts w:ascii="Arial CYR" w:eastAsia="Times New Roman" w:hAnsi="Arial CYR" w:cs="Arial CYR"/>
                <w:b/>
                <w:bCs/>
                <w:sz w:val="16"/>
                <w:szCs w:val="16"/>
                <w:lang w:eastAsia="ru-RU"/>
              </w:rPr>
            </w:pPr>
            <w:r w:rsidRPr="00545B47">
              <w:rPr>
                <w:rFonts w:ascii="Arial CYR" w:eastAsia="Times New Roman" w:hAnsi="Arial CYR" w:cs="Arial CYR"/>
                <w:b/>
                <w:bCs/>
                <w:sz w:val="16"/>
                <w:szCs w:val="16"/>
                <w:lang w:eastAsia="ru-RU"/>
              </w:rPr>
              <w:t>804</w:t>
            </w:r>
          </w:p>
        </w:tc>
        <w:tc>
          <w:tcPr>
            <w:tcW w:w="677" w:type="dxa"/>
            <w:tcBorders>
              <w:top w:val="nil"/>
              <w:left w:val="nil"/>
              <w:bottom w:val="nil"/>
              <w:right w:val="nil"/>
            </w:tcBorders>
            <w:vAlign w:val="bottom"/>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6,5497</w:t>
            </w:r>
          </w:p>
        </w:tc>
        <w:tc>
          <w:tcPr>
            <w:tcW w:w="667" w:type="dxa"/>
            <w:tcBorders>
              <w:top w:val="nil"/>
              <w:left w:val="nil"/>
              <w:bottom w:val="nil"/>
              <w:right w:val="nil"/>
            </w:tcBorders>
            <w:vAlign w:val="bottom"/>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6,6896</w:t>
            </w:r>
          </w:p>
        </w:tc>
        <w:tc>
          <w:tcPr>
            <w:tcW w:w="668" w:type="dxa"/>
            <w:tcBorders>
              <w:top w:val="nil"/>
              <w:left w:val="nil"/>
              <w:bottom w:val="nil"/>
              <w:right w:val="nil"/>
            </w:tcBorders>
            <w:vAlign w:val="bottom"/>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1,9459</w:t>
            </w:r>
          </w:p>
        </w:tc>
      </w:tr>
      <w:tr w:rsidR="009C5BD3" w:rsidRPr="00545A2A" w:rsidTr="001B372D">
        <w:trPr>
          <w:trHeight w:val="300"/>
        </w:trPr>
        <w:tc>
          <w:tcPr>
            <w:tcW w:w="664"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14</w:t>
            </w:r>
          </w:p>
        </w:tc>
        <w:tc>
          <w:tcPr>
            <w:tcW w:w="505"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Arial CYR" w:eastAsia="Times New Roman" w:hAnsi="Arial CYR" w:cs="Arial CYR"/>
                <w:b/>
                <w:sz w:val="16"/>
                <w:szCs w:val="16"/>
                <w:lang w:eastAsia="ru-RU"/>
              </w:rPr>
            </w:pPr>
            <w:r w:rsidRPr="00545B47">
              <w:rPr>
                <w:rFonts w:ascii="Arial CYR" w:eastAsia="Times New Roman" w:hAnsi="Arial CYR" w:cs="Arial CYR"/>
                <w:b/>
                <w:sz w:val="16"/>
                <w:szCs w:val="16"/>
                <w:lang w:eastAsia="ru-RU"/>
              </w:rPr>
              <w:t>9</w:t>
            </w:r>
          </w:p>
        </w:tc>
        <w:tc>
          <w:tcPr>
            <w:tcW w:w="460"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Arial CYR" w:eastAsia="Times New Roman" w:hAnsi="Arial CYR" w:cs="Arial CYR"/>
                <w:b/>
                <w:sz w:val="16"/>
                <w:szCs w:val="16"/>
                <w:lang w:eastAsia="ru-RU"/>
              </w:rPr>
            </w:pPr>
            <w:r w:rsidRPr="00545B47">
              <w:rPr>
                <w:rFonts w:ascii="Arial CYR" w:eastAsia="Times New Roman" w:hAnsi="Arial CYR" w:cs="Arial CYR"/>
                <w:b/>
                <w:sz w:val="16"/>
                <w:szCs w:val="16"/>
                <w:lang w:eastAsia="ru-RU"/>
              </w:rPr>
              <w:t>8</w:t>
            </w:r>
          </w:p>
        </w:tc>
        <w:tc>
          <w:tcPr>
            <w:tcW w:w="599"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Arial CYR" w:eastAsia="Times New Roman" w:hAnsi="Arial CYR" w:cs="Arial CYR"/>
                <w:b/>
                <w:bCs/>
                <w:sz w:val="16"/>
                <w:szCs w:val="16"/>
                <w:lang w:eastAsia="ru-RU"/>
              </w:rPr>
            </w:pPr>
            <w:r w:rsidRPr="00545B47">
              <w:rPr>
                <w:rFonts w:ascii="Arial CYR" w:eastAsia="Times New Roman" w:hAnsi="Arial CYR" w:cs="Arial CYR"/>
                <w:b/>
                <w:bCs/>
                <w:sz w:val="16"/>
                <w:szCs w:val="16"/>
                <w:lang w:eastAsia="ru-RU"/>
              </w:rPr>
              <w:t>18</w:t>
            </w:r>
          </w:p>
        </w:tc>
        <w:tc>
          <w:tcPr>
            <w:tcW w:w="483"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Arial CYR" w:eastAsia="Times New Roman" w:hAnsi="Arial CYR" w:cs="Arial CYR"/>
                <w:b/>
                <w:bCs/>
                <w:sz w:val="16"/>
                <w:szCs w:val="16"/>
                <w:lang w:eastAsia="ru-RU"/>
              </w:rPr>
            </w:pPr>
            <w:r w:rsidRPr="00545B47">
              <w:rPr>
                <w:rFonts w:ascii="Arial CYR" w:eastAsia="Times New Roman" w:hAnsi="Arial CYR" w:cs="Arial CYR"/>
                <w:b/>
                <w:bCs/>
                <w:sz w:val="16"/>
                <w:szCs w:val="16"/>
                <w:lang w:eastAsia="ru-RU"/>
              </w:rPr>
              <w:t>20</w:t>
            </w:r>
          </w:p>
        </w:tc>
        <w:tc>
          <w:tcPr>
            <w:tcW w:w="985"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2,8904</w:t>
            </w:r>
          </w:p>
        </w:tc>
        <w:tc>
          <w:tcPr>
            <w:tcW w:w="709"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2,9957</w:t>
            </w:r>
          </w:p>
        </w:tc>
        <w:tc>
          <w:tcPr>
            <w:tcW w:w="856"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2,6390</w:t>
            </w:r>
          </w:p>
        </w:tc>
        <w:tc>
          <w:tcPr>
            <w:tcW w:w="460" w:type="dxa"/>
            <w:tcBorders>
              <w:top w:val="nil"/>
              <w:left w:val="nil"/>
              <w:bottom w:val="nil"/>
              <w:right w:val="nil"/>
            </w:tcBorders>
            <w:vAlign w:val="bottom"/>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6</w:t>
            </w:r>
          </w:p>
        </w:tc>
        <w:tc>
          <w:tcPr>
            <w:tcW w:w="508" w:type="dxa"/>
            <w:tcBorders>
              <w:top w:val="nil"/>
              <w:left w:val="nil"/>
              <w:bottom w:val="nil"/>
              <w:right w:val="nil"/>
            </w:tcBorders>
            <w:vAlign w:val="bottom"/>
          </w:tcPr>
          <w:p w:rsidR="009C5BD3" w:rsidRPr="00545B47" w:rsidRDefault="009C5BD3" w:rsidP="005A60EA">
            <w:pPr>
              <w:spacing w:after="0" w:line="240" w:lineRule="auto"/>
              <w:jc w:val="center"/>
              <w:rPr>
                <w:rFonts w:ascii="Courier New" w:eastAsia="Times New Roman" w:hAnsi="Courier New" w:cs="Courier New"/>
                <w:b/>
                <w:color w:val="000000"/>
                <w:sz w:val="16"/>
                <w:szCs w:val="16"/>
                <w:lang w:eastAsia="ru-RU"/>
              </w:rPr>
            </w:pPr>
            <w:r w:rsidRPr="00545B47">
              <w:rPr>
                <w:rFonts w:ascii="Courier New" w:eastAsia="Times New Roman" w:hAnsi="Courier New" w:cs="Courier New"/>
                <w:b/>
                <w:color w:val="000000"/>
                <w:sz w:val="16"/>
                <w:szCs w:val="16"/>
                <w:lang w:eastAsia="ru-RU"/>
              </w:rPr>
              <w:t>249</w:t>
            </w:r>
          </w:p>
        </w:tc>
        <w:tc>
          <w:tcPr>
            <w:tcW w:w="460" w:type="dxa"/>
            <w:tcBorders>
              <w:top w:val="nil"/>
              <w:left w:val="nil"/>
              <w:bottom w:val="nil"/>
              <w:right w:val="nil"/>
            </w:tcBorders>
            <w:vAlign w:val="bottom"/>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347</w:t>
            </w:r>
          </w:p>
        </w:tc>
        <w:tc>
          <w:tcPr>
            <w:tcW w:w="599" w:type="dxa"/>
            <w:tcBorders>
              <w:top w:val="nil"/>
              <w:left w:val="nil"/>
              <w:bottom w:val="nil"/>
              <w:right w:val="nil"/>
            </w:tcBorders>
            <w:vAlign w:val="bottom"/>
          </w:tcPr>
          <w:p w:rsidR="009C5BD3" w:rsidRPr="00545B47" w:rsidRDefault="009C5BD3" w:rsidP="005A60EA">
            <w:pPr>
              <w:spacing w:after="0" w:line="240" w:lineRule="auto"/>
              <w:jc w:val="center"/>
              <w:rPr>
                <w:rFonts w:ascii="Arial CYR" w:eastAsia="Times New Roman" w:hAnsi="Arial CYR" w:cs="Arial CYR"/>
                <w:b/>
                <w:bCs/>
                <w:sz w:val="16"/>
                <w:szCs w:val="16"/>
                <w:lang w:eastAsia="ru-RU"/>
              </w:rPr>
            </w:pPr>
            <w:r w:rsidRPr="00545B47">
              <w:rPr>
                <w:rFonts w:ascii="Arial CYR" w:eastAsia="Times New Roman" w:hAnsi="Arial CYR" w:cs="Arial CYR"/>
                <w:b/>
                <w:bCs/>
                <w:sz w:val="16"/>
                <w:szCs w:val="16"/>
                <w:lang w:eastAsia="ru-RU"/>
              </w:rPr>
              <w:t>948</w:t>
            </w:r>
          </w:p>
        </w:tc>
        <w:tc>
          <w:tcPr>
            <w:tcW w:w="572" w:type="dxa"/>
            <w:tcBorders>
              <w:top w:val="nil"/>
              <w:left w:val="nil"/>
              <w:bottom w:val="nil"/>
              <w:right w:val="nil"/>
            </w:tcBorders>
            <w:vAlign w:val="bottom"/>
          </w:tcPr>
          <w:p w:rsidR="009C5BD3" w:rsidRPr="00545B47" w:rsidRDefault="009C5BD3" w:rsidP="005A60EA">
            <w:pPr>
              <w:spacing w:after="0" w:line="240" w:lineRule="auto"/>
              <w:jc w:val="center"/>
              <w:rPr>
                <w:rFonts w:ascii="Arial CYR" w:eastAsia="Times New Roman" w:hAnsi="Arial CYR" w:cs="Arial CYR"/>
                <w:b/>
                <w:bCs/>
                <w:sz w:val="16"/>
                <w:szCs w:val="16"/>
                <w:lang w:eastAsia="ru-RU"/>
              </w:rPr>
            </w:pPr>
            <w:r w:rsidRPr="00545B47">
              <w:rPr>
                <w:rFonts w:ascii="Arial CYR" w:eastAsia="Times New Roman" w:hAnsi="Arial CYR" w:cs="Arial CYR"/>
                <w:b/>
                <w:bCs/>
                <w:sz w:val="16"/>
                <w:szCs w:val="16"/>
                <w:lang w:eastAsia="ru-RU"/>
              </w:rPr>
              <w:t>1151</w:t>
            </w:r>
          </w:p>
        </w:tc>
        <w:tc>
          <w:tcPr>
            <w:tcW w:w="677" w:type="dxa"/>
            <w:tcBorders>
              <w:top w:val="nil"/>
              <w:left w:val="nil"/>
              <w:bottom w:val="nil"/>
              <w:right w:val="nil"/>
            </w:tcBorders>
            <w:vAlign w:val="bottom"/>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6,8544</w:t>
            </w:r>
          </w:p>
        </w:tc>
        <w:tc>
          <w:tcPr>
            <w:tcW w:w="667" w:type="dxa"/>
            <w:tcBorders>
              <w:top w:val="nil"/>
              <w:left w:val="nil"/>
              <w:bottom w:val="nil"/>
              <w:right w:val="nil"/>
            </w:tcBorders>
            <w:vAlign w:val="bottom"/>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7,0484</w:t>
            </w:r>
          </w:p>
        </w:tc>
        <w:tc>
          <w:tcPr>
            <w:tcW w:w="668" w:type="dxa"/>
            <w:tcBorders>
              <w:top w:val="nil"/>
              <w:left w:val="nil"/>
              <w:bottom w:val="nil"/>
              <w:right w:val="nil"/>
            </w:tcBorders>
            <w:vAlign w:val="bottom"/>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1,7917</w:t>
            </w:r>
          </w:p>
        </w:tc>
      </w:tr>
      <w:tr w:rsidR="009C5BD3" w:rsidRPr="00545A2A" w:rsidTr="001B372D">
        <w:trPr>
          <w:trHeight w:val="300"/>
        </w:trPr>
        <w:tc>
          <w:tcPr>
            <w:tcW w:w="664"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13</w:t>
            </w:r>
          </w:p>
        </w:tc>
        <w:tc>
          <w:tcPr>
            <w:tcW w:w="505"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Courier New" w:eastAsia="Times New Roman" w:hAnsi="Courier New" w:cs="Courier New"/>
                <w:b/>
                <w:color w:val="000000"/>
                <w:sz w:val="16"/>
                <w:szCs w:val="16"/>
                <w:lang w:eastAsia="ru-RU"/>
              </w:rPr>
            </w:pPr>
            <w:r w:rsidRPr="00545B47">
              <w:rPr>
                <w:rFonts w:ascii="Courier New" w:eastAsia="Times New Roman" w:hAnsi="Courier New" w:cs="Courier New"/>
                <w:b/>
                <w:color w:val="000000"/>
                <w:sz w:val="16"/>
                <w:szCs w:val="16"/>
                <w:lang w:eastAsia="ru-RU"/>
              </w:rPr>
              <w:t>16</w:t>
            </w:r>
          </w:p>
        </w:tc>
        <w:tc>
          <w:tcPr>
            <w:tcW w:w="460"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17</w:t>
            </w:r>
          </w:p>
        </w:tc>
        <w:tc>
          <w:tcPr>
            <w:tcW w:w="599"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Arial CYR" w:eastAsia="Times New Roman" w:hAnsi="Arial CYR" w:cs="Arial CYR"/>
                <w:b/>
                <w:bCs/>
                <w:sz w:val="16"/>
                <w:szCs w:val="16"/>
                <w:lang w:eastAsia="ru-RU"/>
              </w:rPr>
            </w:pPr>
            <w:r w:rsidRPr="00545B47">
              <w:rPr>
                <w:rFonts w:ascii="Arial CYR" w:eastAsia="Times New Roman" w:hAnsi="Arial CYR" w:cs="Arial CYR"/>
                <w:b/>
                <w:bCs/>
                <w:sz w:val="16"/>
                <w:szCs w:val="16"/>
                <w:lang w:eastAsia="ru-RU"/>
              </w:rPr>
              <w:t>34</w:t>
            </w:r>
          </w:p>
        </w:tc>
        <w:tc>
          <w:tcPr>
            <w:tcW w:w="483"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Arial CYR" w:eastAsia="Times New Roman" w:hAnsi="Arial CYR" w:cs="Arial CYR"/>
                <w:b/>
                <w:bCs/>
                <w:sz w:val="16"/>
                <w:szCs w:val="16"/>
                <w:lang w:eastAsia="ru-RU"/>
              </w:rPr>
            </w:pPr>
            <w:r w:rsidRPr="00545B47">
              <w:rPr>
                <w:rFonts w:ascii="Arial CYR" w:eastAsia="Times New Roman" w:hAnsi="Arial CYR" w:cs="Arial CYR"/>
                <w:b/>
                <w:bCs/>
                <w:sz w:val="16"/>
                <w:szCs w:val="16"/>
                <w:lang w:eastAsia="ru-RU"/>
              </w:rPr>
              <w:t>37</w:t>
            </w:r>
          </w:p>
        </w:tc>
        <w:tc>
          <w:tcPr>
            <w:tcW w:w="985"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3,5264</w:t>
            </w:r>
          </w:p>
        </w:tc>
        <w:tc>
          <w:tcPr>
            <w:tcW w:w="709"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3,6109</w:t>
            </w:r>
          </w:p>
        </w:tc>
        <w:tc>
          <w:tcPr>
            <w:tcW w:w="856"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2,5649</w:t>
            </w:r>
          </w:p>
        </w:tc>
        <w:tc>
          <w:tcPr>
            <w:tcW w:w="460" w:type="dxa"/>
            <w:tcBorders>
              <w:top w:val="nil"/>
              <w:left w:val="nil"/>
              <w:bottom w:val="nil"/>
              <w:right w:val="nil"/>
            </w:tcBorders>
            <w:vAlign w:val="bottom"/>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5</w:t>
            </w:r>
          </w:p>
        </w:tc>
        <w:tc>
          <w:tcPr>
            <w:tcW w:w="508" w:type="dxa"/>
            <w:tcBorders>
              <w:top w:val="nil"/>
              <w:left w:val="nil"/>
              <w:bottom w:val="nil"/>
              <w:right w:val="nil"/>
            </w:tcBorders>
            <w:vAlign w:val="bottom"/>
          </w:tcPr>
          <w:p w:rsidR="009C5BD3" w:rsidRPr="00545B47" w:rsidRDefault="009C5BD3" w:rsidP="005A60EA">
            <w:pPr>
              <w:spacing w:after="0" w:line="240" w:lineRule="auto"/>
              <w:jc w:val="center"/>
              <w:rPr>
                <w:rFonts w:ascii="Courier New" w:eastAsia="Times New Roman" w:hAnsi="Courier New" w:cs="Courier New"/>
                <w:b/>
                <w:color w:val="000000"/>
                <w:sz w:val="16"/>
                <w:szCs w:val="16"/>
                <w:lang w:eastAsia="ru-RU"/>
              </w:rPr>
            </w:pPr>
            <w:r w:rsidRPr="00545B47">
              <w:rPr>
                <w:rFonts w:ascii="Courier New" w:eastAsia="Times New Roman" w:hAnsi="Courier New" w:cs="Courier New"/>
                <w:b/>
                <w:color w:val="000000"/>
                <w:sz w:val="16"/>
                <w:szCs w:val="16"/>
                <w:lang w:eastAsia="ru-RU"/>
              </w:rPr>
              <w:t>215</w:t>
            </w:r>
          </w:p>
        </w:tc>
        <w:tc>
          <w:tcPr>
            <w:tcW w:w="460" w:type="dxa"/>
            <w:tcBorders>
              <w:top w:val="nil"/>
              <w:left w:val="nil"/>
              <w:bottom w:val="nil"/>
              <w:right w:val="nil"/>
            </w:tcBorders>
            <w:vAlign w:val="bottom"/>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328</w:t>
            </w:r>
          </w:p>
        </w:tc>
        <w:tc>
          <w:tcPr>
            <w:tcW w:w="599" w:type="dxa"/>
            <w:tcBorders>
              <w:top w:val="nil"/>
              <w:left w:val="nil"/>
              <w:bottom w:val="nil"/>
              <w:right w:val="nil"/>
            </w:tcBorders>
            <w:vAlign w:val="bottom"/>
          </w:tcPr>
          <w:p w:rsidR="009C5BD3" w:rsidRPr="00545B47" w:rsidRDefault="009C5BD3" w:rsidP="005A60EA">
            <w:pPr>
              <w:spacing w:after="0" w:line="240" w:lineRule="auto"/>
              <w:jc w:val="center"/>
              <w:rPr>
                <w:rFonts w:ascii="Arial CYR" w:eastAsia="Times New Roman" w:hAnsi="Arial CYR" w:cs="Arial CYR"/>
                <w:b/>
                <w:bCs/>
                <w:sz w:val="16"/>
                <w:szCs w:val="16"/>
                <w:lang w:eastAsia="ru-RU"/>
              </w:rPr>
            </w:pPr>
            <w:r w:rsidRPr="00545B47">
              <w:rPr>
                <w:rFonts w:ascii="Arial CYR" w:eastAsia="Times New Roman" w:hAnsi="Arial CYR" w:cs="Arial CYR"/>
                <w:b/>
                <w:bCs/>
                <w:sz w:val="16"/>
                <w:szCs w:val="16"/>
                <w:lang w:eastAsia="ru-RU"/>
              </w:rPr>
              <w:t>1163</w:t>
            </w:r>
          </w:p>
        </w:tc>
        <w:tc>
          <w:tcPr>
            <w:tcW w:w="572" w:type="dxa"/>
            <w:tcBorders>
              <w:top w:val="nil"/>
              <w:left w:val="nil"/>
              <w:bottom w:val="nil"/>
              <w:right w:val="nil"/>
            </w:tcBorders>
            <w:vAlign w:val="bottom"/>
          </w:tcPr>
          <w:p w:rsidR="009C5BD3" w:rsidRPr="00545B47" w:rsidRDefault="009C5BD3" w:rsidP="005A60EA">
            <w:pPr>
              <w:spacing w:after="0" w:line="240" w:lineRule="auto"/>
              <w:jc w:val="center"/>
              <w:rPr>
                <w:rFonts w:ascii="Arial CYR" w:eastAsia="Times New Roman" w:hAnsi="Arial CYR" w:cs="Arial CYR"/>
                <w:b/>
                <w:bCs/>
                <w:sz w:val="16"/>
                <w:szCs w:val="16"/>
                <w:lang w:eastAsia="ru-RU"/>
              </w:rPr>
            </w:pPr>
            <w:r w:rsidRPr="00545B47">
              <w:rPr>
                <w:rFonts w:ascii="Arial CYR" w:eastAsia="Times New Roman" w:hAnsi="Arial CYR" w:cs="Arial CYR"/>
                <w:b/>
                <w:bCs/>
                <w:sz w:val="16"/>
                <w:szCs w:val="16"/>
                <w:lang w:eastAsia="ru-RU"/>
              </w:rPr>
              <w:t>1479</w:t>
            </w:r>
          </w:p>
        </w:tc>
        <w:tc>
          <w:tcPr>
            <w:tcW w:w="677" w:type="dxa"/>
            <w:tcBorders>
              <w:top w:val="nil"/>
              <w:left w:val="nil"/>
              <w:bottom w:val="nil"/>
              <w:right w:val="nil"/>
            </w:tcBorders>
            <w:vAlign w:val="bottom"/>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7,0588</w:t>
            </w:r>
          </w:p>
        </w:tc>
        <w:tc>
          <w:tcPr>
            <w:tcW w:w="667" w:type="dxa"/>
            <w:tcBorders>
              <w:top w:val="nil"/>
              <w:left w:val="nil"/>
              <w:bottom w:val="nil"/>
              <w:right w:val="nil"/>
            </w:tcBorders>
            <w:vAlign w:val="bottom"/>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7,2991</w:t>
            </w:r>
          </w:p>
        </w:tc>
        <w:tc>
          <w:tcPr>
            <w:tcW w:w="668" w:type="dxa"/>
            <w:tcBorders>
              <w:top w:val="nil"/>
              <w:left w:val="nil"/>
              <w:bottom w:val="nil"/>
              <w:right w:val="nil"/>
            </w:tcBorders>
            <w:vAlign w:val="bottom"/>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1,6094</w:t>
            </w:r>
          </w:p>
        </w:tc>
      </w:tr>
      <w:tr w:rsidR="009C5BD3" w:rsidRPr="00545A2A" w:rsidTr="001B372D">
        <w:trPr>
          <w:trHeight w:val="300"/>
        </w:trPr>
        <w:tc>
          <w:tcPr>
            <w:tcW w:w="664"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12</w:t>
            </w:r>
          </w:p>
        </w:tc>
        <w:tc>
          <w:tcPr>
            <w:tcW w:w="505"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Courier New" w:eastAsia="Times New Roman" w:hAnsi="Courier New" w:cs="Courier New"/>
                <w:b/>
                <w:color w:val="000000"/>
                <w:sz w:val="16"/>
                <w:szCs w:val="16"/>
                <w:lang w:eastAsia="ru-RU"/>
              </w:rPr>
            </w:pPr>
            <w:r w:rsidRPr="00545B47">
              <w:rPr>
                <w:rFonts w:ascii="Courier New" w:eastAsia="Times New Roman" w:hAnsi="Courier New" w:cs="Courier New"/>
                <w:b/>
                <w:color w:val="000000"/>
                <w:sz w:val="16"/>
                <w:szCs w:val="16"/>
                <w:lang w:eastAsia="ru-RU"/>
              </w:rPr>
              <w:t>25</w:t>
            </w:r>
          </w:p>
        </w:tc>
        <w:tc>
          <w:tcPr>
            <w:tcW w:w="460"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25</w:t>
            </w:r>
          </w:p>
        </w:tc>
        <w:tc>
          <w:tcPr>
            <w:tcW w:w="599"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Arial CYR" w:eastAsia="Times New Roman" w:hAnsi="Arial CYR" w:cs="Arial CYR"/>
                <w:b/>
                <w:bCs/>
                <w:sz w:val="16"/>
                <w:szCs w:val="16"/>
                <w:lang w:eastAsia="ru-RU"/>
              </w:rPr>
            </w:pPr>
            <w:r w:rsidRPr="00545B47">
              <w:rPr>
                <w:rFonts w:ascii="Arial CYR" w:eastAsia="Times New Roman" w:hAnsi="Arial CYR" w:cs="Arial CYR"/>
                <w:b/>
                <w:bCs/>
                <w:sz w:val="16"/>
                <w:szCs w:val="16"/>
                <w:lang w:eastAsia="ru-RU"/>
              </w:rPr>
              <w:t>59</w:t>
            </w:r>
          </w:p>
        </w:tc>
        <w:tc>
          <w:tcPr>
            <w:tcW w:w="483"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Arial CYR" w:eastAsia="Times New Roman" w:hAnsi="Arial CYR" w:cs="Arial CYR"/>
                <w:b/>
                <w:bCs/>
                <w:sz w:val="16"/>
                <w:szCs w:val="16"/>
                <w:lang w:eastAsia="ru-RU"/>
              </w:rPr>
            </w:pPr>
            <w:r w:rsidRPr="00545B47">
              <w:rPr>
                <w:rFonts w:ascii="Arial CYR" w:eastAsia="Times New Roman" w:hAnsi="Arial CYR" w:cs="Arial CYR"/>
                <w:b/>
                <w:bCs/>
                <w:sz w:val="16"/>
                <w:szCs w:val="16"/>
                <w:lang w:eastAsia="ru-RU"/>
              </w:rPr>
              <w:t>62</w:t>
            </w:r>
          </w:p>
        </w:tc>
        <w:tc>
          <w:tcPr>
            <w:tcW w:w="985"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4,0775</w:t>
            </w:r>
          </w:p>
        </w:tc>
        <w:tc>
          <w:tcPr>
            <w:tcW w:w="709"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4,1271</w:t>
            </w:r>
          </w:p>
        </w:tc>
        <w:tc>
          <w:tcPr>
            <w:tcW w:w="856"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2,4849</w:t>
            </w:r>
          </w:p>
        </w:tc>
        <w:tc>
          <w:tcPr>
            <w:tcW w:w="460" w:type="dxa"/>
            <w:tcBorders>
              <w:top w:val="nil"/>
              <w:left w:val="nil"/>
              <w:bottom w:val="nil"/>
              <w:right w:val="nil"/>
            </w:tcBorders>
            <w:vAlign w:val="bottom"/>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4</w:t>
            </w:r>
          </w:p>
        </w:tc>
        <w:tc>
          <w:tcPr>
            <w:tcW w:w="508" w:type="dxa"/>
            <w:tcBorders>
              <w:top w:val="nil"/>
              <w:left w:val="nil"/>
              <w:bottom w:val="nil"/>
              <w:right w:val="nil"/>
            </w:tcBorders>
            <w:vAlign w:val="bottom"/>
          </w:tcPr>
          <w:p w:rsidR="009C5BD3" w:rsidRPr="00545B47" w:rsidRDefault="009C5BD3" w:rsidP="005A60EA">
            <w:pPr>
              <w:spacing w:after="0" w:line="240" w:lineRule="auto"/>
              <w:jc w:val="center"/>
              <w:rPr>
                <w:rFonts w:ascii="Courier New" w:eastAsia="Times New Roman" w:hAnsi="Courier New" w:cs="Courier New"/>
                <w:b/>
                <w:color w:val="000000"/>
                <w:sz w:val="16"/>
                <w:szCs w:val="16"/>
                <w:lang w:eastAsia="ru-RU"/>
              </w:rPr>
            </w:pPr>
            <w:r w:rsidRPr="00545B47">
              <w:rPr>
                <w:rFonts w:ascii="Courier New" w:eastAsia="Times New Roman" w:hAnsi="Courier New" w:cs="Courier New"/>
                <w:b/>
                <w:color w:val="000000"/>
                <w:sz w:val="16"/>
                <w:szCs w:val="16"/>
                <w:lang w:eastAsia="ru-RU"/>
              </w:rPr>
              <w:t>150</w:t>
            </w:r>
          </w:p>
        </w:tc>
        <w:tc>
          <w:tcPr>
            <w:tcW w:w="460" w:type="dxa"/>
            <w:tcBorders>
              <w:top w:val="nil"/>
              <w:left w:val="nil"/>
              <w:bottom w:val="nil"/>
              <w:right w:val="nil"/>
            </w:tcBorders>
            <w:vAlign w:val="bottom"/>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264</w:t>
            </w:r>
          </w:p>
        </w:tc>
        <w:tc>
          <w:tcPr>
            <w:tcW w:w="599" w:type="dxa"/>
            <w:tcBorders>
              <w:top w:val="nil"/>
              <w:left w:val="nil"/>
              <w:bottom w:val="nil"/>
              <w:right w:val="nil"/>
            </w:tcBorders>
            <w:vAlign w:val="bottom"/>
          </w:tcPr>
          <w:p w:rsidR="009C5BD3" w:rsidRPr="00545B47" w:rsidRDefault="009C5BD3" w:rsidP="005A60EA">
            <w:pPr>
              <w:spacing w:after="0" w:line="240" w:lineRule="auto"/>
              <w:jc w:val="center"/>
              <w:rPr>
                <w:rFonts w:ascii="Arial CYR" w:eastAsia="Times New Roman" w:hAnsi="Arial CYR" w:cs="Arial CYR"/>
                <w:b/>
                <w:bCs/>
                <w:sz w:val="16"/>
                <w:szCs w:val="16"/>
                <w:lang w:eastAsia="ru-RU"/>
              </w:rPr>
            </w:pPr>
            <w:r w:rsidRPr="00545B47">
              <w:rPr>
                <w:rFonts w:ascii="Arial CYR" w:eastAsia="Times New Roman" w:hAnsi="Arial CYR" w:cs="Arial CYR"/>
                <w:b/>
                <w:bCs/>
                <w:sz w:val="16"/>
                <w:szCs w:val="16"/>
                <w:lang w:eastAsia="ru-RU"/>
              </w:rPr>
              <w:t>1313</w:t>
            </w:r>
          </w:p>
        </w:tc>
        <w:tc>
          <w:tcPr>
            <w:tcW w:w="572" w:type="dxa"/>
            <w:tcBorders>
              <w:top w:val="nil"/>
              <w:left w:val="nil"/>
              <w:bottom w:val="nil"/>
              <w:right w:val="nil"/>
            </w:tcBorders>
            <w:vAlign w:val="bottom"/>
          </w:tcPr>
          <w:p w:rsidR="009C5BD3" w:rsidRPr="00545B47" w:rsidRDefault="009C5BD3" w:rsidP="005A60EA">
            <w:pPr>
              <w:spacing w:after="0" w:line="240" w:lineRule="auto"/>
              <w:jc w:val="center"/>
              <w:rPr>
                <w:rFonts w:ascii="Arial CYR" w:eastAsia="Times New Roman" w:hAnsi="Arial CYR" w:cs="Arial CYR"/>
                <w:b/>
                <w:bCs/>
                <w:sz w:val="16"/>
                <w:szCs w:val="16"/>
                <w:lang w:eastAsia="ru-RU"/>
              </w:rPr>
            </w:pPr>
            <w:r w:rsidRPr="00545B47">
              <w:rPr>
                <w:rFonts w:ascii="Arial CYR" w:eastAsia="Times New Roman" w:hAnsi="Arial CYR" w:cs="Arial CYR"/>
                <w:b/>
                <w:bCs/>
                <w:sz w:val="16"/>
                <w:szCs w:val="16"/>
                <w:lang w:eastAsia="ru-RU"/>
              </w:rPr>
              <w:t>1743</w:t>
            </w:r>
          </w:p>
        </w:tc>
        <w:tc>
          <w:tcPr>
            <w:tcW w:w="677" w:type="dxa"/>
            <w:tcBorders>
              <w:top w:val="nil"/>
              <w:left w:val="nil"/>
              <w:bottom w:val="nil"/>
              <w:right w:val="nil"/>
            </w:tcBorders>
            <w:vAlign w:val="bottom"/>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7,1801</w:t>
            </w:r>
          </w:p>
        </w:tc>
        <w:tc>
          <w:tcPr>
            <w:tcW w:w="667" w:type="dxa"/>
            <w:tcBorders>
              <w:top w:val="nil"/>
              <w:left w:val="nil"/>
              <w:bottom w:val="nil"/>
              <w:right w:val="nil"/>
            </w:tcBorders>
            <w:vAlign w:val="bottom"/>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7,4634</w:t>
            </w:r>
          </w:p>
        </w:tc>
        <w:tc>
          <w:tcPr>
            <w:tcW w:w="668" w:type="dxa"/>
            <w:tcBorders>
              <w:top w:val="nil"/>
              <w:left w:val="nil"/>
              <w:bottom w:val="nil"/>
              <w:right w:val="nil"/>
            </w:tcBorders>
            <w:vAlign w:val="bottom"/>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1,3862</w:t>
            </w:r>
          </w:p>
        </w:tc>
      </w:tr>
      <w:tr w:rsidR="009C5BD3" w:rsidRPr="00545A2A" w:rsidTr="001B372D">
        <w:trPr>
          <w:trHeight w:val="300"/>
        </w:trPr>
        <w:tc>
          <w:tcPr>
            <w:tcW w:w="664"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11</w:t>
            </w:r>
          </w:p>
        </w:tc>
        <w:tc>
          <w:tcPr>
            <w:tcW w:w="505"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Courier New" w:eastAsia="Times New Roman" w:hAnsi="Courier New" w:cs="Courier New"/>
                <w:b/>
                <w:color w:val="000000"/>
                <w:sz w:val="16"/>
                <w:szCs w:val="16"/>
                <w:lang w:eastAsia="ru-RU"/>
              </w:rPr>
            </w:pPr>
            <w:r w:rsidRPr="00545B47">
              <w:rPr>
                <w:rFonts w:ascii="Courier New" w:eastAsia="Times New Roman" w:hAnsi="Courier New" w:cs="Courier New"/>
                <w:b/>
                <w:color w:val="000000"/>
                <w:sz w:val="16"/>
                <w:szCs w:val="16"/>
                <w:lang w:eastAsia="ru-RU"/>
              </w:rPr>
              <w:t>47</w:t>
            </w:r>
          </w:p>
        </w:tc>
        <w:tc>
          <w:tcPr>
            <w:tcW w:w="460"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49</w:t>
            </w:r>
          </w:p>
        </w:tc>
        <w:tc>
          <w:tcPr>
            <w:tcW w:w="599"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Arial CYR" w:eastAsia="Times New Roman" w:hAnsi="Arial CYR" w:cs="Arial CYR"/>
                <w:b/>
                <w:bCs/>
                <w:sz w:val="16"/>
                <w:szCs w:val="16"/>
                <w:lang w:eastAsia="ru-RU"/>
              </w:rPr>
            </w:pPr>
            <w:r w:rsidRPr="00545B47">
              <w:rPr>
                <w:rFonts w:ascii="Arial CYR" w:eastAsia="Times New Roman" w:hAnsi="Arial CYR" w:cs="Arial CYR"/>
                <w:b/>
                <w:bCs/>
                <w:sz w:val="16"/>
                <w:szCs w:val="16"/>
                <w:lang w:eastAsia="ru-RU"/>
              </w:rPr>
              <w:t>106</w:t>
            </w:r>
          </w:p>
        </w:tc>
        <w:tc>
          <w:tcPr>
            <w:tcW w:w="483"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Arial CYR" w:eastAsia="Times New Roman" w:hAnsi="Arial CYR" w:cs="Arial CYR"/>
                <w:b/>
                <w:bCs/>
                <w:sz w:val="16"/>
                <w:szCs w:val="16"/>
                <w:lang w:eastAsia="ru-RU"/>
              </w:rPr>
            </w:pPr>
            <w:r w:rsidRPr="00545B47">
              <w:rPr>
                <w:rFonts w:ascii="Arial CYR" w:eastAsia="Times New Roman" w:hAnsi="Arial CYR" w:cs="Arial CYR"/>
                <w:b/>
                <w:bCs/>
                <w:sz w:val="16"/>
                <w:szCs w:val="16"/>
                <w:lang w:eastAsia="ru-RU"/>
              </w:rPr>
              <w:t>111</w:t>
            </w:r>
          </w:p>
        </w:tc>
        <w:tc>
          <w:tcPr>
            <w:tcW w:w="985"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4,6634</w:t>
            </w:r>
          </w:p>
        </w:tc>
        <w:tc>
          <w:tcPr>
            <w:tcW w:w="709"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4,7095</w:t>
            </w:r>
          </w:p>
        </w:tc>
        <w:tc>
          <w:tcPr>
            <w:tcW w:w="856"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2,3979</w:t>
            </w:r>
          </w:p>
        </w:tc>
        <w:tc>
          <w:tcPr>
            <w:tcW w:w="460" w:type="dxa"/>
            <w:tcBorders>
              <w:top w:val="nil"/>
              <w:left w:val="nil"/>
              <w:bottom w:val="nil"/>
              <w:right w:val="nil"/>
            </w:tcBorders>
            <w:vAlign w:val="bottom"/>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3</w:t>
            </w:r>
          </w:p>
        </w:tc>
        <w:tc>
          <w:tcPr>
            <w:tcW w:w="508" w:type="dxa"/>
            <w:tcBorders>
              <w:top w:val="nil"/>
              <w:left w:val="nil"/>
              <w:bottom w:val="nil"/>
              <w:right w:val="nil"/>
            </w:tcBorders>
            <w:vAlign w:val="bottom"/>
          </w:tcPr>
          <w:p w:rsidR="009C5BD3" w:rsidRPr="00545B47" w:rsidRDefault="009C5BD3" w:rsidP="005A60EA">
            <w:pPr>
              <w:spacing w:after="0" w:line="240" w:lineRule="auto"/>
              <w:jc w:val="center"/>
              <w:rPr>
                <w:rFonts w:ascii="Courier New" w:eastAsia="Times New Roman" w:hAnsi="Courier New" w:cs="Courier New"/>
                <w:b/>
                <w:color w:val="000000"/>
                <w:sz w:val="16"/>
                <w:szCs w:val="16"/>
                <w:lang w:eastAsia="ru-RU"/>
              </w:rPr>
            </w:pPr>
            <w:r w:rsidRPr="00545B47">
              <w:rPr>
                <w:rFonts w:ascii="Courier New" w:eastAsia="Times New Roman" w:hAnsi="Courier New" w:cs="Courier New"/>
                <w:b/>
                <w:color w:val="000000"/>
                <w:sz w:val="16"/>
                <w:szCs w:val="16"/>
                <w:lang w:eastAsia="ru-RU"/>
              </w:rPr>
              <w:t>77</w:t>
            </w:r>
          </w:p>
        </w:tc>
        <w:tc>
          <w:tcPr>
            <w:tcW w:w="460" w:type="dxa"/>
            <w:tcBorders>
              <w:top w:val="nil"/>
              <w:left w:val="nil"/>
              <w:bottom w:val="nil"/>
              <w:right w:val="nil"/>
            </w:tcBorders>
            <w:vAlign w:val="bottom"/>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314</w:t>
            </w:r>
          </w:p>
        </w:tc>
        <w:tc>
          <w:tcPr>
            <w:tcW w:w="599" w:type="dxa"/>
            <w:tcBorders>
              <w:top w:val="nil"/>
              <w:left w:val="nil"/>
              <w:bottom w:val="nil"/>
              <w:right w:val="nil"/>
            </w:tcBorders>
            <w:vAlign w:val="bottom"/>
          </w:tcPr>
          <w:p w:rsidR="009C5BD3" w:rsidRPr="00545B47" w:rsidRDefault="009C5BD3" w:rsidP="005A60EA">
            <w:pPr>
              <w:spacing w:after="0" w:line="240" w:lineRule="auto"/>
              <w:jc w:val="center"/>
              <w:rPr>
                <w:rFonts w:ascii="Arial CYR" w:eastAsia="Times New Roman" w:hAnsi="Arial CYR" w:cs="Arial CYR"/>
                <w:b/>
                <w:bCs/>
                <w:sz w:val="16"/>
                <w:szCs w:val="16"/>
                <w:lang w:eastAsia="ru-RU"/>
              </w:rPr>
            </w:pPr>
            <w:r w:rsidRPr="00545B47">
              <w:rPr>
                <w:rFonts w:ascii="Arial CYR" w:eastAsia="Times New Roman" w:hAnsi="Arial CYR" w:cs="Arial CYR"/>
                <w:b/>
                <w:bCs/>
                <w:sz w:val="16"/>
                <w:szCs w:val="16"/>
                <w:lang w:eastAsia="ru-RU"/>
              </w:rPr>
              <w:t>1390</w:t>
            </w:r>
          </w:p>
        </w:tc>
        <w:tc>
          <w:tcPr>
            <w:tcW w:w="572" w:type="dxa"/>
            <w:tcBorders>
              <w:top w:val="nil"/>
              <w:left w:val="nil"/>
              <w:bottom w:val="nil"/>
              <w:right w:val="nil"/>
            </w:tcBorders>
            <w:vAlign w:val="bottom"/>
          </w:tcPr>
          <w:p w:rsidR="009C5BD3" w:rsidRPr="00545B47" w:rsidRDefault="009C5BD3" w:rsidP="005A60EA">
            <w:pPr>
              <w:spacing w:after="0" w:line="240" w:lineRule="auto"/>
              <w:jc w:val="center"/>
              <w:rPr>
                <w:rFonts w:ascii="Arial CYR" w:eastAsia="Times New Roman" w:hAnsi="Arial CYR" w:cs="Arial CYR"/>
                <w:b/>
                <w:bCs/>
                <w:sz w:val="16"/>
                <w:szCs w:val="16"/>
                <w:lang w:eastAsia="ru-RU"/>
              </w:rPr>
            </w:pPr>
            <w:r w:rsidRPr="00545B47">
              <w:rPr>
                <w:rFonts w:ascii="Arial CYR" w:eastAsia="Times New Roman" w:hAnsi="Arial CYR" w:cs="Arial CYR"/>
                <w:b/>
                <w:bCs/>
                <w:sz w:val="16"/>
                <w:szCs w:val="16"/>
                <w:lang w:eastAsia="ru-RU"/>
              </w:rPr>
              <w:t>2057</w:t>
            </w:r>
          </w:p>
        </w:tc>
        <w:tc>
          <w:tcPr>
            <w:tcW w:w="677" w:type="dxa"/>
            <w:tcBorders>
              <w:top w:val="nil"/>
              <w:left w:val="nil"/>
              <w:bottom w:val="nil"/>
              <w:right w:val="nil"/>
            </w:tcBorders>
            <w:vAlign w:val="bottom"/>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7,2371</w:t>
            </w:r>
          </w:p>
        </w:tc>
        <w:tc>
          <w:tcPr>
            <w:tcW w:w="667" w:type="dxa"/>
            <w:tcBorders>
              <w:top w:val="nil"/>
              <w:left w:val="nil"/>
              <w:bottom w:val="nil"/>
              <w:right w:val="nil"/>
            </w:tcBorders>
            <w:vAlign w:val="bottom"/>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7,629</w:t>
            </w:r>
          </w:p>
        </w:tc>
        <w:tc>
          <w:tcPr>
            <w:tcW w:w="668" w:type="dxa"/>
            <w:tcBorders>
              <w:top w:val="nil"/>
              <w:left w:val="nil"/>
              <w:bottom w:val="nil"/>
              <w:right w:val="nil"/>
            </w:tcBorders>
            <w:vAlign w:val="bottom"/>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1,0986</w:t>
            </w:r>
          </w:p>
        </w:tc>
      </w:tr>
      <w:tr w:rsidR="009C5BD3" w:rsidRPr="00545A2A" w:rsidTr="001B372D">
        <w:trPr>
          <w:trHeight w:val="300"/>
        </w:trPr>
        <w:tc>
          <w:tcPr>
            <w:tcW w:w="664"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10</w:t>
            </w:r>
          </w:p>
        </w:tc>
        <w:tc>
          <w:tcPr>
            <w:tcW w:w="505"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Courier New" w:eastAsia="Times New Roman" w:hAnsi="Courier New" w:cs="Courier New"/>
                <w:b/>
                <w:color w:val="000000"/>
                <w:sz w:val="16"/>
                <w:szCs w:val="16"/>
                <w:lang w:eastAsia="ru-RU"/>
              </w:rPr>
            </w:pPr>
            <w:r w:rsidRPr="00545B47">
              <w:rPr>
                <w:rFonts w:ascii="Courier New" w:eastAsia="Times New Roman" w:hAnsi="Courier New" w:cs="Courier New"/>
                <w:b/>
                <w:color w:val="000000"/>
                <w:sz w:val="16"/>
                <w:szCs w:val="16"/>
                <w:lang w:eastAsia="ru-RU"/>
              </w:rPr>
              <w:t>83</w:t>
            </w:r>
          </w:p>
        </w:tc>
        <w:tc>
          <w:tcPr>
            <w:tcW w:w="460"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84</w:t>
            </w:r>
          </w:p>
        </w:tc>
        <w:tc>
          <w:tcPr>
            <w:tcW w:w="599"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Arial CYR" w:eastAsia="Times New Roman" w:hAnsi="Arial CYR" w:cs="Arial CYR"/>
                <w:b/>
                <w:bCs/>
                <w:sz w:val="16"/>
                <w:szCs w:val="16"/>
                <w:lang w:eastAsia="ru-RU"/>
              </w:rPr>
            </w:pPr>
            <w:r w:rsidRPr="00545B47">
              <w:rPr>
                <w:rFonts w:ascii="Arial CYR" w:eastAsia="Times New Roman" w:hAnsi="Arial CYR" w:cs="Arial CYR"/>
                <w:b/>
                <w:bCs/>
                <w:sz w:val="16"/>
                <w:szCs w:val="16"/>
                <w:lang w:eastAsia="ru-RU"/>
              </w:rPr>
              <w:t>189</w:t>
            </w:r>
          </w:p>
        </w:tc>
        <w:tc>
          <w:tcPr>
            <w:tcW w:w="483"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Arial CYR" w:eastAsia="Times New Roman" w:hAnsi="Arial CYR" w:cs="Arial CYR"/>
                <w:b/>
                <w:bCs/>
                <w:sz w:val="16"/>
                <w:szCs w:val="16"/>
                <w:lang w:eastAsia="ru-RU"/>
              </w:rPr>
            </w:pPr>
            <w:r w:rsidRPr="00545B47">
              <w:rPr>
                <w:rFonts w:ascii="Arial CYR" w:eastAsia="Times New Roman" w:hAnsi="Arial CYR" w:cs="Arial CYR"/>
                <w:b/>
                <w:bCs/>
                <w:sz w:val="16"/>
                <w:szCs w:val="16"/>
                <w:lang w:eastAsia="ru-RU"/>
              </w:rPr>
              <w:t>195</w:t>
            </w:r>
          </w:p>
        </w:tc>
        <w:tc>
          <w:tcPr>
            <w:tcW w:w="985"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5,2417</w:t>
            </w:r>
          </w:p>
        </w:tc>
        <w:tc>
          <w:tcPr>
            <w:tcW w:w="709"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Calibri" w:eastAsia="Times New Roman" w:hAnsi="Calibri" w:cs="Times New Roman"/>
                <w:b/>
                <w:color w:val="000000"/>
                <w:sz w:val="16"/>
                <w:szCs w:val="16"/>
                <w:lang w:val="en-US" w:eastAsia="ru-RU"/>
              </w:rPr>
            </w:pPr>
            <w:r w:rsidRPr="00545B47">
              <w:rPr>
                <w:rFonts w:ascii="Calibri" w:eastAsia="Times New Roman" w:hAnsi="Calibri" w:cs="Times New Roman"/>
                <w:b/>
                <w:color w:val="000000"/>
                <w:sz w:val="16"/>
                <w:szCs w:val="16"/>
                <w:lang w:eastAsia="ru-RU"/>
              </w:rPr>
              <w:t>5,273</w:t>
            </w:r>
            <w:r w:rsidRPr="00545B47">
              <w:rPr>
                <w:rFonts w:ascii="Calibri" w:eastAsia="Times New Roman" w:hAnsi="Calibri" w:cs="Times New Roman"/>
                <w:b/>
                <w:color w:val="000000"/>
                <w:sz w:val="16"/>
                <w:szCs w:val="16"/>
                <w:lang w:val="en-US" w:eastAsia="ru-RU"/>
              </w:rPr>
              <w:t>0</w:t>
            </w:r>
          </w:p>
        </w:tc>
        <w:tc>
          <w:tcPr>
            <w:tcW w:w="856"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2,3025</w:t>
            </w:r>
          </w:p>
        </w:tc>
        <w:tc>
          <w:tcPr>
            <w:tcW w:w="460" w:type="dxa"/>
            <w:tcBorders>
              <w:top w:val="nil"/>
              <w:left w:val="nil"/>
              <w:bottom w:val="nil"/>
              <w:right w:val="nil"/>
            </w:tcBorders>
            <w:vAlign w:val="bottom"/>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2</w:t>
            </w:r>
          </w:p>
        </w:tc>
        <w:tc>
          <w:tcPr>
            <w:tcW w:w="508" w:type="dxa"/>
            <w:tcBorders>
              <w:top w:val="nil"/>
              <w:left w:val="nil"/>
              <w:bottom w:val="nil"/>
              <w:right w:val="nil"/>
            </w:tcBorders>
            <w:vAlign w:val="bottom"/>
          </w:tcPr>
          <w:p w:rsidR="009C5BD3" w:rsidRPr="00545B47" w:rsidRDefault="009C5BD3" w:rsidP="005A60EA">
            <w:pPr>
              <w:spacing w:after="0" w:line="240" w:lineRule="auto"/>
              <w:jc w:val="center"/>
              <w:rPr>
                <w:rFonts w:ascii="Calibri" w:eastAsia="Times New Roman" w:hAnsi="Calibri" w:cs="Times New Roman"/>
                <w:b/>
                <w:bCs/>
                <w:color w:val="000000"/>
                <w:sz w:val="16"/>
                <w:szCs w:val="16"/>
                <w:lang w:eastAsia="ru-RU"/>
              </w:rPr>
            </w:pPr>
            <w:r w:rsidRPr="00545B47">
              <w:rPr>
                <w:rFonts w:ascii="Calibri" w:eastAsia="Times New Roman" w:hAnsi="Calibri" w:cs="Times New Roman"/>
                <w:b/>
                <w:bCs/>
                <w:color w:val="000000"/>
                <w:sz w:val="16"/>
                <w:szCs w:val="16"/>
                <w:lang w:eastAsia="ru-RU"/>
              </w:rPr>
              <w:t>40</w:t>
            </w:r>
          </w:p>
        </w:tc>
        <w:tc>
          <w:tcPr>
            <w:tcW w:w="460" w:type="dxa"/>
            <w:tcBorders>
              <w:top w:val="nil"/>
              <w:left w:val="nil"/>
              <w:bottom w:val="nil"/>
              <w:right w:val="nil"/>
            </w:tcBorders>
            <w:vAlign w:val="bottom"/>
          </w:tcPr>
          <w:p w:rsidR="009C5BD3" w:rsidRPr="00545B47" w:rsidRDefault="009C5BD3" w:rsidP="005A60EA">
            <w:pPr>
              <w:spacing w:after="0" w:line="240" w:lineRule="auto"/>
              <w:jc w:val="center"/>
              <w:rPr>
                <w:rFonts w:ascii="Calibri" w:eastAsia="Times New Roman" w:hAnsi="Calibri" w:cs="Times New Roman"/>
                <w:b/>
                <w:bCs/>
                <w:color w:val="000000"/>
                <w:sz w:val="16"/>
                <w:szCs w:val="16"/>
                <w:lang w:eastAsia="ru-RU"/>
              </w:rPr>
            </w:pPr>
            <w:r w:rsidRPr="00545B47">
              <w:rPr>
                <w:rFonts w:ascii="Calibri" w:eastAsia="Times New Roman" w:hAnsi="Calibri" w:cs="Times New Roman"/>
                <w:b/>
                <w:bCs/>
                <w:color w:val="000000"/>
                <w:sz w:val="16"/>
                <w:szCs w:val="16"/>
                <w:lang w:eastAsia="ru-RU"/>
              </w:rPr>
              <w:t>346</w:t>
            </w:r>
          </w:p>
        </w:tc>
        <w:tc>
          <w:tcPr>
            <w:tcW w:w="599" w:type="dxa"/>
            <w:tcBorders>
              <w:top w:val="nil"/>
              <w:left w:val="nil"/>
              <w:bottom w:val="nil"/>
              <w:right w:val="nil"/>
            </w:tcBorders>
            <w:vAlign w:val="bottom"/>
          </w:tcPr>
          <w:p w:rsidR="009C5BD3" w:rsidRPr="00545B47" w:rsidRDefault="009C5BD3" w:rsidP="005A60EA">
            <w:pPr>
              <w:spacing w:after="0" w:line="240" w:lineRule="auto"/>
              <w:jc w:val="center"/>
              <w:rPr>
                <w:rFonts w:ascii="Arial CYR" w:eastAsia="Times New Roman" w:hAnsi="Arial CYR" w:cs="Arial CYR"/>
                <w:b/>
                <w:bCs/>
                <w:sz w:val="16"/>
                <w:szCs w:val="16"/>
                <w:lang w:eastAsia="ru-RU"/>
              </w:rPr>
            </w:pPr>
            <w:r w:rsidRPr="00545B47">
              <w:rPr>
                <w:rFonts w:ascii="Arial CYR" w:eastAsia="Times New Roman" w:hAnsi="Arial CYR" w:cs="Arial CYR"/>
                <w:b/>
                <w:bCs/>
                <w:sz w:val="16"/>
                <w:szCs w:val="16"/>
                <w:lang w:eastAsia="ru-RU"/>
              </w:rPr>
              <w:t>1430</w:t>
            </w:r>
          </w:p>
        </w:tc>
        <w:tc>
          <w:tcPr>
            <w:tcW w:w="572" w:type="dxa"/>
            <w:tcBorders>
              <w:top w:val="nil"/>
              <w:left w:val="nil"/>
              <w:bottom w:val="nil"/>
              <w:right w:val="nil"/>
            </w:tcBorders>
            <w:vAlign w:val="bottom"/>
          </w:tcPr>
          <w:p w:rsidR="009C5BD3" w:rsidRPr="00545B47" w:rsidRDefault="009C5BD3" w:rsidP="005A60EA">
            <w:pPr>
              <w:spacing w:after="0" w:line="240" w:lineRule="auto"/>
              <w:jc w:val="center"/>
              <w:rPr>
                <w:rFonts w:ascii="Arial CYR" w:eastAsia="Times New Roman" w:hAnsi="Arial CYR" w:cs="Arial CYR"/>
                <w:b/>
                <w:bCs/>
                <w:sz w:val="16"/>
                <w:szCs w:val="16"/>
                <w:lang w:eastAsia="ru-RU"/>
              </w:rPr>
            </w:pPr>
            <w:r w:rsidRPr="00545B47">
              <w:rPr>
                <w:rFonts w:ascii="Arial CYR" w:eastAsia="Times New Roman" w:hAnsi="Arial CYR" w:cs="Arial CYR"/>
                <w:b/>
                <w:bCs/>
                <w:sz w:val="16"/>
                <w:szCs w:val="16"/>
                <w:lang w:eastAsia="ru-RU"/>
              </w:rPr>
              <w:t>2403</w:t>
            </w:r>
          </w:p>
        </w:tc>
        <w:tc>
          <w:tcPr>
            <w:tcW w:w="677" w:type="dxa"/>
            <w:tcBorders>
              <w:top w:val="nil"/>
              <w:left w:val="nil"/>
              <w:bottom w:val="nil"/>
              <w:right w:val="nil"/>
            </w:tcBorders>
            <w:vAlign w:val="bottom"/>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7,2654</w:t>
            </w:r>
          </w:p>
        </w:tc>
        <w:tc>
          <w:tcPr>
            <w:tcW w:w="667" w:type="dxa"/>
            <w:tcBorders>
              <w:top w:val="nil"/>
              <w:left w:val="nil"/>
              <w:bottom w:val="nil"/>
              <w:right w:val="nil"/>
            </w:tcBorders>
            <w:vAlign w:val="bottom"/>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7,7845</w:t>
            </w:r>
          </w:p>
        </w:tc>
        <w:tc>
          <w:tcPr>
            <w:tcW w:w="668" w:type="dxa"/>
            <w:tcBorders>
              <w:top w:val="nil"/>
              <w:left w:val="nil"/>
              <w:bottom w:val="nil"/>
              <w:right w:val="nil"/>
            </w:tcBorders>
            <w:vAlign w:val="bottom"/>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0,6931</w:t>
            </w:r>
          </w:p>
        </w:tc>
      </w:tr>
      <w:tr w:rsidR="009C5BD3" w:rsidRPr="00545A2A" w:rsidTr="001B372D">
        <w:trPr>
          <w:trHeight w:val="300"/>
        </w:trPr>
        <w:tc>
          <w:tcPr>
            <w:tcW w:w="664"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9</w:t>
            </w:r>
          </w:p>
        </w:tc>
        <w:tc>
          <w:tcPr>
            <w:tcW w:w="505"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Courier New" w:eastAsia="Times New Roman" w:hAnsi="Courier New" w:cs="Courier New"/>
                <w:b/>
                <w:color w:val="000000"/>
                <w:sz w:val="16"/>
                <w:szCs w:val="16"/>
                <w:lang w:eastAsia="ru-RU"/>
              </w:rPr>
            </w:pPr>
            <w:r w:rsidRPr="00545B47">
              <w:rPr>
                <w:rFonts w:ascii="Courier New" w:eastAsia="Times New Roman" w:hAnsi="Courier New" w:cs="Courier New"/>
                <w:b/>
                <w:color w:val="000000"/>
                <w:sz w:val="16"/>
                <w:szCs w:val="16"/>
                <w:lang w:eastAsia="ru-RU"/>
              </w:rPr>
              <w:t>129</w:t>
            </w:r>
          </w:p>
        </w:tc>
        <w:tc>
          <w:tcPr>
            <w:tcW w:w="460"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143</w:t>
            </w:r>
          </w:p>
        </w:tc>
        <w:tc>
          <w:tcPr>
            <w:tcW w:w="599"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Arial CYR" w:eastAsia="Times New Roman" w:hAnsi="Arial CYR" w:cs="Arial CYR"/>
                <w:b/>
                <w:bCs/>
                <w:sz w:val="16"/>
                <w:szCs w:val="16"/>
                <w:lang w:eastAsia="ru-RU"/>
              </w:rPr>
            </w:pPr>
            <w:r w:rsidRPr="00545B47">
              <w:rPr>
                <w:rFonts w:ascii="Arial CYR" w:eastAsia="Times New Roman" w:hAnsi="Arial CYR" w:cs="Arial CYR"/>
                <w:b/>
                <w:bCs/>
                <w:sz w:val="16"/>
                <w:szCs w:val="16"/>
                <w:lang w:eastAsia="ru-RU"/>
              </w:rPr>
              <w:t>318</w:t>
            </w:r>
          </w:p>
        </w:tc>
        <w:tc>
          <w:tcPr>
            <w:tcW w:w="483"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Arial CYR" w:eastAsia="Times New Roman" w:hAnsi="Arial CYR" w:cs="Arial CYR"/>
                <w:b/>
                <w:bCs/>
                <w:sz w:val="16"/>
                <w:szCs w:val="16"/>
                <w:lang w:eastAsia="ru-RU"/>
              </w:rPr>
            </w:pPr>
            <w:r w:rsidRPr="00545B47">
              <w:rPr>
                <w:rFonts w:ascii="Arial CYR" w:eastAsia="Times New Roman" w:hAnsi="Arial CYR" w:cs="Arial CYR"/>
                <w:b/>
                <w:bCs/>
                <w:sz w:val="16"/>
                <w:szCs w:val="16"/>
                <w:lang w:eastAsia="ru-RU"/>
              </w:rPr>
              <w:t>338</w:t>
            </w:r>
          </w:p>
        </w:tc>
        <w:tc>
          <w:tcPr>
            <w:tcW w:w="985"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5,7621</w:t>
            </w:r>
          </w:p>
        </w:tc>
        <w:tc>
          <w:tcPr>
            <w:tcW w:w="709"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Calibri" w:eastAsia="Times New Roman" w:hAnsi="Calibri" w:cs="Times New Roman"/>
                <w:b/>
                <w:color w:val="000000"/>
                <w:sz w:val="16"/>
                <w:szCs w:val="16"/>
                <w:lang w:val="en-US" w:eastAsia="ru-RU"/>
              </w:rPr>
            </w:pPr>
            <w:r w:rsidRPr="00545B47">
              <w:rPr>
                <w:rFonts w:ascii="Calibri" w:eastAsia="Times New Roman" w:hAnsi="Calibri" w:cs="Times New Roman"/>
                <w:b/>
                <w:color w:val="000000"/>
                <w:sz w:val="16"/>
                <w:szCs w:val="16"/>
                <w:lang w:eastAsia="ru-RU"/>
              </w:rPr>
              <w:t>5,823</w:t>
            </w:r>
            <w:r w:rsidRPr="00545B47">
              <w:rPr>
                <w:rFonts w:ascii="Calibri" w:eastAsia="Times New Roman" w:hAnsi="Calibri" w:cs="Times New Roman"/>
                <w:b/>
                <w:color w:val="000000"/>
                <w:sz w:val="16"/>
                <w:szCs w:val="16"/>
                <w:lang w:val="en-US" w:eastAsia="ru-RU"/>
              </w:rPr>
              <w:t>0</w:t>
            </w:r>
          </w:p>
        </w:tc>
        <w:tc>
          <w:tcPr>
            <w:tcW w:w="856" w:type="dxa"/>
            <w:tcBorders>
              <w:top w:val="nil"/>
              <w:left w:val="nil"/>
              <w:bottom w:val="nil"/>
              <w:right w:val="nil"/>
            </w:tcBorders>
            <w:shd w:val="clear" w:color="auto" w:fill="auto"/>
            <w:noWrap/>
            <w:vAlign w:val="bottom"/>
            <w:hideMark/>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2,1972</w:t>
            </w:r>
          </w:p>
        </w:tc>
        <w:tc>
          <w:tcPr>
            <w:tcW w:w="460" w:type="dxa"/>
            <w:tcBorders>
              <w:top w:val="nil"/>
              <w:left w:val="nil"/>
              <w:bottom w:val="nil"/>
              <w:right w:val="nil"/>
            </w:tcBorders>
            <w:vAlign w:val="bottom"/>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1</w:t>
            </w:r>
          </w:p>
        </w:tc>
        <w:tc>
          <w:tcPr>
            <w:tcW w:w="508" w:type="dxa"/>
            <w:tcBorders>
              <w:top w:val="nil"/>
              <w:left w:val="nil"/>
              <w:bottom w:val="nil"/>
              <w:right w:val="nil"/>
            </w:tcBorders>
            <w:vAlign w:val="bottom"/>
          </w:tcPr>
          <w:p w:rsidR="009C5BD3" w:rsidRPr="00545B47" w:rsidRDefault="009C5BD3" w:rsidP="005A60EA">
            <w:pPr>
              <w:spacing w:after="0" w:line="240" w:lineRule="auto"/>
              <w:jc w:val="center"/>
              <w:rPr>
                <w:rFonts w:ascii="Calibri" w:eastAsia="Times New Roman" w:hAnsi="Calibri" w:cs="Times New Roman"/>
                <w:b/>
                <w:bCs/>
                <w:color w:val="000000"/>
                <w:sz w:val="16"/>
                <w:szCs w:val="16"/>
                <w:lang w:eastAsia="ru-RU"/>
              </w:rPr>
            </w:pPr>
            <w:r w:rsidRPr="00545B47">
              <w:rPr>
                <w:rFonts w:ascii="Calibri" w:eastAsia="Times New Roman" w:hAnsi="Calibri" w:cs="Times New Roman"/>
                <w:b/>
                <w:bCs/>
                <w:color w:val="000000"/>
                <w:sz w:val="16"/>
                <w:szCs w:val="16"/>
                <w:lang w:eastAsia="ru-RU"/>
              </w:rPr>
              <w:t>15</w:t>
            </w:r>
          </w:p>
        </w:tc>
        <w:tc>
          <w:tcPr>
            <w:tcW w:w="460" w:type="dxa"/>
            <w:tcBorders>
              <w:top w:val="nil"/>
              <w:left w:val="nil"/>
              <w:bottom w:val="nil"/>
              <w:right w:val="nil"/>
            </w:tcBorders>
            <w:vAlign w:val="bottom"/>
          </w:tcPr>
          <w:p w:rsidR="009C5BD3" w:rsidRPr="00545B47" w:rsidRDefault="009C5BD3" w:rsidP="005A60EA">
            <w:pPr>
              <w:spacing w:after="0" w:line="240" w:lineRule="auto"/>
              <w:jc w:val="center"/>
              <w:rPr>
                <w:rFonts w:ascii="Calibri" w:eastAsia="Times New Roman" w:hAnsi="Calibri" w:cs="Times New Roman"/>
                <w:b/>
                <w:bCs/>
                <w:color w:val="000000"/>
                <w:sz w:val="16"/>
                <w:szCs w:val="16"/>
                <w:lang w:eastAsia="ru-RU"/>
              </w:rPr>
            </w:pPr>
            <w:r w:rsidRPr="00545B47">
              <w:rPr>
                <w:rFonts w:ascii="Calibri" w:eastAsia="Times New Roman" w:hAnsi="Calibri" w:cs="Times New Roman"/>
                <w:b/>
                <w:bCs/>
                <w:color w:val="000000"/>
                <w:sz w:val="16"/>
                <w:szCs w:val="16"/>
                <w:lang w:eastAsia="ru-RU"/>
              </w:rPr>
              <w:t>279</w:t>
            </w:r>
          </w:p>
        </w:tc>
        <w:tc>
          <w:tcPr>
            <w:tcW w:w="599" w:type="dxa"/>
            <w:tcBorders>
              <w:top w:val="nil"/>
              <w:left w:val="nil"/>
              <w:bottom w:val="nil"/>
              <w:right w:val="nil"/>
            </w:tcBorders>
            <w:vAlign w:val="bottom"/>
          </w:tcPr>
          <w:p w:rsidR="009C5BD3" w:rsidRPr="00545B47" w:rsidRDefault="009C5BD3" w:rsidP="005A60EA">
            <w:pPr>
              <w:spacing w:after="0" w:line="240" w:lineRule="auto"/>
              <w:jc w:val="center"/>
              <w:rPr>
                <w:rFonts w:ascii="Arial CYR" w:eastAsia="Times New Roman" w:hAnsi="Arial CYR" w:cs="Arial CYR"/>
                <w:b/>
                <w:bCs/>
                <w:sz w:val="16"/>
                <w:szCs w:val="16"/>
                <w:lang w:eastAsia="ru-RU"/>
              </w:rPr>
            </w:pPr>
            <w:r w:rsidRPr="00545B47">
              <w:rPr>
                <w:rFonts w:ascii="Arial CYR" w:eastAsia="Times New Roman" w:hAnsi="Arial CYR" w:cs="Arial CYR"/>
                <w:b/>
                <w:bCs/>
                <w:sz w:val="16"/>
                <w:szCs w:val="16"/>
                <w:lang w:eastAsia="ru-RU"/>
              </w:rPr>
              <w:t>1445</w:t>
            </w:r>
          </w:p>
        </w:tc>
        <w:tc>
          <w:tcPr>
            <w:tcW w:w="572" w:type="dxa"/>
            <w:tcBorders>
              <w:top w:val="nil"/>
              <w:left w:val="nil"/>
              <w:bottom w:val="nil"/>
              <w:right w:val="nil"/>
            </w:tcBorders>
            <w:vAlign w:val="bottom"/>
          </w:tcPr>
          <w:p w:rsidR="009C5BD3" w:rsidRPr="00545B47" w:rsidRDefault="009C5BD3" w:rsidP="005A60EA">
            <w:pPr>
              <w:spacing w:after="0" w:line="240" w:lineRule="auto"/>
              <w:jc w:val="center"/>
              <w:rPr>
                <w:rFonts w:ascii="Arial CYR" w:eastAsia="Times New Roman" w:hAnsi="Arial CYR" w:cs="Arial CYR"/>
                <w:b/>
                <w:bCs/>
                <w:sz w:val="16"/>
                <w:szCs w:val="16"/>
                <w:lang w:eastAsia="ru-RU"/>
              </w:rPr>
            </w:pPr>
            <w:r w:rsidRPr="00545B47">
              <w:rPr>
                <w:rFonts w:ascii="Arial CYR" w:eastAsia="Times New Roman" w:hAnsi="Arial CYR" w:cs="Arial CYR"/>
                <w:b/>
                <w:bCs/>
                <w:sz w:val="16"/>
                <w:szCs w:val="16"/>
                <w:lang w:eastAsia="ru-RU"/>
              </w:rPr>
              <w:t>2682</w:t>
            </w:r>
          </w:p>
        </w:tc>
        <w:tc>
          <w:tcPr>
            <w:tcW w:w="677" w:type="dxa"/>
            <w:tcBorders>
              <w:top w:val="nil"/>
              <w:left w:val="nil"/>
              <w:bottom w:val="nil"/>
              <w:right w:val="nil"/>
            </w:tcBorders>
            <w:vAlign w:val="bottom"/>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7,2759</w:t>
            </w:r>
          </w:p>
        </w:tc>
        <w:tc>
          <w:tcPr>
            <w:tcW w:w="667" w:type="dxa"/>
            <w:tcBorders>
              <w:top w:val="nil"/>
              <w:left w:val="nil"/>
              <w:bottom w:val="nil"/>
              <w:right w:val="nil"/>
            </w:tcBorders>
            <w:vAlign w:val="bottom"/>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7,8943</w:t>
            </w:r>
          </w:p>
        </w:tc>
        <w:tc>
          <w:tcPr>
            <w:tcW w:w="668" w:type="dxa"/>
            <w:tcBorders>
              <w:top w:val="nil"/>
              <w:left w:val="nil"/>
              <w:bottom w:val="nil"/>
              <w:right w:val="nil"/>
            </w:tcBorders>
            <w:vAlign w:val="bottom"/>
          </w:tcPr>
          <w:p w:rsidR="009C5BD3" w:rsidRPr="00545B47" w:rsidRDefault="009C5BD3" w:rsidP="005A60EA">
            <w:pPr>
              <w:spacing w:after="0" w:line="240" w:lineRule="auto"/>
              <w:jc w:val="center"/>
              <w:rPr>
                <w:rFonts w:ascii="Calibri" w:eastAsia="Times New Roman" w:hAnsi="Calibri" w:cs="Times New Roman"/>
                <w:b/>
                <w:color w:val="000000"/>
                <w:sz w:val="16"/>
                <w:szCs w:val="16"/>
                <w:lang w:eastAsia="ru-RU"/>
              </w:rPr>
            </w:pPr>
            <w:r w:rsidRPr="00545B47">
              <w:rPr>
                <w:rFonts w:ascii="Calibri" w:eastAsia="Times New Roman" w:hAnsi="Calibri" w:cs="Times New Roman"/>
                <w:b/>
                <w:color w:val="000000"/>
                <w:sz w:val="16"/>
                <w:szCs w:val="16"/>
                <w:lang w:eastAsia="ru-RU"/>
              </w:rPr>
              <w:t>0</w:t>
            </w:r>
          </w:p>
        </w:tc>
      </w:tr>
    </w:tbl>
    <w:p w:rsidR="005D7C63" w:rsidRPr="00C46189" w:rsidRDefault="005D7C63" w:rsidP="005D7C63">
      <w:pPr>
        <w:autoSpaceDE w:val="0"/>
        <w:autoSpaceDN w:val="0"/>
        <w:adjustRightInd w:val="0"/>
        <w:spacing w:after="0" w:line="240" w:lineRule="auto"/>
        <w:rPr>
          <w:rFonts w:ascii="Arial" w:hAnsi="Arial" w:cs="Arial"/>
          <w:sz w:val="20"/>
          <w:szCs w:val="20"/>
          <w:lang w:val="en-US"/>
        </w:rPr>
      </w:pPr>
    </w:p>
    <w:p w:rsidR="005D7C63" w:rsidRPr="00C40BDD" w:rsidRDefault="005D7C63" w:rsidP="00931759">
      <w:pPr>
        <w:autoSpaceDE w:val="0"/>
        <w:autoSpaceDN w:val="0"/>
        <w:adjustRightInd w:val="0"/>
        <w:spacing w:after="0" w:line="240" w:lineRule="auto"/>
        <w:ind w:left="-426"/>
        <w:jc w:val="both"/>
        <w:rPr>
          <w:rFonts w:ascii="Times New Roman" w:hAnsi="Times New Roman" w:cs="Times New Roman"/>
          <w:sz w:val="18"/>
          <w:szCs w:val="18"/>
          <w:lang w:val="en-US"/>
        </w:rPr>
      </w:pPr>
      <w:r w:rsidRPr="00C40BDD">
        <w:rPr>
          <w:rFonts w:ascii="Times New Roman" w:hAnsi="Times New Roman" w:cs="Times New Roman"/>
          <w:sz w:val="18"/>
          <w:szCs w:val="18"/>
          <w:lang w:val="en-US"/>
        </w:rPr>
        <w:t>The total of words in product is made 1445, and with their frequency - 2682, designed on the basis of a technique in work [1]. The increase of quantity of words in dynamics(changes) goes since length of a word from 16 up to 6 letters, then one letter falls till length of a word. Frequency of words grows from 16 till 15 lengths of words, and then from 14 letters up to 6 letters, then falls till length of a word three letters, grows till length of a word two letters and one letter falls till length of a word.</w:t>
      </w:r>
      <w:r w:rsidR="00931759">
        <w:rPr>
          <w:rFonts w:ascii="Times New Roman" w:hAnsi="Times New Roman" w:cs="Times New Roman"/>
          <w:sz w:val="18"/>
          <w:szCs w:val="18"/>
          <w:lang w:val="en-US"/>
        </w:rPr>
        <w:t xml:space="preserve"> </w:t>
      </w:r>
      <w:r w:rsidRPr="00C40BDD">
        <w:rPr>
          <w:rFonts w:ascii="Times New Roman" w:hAnsi="Times New Roman" w:cs="Times New Roman"/>
          <w:sz w:val="18"/>
          <w:szCs w:val="18"/>
          <w:lang w:val="en-US"/>
        </w:rPr>
        <w:t>Dependence of quantity of words on frequency (</w:t>
      </w:r>
      <w:r w:rsidR="005F5375" w:rsidRPr="00C40BDD">
        <w:rPr>
          <w:rFonts w:ascii="Times New Roman" w:hAnsi="Times New Roman" w:cs="Times New Roman"/>
          <w:sz w:val="18"/>
          <w:szCs w:val="18"/>
          <w:lang w:val="en-US"/>
        </w:rPr>
        <w:t>Fig.</w:t>
      </w:r>
      <w:r w:rsidRPr="00C40BDD">
        <w:rPr>
          <w:rFonts w:ascii="Times New Roman" w:hAnsi="Times New Roman" w:cs="Times New Roman"/>
          <w:sz w:val="18"/>
          <w:szCs w:val="18"/>
          <w:lang w:val="en-US"/>
        </w:rPr>
        <w:t>1) is submitted by a parabola as the</w:t>
      </w:r>
      <w:r w:rsidR="005F5375" w:rsidRPr="00C40BDD">
        <w:rPr>
          <w:rFonts w:ascii="Times New Roman" w:hAnsi="Times New Roman" w:cs="Times New Roman"/>
          <w:sz w:val="18"/>
          <w:szCs w:val="18"/>
          <w:lang w:val="en-US"/>
        </w:rPr>
        <w:t xml:space="preserve"> equations: y=7,8809x+23,325, </w:t>
      </w:r>
      <w:r w:rsidR="005F5375" w:rsidRPr="00C40BDD">
        <w:rPr>
          <w:rFonts w:ascii="Times New Roman" w:hAnsi="Times New Roman" w:cs="Times New Roman"/>
          <w:i/>
          <w:sz w:val="18"/>
          <w:szCs w:val="18"/>
          <w:lang w:val="en-US"/>
        </w:rPr>
        <w:t>R</w:t>
      </w:r>
      <w:r w:rsidRPr="00C40BDD">
        <w:rPr>
          <w:rFonts w:ascii="Times New Roman" w:hAnsi="Times New Roman" w:cs="Times New Roman"/>
          <w:i/>
          <w:sz w:val="18"/>
          <w:szCs w:val="18"/>
          <w:lang w:val="en-US"/>
        </w:rPr>
        <w:t>²</w:t>
      </w:r>
      <w:r w:rsidRPr="00C40BDD">
        <w:rPr>
          <w:rFonts w:ascii="Times New Roman" w:hAnsi="Times New Roman" w:cs="Times New Roman"/>
          <w:sz w:val="18"/>
          <w:szCs w:val="18"/>
          <w:lang w:val="en-US"/>
        </w:rPr>
        <w:t xml:space="preserve"> = 0,1940; y=58,9910ln (x)-22,7730, </w:t>
      </w:r>
      <w:r w:rsidR="005F5375" w:rsidRPr="00C40BDD">
        <w:rPr>
          <w:rFonts w:ascii="Times New Roman" w:hAnsi="Times New Roman" w:cs="Times New Roman"/>
          <w:i/>
          <w:sz w:val="18"/>
          <w:szCs w:val="18"/>
          <w:lang w:val="en-US"/>
        </w:rPr>
        <w:t>R</w:t>
      </w:r>
      <w:r w:rsidRPr="00C40BDD">
        <w:rPr>
          <w:rFonts w:ascii="Times New Roman" w:hAnsi="Times New Roman" w:cs="Times New Roman"/>
          <w:i/>
          <w:sz w:val="18"/>
          <w:szCs w:val="18"/>
          <w:lang w:val="en-US"/>
        </w:rPr>
        <w:t>²</w:t>
      </w:r>
      <w:r w:rsidRPr="00C40BDD">
        <w:rPr>
          <w:rFonts w:ascii="Times New Roman" w:hAnsi="Times New Roman" w:cs="Times New Roman"/>
          <w:sz w:val="18"/>
          <w:szCs w:val="18"/>
          <w:lang w:val="en-US"/>
        </w:rPr>
        <w:t xml:space="preserve"> = 0,2987; y =-2,8493x</w:t>
      </w:r>
      <w:r w:rsidRPr="00C40BDD">
        <w:rPr>
          <w:rFonts w:ascii="Times New Roman" w:hAnsi="Times New Roman" w:cs="Times New Roman"/>
          <w:sz w:val="18"/>
          <w:szCs w:val="18"/>
          <w:vertAlign w:val="superscript"/>
          <w:lang w:val="en-US"/>
        </w:rPr>
        <w:t>2</w:t>
      </w:r>
      <w:r w:rsidR="005F5375" w:rsidRPr="00C40BDD">
        <w:rPr>
          <w:rFonts w:ascii="Times New Roman" w:hAnsi="Times New Roman" w:cs="Times New Roman"/>
          <w:sz w:val="18"/>
          <w:szCs w:val="18"/>
          <w:lang w:val="en-US"/>
        </w:rPr>
        <w:t xml:space="preserve"> +56,3180x-121,9900, </w:t>
      </w:r>
      <w:r w:rsidR="005F5375" w:rsidRPr="00C40BDD">
        <w:rPr>
          <w:rFonts w:ascii="Times New Roman" w:hAnsi="Times New Roman" w:cs="Times New Roman"/>
          <w:i/>
          <w:sz w:val="18"/>
          <w:szCs w:val="18"/>
          <w:lang w:val="en-US"/>
        </w:rPr>
        <w:t>R</w:t>
      </w:r>
      <w:r w:rsidRPr="00C40BDD">
        <w:rPr>
          <w:rFonts w:ascii="Times New Roman" w:hAnsi="Times New Roman" w:cs="Times New Roman"/>
          <w:i/>
          <w:sz w:val="18"/>
          <w:szCs w:val="18"/>
          <w:lang w:val="en-US"/>
        </w:rPr>
        <w:t>²</w:t>
      </w:r>
      <w:r w:rsidRPr="00C40BDD">
        <w:rPr>
          <w:rFonts w:ascii="Times New Roman" w:hAnsi="Times New Roman" w:cs="Times New Roman"/>
          <w:sz w:val="18"/>
          <w:szCs w:val="18"/>
          <w:lang w:val="en-US"/>
        </w:rPr>
        <w:t xml:space="preserve"> = 0,6201; y = </w:t>
      </w:r>
      <w:r w:rsidR="005F5375" w:rsidRPr="00C40BDD">
        <w:rPr>
          <w:rFonts w:ascii="Times New Roman" w:hAnsi="Times New Roman" w:cs="Times New Roman"/>
          <w:sz w:val="18"/>
          <w:szCs w:val="18"/>
          <w:lang w:val="en-US"/>
        </w:rPr>
        <w:t>2,2606x</w:t>
      </w:r>
      <w:r w:rsidRPr="00C40BDD">
        <w:rPr>
          <w:rFonts w:ascii="Times New Roman" w:hAnsi="Times New Roman" w:cs="Times New Roman"/>
          <w:sz w:val="18"/>
          <w:szCs w:val="18"/>
          <w:vertAlign w:val="superscript"/>
          <w:lang w:val="en-US"/>
        </w:rPr>
        <w:t>1,5475</w:t>
      </w:r>
      <w:r w:rsidR="005F5375" w:rsidRPr="00C40BDD">
        <w:rPr>
          <w:rFonts w:ascii="Times New Roman" w:hAnsi="Times New Roman" w:cs="Times New Roman"/>
          <w:sz w:val="18"/>
          <w:szCs w:val="18"/>
          <w:lang w:val="en-US"/>
        </w:rPr>
        <w:t xml:space="preserve">, </w:t>
      </w:r>
      <w:r w:rsidR="005F5375" w:rsidRPr="00C40BDD">
        <w:rPr>
          <w:rFonts w:ascii="Times New Roman" w:hAnsi="Times New Roman" w:cs="Times New Roman"/>
          <w:i/>
          <w:sz w:val="18"/>
          <w:szCs w:val="18"/>
          <w:lang w:val="en-US"/>
        </w:rPr>
        <w:t>R</w:t>
      </w:r>
      <w:r w:rsidRPr="00C40BDD">
        <w:rPr>
          <w:rFonts w:ascii="Times New Roman" w:hAnsi="Times New Roman" w:cs="Times New Roman"/>
          <w:i/>
          <w:sz w:val="18"/>
          <w:szCs w:val="18"/>
          <w:lang w:val="en-US"/>
        </w:rPr>
        <w:t>²</w:t>
      </w:r>
      <w:r w:rsidRPr="00C40BDD">
        <w:rPr>
          <w:rFonts w:ascii="Times New Roman" w:hAnsi="Times New Roman" w:cs="Times New Roman"/>
          <w:sz w:val="18"/>
          <w:szCs w:val="18"/>
          <w:lang w:val="en-US"/>
        </w:rPr>
        <w:t xml:space="preserve"> = 0,6314; y =-0,573</w:t>
      </w:r>
      <w:r w:rsidR="005F5375" w:rsidRPr="00C40BDD">
        <w:rPr>
          <w:rFonts w:ascii="Times New Roman" w:hAnsi="Times New Roman" w:cs="Times New Roman"/>
          <w:sz w:val="18"/>
          <w:szCs w:val="18"/>
          <w:lang w:val="en-US"/>
        </w:rPr>
        <w:t>0</w:t>
      </w:r>
      <w:r w:rsidRPr="00C40BDD">
        <w:rPr>
          <w:rFonts w:ascii="Times New Roman" w:hAnsi="Times New Roman" w:cs="Times New Roman"/>
          <w:sz w:val="18"/>
          <w:szCs w:val="18"/>
          <w:lang w:val="en-US"/>
        </w:rPr>
        <w:t>x</w:t>
      </w:r>
      <w:r w:rsidRPr="00C40BDD">
        <w:rPr>
          <w:rFonts w:ascii="Times New Roman" w:hAnsi="Times New Roman" w:cs="Times New Roman"/>
          <w:sz w:val="18"/>
          <w:szCs w:val="18"/>
          <w:vertAlign w:val="superscript"/>
          <w:lang w:val="en-US"/>
        </w:rPr>
        <w:t>3</w:t>
      </w:r>
      <w:r w:rsidRPr="00C40BDD">
        <w:rPr>
          <w:rFonts w:ascii="Times New Roman" w:hAnsi="Times New Roman" w:cs="Times New Roman"/>
          <w:sz w:val="18"/>
          <w:szCs w:val="18"/>
          <w:lang w:val="en-US"/>
        </w:rPr>
        <w:t>+11,763</w:t>
      </w:r>
      <w:r w:rsidR="005F5375" w:rsidRPr="00C40BDD">
        <w:rPr>
          <w:rFonts w:ascii="Times New Roman" w:hAnsi="Times New Roman" w:cs="Times New Roman"/>
          <w:sz w:val="18"/>
          <w:szCs w:val="18"/>
          <w:lang w:val="en-US"/>
        </w:rPr>
        <w:t>0</w:t>
      </w:r>
      <w:r w:rsidRPr="00C40BDD">
        <w:rPr>
          <w:rFonts w:ascii="Times New Roman" w:hAnsi="Times New Roman" w:cs="Times New Roman"/>
          <w:sz w:val="18"/>
          <w:szCs w:val="18"/>
          <w:lang w:val="en-US"/>
        </w:rPr>
        <w:t>x</w:t>
      </w:r>
      <w:r w:rsidRPr="00C40BDD">
        <w:rPr>
          <w:rFonts w:ascii="Times New Roman" w:hAnsi="Times New Roman" w:cs="Times New Roman"/>
          <w:sz w:val="18"/>
          <w:szCs w:val="18"/>
          <w:vertAlign w:val="superscript"/>
          <w:lang w:val="en-US"/>
        </w:rPr>
        <w:t>2</w:t>
      </w:r>
      <w:r w:rsidRPr="00C40BDD">
        <w:rPr>
          <w:rFonts w:ascii="Times New Roman" w:hAnsi="Times New Roman" w:cs="Times New Roman"/>
          <w:sz w:val="18"/>
          <w:szCs w:val="18"/>
          <w:lang w:val="en-US"/>
        </w:rPr>
        <w:t>-46,084</w:t>
      </w:r>
      <w:r w:rsidR="005F5375" w:rsidRPr="00C40BDD">
        <w:rPr>
          <w:rFonts w:ascii="Times New Roman" w:hAnsi="Times New Roman" w:cs="Times New Roman"/>
          <w:sz w:val="18"/>
          <w:szCs w:val="18"/>
          <w:lang w:val="en-US"/>
        </w:rPr>
        <w:t>0</w:t>
      </w:r>
      <w:r w:rsidRPr="00C40BDD">
        <w:rPr>
          <w:rFonts w:ascii="Times New Roman" w:hAnsi="Times New Roman" w:cs="Times New Roman"/>
          <w:sz w:val="18"/>
          <w:szCs w:val="18"/>
          <w:lang w:val="en-US"/>
        </w:rPr>
        <w:t>x+44,596</w:t>
      </w:r>
      <w:r w:rsidR="005F5375" w:rsidRPr="00C40BDD">
        <w:rPr>
          <w:rFonts w:ascii="Times New Roman" w:hAnsi="Times New Roman" w:cs="Times New Roman"/>
          <w:sz w:val="18"/>
          <w:szCs w:val="18"/>
          <w:lang w:val="en-US"/>
        </w:rPr>
        <w:t xml:space="preserve">0, </w:t>
      </w:r>
      <w:r w:rsidR="005F5375" w:rsidRPr="00C40BDD">
        <w:rPr>
          <w:rFonts w:ascii="Times New Roman" w:hAnsi="Times New Roman" w:cs="Times New Roman"/>
          <w:i/>
          <w:sz w:val="18"/>
          <w:szCs w:val="18"/>
          <w:lang w:val="en-US"/>
        </w:rPr>
        <w:t>R</w:t>
      </w:r>
      <w:r w:rsidRPr="00C40BDD">
        <w:rPr>
          <w:rFonts w:ascii="Times New Roman" w:hAnsi="Times New Roman" w:cs="Times New Roman"/>
          <w:i/>
          <w:sz w:val="18"/>
          <w:szCs w:val="18"/>
          <w:lang w:val="en-US"/>
        </w:rPr>
        <w:t>²</w:t>
      </w:r>
      <w:r w:rsidRPr="00C40BDD">
        <w:rPr>
          <w:rFonts w:ascii="Times New Roman" w:hAnsi="Times New Roman" w:cs="Times New Roman"/>
          <w:sz w:val="18"/>
          <w:szCs w:val="18"/>
          <w:lang w:val="en-US"/>
        </w:rPr>
        <w:t xml:space="preserve"> = 0,8937. Relative speed of quantity of words from frequency has made 1,5475.</w:t>
      </w:r>
      <w:r w:rsidR="00931759">
        <w:rPr>
          <w:rFonts w:ascii="Times New Roman" w:hAnsi="Times New Roman" w:cs="Times New Roman"/>
          <w:sz w:val="18"/>
          <w:szCs w:val="18"/>
          <w:lang w:val="en-US"/>
        </w:rPr>
        <w:t xml:space="preserve"> </w:t>
      </w:r>
      <w:r w:rsidRPr="00C40BDD">
        <w:rPr>
          <w:rFonts w:ascii="Times New Roman" w:hAnsi="Times New Roman" w:cs="Times New Roman"/>
          <w:sz w:val="18"/>
          <w:szCs w:val="18"/>
          <w:lang w:val="en-US"/>
        </w:rPr>
        <w:t>Dependence of frequency on length of words (</w:t>
      </w:r>
      <w:r w:rsidR="005F5375" w:rsidRPr="00C40BDD">
        <w:rPr>
          <w:rFonts w:ascii="Times New Roman" w:hAnsi="Times New Roman" w:cs="Times New Roman"/>
          <w:sz w:val="18"/>
          <w:szCs w:val="18"/>
          <w:lang w:val="en-US"/>
        </w:rPr>
        <w:t>Fig.</w:t>
      </w:r>
      <w:r w:rsidRPr="00C40BDD">
        <w:rPr>
          <w:rFonts w:ascii="Times New Roman" w:hAnsi="Times New Roman" w:cs="Times New Roman"/>
          <w:sz w:val="18"/>
          <w:szCs w:val="18"/>
          <w:lang w:val="en-US"/>
        </w:rPr>
        <w:t xml:space="preserve"> 2) is submitted by a parabola as the equations: y =</w:t>
      </w:r>
      <w:r w:rsidR="005F5375" w:rsidRPr="00C40BDD">
        <w:rPr>
          <w:rFonts w:ascii="Times New Roman" w:hAnsi="Times New Roman" w:cs="Times New Roman"/>
          <w:sz w:val="18"/>
          <w:szCs w:val="18"/>
          <w:lang w:val="en-US"/>
        </w:rPr>
        <w:t xml:space="preserve"> 150,2200ln (x) - 120,3400, </w:t>
      </w:r>
      <w:r w:rsidR="005F5375" w:rsidRPr="00C40BDD">
        <w:rPr>
          <w:rFonts w:ascii="Times New Roman" w:hAnsi="Times New Roman" w:cs="Times New Roman"/>
          <w:i/>
          <w:sz w:val="18"/>
          <w:szCs w:val="18"/>
          <w:lang w:val="en-US"/>
        </w:rPr>
        <w:t>R</w:t>
      </w:r>
      <w:r w:rsidRPr="00C40BDD">
        <w:rPr>
          <w:rFonts w:ascii="Times New Roman" w:hAnsi="Times New Roman" w:cs="Times New Roman"/>
          <w:i/>
          <w:sz w:val="18"/>
          <w:szCs w:val="18"/>
          <w:lang w:val="en-US"/>
        </w:rPr>
        <w:t>²</w:t>
      </w:r>
      <w:r w:rsidRPr="00C40BDD">
        <w:rPr>
          <w:rFonts w:ascii="Times New Roman" w:hAnsi="Times New Roman" w:cs="Times New Roman"/>
          <w:sz w:val="18"/>
          <w:szCs w:val="18"/>
          <w:lang w:val="en-US"/>
        </w:rPr>
        <w:t xml:space="preserve"> =</w:t>
      </w:r>
      <w:r w:rsidR="005F5375" w:rsidRPr="00C40BDD">
        <w:rPr>
          <w:rFonts w:ascii="Times New Roman" w:hAnsi="Times New Roman" w:cs="Times New Roman"/>
          <w:sz w:val="18"/>
          <w:szCs w:val="18"/>
          <w:lang w:val="en-US"/>
        </w:rPr>
        <w:t xml:space="preserve"> 0,7355; y =26,9650x-61,5750, </w:t>
      </w:r>
      <w:r w:rsidR="005F5375" w:rsidRPr="00C40BDD">
        <w:rPr>
          <w:rFonts w:ascii="Times New Roman" w:hAnsi="Times New Roman" w:cs="Times New Roman"/>
          <w:i/>
          <w:sz w:val="18"/>
          <w:szCs w:val="18"/>
          <w:lang w:val="en-US"/>
        </w:rPr>
        <w:t>R</w:t>
      </w:r>
      <w:r w:rsidRPr="00C40BDD">
        <w:rPr>
          <w:rFonts w:ascii="Times New Roman" w:hAnsi="Times New Roman" w:cs="Times New Roman"/>
          <w:i/>
          <w:sz w:val="18"/>
          <w:szCs w:val="18"/>
          <w:lang w:val="en-US"/>
        </w:rPr>
        <w:t>²</w:t>
      </w:r>
      <w:r w:rsidRPr="00C40BDD">
        <w:rPr>
          <w:rFonts w:ascii="Times New Roman" w:hAnsi="Times New Roman" w:cs="Times New Roman"/>
          <w:sz w:val="18"/>
          <w:szCs w:val="18"/>
          <w:lang w:val="en-US"/>
        </w:rPr>
        <w:t xml:space="preserve"> = 0,8626; y =-0,5336x</w:t>
      </w:r>
      <w:r w:rsidRPr="00C40BDD">
        <w:rPr>
          <w:rFonts w:ascii="Times New Roman" w:hAnsi="Times New Roman" w:cs="Times New Roman"/>
          <w:sz w:val="18"/>
          <w:szCs w:val="18"/>
          <w:vertAlign w:val="superscript"/>
          <w:lang w:val="en-US"/>
        </w:rPr>
        <w:t>2</w:t>
      </w:r>
      <w:r w:rsidR="005F5375" w:rsidRPr="00C40BDD">
        <w:rPr>
          <w:rFonts w:ascii="Times New Roman" w:hAnsi="Times New Roman" w:cs="Times New Roman"/>
          <w:sz w:val="18"/>
          <w:szCs w:val="18"/>
          <w:lang w:val="en-US"/>
        </w:rPr>
        <w:t xml:space="preserve">+36,0360x-88,7890, </w:t>
      </w:r>
      <w:r w:rsidR="005F5375" w:rsidRPr="00C40BDD">
        <w:rPr>
          <w:rFonts w:ascii="Times New Roman" w:hAnsi="Times New Roman" w:cs="Times New Roman"/>
          <w:i/>
          <w:sz w:val="18"/>
          <w:szCs w:val="18"/>
          <w:lang w:val="en-US"/>
        </w:rPr>
        <w:t>R</w:t>
      </w:r>
      <w:r w:rsidRPr="00C40BDD">
        <w:rPr>
          <w:rFonts w:ascii="Times New Roman" w:hAnsi="Times New Roman" w:cs="Times New Roman"/>
          <w:i/>
          <w:sz w:val="18"/>
          <w:szCs w:val="18"/>
          <w:lang w:val="en-US"/>
        </w:rPr>
        <w:t>²</w:t>
      </w:r>
      <w:r w:rsidRPr="00C40BDD">
        <w:rPr>
          <w:rFonts w:ascii="Times New Roman" w:hAnsi="Times New Roman" w:cs="Times New Roman"/>
          <w:sz w:val="18"/>
          <w:szCs w:val="18"/>
          <w:lang w:val="en-US"/>
        </w:rPr>
        <w:t xml:space="preserve"> = 0,8683; y = 1,1764x</w:t>
      </w:r>
      <w:r w:rsidRPr="00C40BDD">
        <w:rPr>
          <w:rFonts w:ascii="Times New Roman" w:hAnsi="Times New Roman" w:cs="Times New Roman"/>
          <w:sz w:val="18"/>
          <w:szCs w:val="18"/>
          <w:vertAlign w:val="superscript"/>
          <w:lang w:val="en-US"/>
        </w:rPr>
        <w:t>2,1693</w:t>
      </w:r>
      <w:r w:rsidR="005F5375" w:rsidRPr="00C40BDD">
        <w:rPr>
          <w:rFonts w:ascii="Times New Roman" w:hAnsi="Times New Roman" w:cs="Times New Roman"/>
          <w:sz w:val="18"/>
          <w:szCs w:val="18"/>
          <w:lang w:val="en-US"/>
        </w:rPr>
        <w:t xml:space="preserve">, </w:t>
      </w:r>
      <w:r w:rsidR="005F5375" w:rsidRPr="00C40BDD">
        <w:rPr>
          <w:rFonts w:ascii="Times New Roman" w:hAnsi="Times New Roman" w:cs="Times New Roman"/>
          <w:i/>
          <w:sz w:val="18"/>
          <w:szCs w:val="18"/>
          <w:lang w:val="en-US"/>
        </w:rPr>
        <w:t>R</w:t>
      </w:r>
      <w:r w:rsidRPr="00C40BDD">
        <w:rPr>
          <w:rFonts w:ascii="Times New Roman" w:hAnsi="Times New Roman" w:cs="Times New Roman"/>
          <w:i/>
          <w:sz w:val="18"/>
          <w:szCs w:val="18"/>
          <w:lang w:val="en-US"/>
        </w:rPr>
        <w:t>²</w:t>
      </w:r>
      <w:r w:rsidRPr="00C40BDD">
        <w:rPr>
          <w:rFonts w:ascii="Times New Roman" w:hAnsi="Times New Roman" w:cs="Times New Roman"/>
          <w:sz w:val="18"/>
          <w:szCs w:val="18"/>
          <w:lang w:val="en-US"/>
        </w:rPr>
        <w:t xml:space="preserve"> = 0,9528; y =-0,5277x</w:t>
      </w:r>
      <w:r w:rsidRPr="00C40BDD">
        <w:rPr>
          <w:rFonts w:ascii="Times New Roman" w:hAnsi="Times New Roman" w:cs="Times New Roman"/>
          <w:sz w:val="18"/>
          <w:szCs w:val="18"/>
          <w:vertAlign w:val="superscript"/>
          <w:lang w:val="en-US"/>
        </w:rPr>
        <w:t>3</w:t>
      </w:r>
      <w:r w:rsidRPr="00C40BDD">
        <w:rPr>
          <w:rFonts w:ascii="Times New Roman" w:hAnsi="Times New Roman" w:cs="Times New Roman"/>
          <w:sz w:val="18"/>
          <w:szCs w:val="18"/>
          <w:lang w:val="en-US"/>
        </w:rPr>
        <w:t>+12,9230x</w:t>
      </w:r>
      <w:r w:rsidRPr="00C40BDD">
        <w:rPr>
          <w:rFonts w:ascii="Times New Roman" w:hAnsi="Times New Roman" w:cs="Times New Roman"/>
          <w:sz w:val="18"/>
          <w:szCs w:val="18"/>
          <w:vertAlign w:val="superscript"/>
          <w:lang w:val="en-US"/>
        </w:rPr>
        <w:t>2</w:t>
      </w:r>
      <w:r w:rsidR="005F5375" w:rsidRPr="00C40BDD">
        <w:rPr>
          <w:rFonts w:ascii="Times New Roman" w:hAnsi="Times New Roman" w:cs="Times New Roman"/>
          <w:sz w:val="18"/>
          <w:szCs w:val="18"/>
          <w:lang w:val="en-US"/>
        </w:rPr>
        <w:t xml:space="preserve">-58,2640x + 64,6130, </w:t>
      </w:r>
      <w:r w:rsidR="005F5375" w:rsidRPr="00C40BDD">
        <w:rPr>
          <w:rFonts w:ascii="Times New Roman" w:hAnsi="Times New Roman" w:cs="Times New Roman"/>
          <w:i/>
          <w:sz w:val="18"/>
          <w:szCs w:val="18"/>
          <w:lang w:val="en-US"/>
        </w:rPr>
        <w:t>R</w:t>
      </w:r>
      <w:r w:rsidRPr="00C40BDD">
        <w:rPr>
          <w:rFonts w:ascii="Times New Roman" w:hAnsi="Times New Roman" w:cs="Times New Roman"/>
          <w:i/>
          <w:sz w:val="18"/>
          <w:szCs w:val="18"/>
          <w:lang w:val="en-US"/>
        </w:rPr>
        <w:t>²</w:t>
      </w:r>
      <w:r w:rsidRPr="00C40BDD">
        <w:rPr>
          <w:rFonts w:ascii="Times New Roman" w:hAnsi="Times New Roman" w:cs="Times New Roman"/>
          <w:sz w:val="18"/>
          <w:szCs w:val="18"/>
          <w:lang w:val="en-US"/>
        </w:rPr>
        <w:t xml:space="preserve"> = 0,9564 with relative speed of frequency of words from length of a word 2,1693.</w:t>
      </w:r>
    </w:p>
    <w:p w:rsidR="005D7C63" w:rsidRPr="00C40BDD" w:rsidRDefault="005D7C63" w:rsidP="00931759">
      <w:pPr>
        <w:autoSpaceDE w:val="0"/>
        <w:autoSpaceDN w:val="0"/>
        <w:adjustRightInd w:val="0"/>
        <w:spacing w:after="0" w:line="240" w:lineRule="auto"/>
        <w:ind w:left="-426"/>
        <w:jc w:val="both"/>
        <w:rPr>
          <w:rFonts w:ascii="Times New Roman" w:hAnsi="Times New Roman" w:cs="Times New Roman"/>
          <w:sz w:val="18"/>
          <w:szCs w:val="18"/>
          <w:lang w:val="en-US"/>
        </w:rPr>
      </w:pPr>
      <w:r w:rsidRPr="00C40BDD">
        <w:rPr>
          <w:rFonts w:ascii="Times New Roman" w:hAnsi="Times New Roman" w:cs="Times New Roman"/>
          <w:sz w:val="18"/>
          <w:szCs w:val="18"/>
          <w:lang w:val="en-US"/>
        </w:rPr>
        <w:t>Dependenc</w:t>
      </w:r>
      <w:r w:rsidR="005F5375" w:rsidRPr="00C40BDD">
        <w:rPr>
          <w:rFonts w:ascii="Times New Roman" w:hAnsi="Times New Roman" w:cs="Times New Roman"/>
          <w:sz w:val="18"/>
          <w:szCs w:val="18"/>
          <w:lang w:val="en-US"/>
        </w:rPr>
        <w:t>e of cumulative quantity</w:t>
      </w:r>
      <w:r w:rsidRPr="00C40BDD">
        <w:rPr>
          <w:rFonts w:ascii="Times New Roman" w:hAnsi="Times New Roman" w:cs="Times New Roman"/>
          <w:sz w:val="18"/>
          <w:szCs w:val="18"/>
          <w:lang w:val="en-US"/>
        </w:rPr>
        <w:t xml:space="preserve"> of words on cumulative frequency is submitted to the </w:t>
      </w:r>
      <w:r w:rsidRPr="00C40BDD">
        <w:rPr>
          <w:rFonts w:ascii="Times New Roman" w:hAnsi="Times New Roman" w:cs="Times New Roman"/>
          <w:i/>
          <w:sz w:val="18"/>
          <w:szCs w:val="18"/>
          <w:lang w:val="en-US"/>
        </w:rPr>
        <w:t>S</w:t>
      </w:r>
      <w:r w:rsidRPr="00C40BDD">
        <w:rPr>
          <w:rFonts w:ascii="Times New Roman" w:hAnsi="Times New Roman" w:cs="Times New Roman"/>
          <w:sz w:val="18"/>
          <w:szCs w:val="18"/>
          <w:lang w:val="en-US"/>
        </w:rPr>
        <w:t>-shaped curve described by the equations (</w:t>
      </w:r>
      <w:r w:rsidR="005F5375" w:rsidRPr="00C40BDD">
        <w:rPr>
          <w:rFonts w:ascii="Times New Roman" w:hAnsi="Times New Roman" w:cs="Times New Roman"/>
          <w:sz w:val="18"/>
          <w:szCs w:val="18"/>
          <w:lang w:val="en-US"/>
        </w:rPr>
        <w:t>Fig.</w:t>
      </w:r>
      <w:r w:rsidRPr="00C40BDD">
        <w:rPr>
          <w:rFonts w:ascii="Times New Roman" w:hAnsi="Times New Roman" w:cs="Times New Roman"/>
          <w:sz w:val="18"/>
          <w:szCs w:val="18"/>
          <w:lang w:val="en-US"/>
        </w:rPr>
        <w:t xml:space="preserve"> 3</w:t>
      </w:r>
      <w:r w:rsidR="005F5375" w:rsidRPr="00C40BDD">
        <w:rPr>
          <w:rFonts w:ascii="Times New Roman" w:hAnsi="Times New Roman" w:cs="Times New Roman"/>
          <w:sz w:val="18"/>
          <w:szCs w:val="18"/>
          <w:lang w:val="en-US"/>
        </w:rPr>
        <w:t xml:space="preserve">): y=612,6000ln (x)-574,1700, </w:t>
      </w:r>
      <w:r w:rsidR="005F5375" w:rsidRPr="00C40BDD">
        <w:rPr>
          <w:rFonts w:ascii="Times New Roman" w:hAnsi="Times New Roman" w:cs="Times New Roman"/>
          <w:i/>
          <w:sz w:val="18"/>
          <w:szCs w:val="18"/>
          <w:lang w:val="en-US"/>
        </w:rPr>
        <w:t>R</w:t>
      </w:r>
      <w:r w:rsidRPr="00C40BDD">
        <w:rPr>
          <w:rFonts w:ascii="Times New Roman" w:hAnsi="Times New Roman" w:cs="Times New Roman"/>
          <w:i/>
          <w:sz w:val="18"/>
          <w:szCs w:val="18"/>
          <w:lang w:val="en-US"/>
        </w:rPr>
        <w:t>²</w:t>
      </w:r>
      <w:r w:rsidRPr="00C40BDD">
        <w:rPr>
          <w:rFonts w:ascii="Times New Roman" w:hAnsi="Times New Roman" w:cs="Times New Roman"/>
          <w:sz w:val="18"/>
          <w:szCs w:val="18"/>
          <w:lang w:val="en-US"/>
        </w:rPr>
        <w:t xml:space="preserve"> = </w:t>
      </w:r>
      <w:r w:rsidR="005F5375" w:rsidRPr="00C40BDD">
        <w:rPr>
          <w:rFonts w:ascii="Times New Roman" w:hAnsi="Times New Roman" w:cs="Times New Roman"/>
          <w:sz w:val="18"/>
          <w:szCs w:val="18"/>
          <w:lang w:val="en-US"/>
        </w:rPr>
        <w:t xml:space="preserve">0,6808; y=118,1900x-404,4000, </w:t>
      </w:r>
      <w:r w:rsidR="005F5375" w:rsidRPr="00C40BDD">
        <w:rPr>
          <w:rFonts w:ascii="Times New Roman" w:hAnsi="Times New Roman" w:cs="Times New Roman"/>
          <w:i/>
          <w:sz w:val="18"/>
          <w:szCs w:val="18"/>
          <w:lang w:val="en-US"/>
        </w:rPr>
        <w:t>R</w:t>
      </w:r>
      <w:r w:rsidRPr="00C40BDD">
        <w:rPr>
          <w:rFonts w:ascii="Times New Roman" w:hAnsi="Times New Roman" w:cs="Times New Roman"/>
          <w:i/>
          <w:sz w:val="18"/>
          <w:szCs w:val="18"/>
          <w:lang w:val="en-US"/>
        </w:rPr>
        <w:t>²</w:t>
      </w:r>
      <w:r w:rsidRPr="00C40BDD">
        <w:rPr>
          <w:rFonts w:ascii="Times New Roman" w:hAnsi="Times New Roman" w:cs="Times New Roman"/>
          <w:sz w:val="18"/>
          <w:szCs w:val="18"/>
          <w:lang w:val="en-US"/>
        </w:rPr>
        <w:t xml:space="preserve"> = 0,9222; y=5,5488x</w:t>
      </w:r>
      <w:r w:rsidRPr="00C40BDD">
        <w:rPr>
          <w:rFonts w:ascii="Times New Roman" w:hAnsi="Times New Roman" w:cs="Times New Roman"/>
          <w:sz w:val="18"/>
          <w:szCs w:val="18"/>
          <w:vertAlign w:val="superscript"/>
          <w:lang w:val="en-US"/>
        </w:rPr>
        <w:t>2</w:t>
      </w:r>
      <w:r w:rsidR="005F5375" w:rsidRPr="00C40BDD">
        <w:rPr>
          <w:rFonts w:ascii="Times New Roman" w:hAnsi="Times New Roman" w:cs="Times New Roman"/>
          <w:sz w:val="18"/>
          <w:szCs w:val="18"/>
          <w:lang w:val="en-US"/>
        </w:rPr>
        <w:t xml:space="preserve">+23,8560x-121,4100, </w:t>
      </w:r>
      <w:r w:rsidR="005F5375" w:rsidRPr="00C40BDD">
        <w:rPr>
          <w:rFonts w:ascii="Times New Roman" w:hAnsi="Times New Roman" w:cs="Times New Roman"/>
          <w:i/>
          <w:sz w:val="18"/>
          <w:szCs w:val="18"/>
          <w:lang w:val="en-US"/>
        </w:rPr>
        <w:t>R</w:t>
      </w:r>
      <w:r w:rsidRPr="00C40BDD">
        <w:rPr>
          <w:rFonts w:ascii="Times New Roman" w:hAnsi="Times New Roman" w:cs="Times New Roman"/>
          <w:i/>
          <w:sz w:val="18"/>
          <w:szCs w:val="18"/>
          <w:lang w:val="en-US"/>
        </w:rPr>
        <w:t>²</w:t>
      </w:r>
      <w:r w:rsidRPr="00C40BDD">
        <w:rPr>
          <w:rFonts w:ascii="Times New Roman" w:hAnsi="Times New Roman" w:cs="Times New Roman"/>
          <w:sz w:val="18"/>
          <w:szCs w:val="18"/>
          <w:lang w:val="en-US"/>
        </w:rPr>
        <w:t xml:space="preserve"> = 0,9564; y =-1,3507x</w:t>
      </w:r>
      <w:r w:rsidRPr="00C40BDD">
        <w:rPr>
          <w:rFonts w:ascii="Times New Roman" w:hAnsi="Times New Roman" w:cs="Times New Roman"/>
          <w:sz w:val="18"/>
          <w:szCs w:val="18"/>
          <w:vertAlign w:val="superscript"/>
          <w:lang w:val="en-US"/>
        </w:rPr>
        <w:t>3</w:t>
      </w:r>
      <w:r w:rsidRPr="00C40BDD">
        <w:rPr>
          <w:rFonts w:ascii="Times New Roman" w:hAnsi="Times New Roman" w:cs="Times New Roman"/>
          <w:sz w:val="18"/>
          <w:szCs w:val="18"/>
          <w:lang w:val="en-US"/>
        </w:rPr>
        <w:t>+39,9910x</w:t>
      </w:r>
      <w:r w:rsidRPr="00C40BDD">
        <w:rPr>
          <w:rFonts w:ascii="Times New Roman" w:hAnsi="Times New Roman" w:cs="Times New Roman"/>
          <w:sz w:val="18"/>
          <w:szCs w:val="18"/>
          <w:vertAlign w:val="superscript"/>
          <w:lang w:val="en-US"/>
        </w:rPr>
        <w:t>2</w:t>
      </w:r>
      <w:r w:rsidR="005F5375" w:rsidRPr="00C40BDD">
        <w:rPr>
          <w:rFonts w:ascii="Times New Roman" w:hAnsi="Times New Roman" w:cs="Times New Roman"/>
          <w:sz w:val="18"/>
          <w:szCs w:val="18"/>
          <w:lang w:val="en-US"/>
        </w:rPr>
        <w:t xml:space="preserve">-217,5100x+271,2400, </w:t>
      </w:r>
      <w:r w:rsidR="005F5375" w:rsidRPr="00C40BDD">
        <w:rPr>
          <w:rFonts w:ascii="Times New Roman" w:hAnsi="Times New Roman" w:cs="Times New Roman"/>
          <w:i/>
          <w:sz w:val="18"/>
          <w:szCs w:val="18"/>
          <w:lang w:val="en-US"/>
        </w:rPr>
        <w:t>R</w:t>
      </w:r>
      <w:r w:rsidRPr="00C40BDD">
        <w:rPr>
          <w:rFonts w:ascii="Times New Roman" w:hAnsi="Times New Roman" w:cs="Times New Roman"/>
          <w:i/>
          <w:sz w:val="18"/>
          <w:szCs w:val="18"/>
          <w:lang w:val="en-US"/>
        </w:rPr>
        <w:t>²</w:t>
      </w:r>
      <w:r w:rsidRPr="00C40BDD">
        <w:rPr>
          <w:rFonts w:ascii="Times New Roman" w:hAnsi="Times New Roman" w:cs="Times New Roman"/>
          <w:sz w:val="18"/>
          <w:szCs w:val="18"/>
          <w:lang w:val="en-US"/>
        </w:rPr>
        <w:t xml:space="preserve"> = 0,9885; y=0,9666x</w:t>
      </w:r>
      <w:r w:rsidRPr="00C40BDD">
        <w:rPr>
          <w:rFonts w:ascii="Times New Roman" w:hAnsi="Times New Roman" w:cs="Times New Roman"/>
          <w:sz w:val="18"/>
          <w:szCs w:val="18"/>
          <w:vertAlign w:val="superscript"/>
          <w:lang w:val="en-US"/>
        </w:rPr>
        <w:t>2,7549</w:t>
      </w:r>
      <w:r w:rsidR="005F5375" w:rsidRPr="00C40BDD">
        <w:rPr>
          <w:rFonts w:ascii="Times New Roman" w:hAnsi="Times New Roman" w:cs="Times New Roman"/>
          <w:sz w:val="18"/>
          <w:szCs w:val="18"/>
          <w:lang w:val="en-US"/>
        </w:rPr>
        <w:t xml:space="preserve">, </w:t>
      </w:r>
      <w:r w:rsidR="005F5375" w:rsidRPr="00C40BDD">
        <w:rPr>
          <w:rFonts w:ascii="Times New Roman" w:hAnsi="Times New Roman" w:cs="Times New Roman"/>
          <w:i/>
          <w:sz w:val="18"/>
          <w:szCs w:val="18"/>
          <w:lang w:val="en-US"/>
        </w:rPr>
        <w:t>R</w:t>
      </w:r>
      <w:r w:rsidRPr="00C40BDD">
        <w:rPr>
          <w:rFonts w:ascii="Times New Roman" w:hAnsi="Times New Roman" w:cs="Times New Roman"/>
          <w:i/>
          <w:sz w:val="18"/>
          <w:szCs w:val="18"/>
          <w:lang w:val="en-US"/>
        </w:rPr>
        <w:t>²</w:t>
      </w:r>
      <w:r w:rsidRPr="00C40BDD">
        <w:rPr>
          <w:rFonts w:ascii="Times New Roman" w:hAnsi="Times New Roman" w:cs="Times New Roman"/>
          <w:sz w:val="18"/>
          <w:szCs w:val="18"/>
          <w:lang w:val="en-US"/>
        </w:rPr>
        <w:t xml:space="preserve"> = 0,9898 with relative speed of cumulative quantity of words from cumulative frequency 2,7549 which can serve as the characteristic of the text.</w:t>
      </w:r>
    </w:p>
    <w:p w:rsidR="005D7C63" w:rsidRPr="00931759" w:rsidRDefault="005D7C63" w:rsidP="00931759">
      <w:pPr>
        <w:spacing w:after="0"/>
        <w:ind w:left="-426"/>
        <w:jc w:val="both"/>
        <w:rPr>
          <w:rFonts w:ascii="Times New Roman" w:hAnsi="Times New Roman" w:cs="Times New Roman"/>
          <w:sz w:val="16"/>
          <w:szCs w:val="16"/>
          <w:lang w:val="en-US"/>
        </w:rPr>
      </w:pPr>
      <w:r w:rsidRPr="00C40BDD">
        <w:rPr>
          <w:rFonts w:ascii="Times New Roman" w:hAnsi="Times New Roman" w:cs="Times New Roman"/>
          <w:sz w:val="18"/>
          <w:szCs w:val="18"/>
          <w:lang w:val="en-US"/>
        </w:rPr>
        <w:t>Dependence of the logarithm of lengths of words on the logarithm of cumulative frequency (</w:t>
      </w:r>
      <w:r w:rsidR="005F5375" w:rsidRPr="00C40BDD">
        <w:rPr>
          <w:rFonts w:ascii="Times New Roman" w:hAnsi="Times New Roman" w:cs="Times New Roman"/>
          <w:sz w:val="18"/>
          <w:szCs w:val="18"/>
          <w:lang w:val="en-US"/>
        </w:rPr>
        <w:t>Fig.</w:t>
      </w:r>
      <w:r w:rsidRPr="00C40BDD">
        <w:rPr>
          <w:rFonts w:ascii="Times New Roman" w:hAnsi="Times New Roman" w:cs="Times New Roman"/>
          <w:sz w:val="18"/>
          <w:szCs w:val="18"/>
          <w:lang w:val="en-US"/>
        </w:rPr>
        <w:t xml:space="preserve"> 4) is approximated by the equatio</w:t>
      </w:r>
      <w:r w:rsidR="005F5375" w:rsidRPr="00C40BDD">
        <w:rPr>
          <w:rFonts w:ascii="Times New Roman" w:hAnsi="Times New Roman" w:cs="Times New Roman"/>
          <w:sz w:val="18"/>
          <w:szCs w:val="18"/>
          <w:lang w:val="en-US"/>
        </w:rPr>
        <w:t xml:space="preserve">ns: y =-0,7970ln (x) +3,4443, </w:t>
      </w:r>
      <w:r w:rsidR="005F5375" w:rsidRPr="00C40BDD">
        <w:rPr>
          <w:rFonts w:ascii="Times New Roman" w:hAnsi="Times New Roman" w:cs="Times New Roman"/>
          <w:i/>
          <w:sz w:val="18"/>
          <w:szCs w:val="18"/>
          <w:lang w:val="en-US"/>
        </w:rPr>
        <w:t>R</w:t>
      </w:r>
      <w:r w:rsidRPr="00C40BDD">
        <w:rPr>
          <w:rFonts w:ascii="Times New Roman" w:hAnsi="Times New Roman" w:cs="Times New Roman"/>
          <w:i/>
          <w:sz w:val="18"/>
          <w:szCs w:val="18"/>
          <w:lang w:val="en-US"/>
        </w:rPr>
        <w:t>²</w:t>
      </w:r>
      <w:r w:rsidRPr="00C40BDD">
        <w:rPr>
          <w:rFonts w:ascii="Times New Roman" w:hAnsi="Times New Roman" w:cs="Times New Roman"/>
          <w:sz w:val="18"/>
          <w:szCs w:val="18"/>
          <w:lang w:val="en-US"/>
        </w:rPr>
        <w:t xml:space="preserve"> = </w:t>
      </w:r>
      <w:r w:rsidR="005F5375" w:rsidRPr="00C40BDD">
        <w:rPr>
          <w:rFonts w:ascii="Times New Roman" w:hAnsi="Times New Roman" w:cs="Times New Roman"/>
          <w:sz w:val="18"/>
          <w:szCs w:val="18"/>
          <w:lang w:val="en-US"/>
        </w:rPr>
        <w:t xml:space="preserve">0,6348; y =-0,1554x + 3,2380, </w:t>
      </w:r>
      <w:r w:rsidR="005F5375" w:rsidRPr="00C40BDD">
        <w:rPr>
          <w:rFonts w:ascii="Times New Roman" w:hAnsi="Times New Roman" w:cs="Times New Roman"/>
          <w:i/>
          <w:sz w:val="18"/>
          <w:szCs w:val="18"/>
          <w:lang w:val="en-US"/>
        </w:rPr>
        <w:t>R</w:t>
      </w:r>
      <w:r w:rsidRPr="00C40BDD">
        <w:rPr>
          <w:rFonts w:ascii="Times New Roman" w:hAnsi="Times New Roman" w:cs="Times New Roman"/>
          <w:i/>
          <w:sz w:val="18"/>
          <w:szCs w:val="18"/>
          <w:lang w:val="en-US"/>
        </w:rPr>
        <w:t>²</w:t>
      </w:r>
      <w:r w:rsidRPr="00C40BDD">
        <w:rPr>
          <w:rFonts w:ascii="Times New Roman" w:hAnsi="Times New Roman" w:cs="Times New Roman"/>
          <w:sz w:val="18"/>
          <w:szCs w:val="18"/>
          <w:lang w:val="en-US"/>
        </w:rPr>
        <w:t xml:space="preserve"> = 0,8791; y =-0,0126x</w:t>
      </w:r>
      <w:r w:rsidRPr="00C40BDD">
        <w:rPr>
          <w:rFonts w:ascii="Times New Roman" w:hAnsi="Times New Roman" w:cs="Times New Roman"/>
          <w:sz w:val="18"/>
          <w:szCs w:val="18"/>
          <w:vertAlign w:val="superscript"/>
          <w:lang w:val="en-US"/>
        </w:rPr>
        <w:t>2</w:t>
      </w:r>
      <w:r w:rsidR="005F5375" w:rsidRPr="00C40BDD">
        <w:rPr>
          <w:rFonts w:ascii="Times New Roman" w:hAnsi="Times New Roman" w:cs="Times New Roman"/>
          <w:sz w:val="18"/>
          <w:szCs w:val="18"/>
          <w:lang w:val="en-US"/>
        </w:rPr>
        <w:t xml:space="preserve">+0,0591x+2,5945, </w:t>
      </w:r>
      <w:r w:rsidR="005F5375" w:rsidRPr="00C40BDD">
        <w:rPr>
          <w:rFonts w:ascii="Times New Roman" w:hAnsi="Times New Roman" w:cs="Times New Roman"/>
          <w:i/>
          <w:sz w:val="18"/>
          <w:szCs w:val="18"/>
          <w:lang w:val="en-US"/>
        </w:rPr>
        <w:t>R</w:t>
      </w:r>
      <w:r w:rsidRPr="00C40BDD">
        <w:rPr>
          <w:rFonts w:ascii="Times New Roman" w:hAnsi="Times New Roman" w:cs="Times New Roman"/>
          <w:i/>
          <w:sz w:val="18"/>
          <w:szCs w:val="18"/>
          <w:lang w:val="en-US"/>
        </w:rPr>
        <w:t>²</w:t>
      </w:r>
      <w:r w:rsidRPr="00C40BDD">
        <w:rPr>
          <w:rFonts w:ascii="Times New Roman" w:hAnsi="Times New Roman" w:cs="Times New Roman"/>
          <w:sz w:val="18"/>
          <w:szCs w:val="18"/>
          <w:lang w:val="en-US"/>
        </w:rPr>
        <w:t xml:space="preserve"> = 0,9765; y =-0,0014x</w:t>
      </w:r>
      <w:r w:rsidRPr="00C40BDD">
        <w:rPr>
          <w:rFonts w:ascii="Times New Roman" w:hAnsi="Times New Roman" w:cs="Times New Roman"/>
          <w:sz w:val="18"/>
          <w:szCs w:val="18"/>
          <w:vertAlign w:val="superscript"/>
          <w:lang w:val="en-US"/>
        </w:rPr>
        <w:t>3</w:t>
      </w:r>
      <w:r w:rsidRPr="00C40BDD">
        <w:rPr>
          <w:rFonts w:ascii="Times New Roman" w:hAnsi="Times New Roman" w:cs="Times New Roman"/>
          <w:sz w:val="18"/>
          <w:szCs w:val="18"/>
          <w:lang w:val="en-US"/>
        </w:rPr>
        <w:t xml:space="preserve"> + 0,0223x</w:t>
      </w:r>
      <w:r w:rsidRPr="00C40BDD">
        <w:rPr>
          <w:rFonts w:ascii="Times New Roman" w:hAnsi="Times New Roman" w:cs="Times New Roman"/>
          <w:sz w:val="18"/>
          <w:szCs w:val="18"/>
          <w:vertAlign w:val="superscript"/>
          <w:lang w:val="en-US"/>
        </w:rPr>
        <w:t>2</w:t>
      </w:r>
      <w:r w:rsidR="005F5375" w:rsidRPr="00C40BDD">
        <w:rPr>
          <w:rFonts w:ascii="Times New Roman" w:hAnsi="Times New Roman" w:cs="Times New Roman"/>
          <w:sz w:val="18"/>
          <w:szCs w:val="18"/>
          <w:lang w:val="en-US"/>
        </w:rPr>
        <w:t xml:space="preserve"> - 0,1859x + 2,9931, </w:t>
      </w:r>
      <w:r w:rsidR="005F5375" w:rsidRPr="00C40BDD">
        <w:rPr>
          <w:rFonts w:ascii="Times New Roman" w:hAnsi="Times New Roman" w:cs="Times New Roman"/>
          <w:i/>
          <w:sz w:val="18"/>
          <w:szCs w:val="18"/>
          <w:lang w:val="en-US"/>
        </w:rPr>
        <w:t>R</w:t>
      </w:r>
      <w:r w:rsidRPr="00C40BDD">
        <w:rPr>
          <w:rFonts w:ascii="Times New Roman" w:hAnsi="Times New Roman" w:cs="Times New Roman"/>
          <w:i/>
          <w:sz w:val="18"/>
          <w:szCs w:val="18"/>
          <w:lang w:val="en-US"/>
        </w:rPr>
        <w:t>²</w:t>
      </w:r>
      <w:r w:rsidRPr="00C40BDD">
        <w:rPr>
          <w:rFonts w:ascii="Times New Roman" w:hAnsi="Times New Roman" w:cs="Times New Roman"/>
          <w:sz w:val="18"/>
          <w:szCs w:val="18"/>
          <w:lang w:val="en-US"/>
        </w:rPr>
        <w:t xml:space="preserve"> = 0,9947. </w:t>
      </w:r>
      <w:r w:rsidR="00C46189" w:rsidRPr="00C46189">
        <w:rPr>
          <w:rFonts w:ascii="Times New Roman" w:hAnsi="Times New Roman" w:cs="Times New Roman"/>
          <w:sz w:val="18"/>
          <w:szCs w:val="18"/>
          <w:lang w:val="en-US"/>
        </w:rPr>
        <w:t>Dependence of the logarithm of length of words on the logarithm of cumulative frequency is described by polynoms of the second and third degrees. Thus the average logarithmic length of a word depending on a kind of the equation changes from 2,5945 up to 3,4443. Dependence of the logarithm of lengths of words on the logarithm of cumulative quantity of words has the same values.</w:t>
      </w:r>
      <w:r w:rsidR="00931759">
        <w:rPr>
          <w:rFonts w:ascii="Times New Roman" w:hAnsi="Times New Roman" w:cs="Times New Roman"/>
          <w:sz w:val="16"/>
          <w:szCs w:val="16"/>
          <w:lang w:val="en-US"/>
        </w:rPr>
        <w:t xml:space="preserve"> </w:t>
      </w:r>
      <w:r w:rsidRPr="00C40BDD">
        <w:rPr>
          <w:rFonts w:ascii="Times New Roman" w:hAnsi="Times New Roman" w:cs="Times New Roman"/>
          <w:sz w:val="18"/>
          <w:szCs w:val="18"/>
          <w:lang w:val="en-US"/>
        </w:rPr>
        <w:t xml:space="preserve">Dependence of the logarithm of cumulative quantity of words and cumulative frequency of words on the </w:t>
      </w:r>
      <w:r w:rsidRPr="00C40BDD">
        <w:rPr>
          <w:rFonts w:ascii="Times New Roman" w:hAnsi="Times New Roman" w:cs="Times New Roman"/>
          <w:sz w:val="18"/>
          <w:szCs w:val="18"/>
          <w:lang w:val="en-US"/>
        </w:rPr>
        <w:lastRenderedPageBreak/>
        <w:t>logarithm of length of words (</w:t>
      </w:r>
      <w:r w:rsidR="005F5375" w:rsidRPr="00C40BDD">
        <w:rPr>
          <w:rFonts w:ascii="Times New Roman" w:hAnsi="Times New Roman" w:cs="Times New Roman"/>
          <w:sz w:val="18"/>
          <w:szCs w:val="18"/>
          <w:lang w:val="en-US"/>
        </w:rPr>
        <w:t>Fig.</w:t>
      </w:r>
      <w:r w:rsidRPr="00C40BDD">
        <w:rPr>
          <w:rFonts w:ascii="Times New Roman" w:hAnsi="Times New Roman" w:cs="Times New Roman"/>
          <w:sz w:val="18"/>
          <w:szCs w:val="18"/>
          <w:lang w:val="en-US"/>
        </w:rPr>
        <w:t>5) is submitted by the equations: for dependence of the logarithm of cumulative quantity</w:t>
      </w:r>
      <w:r w:rsidR="005F5375" w:rsidRPr="00C40BDD">
        <w:rPr>
          <w:rFonts w:ascii="Times New Roman" w:hAnsi="Times New Roman" w:cs="Times New Roman"/>
          <w:sz w:val="18"/>
          <w:szCs w:val="18"/>
          <w:lang w:val="en-US"/>
        </w:rPr>
        <w:t xml:space="preserve"> </w:t>
      </w:r>
      <w:r w:rsidRPr="00C40BDD">
        <w:rPr>
          <w:rFonts w:ascii="Times New Roman" w:hAnsi="Times New Roman" w:cs="Times New Roman"/>
          <w:sz w:val="18"/>
          <w:szCs w:val="18"/>
          <w:lang w:val="en-US"/>
        </w:rPr>
        <w:t>of words on the logarithm of length of</w:t>
      </w:r>
      <w:r w:rsidR="005F5375" w:rsidRPr="00C40BDD">
        <w:rPr>
          <w:rFonts w:ascii="Times New Roman" w:hAnsi="Times New Roman" w:cs="Times New Roman"/>
          <w:sz w:val="18"/>
          <w:szCs w:val="18"/>
          <w:lang w:val="en-US"/>
        </w:rPr>
        <w:t xml:space="preserve"> words: y = 0,4292x + 1,5987, </w:t>
      </w:r>
      <w:r w:rsidR="005F5375" w:rsidRPr="00C40BDD">
        <w:rPr>
          <w:rFonts w:ascii="Times New Roman" w:hAnsi="Times New Roman" w:cs="Times New Roman"/>
          <w:i/>
          <w:sz w:val="18"/>
          <w:szCs w:val="18"/>
          <w:lang w:val="en-US"/>
        </w:rPr>
        <w:t>R</w:t>
      </w:r>
      <w:r w:rsidRPr="00C40BDD">
        <w:rPr>
          <w:rFonts w:ascii="Times New Roman" w:hAnsi="Times New Roman" w:cs="Times New Roman"/>
          <w:i/>
          <w:sz w:val="18"/>
          <w:szCs w:val="18"/>
          <w:lang w:val="en-US"/>
        </w:rPr>
        <w:t>²</w:t>
      </w:r>
      <w:r w:rsidRPr="00C40BDD">
        <w:rPr>
          <w:rFonts w:ascii="Times New Roman" w:hAnsi="Times New Roman" w:cs="Times New Roman"/>
          <w:sz w:val="18"/>
          <w:szCs w:val="18"/>
          <w:lang w:val="en-US"/>
        </w:rPr>
        <w:t xml:space="preserve"> = 0,8745; y =-0,0375x</w:t>
      </w:r>
      <w:r w:rsidRPr="00C40BDD">
        <w:rPr>
          <w:rFonts w:ascii="Times New Roman" w:hAnsi="Times New Roman" w:cs="Times New Roman"/>
          <w:sz w:val="18"/>
          <w:szCs w:val="18"/>
          <w:vertAlign w:val="superscript"/>
          <w:lang w:val="en-US"/>
        </w:rPr>
        <w:t>2</w:t>
      </w:r>
      <w:r w:rsidR="005F5375" w:rsidRPr="00C40BDD">
        <w:rPr>
          <w:rFonts w:ascii="Times New Roman" w:hAnsi="Times New Roman" w:cs="Times New Roman"/>
          <w:sz w:val="18"/>
          <w:szCs w:val="18"/>
          <w:lang w:val="en-US"/>
        </w:rPr>
        <w:t xml:space="preserve"> + 1,0659x - 0,3112, </w:t>
      </w:r>
      <w:r w:rsidR="005F5375" w:rsidRPr="00C40BDD">
        <w:rPr>
          <w:rFonts w:ascii="Times New Roman" w:hAnsi="Times New Roman" w:cs="Times New Roman"/>
          <w:i/>
          <w:sz w:val="18"/>
          <w:szCs w:val="18"/>
          <w:lang w:val="en-US"/>
        </w:rPr>
        <w:t>R</w:t>
      </w:r>
      <w:r w:rsidRPr="00C40BDD">
        <w:rPr>
          <w:rFonts w:ascii="Times New Roman" w:hAnsi="Times New Roman" w:cs="Times New Roman"/>
          <w:i/>
          <w:sz w:val="18"/>
          <w:szCs w:val="18"/>
          <w:lang w:val="en-US"/>
        </w:rPr>
        <w:t>²</w:t>
      </w:r>
      <w:r w:rsidRPr="00C40BDD">
        <w:rPr>
          <w:rFonts w:ascii="Times New Roman" w:hAnsi="Times New Roman" w:cs="Times New Roman"/>
          <w:sz w:val="18"/>
          <w:szCs w:val="18"/>
          <w:lang w:val="en-US"/>
        </w:rPr>
        <w:t xml:space="preserve"> = 0,98</w:t>
      </w:r>
      <w:r w:rsidR="00B91B5F" w:rsidRPr="00C40BDD">
        <w:rPr>
          <w:rFonts w:ascii="Times New Roman" w:hAnsi="Times New Roman" w:cs="Times New Roman"/>
          <w:sz w:val="18"/>
          <w:szCs w:val="18"/>
          <w:lang w:val="en-US"/>
        </w:rPr>
        <w:t xml:space="preserve">63; y = 2,7549ln (x) - 0,034, </w:t>
      </w:r>
      <w:r w:rsidR="00B91B5F" w:rsidRPr="00C40BDD">
        <w:rPr>
          <w:rFonts w:ascii="Times New Roman" w:hAnsi="Times New Roman" w:cs="Times New Roman"/>
          <w:i/>
          <w:sz w:val="18"/>
          <w:szCs w:val="18"/>
          <w:lang w:val="en-US"/>
        </w:rPr>
        <w:t>R</w:t>
      </w:r>
      <w:r w:rsidRPr="00C40BDD">
        <w:rPr>
          <w:rFonts w:ascii="Times New Roman" w:hAnsi="Times New Roman" w:cs="Times New Roman"/>
          <w:i/>
          <w:sz w:val="18"/>
          <w:szCs w:val="18"/>
          <w:lang w:val="en-US"/>
        </w:rPr>
        <w:t>²</w:t>
      </w:r>
      <w:r w:rsidRPr="00C40BDD">
        <w:rPr>
          <w:rFonts w:ascii="Times New Roman" w:hAnsi="Times New Roman" w:cs="Times New Roman"/>
          <w:sz w:val="18"/>
          <w:szCs w:val="18"/>
          <w:lang w:val="en-US"/>
        </w:rPr>
        <w:t xml:space="preserve"> = 0,9898; y = 0,0014x</w:t>
      </w:r>
      <w:r w:rsidRPr="00C40BDD">
        <w:rPr>
          <w:rFonts w:ascii="Times New Roman" w:hAnsi="Times New Roman" w:cs="Times New Roman"/>
          <w:sz w:val="18"/>
          <w:szCs w:val="18"/>
          <w:vertAlign w:val="superscript"/>
          <w:lang w:val="en-US"/>
        </w:rPr>
        <w:t>3</w:t>
      </w:r>
      <w:r w:rsidRPr="00C40BDD">
        <w:rPr>
          <w:rFonts w:ascii="Times New Roman" w:hAnsi="Times New Roman" w:cs="Times New Roman"/>
          <w:sz w:val="18"/>
          <w:szCs w:val="18"/>
          <w:lang w:val="en-US"/>
        </w:rPr>
        <w:t xml:space="preserve"> - 0,0743x</w:t>
      </w:r>
      <w:r w:rsidRPr="00C40BDD">
        <w:rPr>
          <w:rFonts w:ascii="Times New Roman" w:hAnsi="Times New Roman" w:cs="Times New Roman"/>
          <w:sz w:val="18"/>
          <w:szCs w:val="18"/>
          <w:vertAlign w:val="superscript"/>
          <w:lang w:val="en-US"/>
        </w:rPr>
        <w:t>2</w:t>
      </w:r>
      <w:r w:rsidRPr="00C40BDD">
        <w:rPr>
          <w:rFonts w:ascii="Times New Roman" w:hAnsi="Times New Roman" w:cs="Times New Roman"/>
          <w:sz w:val="18"/>
          <w:szCs w:val="18"/>
          <w:lang w:val="en-US"/>
        </w:rPr>
        <w:t xml:space="preserve"> + 1,3239x-</w:t>
      </w:r>
      <w:r w:rsidR="00B91B5F" w:rsidRPr="00C40BDD">
        <w:rPr>
          <w:rFonts w:ascii="Times New Roman" w:hAnsi="Times New Roman" w:cs="Times New Roman"/>
          <w:sz w:val="18"/>
          <w:szCs w:val="18"/>
          <w:lang w:val="en-US"/>
        </w:rPr>
        <w:t xml:space="preserve">0,7309, </w:t>
      </w:r>
      <w:r w:rsidR="00B91B5F" w:rsidRPr="00C40BDD">
        <w:rPr>
          <w:rFonts w:ascii="Times New Roman" w:hAnsi="Times New Roman" w:cs="Times New Roman"/>
          <w:i/>
          <w:sz w:val="18"/>
          <w:szCs w:val="18"/>
          <w:lang w:val="en-US"/>
        </w:rPr>
        <w:t>R</w:t>
      </w:r>
      <w:r w:rsidRPr="00C40BDD">
        <w:rPr>
          <w:rFonts w:ascii="Times New Roman" w:hAnsi="Times New Roman" w:cs="Times New Roman"/>
          <w:i/>
          <w:sz w:val="18"/>
          <w:szCs w:val="18"/>
          <w:lang w:val="en-US"/>
        </w:rPr>
        <w:t>²</w:t>
      </w:r>
      <w:r w:rsidRPr="00C40BDD">
        <w:rPr>
          <w:rFonts w:ascii="Times New Roman" w:hAnsi="Times New Roman" w:cs="Times New Roman"/>
          <w:sz w:val="18"/>
          <w:szCs w:val="18"/>
          <w:lang w:val="en-US"/>
        </w:rPr>
        <w:t xml:space="preserve"> = 0,9890, and for dependence of the logarithm cumulative frequencies of words from the logarithm of length of</w:t>
      </w:r>
      <w:r w:rsidR="00B91B5F" w:rsidRPr="00C40BDD">
        <w:rPr>
          <w:rFonts w:ascii="Times New Roman" w:hAnsi="Times New Roman" w:cs="Times New Roman"/>
          <w:sz w:val="18"/>
          <w:szCs w:val="18"/>
          <w:lang w:val="en-US"/>
        </w:rPr>
        <w:t xml:space="preserve"> words: y = 0,4582x + 1,5502, </w:t>
      </w:r>
      <w:r w:rsidR="00B91B5F" w:rsidRPr="00C40BDD">
        <w:rPr>
          <w:rFonts w:ascii="Times New Roman" w:hAnsi="Times New Roman" w:cs="Times New Roman"/>
          <w:i/>
          <w:sz w:val="18"/>
          <w:szCs w:val="18"/>
          <w:lang w:val="en-US"/>
        </w:rPr>
        <w:t>R</w:t>
      </w:r>
      <w:r w:rsidRPr="00C40BDD">
        <w:rPr>
          <w:rFonts w:ascii="Times New Roman" w:hAnsi="Times New Roman" w:cs="Times New Roman"/>
          <w:i/>
          <w:sz w:val="18"/>
          <w:szCs w:val="18"/>
          <w:lang w:val="en-US"/>
        </w:rPr>
        <w:t>²</w:t>
      </w:r>
      <w:r w:rsidRPr="00C40BDD">
        <w:rPr>
          <w:rFonts w:ascii="Times New Roman" w:hAnsi="Times New Roman" w:cs="Times New Roman"/>
          <w:sz w:val="18"/>
          <w:szCs w:val="18"/>
          <w:lang w:val="en-US"/>
        </w:rPr>
        <w:t xml:space="preserve"> = 0,9058; y =-0,0322x</w:t>
      </w:r>
      <w:r w:rsidRPr="00C40BDD">
        <w:rPr>
          <w:rFonts w:ascii="Times New Roman" w:hAnsi="Times New Roman" w:cs="Times New Roman"/>
          <w:sz w:val="18"/>
          <w:szCs w:val="18"/>
          <w:vertAlign w:val="superscript"/>
          <w:lang w:val="en-US"/>
        </w:rPr>
        <w:t>2</w:t>
      </w:r>
      <w:r w:rsidR="00B91B5F" w:rsidRPr="00C40BDD">
        <w:rPr>
          <w:rFonts w:ascii="Times New Roman" w:hAnsi="Times New Roman" w:cs="Times New Roman"/>
          <w:sz w:val="18"/>
          <w:szCs w:val="18"/>
          <w:lang w:val="en-US"/>
        </w:rPr>
        <w:t xml:space="preserve"> + 1,0063x - 0,0941, </w:t>
      </w:r>
      <w:r w:rsidR="00B91B5F" w:rsidRPr="00C40BDD">
        <w:rPr>
          <w:rFonts w:ascii="Times New Roman" w:hAnsi="Times New Roman" w:cs="Times New Roman"/>
          <w:i/>
          <w:sz w:val="18"/>
          <w:szCs w:val="18"/>
          <w:lang w:val="en-US"/>
        </w:rPr>
        <w:t>R</w:t>
      </w:r>
      <w:r w:rsidRPr="00C40BDD">
        <w:rPr>
          <w:rFonts w:ascii="Times New Roman" w:hAnsi="Times New Roman" w:cs="Times New Roman"/>
          <w:i/>
          <w:sz w:val="18"/>
          <w:szCs w:val="18"/>
          <w:lang w:val="en-US"/>
        </w:rPr>
        <w:t>²</w:t>
      </w:r>
      <w:r w:rsidRPr="00C40BDD">
        <w:rPr>
          <w:rFonts w:ascii="Times New Roman" w:hAnsi="Times New Roman" w:cs="Times New Roman"/>
          <w:sz w:val="18"/>
          <w:szCs w:val="18"/>
          <w:lang w:val="en-US"/>
        </w:rPr>
        <w:t xml:space="preserve"> = 0,9811; y = 0,0017x</w:t>
      </w:r>
      <w:r w:rsidRPr="00C40BDD">
        <w:rPr>
          <w:rFonts w:ascii="Times New Roman" w:hAnsi="Times New Roman" w:cs="Times New Roman"/>
          <w:sz w:val="18"/>
          <w:szCs w:val="18"/>
          <w:vertAlign w:val="superscript"/>
          <w:lang w:val="en-US"/>
        </w:rPr>
        <w:t>3</w:t>
      </w:r>
      <w:r w:rsidRPr="00C40BDD">
        <w:rPr>
          <w:rFonts w:ascii="Times New Roman" w:hAnsi="Times New Roman" w:cs="Times New Roman"/>
          <w:sz w:val="18"/>
          <w:szCs w:val="18"/>
          <w:lang w:val="en-US"/>
        </w:rPr>
        <w:t xml:space="preserve"> - 0,0766x</w:t>
      </w:r>
      <w:r w:rsidRPr="00C40BDD">
        <w:rPr>
          <w:rFonts w:ascii="Times New Roman" w:hAnsi="Times New Roman" w:cs="Times New Roman"/>
          <w:sz w:val="18"/>
          <w:szCs w:val="18"/>
          <w:vertAlign w:val="superscript"/>
          <w:lang w:val="en-US"/>
        </w:rPr>
        <w:t>2</w:t>
      </w:r>
      <w:r w:rsidRPr="00C40BDD">
        <w:rPr>
          <w:rFonts w:ascii="Times New Roman" w:hAnsi="Times New Roman" w:cs="Times New Roman"/>
          <w:sz w:val="18"/>
          <w:szCs w:val="18"/>
          <w:lang w:val="en-US"/>
        </w:rPr>
        <w:t xml:space="preserve"> + 1,3172x - 0,6000, </w:t>
      </w:r>
      <w:r w:rsidR="00B91B5F" w:rsidRPr="00C40BDD">
        <w:rPr>
          <w:rFonts w:ascii="Times New Roman" w:hAnsi="Times New Roman" w:cs="Times New Roman"/>
          <w:i/>
          <w:sz w:val="18"/>
          <w:szCs w:val="18"/>
          <w:lang w:val="en-US"/>
        </w:rPr>
        <w:t>R</w:t>
      </w:r>
      <w:r w:rsidRPr="00C40BDD">
        <w:rPr>
          <w:rFonts w:ascii="Times New Roman" w:hAnsi="Times New Roman" w:cs="Times New Roman"/>
          <w:i/>
          <w:sz w:val="18"/>
          <w:szCs w:val="18"/>
          <w:lang w:val="en-US"/>
        </w:rPr>
        <w:t>²</w:t>
      </w:r>
      <w:r w:rsidRPr="00C40BDD">
        <w:rPr>
          <w:rFonts w:ascii="Times New Roman" w:hAnsi="Times New Roman" w:cs="Times New Roman"/>
          <w:sz w:val="18"/>
          <w:szCs w:val="18"/>
          <w:lang w:val="en-US"/>
        </w:rPr>
        <w:t xml:space="preserve"> = 0,984</w:t>
      </w:r>
      <w:r w:rsidR="00B91B5F" w:rsidRPr="00C40BDD">
        <w:rPr>
          <w:rFonts w:ascii="Times New Roman" w:hAnsi="Times New Roman" w:cs="Times New Roman"/>
          <w:sz w:val="18"/>
          <w:szCs w:val="18"/>
          <w:lang w:val="en-US"/>
        </w:rPr>
        <w:t xml:space="preserve">6; y = 2,8862ln (x) - 0,0882, </w:t>
      </w:r>
      <w:r w:rsidR="00B91B5F" w:rsidRPr="00C40BDD">
        <w:rPr>
          <w:rFonts w:ascii="Times New Roman" w:hAnsi="Times New Roman" w:cs="Times New Roman"/>
          <w:i/>
          <w:sz w:val="18"/>
          <w:szCs w:val="18"/>
          <w:lang w:val="en-US"/>
        </w:rPr>
        <w:t>R</w:t>
      </w:r>
      <w:r w:rsidRPr="00C40BDD">
        <w:rPr>
          <w:rFonts w:ascii="Times New Roman" w:hAnsi="Times New Roman" w:cs="Times New Roman"/>
          <w:i/>
          <w:sz w:val="18"/>
          <w:szCs w:val="18"/>
          <w:lang w:val="en-US"/>
        </w:rPr>
        <w:t>²</w:t>
      </w:r>
      <w:r w:rsidRPr="00C40BDD">
        <w:rPr>
          <w:rFonts w:ascii="Times New Roman" w:hAnsi="Times New Roman" w:cs="Times New Roman"/>
          <w:sz w:val="18"/>
          <w:szCs w:val="18"/>
          <w:lang w:val="en-US"/>
        </w:rPr>
        <w:t xml:space="preserve"> = 0,9876. </w:t>
      </w:r>
    </w:p>
    <w:p w:rsidR="009C5BD3" w:rsidRPr="00C40BDD" w:rsidRDefault="005D7C63" w:rsidP="00931759">
      <w:pPr>
        <w:spacing w:after="0"/>
        <w:ind w:left="-426"/>
        <w:jc w:val="both"/>
        <w:rPr>
          <w:rFonts w:ascii="Times New Roman" w:hAnsi="Times New Roman" w:cs="Times New Roman"/>
          <w:sz w:val="18"/>
          <w:szCs w:val="18"/>
          <w:lang w:val="en-US"/>
        </w:rPr>
      </w:pPr>
      <w:r w:rsidRPr="00C40BDD">
        <w:rPr>
          <w:rFonts w:ascii="Times New Roman" w:hAnsi="Times New Roman" w:cs="Times New Roman"/>
          <w:sz w:val="18"/>
          <w:szCs w:val="18"/>
          <w:lang w:val="en-US"/>
        </w:rPr>
        <w:t>As well as in previous our researches with reduction of length of words the increase of their frequency up to the certain limit is observed. At reduction of the cumulative data the logarithm imposing curve logarithms of frequency and logarithms of quantity</w:t>
      </w:r>
      <w:r w:rsidR="00C40BDD" w:rsidRPr="00C40BDD">
        <w:rPr>
          <w:rFonts w:ascii="Times New Roman" w:hAnsi="Times New Roman" w:cs="Times New Roman"/>
          <w:sz w:val="18"/>
          <w:szCs w:val="18"/>
          <w:lang w:val="en-US"/>
        </w:rPr>
        <w:t xml:space="preserve"> </w:t>
      </w:r>
      <w:r w:rsidRPr="00C40BDD">
        <w:rPr>
          <w:rFonts w:ascii="Times New Roman" w:hAnsi="Times New Roman" w:cs="Times New Roman"/>
          <w:sz w:val="18"/>
          <w:szCs w:val="18"/>
          <w:lang w:val="en-US"/>
        </w:rPr>
        <w:t xml:space="preserve">of words up to the certain limit is observed, and then there is a prevalence of a curve of logarithms of frequency over a </w:t>
      </w:r>
      <w:r w:rsidR="00B91B5F" w:rsidRPr="00C40BDD">
        <w:rPr>
          <w:rFonts w:ascii="Times New Roman" w:hAnsi="Times New Roman" w:cs="Times New Roman"/>
          <w:sz w:val="18"/>
          <w:szCs w:val="18"/>
          <w:lang w:val="en-US"/>
        </w:rPr>
        <w:t xml:space="preserve">curve of logarithms of quantity </w:t>
      </w:r>
      <w:r w:rsidRPr="00C40BDD">
        <w:rPr>
          <w:rFonts w:ascii="Times New Roman" w:hAnsi="Times New Roman" w:cs="Times New Roman"/>
          <w:sz w:val="18"/>
          <w:szCs w:val="18"/>
          <w:lang w:val="en-US"/>
        </w:rPr>
        <w:t>of words</w:t>
      </w:r>
      <w:r w:rsidR="008824B4">
        <w:rPr>
          <w:rFonts w:ascii="Times New Roman" w:hAnsi="Times New Roman" w:cs="Times New Roman"/>
          <w:sz w:val="18"/>
          <w:szCs w:val="18"/>
          <w:lang w:val="en-US"/>
        </w:rPr>
        <w:t xml:space="preserve"> [2-</w:t>
      </w:r>
      <w:r w:rsidR="00C46189">
        <w:rPr>
          <w:rFonts w:ascii="Times New Roman" w:hAnsi="Times New Roman" w:cs="Times New Roman"/>
          <w:sz w:val="18"/>
          <w:szCs w:val="18"/>
          <w:lang w:val="en-US"/>
        </w:rPr>
        <w:t>3</w:t>
      </w:r>
      <w:r w:rsidR="008824B4">
        <w:rPr>
          <w:rFonts w:ascii="Times New Roman" w:hAnsi="Times New Roman" w:cs="Times New Roman"/>
          <w:sz w:val="18"/>
          <w:szCs w:val="18"/>
          <w:lang w:val="en-US"/>
        </w:rPr>
        <w:t>]</w:t>
      </w:r>
      <w:r w:rsidRPr="00C40BDD">
        <w:rPr>
          <w:rFonts w:ascii="Times New Roman" w:hAnsi="Times New Roman" w:cs="Times New Roman"/>
          <w:sz w:val="18"/>
          <w:szCs w:val="18"/>
          <w:lang w:val="en-US"/>
        </w:rPr>
        <w:t>.</w:t>
      </w:r>
    </w:p>
    <w:p w:rsidR="009C5BD3" w:rsidRPr="005D7C63" w:rsidRDefault="009C5BD3" w:rsidP="009C5BD3">
      <w:pPr>
        <w:spacing w:after="0"/>
        <w:jc w:val="both"/>
        <w:rPr>
          <w:rFonts w:ascii="Times New Roman" w:hAnsi="Times New Roman" w:cs="Times New Roman"/>
          <w:sz w:val="18"/>
          <w:szCs w:val="18"/>
          <w:lang w:val="en-US"/>
        </w:rPr>
      </w:pPr>
    </w:p>
    <w:p w:rsidR="009C5BD3" w:rsidRDefault="009C5BD3" w:rsidP="009C5BD3">
      <w:pPr>
        <w:spacing w:after="0"/>
        <w:jc w:val="both"/>
        <w:rPr>
          <w:rFonts w:ascii="Times New Roman" w:hAnsi="Times New Roman" w:cs="Times New Roman"/>
          <w:sz w:val="24"/>
          <w:szCs w:val="24"/>
        </w:rPr>
      </w:pPr>
      <w:r w:rsidRPr="00EA685A">
        <w:rPr>
          <w:rFonts w:ascii="Times New Roman" w:hAnsi="Times New Roman" w:cs="Times New Roman"/>
          <w:noProof/>
          <w:sz w:val="24"/>
          <w:szCs w:val="24"/>
          <w:lang w:eastAsia="ru-RU"/>
        </w:rPr>
        <w:drawing>
          <wp:inline distT="0" distB="0" distL="0" distR="0">
            <wp:extent cx="5815330" cy="1062038"/>
            <wp:effectExtent l="19050" t="0" r="13970" b="4762"/>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C5BD3" w:rsidRPr="00C40BDD" w:rsidRDefault="00C40BDD" w:rsidP="00C40BDD">
      <w:pPr>
        <w:spacing w:after="0"/>
        <w:rPr>
          <w:rFonts w:ascii="Times New Roman" w:hAnsi="Times New Roman" w:cs="Times New Roman"/>
          <w:sz w:val="18"/>
          <w:szCs w:val="18"/>
          <w:lang w:val="en-US"/>
        </w:rPr>
      </w:pPr>
      <w:r>
        <w:rPr>
          <w:rFonts w:ascii="Times New Roman" w:hAnsi="Times New Roman" w:cs="Times New Roman"/>
          <w:sz w:val="18"/>
          <w:szCs w:val="18"/>
          <w:lang w:val="en-US"/>
        </w:rPr>
        <w:t>Fig.</w:t>
      </w:r>
      <w:r w:rsidRPr="00C40BDD">
        <w:rPr>
          <w:rFonts w:ascii="Times New Roman" w:hAnsi="Times New Roman" w:cs="Times New Roman"/>
          <w:sz w:val="18"/>
          <w:szCs w:val="18"/>
          <w:lang w:val="en-US"/>
        </w:rPr>
        <w:t xml:space="preserve"> 1. Dependence o</w:t>
      </w:r>
      <w:r>
        <w:rPr>
          <w:rFonts w:ascii="Times New Roman" w:hAnsi="Times New Roman" w:cs="Times New Roman"/>
          <w:sz w:val="18"/>
          <w:szCs w:val="18"/>
          <w:lang w:val="en-US"/>
        </w:rPr>
        <w:t>f quantity</w:t>
      </w:r>
      <w:r w:rsidRPr="00C40BDD">
        <w:rPr>
          <w:rFonts w:ascii="Times New Roman" w:hAnsi="Times New Roman" w:cs="Times New Roman"/>
          <w:sz w:val="18"/>
          <w:szCs w:val="18"/>
          <w:lang w:val="en-US"/>
        </w:rPr>
        <w:t xml:space="preserve"> of words (N) and frequencies of words (F)</w:t>
      </w:r>
      <w:r w:rsidR="009C5BD3" w:rsidRPr="008621EA">
        <w:rPr>
          <w:rFonts w:ascii="Times New Roman" w:hAnsi="Times New Roman" w:cs="Times New Roman"/>
          <w:noProof/>
          <w:sz w:val="18"/>
          <w:szCs w:val="18"/>
          <w:lang w:eastAsia="ru-RU"/>
        </w:rPr>
        <w:drawing>
          <wp:inline distT="0" distB="0" distL="0" distR="0">
            <wp:extent cx="5853430" cy="1028700"/>
            <wp:effectExtent l="19050" t="0" r="13970" b="0"/>
            <wp:docPr id="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C5BD3" w:rsidRPr="00C40BDD" w:rsidRDefault="00C40BDD" w:rsidP="00C40BDD">
      <w:pPr>
        <w:spacing w:after="0"/>
        <w:rPr>
          <w:rFonts w:ascii="Times New Roman" w:hAnsi="Times New Roman" w:cs="Times New Roman"/>
          <w:sz w:val="18"/>
          <w:szCs w:val="18"/>
          <w:lang w:val="en-US"/>
        </w:rPr>
      </w:pPr>
      <w:r w:rsidRPr="00C40BDD">
        <w:rPr>
          <w:rFonts w:ascii="Times New Roman" w:hAnsi="Times New Roman" w:cs="Times New Roman"/>
          <w:sz w:val="18"/>
          <w:szCs w:val="18"/>
          <w:lang w:val="en-US"/>
        </w:rPr>
        <w:t>Fig.2. Dependence of frequency</w:t>
      </w:r>
      <w:r>
        <w:rPr>
          <w:rFonts w:ascii="Times New Roman" w:hAnsi="Times New Roman" w:cs="Times New Roman"/>
          <w:sz w:val="18"/>
          <w:szCs w:val="18"/>
          <w:lang w:val="en-US"/>
        </w:rPr>
        <w:t xml:space="preserve"> (F)</w:t>
      </w:r>
      <w:r w:rsidRPr="00C40BDD">
        <w:rPr>
          <w:rFonts w:ascii="Times New Roman" w:hAnsi="Times New Roman" w:cs="Times New Roman"/>
          <w:sz w:val="18"/>
          <w:szCs w:val="18"/>
          <w:lang w:val="en-US"/>
        </w:rPr>
        <w:t xml:space="preserve"> of words on length of words</w:t>
      </w:r>
      <w:r>
        <w:rPr>
          <w:rFonts w:ascii="Times New Roman" w:hAnsi="Times New Roman" w:cs="Times New Roman"/>
          <w:sz w:val="18"/>
          <w:szCs w:val="18"/>
          <w:lang w:val="en-US"/>
        </w:rPr>
        <w:t xml:space="preserve"> (LW)</w:t>
      </w:r>
      <w:r w:rsidR="009C5BD3" w:rsidRPr="008621EA">
        <w:rPr>
          <w:rFonts w:ascii="Times New Roman" w:hAnsi="Times New Roman" w:cs="Times New Roman"/>
          <w:noProof/>
          <w:sz w:val="18"/>
          <w:szCs w:val="18"/>
          <w:lang w:eastAsia="ru-RU"/>
        </w:rPr>
        <w:drawing>
          <wp:inline distT="0" distB="0" distL="0" distR="0">
            <wp:extent cx="5924550" cy="947737"/>
            <wp:effectExtent l="19050" t="0" r="19050" b="4763"/>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C5BD3" w:rsidRPr="00167906" w:rsidRDefault="00C40BDD" w:rsidP="00C40BDD">
      <w:pPr>
        <w:spacing w:after="0"/>
        <w:rPr>
          <w:rFonts w:ascii="Times New Roman" w:hAnsi="Times New Roman" w:cs="Times New Roman"/>
          <w:sz w:val="18"/>
          <w:szCs w:val="18"/>
          <w:lang w:val="en-US"/>
        </w:rPr>
      </w:pPr>
      <w:r w:rsidRPr="00C40BDD">
        <w:rPr>
          <w:rFonts w:ascii="Times New Roman" w:hAnsi="Times New Roman" w:cs="Times New Roman"/>
          <w:sz w:val="18"/>
          <w:szCs w:val="18"/>
          <w:lang w:val="en-US"/>
        </w:rPr>
        <w:t>Fig.3. Dependenc</w:t>
      </w:r>
      <w:r>
        <w:rPr>
          <w:rFonts w:ascii="Times New Roman" w:hAnsi="Times New Roman" w:cs="Times New Roman"/>
          <w:sz w:val="18"/>
          <w:szCs w:val="18"/>
          <w:lang w:val="en-US"/>
        </w:rPr>
        <w:t>e of cumulative quantity</w:t>
      </w:r>
      <w:r w:rsidRPr="00C40BDD">
        <w:rPr>
          <w:rFonts w:ascii="Times New Roman" w:hAnsi="Times New Roman" w:cs="Times New Roman"/>
          <w:sz w:val="18"/>
          <w:szCs w:val="18"/>
          <w:lang w:val="en-US"/>
        </w:rPr>
        <w:t xml:space="preserve"> of words</w:t>
      </w:r>
      <w:r>
        <w:rPr>
          <w:rFonts w:ascii="Times New Roman" w:hAnsi="Times New Roman" w:cs="Times New Roman"/>
          <w:sz w:val="18"/>
          <w:szCs w:val="18"/>
          <w:lang w:val="en-US"/>
        </w:rPr>
        <w:t xml:space="preserve"> (CNW)</w:t>
      </w:r>
      <w:r w:rsidRPr="00C40BDD">
        <w:rPr>
          <w:rFonts w:ascii="Times New Roman" w:hAnsi="Times New Roman" w:cs="Times New Roman"/>
          <w:sz w:val="18"/>
          <w:szCs w:val="18"/>
          <w:lang w:val="en-US"/>
        </w:rPr>
        <w:t xml:space="preserve"> on their cumulative frequency</w:t>
      </w:r>
      <w:r>
        <w:rPr>
          <w:rFonts w:ascii="Times New Roman" w:hAnsi="Times New Roman" w:cs="Times New Roman"/>
          <w:sz w:val="18"/>
          <w:szCs w:val="18"/>
          <w:lang w:val="en-US"/>
        </w:rPr>
        <w:t>(CF)</w:t>
      </w:r>
      <w:r w:rsidR="009C5BD3" w:rsidRPr="008621EA">
        <w:rPr>
          <w:rFonts w:ascii="Times New Roman" w:hAnsi="Times New Roman" w:cs="Times New Roman"/>
          <w:noProof/>
          <w:sz w:val="18"/>
          <w:szCs w:val="18"/>
          <w:lang w:eastAsia="ru-RU"/>
        </w:rPr>
        <w:drawing>
          <wp:inline distT="0" distB="0" distL="0" distR="0">
            <wp:extent cx="5940425" cy="857250"/>
            <wp:effectExtent l="19050" t="0" r="22225" b="0"/>
            <wp:docPr id="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C5BD3" w:rsidRPr="008621EA" w:rsidRDefault="00C40BDD" w:rsidP="00C40BDD">
      <w:pPr>
        <w:spacing w:after="0"/>
        <w:rPr>
          <w:rFonts w:ascii="Times New Roman" w:hAnsi="Times New Roman" w:cs="Times New Roman"/>
          <w:sz w:val="18"/>
          <w:szCs w:val="18"/>
          <w:lang w:val="en-US"/>
        </w:rPr>
      </w:pPr>
      <w:r w:rsidRPr="00C40BDD">
        <w:rPr>
          <w:rFonts w:ascii="Times New Roman" w:hAnsi="Times New Roman" w:cs="Times New Roman"/>
          <w:sz w:val="18"/>
          <w:szCs w:val="18"/>
          <w:lang w:val="en-US"/>
        </w:rPr>
        <w:t>Fig.4. Dependence of the logarithm of lengths of words</w:t>
      </w:r>
      <w:r>
        <w:rPr>
          <w:rFonts w:ascii="Times New Roman" w:hAnsi="Times New Roman" w:cs="Times New Roman"/>
          <w:sz w:val="18"/>
          <w:szCs w:val="18"/>
          <w:lang w:val="en-US"/>
        </w:rPr>
        <w:t xml:space="preserve"> (LN LW)</w:t>
      </w:r>
      <w:r w:rsidRPr="00C40BDD">
        <w:rPr>
          <w:rFonts w:ascii="Times New Roman" w:hAnsi="Times New Roman" w:cs="Times New Roman"/>
          <w:sz w:val="18"/>
          <w:szCs w:val="18"/>
          <w:lang w:val="en-US"/>
        </w:rPr>
        <w:t xml:space="preserve"> on the logarithm of cumulative frequency</w:t>
      </w:r>
      <w:r>
        <w:rPr>
          <w:rFonts w:ascii="Times New Roman" w:hAnsi="Times New Roman" w:cs="Times New Roman"/>
          <w:sz w:val="18"/>
          <w:szCs w:val="18"/>
          <w:lang w:val="en-US"/>
        </w:rPr>
        <w:t xml:space="preserve"> (LN CF)</w:t>
      </w:r>
      <w:r w:rsidR="009C5BD3" w:rsidRPr="008621EA">
        <w:rPr>
          <w:rFonts w:ascii="Times New Roman" w:hAnsi="Times New Roman" w:cs="Times New Roman"/>
          <w:noProof/>
          <w:sz w:val="18"/>
          <w:szCs w:val="18"/>
          <w:lang w:eastAsia="ru-RU"/>
        </w:rPr>
        <w:drawing>
          <wp:inline distT="0" distB="0" distL="0" distR="0">
            <wp:extent cx="5853430" cy="1328737"/>
            <wp:effectExtent l="19050" t="0" r="13970" b="4763"/>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40BDD" w:rsidRDefault="00C40BDD" w:rsidP="00C40BDD">
      <w:pPr>
        <w:autoSpaceDE w:val="0"/>
        <w:autoSpaceDN w:val="0"/>
        <w:adjustRightInd w:val="0"/>
        <w:spacing w:after="0" w:line="240" w:lineRule="auto"/>
        <w:rPr>
          <w:rFonts w:ascii="Times New Roman" w:hAnsi="Times New Roman" w:cs="Times New Roman"/>
          <w:sz w:val="16"/>
          <w:szCs w:val="16"/>
          <w:lang w:val="en-US"/>
        </w:rPr>
      </w:pPr>
      <w:r w:rsidRPr="00C40BDD">
        <w:rPr>
          <w:rFonts w:ascii="Times New Roman" w:hAnsi="Times New Roman" w:cs="Times New Roman"/>
          <w:sz w:val="16"/>
          <w:szCs w:val="16"/>
          <w:lang w:val="en-US"/>
        </w:rPr>
        <w:t>Fig. 5. Dependence of the logarithm of cumulative quantity of words (LN CNW) and cumulative frequency of words</w:t>
      </w:r>
      <w:r w:rsidR="00036B57">
        <w:rPr>
          <w:rFonts w:ascii="Times New Roman" w:hAnsi="Times New Roman" w:cs="Times New Roman"/>
          <w:sz w:val="16"/>
          <w:szCs w:val="16"/>
          <w:lang w:val="en-US"/>
        </w:rPr>
        <w:t xml:space="preserve"> (CF)</w:t>
      </w:r>
      <w:r w:rsidRPr="00C40BDD">
        <w:rPr>
          <w:rFonts w:ascii="Times New Roman" w:hAnsi="Times New Roman" w:cs="Times New Roman"/>
          <w:sz w:val="16"/>
          <w:szCs w:val="16"/>
          <w:lang w:val="en-US"/>
        </w:rPr>
        <w:t xml:space="preserve"> on the logarithm of length of words (LN LW)</w:t>
      </w:r>
    </w:p>
    <w:p w:rsidR="00C40BDD" w:rsidRPr="00C40BDD" w:rsidRDefault="00C40BDD" w:rsidP="00C40BDD">
      <w:pPr>
        <w:autoSpaceDE w:val="0"/>
        <w:autoSpaceDN w:val="0"/>
        <w:adjustRightInd w:val="0"/>
        <w:spacing w:after="0" w:line="240" w:lineRule="auto"/>
        <w:rPr>
          <w:rFonts w:ascii="Times New Roman" w:hAnsi="Times New Roman" w:cs="Times New Roman"/>
          <w:sz w:val="16"/>
          <w:szCs w:val="16"/>
          <w:lang w:val="en-US"/>
        </w:rPr>
      </w:pPr>
    </w:p>
    <w:p w:rsidR="009C5BD3" w:rsidRPr="006E2E87" w:rsidRDefault="009C5BD3" w:rsidP="009C5BD3">
      <w:pPr>
        <w:rPr>
          <w:rFonts w:ascii="Times New Roman" w:hAnsi="Times New Roman" w:cs="Times New Roman"/>
          <w:sz w:val="18"/>
          <w:szCs w:val="18"/>
        </w:rPr>
      </w:pPr>
      <w:r>
        <w:rPr>
          <w:rFonts w:ascii="Times New Roman" w:hAnsi="Times New Roman" w:cs="Times New Roman"/>
          <w:sz w:val="18"/>
          <w:szCs w:val="18"/>
          <w:lang w:val="en-US"/>
        </w:rPr>
        <w:t>References</w:t>
      </w:r>
      <w:r>
        <w:rPr>
          <w:rFonts w:ascii="Times New Roman" w:hAnsi="Times New Roman" w:cs="Times New Roman"/>
          <w:sz w:val="18"/>
          <w:szCs w:val="18"/>
        </w:rPr>
        <w:t>:</w:t>
      </w:r>
    </w:p>
    <w:p w:rsidR="008824B4" w:rsidRDefault="009C5BD3" w:rsidP="008824B4">
      <w:pPr>
        <w:pStyle w:val="a4"/>
        <w:numPr>
          <w:ilvl w:val="0"/>
          <w:numId w:val="1"/>
        </w:numPr>
        <w:rPr>
          <w:rFonts w:ascii="Times New Roman" w:hAnsi="Times New Roman" w:cs="Times New Roman"/>
          <w:sz w:val="18"/>
          <w:szCs w:val="18"/>
          <w:lang w:val="en-US"/>
        </w:rPr>
      </w:pPr>
      <w:r>
        <w:rPr>
          <w:rFonts w:ascii="Times New Roman" w:hAnsi="Times New Roman" w:cs="Times New Roman"/>
          <w:sz w:val="18"/>
          <w:szCs w:val="18"/>
          <w:lang w:val="en-US"/>
        </w:rPr>
        <w:t xml:space="preserve">Laurence A. (2005) </w:t>
      </w:r>
      <w:r w:rsidRPr="00FB467B">
        <w:rPr>
          <w:rFonts w:ascii="Times New Roman" w:hAnsi="Times New Roman" w:cs="Times New Roman"/>
          <w:i/>
          <w:sz w:val="18"/>
          <w:szCs w:val="18"/>
          <w:lang w:val="en-US"/>
        </w:rPr>
        <w:t>AntConc</w:t>
      </w:r>
      <w:r>
        <w:rPr>
          <w:rFonts w:ascii="Times New Roman" w:hAnsi="Times New Roman" w:cs="Times New Roman"/>
          <w:i/>
          <w:sz w:val="18"/>
          <w:szCs w:val="18"/>
          <w:lang w:val="en-US"/>
        </w:rPr>
        <w:t>:</w:t>
      </w:r>
      <w:r>
        <w:rPr>
          <w:rFonts w:ascii="Times New Roman" w:hAnsi="Times New Roman" w:cs="Times New Roman"/>
          <w:sz w:val="18"/>
          <w:szCs w:val="18"/>
          <w:lang w:val="en-US"/>
        </w:rPr>
        <w:t xml:space="preserve"> Design and Development of Freeware Corpus Analysis Toolkit for the Technical Writing Classroom.</w:t>
      </w:r>
      <w:r w:rsidRPr="00FA386F">
        <w:rPr>
          <w:rFonts w:ascii="Times New Roman" w:hAnsi="Times New Roman" w:cs="Times New Roman"/>
          <w:sz w:val="18"/>
          <w:szCs w:val="18"/>
          <w:lang w:val="en-US"/>
        </w:rPr>
        <w:t xml:space="preserve"> // </w:t>
      </w:r>
      <w:r>
        <w:rPr>
          <w:rFonts w:ascii="Times New Roman" w:hAnsi="Times New Roman" w:cs="Times New Roman"/>
          <w:sz w:val="18"/>
          <w:szCs w:val="18"/>
          <w:lang w:val="en-US"/>
        </w:rPr>
        <w:t>IEEE International Professional Conference Proceedings, pp .729-737.</w:t>
      </w:r>
    </w:p>
    <w:p w:rsidR="008824B4" w:rsidRPr="008824B4" w:rsidRDefault="008824B4" w:rsidP="008824B4">
      <w:pPr>
        <w:pStyle w:val="a4"/>
        <w:numPr>
          <w:ilvl w:val="0"/>
          <w:numId w:val="1"/>
        </w:numPr>
        <w:rPr>
          <w:rFonts w:ascii="Times New Roman" w:hAnsi="Times New Roman" w:cs="Times New Roman"/>
          <w:sz w:val="18"/>
          <w:szCs w:val="18"/>
          <w:lang w:val="en-US"/>
        </w:rPr>
      </w:pPr>
      <w:r w:rsidRPr="008824B4">
        <w:rPr>
          <w:rFonts w:ascii="Times New Roman" w:eastAsia="Calibri" w:hAnsi="Times New Roman" w:cs="Times New Roman"/>
          <w:sz w:val="18"/>
          <w:szCs w:val="18"/>
          <w:lang w:val="en-US"/>
        </w:rPr>
        <w:t xml:space="preserve">Klimov Yuri N. Length of words and frequency in the text "Heroij nachego vremeni" </w:t>
      </w:r>
      <w:r w:rsidRPr="008824B4">
        <w:rPr>
          <w:rFonts w:ascii="Times New Roman" w:eastAsia="Calibri" w:hAnsi="Times New Roman" w:cs="Times New Roman"/>
          <w:sz w:val="18"/>
          <w:szCs w:val="18"/>
        </w:rPr>
        <w:t>М</w:t>
      </w:r>
      <w:r w:rsidRPr="008824B4">
        <w:rPr>
          <w:rFonts w:ascii="Times New Roman" w:eastAsia="Calibri" w:hAnsi="Times New Roman" w:cs="Times New Roman"/>
          <w:sz w:val="18"/>
          <w:szCs w:val="18"/>
          <w:lang w:val="en-US"/>
        </w:rPr>
        <w:t xml:space="preserve">.Yu. Lermontovs: "Bela", "Maxim Maksimovich", "Dnevnik Pechorina", "Taman". // </w:t>
      </w:r>
      <w:r w:rsidRPr="008824B4">
        <w:rPr>
          <w:rFonts w:ascii="Times New Roman" w:eastAsia="Calibri" w:hAnsi="Times New Roman" w:cs="Times New Roman"/>
          <w:b/>
          <w:i/>
          <w:sz w:val="18"/>
          <w:szCs w:val="18"/>
          <w:lang w:val="en-US"/>
        </w:rPr>
        <w:t>www.IntellectualArchive.com. Oct 24, 2012, 03:17:16, № 956.</w:t>
      </w:r>
    </w:p>
    <w:p w:rsidR="00C40BDD" w:rsidRPr="00931759" w:rsidRDefault="008824B4" w:rsidP="009C5BD3">
      <w:pPr>
        <w:pStyle w:val="a4"/>
        <w:numPr>
          <w:ilvl w:val="0"/>
          <w:numId w:val="1"/>
        </w:numPr>
        <w:rPr>
          <w:rFonts w:ascii="Times New Roman" w:hAnsi="Times New Roman" w:cs="Times New Roman"/>
          <w:sz w:val="18"/>
          <w:szCs w:val="18"/>
          <w:lang w:val="en-US"/>
        </w:rPr>
      </w:pPr>
      <w:r w:rsidRPr="008824B4">
        <w:rPr>
          <w:rFonts w:ascii="Times New Roman" w:eastAsia="Calibri" w:hAnsi="Times New Roman" w:cs="Times New Roman"/>
          <w:sz w:val="18"/>
          <w:szCs w:val="18"/>
          <w:lang w:val="en-US"/>
        </w:rPr>
        <w:t>Klimov Yuri N.</w:t>
      </w:r>
      <w:r w:rsidRPr="008824B4">
        <w:rPr>
          <w:rFonts w:ascii="Times New Roman" w:eastAsia="Calibri" w:hAnsi="Times New Roman" w:cs="Times New Roman"/>
          <w:b/>
          <w:sz w:val="18"/>
          <w:szCs w:val="18"/>
          <w:lang w:val="en-US"/>
        </w:rPr>
        <w:t xml:space="preserve"> </w:t>
      </w:r>
      <w:r w:rsidRPr="008824B4">
        <w:rPr>
          <w:rFonts w:ascii="Times New Roman" w:eastAsia="Calibri" w:hAnsi="Times New Roman" w:cs="Times New Roman"/>
          <w:sz w:val="18"/>
          <w:szCs w:val="18"/>
          <w:lang w:val="en-US"/>
        </w:rPr>
        <w:t xml:space="preserve">Length of words and frequency of words in the text "Heroij nachego vremeni" </w:t>
      </w:r>
      <w:r w:rsidRPr="008824B4">
        <w:rPr>
          <w:rFonts w:ascii="Times New Roman" w:eastAsia="Calibri" w:hAnsi="Times New Roman" w:cs="Times New Roman"/>
          <w:sz w:val="18"/>
          <w:szCs w:val="18"/>
        </w:rPr>
        <w:t>М</w:t>
      </w:r>
      <w:r w:rsidRPr="008824B4">
        <w:rPr>
          <w:rFonts w:ascii="Times New Roman" w:eastAsia="Calibri" w:hAnsi="Times New Roman" w:cs="Times New Roman"/>
          <w:sz w:val="18"/>
          <w:szCs w:val="18"/>
          <w:lang w:val="en-US"/>
        </w:rPr>
        <w:t>.Yu. Lermontovs: "Knjagna Mary"//</w:t>
      </w:r>
      <w:r w:rsidRPr="008824B4">
        <w:rPr>
          <w:rFonts w:ascii="Times New Roman" w:eastAsia="Calibri" w:hAnsi="Times New Roman" w:cs="Times New Roman"/>
          <w:b/>
          <w:i/>
          <w:sz w:val="18"/>
          <w:szCs w:val="18"/>
          <w:lang w:val="en-US"/>
        </w:rPr>
        <w:t xml:space="preserve"> www.IntellectualArchive.com. Oct 30, 2012, 02:52:30, № 963.</w:t>
      </w:r>
    </w:p>
    <w:sectPr w:rsidR="00C40BDD" w:rsidRPr="00931759" w:rsidSect="00DC7EF1">
      <w:head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1578" w:rsidRDefault="00D91578" w:rsidP="00C40BDD">
      <w:pPr>
        <w:spacing w:after="0" w:line="240" w:lineRule="auto"/>
      </w:pPr>
      <w:r>
        <w:separator/>
      </w:r>
    </w:p>
  </w:endnote>
  <w:endnote w:type="continuationSeparator" w:id="1">
    <w:p w:rsidR="00D91578" w:rsidRDefault="00D91578" w:rsidP="00C40B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CYR">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578" w:rsidRDefault="00D91578" w:rsidP="00C40BDD">
      <w:pPr>
        <w:spacing w:after="0" w:line="240" w:lineRule="auto"/>
      </w:pPr>
      <w:r>
        <w:separator/>
      </w:r>
    </w:p>
  </w:footnote>
  <w:footnote w:type="continuationSeparator" w:id="1">
    <w:p w:rsidR="00D91578" w:rsidRDefault="00D91578" w:rsidP="00C40B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1284"/>
      <w:docPartObj>
        <w:docPartGallery w:val="Page Numbers (Top of Page)"/>
        <w:docPartUnique/>
      </w:docPartObj>
    </w:sdtPr>
    <w:sdtContent>
      <w:p w:rsidR="00C40BDD" w:rsidRDefault="00C40BDD">
        <w:pPr>
          <w:pStyle w:val="a7"/>
          <w:jc w:val="right"/>
        </w:pPr>
        <w:fldSimple w:instr=" PAGE   \* MERGEFORMAT ">
          <w:r w:rsidR="00036B57">
            <w:rPr>
              <w:noProof/>
            </w:rPr>
            <w:t>1</w:t>
          </w:r>
        </w:fldSimple>
      </w:p>
    </w:sdtContent>
  </w:sdt>
  <w:p w:rsidR="00C40BDD" w:rsidRDefault="00C40BD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381EC2"/>
    <w:multiLevelType w:val="hybridMultilevel"/>
    <w:tmpl w:val="9A16C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characterSpacingControl w:val="doNotCompress"/>
  <w:footnotePr>
    <w:footnote w:id="0"/>
    <w:footnote w:id="1"/>
  </w:footnotePr>
  <w:endnotePr>
    <w:endnote w:id="0"/>
    <w:endnote w:id="1"/>
  </w:endnotePr>
  <w:compat/>
  <w:rsids>
    <w:rsidRoot w:val="009C5BD3"/>
    <w:rsid w:val="00036B57"/>
    <w:rsid w:val="001B372D"/>
    <w:rsid w:val="00237EBB"/>
    <w:rsid w:val="00296669"/>
    <w:rsid w:val="004E34B1"/>
    <w:rsid w:val="005D7C63"/>
    <w:rsid w:val="005F5375"/>
    <w:rsid w:val="008824B4"/>
    <w:rsid w:val="00931759"/>
    <w:rsid w:val="009C5BD3"/>
    <w:rsid w:val="00B91B5F"/>
    <w:rsid w:val="00C40BDD"/>
    <w:rsid w:val="00C46189"/>
    <w:rsid w:val="00C504D4"/>
    <w:rsid w:val="00D91578"/>
    <w:rsid w:val="00DC7E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B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C5BD3"/>
    <w:rPr>
      <w:color w:val="0000FF" w:themeColor="hyperlink"/>
      <w:u w:val="single"/>
    </w:rPr>
  </w:style>
  <w:style w:type="paragraph" w:styleId="a4">
    <w:name w:val="List Paragraph"/>
    <w:basedOn w:val="a"/>
    <w:uiPriority w:val="34"/>
    <w:qFormat/>
    <w:rsid w:val="009C5BD3"/>
    <w:pPr>
      <w:ind w:left="720"/>
      <w:contextualSpacing/>
    </w:pPr>
  </w:style>
  <w:style w:type="paragraph" w:styleId="a5">
    <w:name w:val="Balloon Text"/>
    <w:basedOn w:val="a"/>
    <w:link w:val="a6"/>
    <w:uiPriority w:val="99"/>
    <w:semiHidden/>
    <w:unhideWhenUsed/>
    <w:rsid w:val="009C5BD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C5BD3"/>
    <w:rPr>
      <w:rFonts w:ascii="Tahoma" w:hAnsi="Tahoma" w:cs="Tahoma"/>
      <w:sz w:val="16"/>
      <w:szCs w:val="16"/>
    </w:rPr>
  </w:style>
  <w:style w:type="paragraph" w:styleId="a7">
    <w:name w:val="header"/>
    <w:basedOn w:val="a"/>
    <w:link w:val="a8"/>
    <w:uiPriority w:val="99"/>
    <w:unhideWhenUsed/>
    <w:rsid w:val="00C40BD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40BDD"/>
  </w:style>
  <w:style w:type="paragraph" w:styleId="a9">
    <w:name w:val="footer"/>
    <w:basedOn w:val="a"/>
    <w:link w:val="aa"/>
    <w:uiPriority w:val="99"/>
    <w:semiHidden/>
    <w:unhideWhenUsed/>
    <w:rsid w:val="00C40BDD"/>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C40BD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limov29@mail.ru" TargetMode="External"/><Relationship Id="rId12" Type="http://schemas.openxmlformats.org/officeDocument/2006/relationships/chart" Target="charts/chart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1;&#1077;&#1088;&#1084;&#1086;&#1085;&#1090;&#1086;&#1074;%20&#1052;.&#1070;._&#1043;&#1053;&#1042;_%20201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1;&#1077;&#1088;&#1084;&#1086;&#1085;&#1090;&#1086;&#1074;%20&#1052;.&#1070;._&#1043;&#1053;&#1042;_%20201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1;&#1077;&#1088;&#1084;&#1086;&#1085;&#1090;&#1086;&#1074;%20&#1052;.&#1070;._&#1043;&#1053;&#1042;_%20201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1;&#1077;&#1088;&#1084;&#1086;&#1085;&#1090;&#1086;&#1074;%20&#1052;.&#1070;._&#1043;&#1053;&#1042;_%20201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1;&#1077;&#1088;&#1084;&#1086;&#1085;&#1090;&#1086;&#1074;%20&#1052;.&#1070;._&#1043;&#1053;&#1042;_%2020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9122422975136525E-2"/>
          <c:y val="8.2166175649756826E-2"/>
          <c:w val="0.89032213133218552"/>
          <c:h val="0.78883900576062249"/>
        </c:manualLayout>
      </c:layout>
      <c:lineChart>
        <c:grouping val="standard"/>
        <c:ser>
          <c:idx val="0"/>
          <c:order val="0"/>
          <c:tx>
            <c:strRef>
              <c:f>Лист3!$S$4</c:f>
              <c:strCache>
                <c:ptCount val="1"/>
                <c:pt idx="0">
                  <c:v>К-во сл</c:v>
                </c:pt>
              </c:strCache>
            </c:strRef>
          </c:tx>
          <c:marker>
            <c:symbol val="none"/>
          </c:marker>
          <c:trendline>
            <c:trendlineType val="linear"/>
            <c:dispRSqr val="1"/>
            <c:dispEq val="1"/>
            <c:trendlineLbl>
              <c:layout>
                <c:manualLayout>
                  <c:x val="-0.65669701111536904"/>
                  <c:y val="-0.23121403942154303"/>
                </c:manualLayout>
              </c:layout>
              <c:tx>
                <c:rich>
                  <a:bodyPr/>
                  <a:lstStyle/>
                  <a:p>
                    <a:pPr>
                      <a:defRPr/>
                    </a:pPr>
                    <a:r>
                      <a:rPr lang="en-US" baseline="0"/>
                      <a:t>y = 7,8809x + 23,325</a:t>
                    </a:r>
                    <a:r>
                      <a:rPr lang="ru-RU" baseline="0"/>
                      <a:t>0</a:t>
                    </a:r>
                    <a:r>
                      <a:rPr lang="en-US" baseline="0"/>
                      <a:t>
R² = 0,194</a:t>
                    </a:r>
                    <a:r>
                      <a:rPr lang="ru-RU" baseline="0"/>
                      <a:t>0</a:t>
                    </a:r>
                    <a:endParaRPr lang="en-US"/>
                  </a:p>
                </c:rich>
              </c:tx>
              <c:numFmt formatCode="General" sourceLinked="0"/>
            </c:trendlineLbl>
          </c:trendline>
          <c:trendline>
            <c:trendlineType val="log"/>
            <c:dispRSqr val="1"/>
            <c:dispEq val="1"/>
            <c:trendlineLbl>
              <c:layout>
                <c:manualLayout>
                  <c:x val="-0.62971357582753051"/>
                  <c:y val="-3.1021906575403622E-2"/>
                </c:manualLayout>
              </c:layout>
              <c:tx>
                <c:rich>
                  <a:bodyPr/>
                  <a:lstStyle/>
                  <a:p>
                    <a:pPr>
                      <a:defRPr/>
                    </a:pPr>
                    <a:r>
                      <a:rPr lang="en-US" baseline="0"/>
                      <a:t>y = 58,991</a:t>
                    </a:r>
                    <a:r>
                      <a:rPr lang="ru-RU" baseline="0"/>
                      <a:t>0</a:t>
                    </a:r>
                    <a:r>
                      <a:rPr lang="en-US" baseline="0"/>
                      <a:t>ln(x) - 22,773</a:t>
                    </a:r>
                    <a:r>
                      <a:rPr lang="ru-RU" baseline="0"/>
                      <a:t>0</a:t>
                    </a:r>
                    <a:r>
                      <a:rPr lang="en-US" baseline="0"/>
                      <a:t>
R² = 0,2987</a:t>
                    </a:r>
                    <a:endParaRPr lang="en-US"/>
                  </a:p>
                </c:rich>
              </c:tx>
              <c:numFmt formatCode="General" sourceLinked="0"/>
            </c:trendlineLbl>
          </c:trendline>
          <c:trendline>
            <c:trendlineType val="poly"/>
            <c:order val="2"/>
            <c:dispRSqr val="1"/>
            <c:dispEq val="1"/>
            <c:trendlineLbl>
              <c:layout>
                <c:manualLayout>
                  <c:x val="-0.41217610556951595"/>
                  <c:y val="-0.45276654143722228"/>
                </c:manualLayout>
              </c:layout>
              <c:tx>
                <c:rich>
                  <a:bodyPr/>
                  <a:lstStyle/>
                  <a:p>
                    <a:pPr>
                      <a:defRPr/>
                    </a:pPr>
                    <a:r>
                      <a:rPr lang="en-US" baseline="0"/>
                      <a:t>y = -2,8493x</a:t>
                    </a:r>
                    <a:r>
                      <a:rPr lang="en-US" baseline="30000"/>
                      <a:t>2</a:t>
                    </a:r>
                    <a:r>
                      <a:rPr lang="en-US" baseline="0"/>
                      <a:t> + 56,3180x - 121,99
R² = 0,6201</a:t>
                    </a:r>
                    <a:endParaRPr lang="en-US"/>
                  </a:p>
                </c:rich>
              </c:tx>
              <c:numFmt formatCode="General" sourceLinked="0"/>
            </c:trendlineLbl>
          </c:trendline>
          <c:trendline>
            <c:trendlineType val="poly"/>
            <c:order val="3"/>
            <c:dispRSqr val="1"/>
            <c:dispEq val="1"/>
            <c:trendlineLbl>
              <c:layout>
                <c:manualLayout>
                  <c:x val="4.3073053368328965E-2"/>
                  <c:y val="-0.61287358688007165"/>
                </c:manualLayout>
              </c:layout>
              <c:tx>
                <c:rich>
                  <a:bodyPr/>
                  <a:lstStyle/>
                  <a:p>
                    <a:pPr>
                      <a:defRPr/>
                    </a:pPr>
                    <a:r>
                      <a:rPr lang="en-US" baseline="0"/>
                      <a:t>y = -0,573</a:t>
                    </a:r>
                    <a:r>
                      <a:rPr lang="ru-RU" baseline="0"/>
                      <a:t>0</a:t>
                    </a:r>
                    <a:r>
                      <a:rPr lang="en-US" baseline="0"/>
                      <a:t>x</a:t>
                    </a:r>
                    <a:r>
                      <a:rPr lang="en-US" baseline="30000"/>
                      <a:t>3</a:t>
                    </a:r>
                    <a:r>
                      <a:rPr lang="en-US" baseline="0"/>
                      <a:t> + 11,763</a:t>
                    </a:r>
                    <a:r>
                      <a:rPr lang="ru-RU" baseline="0"/>
                      <a:t>0</a:t>
                    </a:r>
                    <a:r>
                      <a:rPr lang="en-US" baseline="0"/>
                      <a:t>x</a:t>
                    </a:r>
                    <a:r>
                      <a:rPr lang="en-US" baseline="30000"/>
                      <a:t>2</a:t>
                    </a:r>
                    <a:r>
                      <a:rPr lang="en-US" baseline="0"/>
                      <a:t> - 46,084</a:t>
                    </a:r>
                    <a:r>
                      <a:rPr lang="ru-RU" baseline="0"/>
                      <a:t>0</a:t>
                    </a:r>
                    <a:r>
                      <a:rPr lang="en-US" baseline="0"/>
                      <a:t>x + 44,596</a:t>
                    </a:r>
                    <a:r>
                      <a:rPr lang="ru-RU" baseline="0"/>
                      <a:t>0</a:t>
                    </a:r>
                    <a:r>
                      <a:rPr lang="en-US" baseline="0"/>
                      <a:t>
R² = 0,8937</a:t>
                    </a:r>
                    <a:endParaRPr lang="en-US"/>
                  </a:p>
                </c:rich>
              </c:tx>
              <c:numFmt formatCode="General" sourceLinked="0"/>
            </c:trendlineLbl>
          </c:trendline>
          <c:trendline>
            <c:trendlineType val="power"/>
            <c:dispRSqr val="1"/>
            <c:dispEq val="1"/>
            <c:trendlineLbl>
              <c:layout>
                <c:manualLayout>
                  <c:x val="-0.28109228321454927"/>
                  <c:y val="-0.21666615202511449"/>
                </c:manualLayout>
              </c:layout>
              <c:numFmt formatCode="General" sourceLinked="0"/>
            </c:trendlineLbl>
          </c:trendline>
          <c:cat>
            <c:numRef>
              <c:f>Лист3!$T$5:$T$20</c:f>
              <c:numCache>
                <c:formatCode>General</c:formatCode>
                <c:ptCount val="16"/>
                <c:pt idx="0">
                  <c:v>1</c:v>
                </c:pt>
                <c:pt idx="1">
                  <c:v>11</c:v>
                </c:pt>
                <c:pt idx="2">
                  <c:v>8</c:v>
                </c:pt>
                <c:pt idx="3">
                  <c:v>17</c:v>
                </c:pt>
                <c:pt idx="4">
                  <c:v>25</c:v>
                </c:pt>
                <c:pt idx="5">
                  <c:v>49</c:v>
                </c:pt>
                <c:pt idx="6">
                  <c:v>84</c:v>
                </c:pt>
                <c:pt idx="7">
                  <c:v>143</c:v>
                </c:pt>
                <c:pt idx="8">
                  <c:v>196</c:v>
                </c:pt>
                <c:pt idx="9">
                  <c:v>270</c:v>
                </c:pt>
                <c:pt idx="10">
                  <c:v>347</c:v>
                </c:pt>
                <c:pt idx="11">
                  <c:v>328</c:v>
                </c:pt>
                <c:pt idx="12">
                  <c:v>264</c:v>
                </c:pt>
                <c:pt idx="13">
                  <c:v>314</c:v>
                </c:pt>
                <c:pt idx="14">
                  <c:v>346</c:v>
                </c:pt>
                <c:pt idx="15">
                  <c:v>279</c:v>
                </c:pt>
              </c:numCache>
            </c:numRef>
          </c:cat>
          <c:val>
            <c:numRef>
              <c:f>Лист3!$S$5:$S$20</c:f>
              <c:numCache>
                <c:formatCode>General</c:formatCode>
                <c:ptCount val="16"/>
                <c:pt idx="0">
                  <c:v>1</c:v>
                </c:pt>
                <c:pt idx="1">
                  <c:v>8</c:v>
                </c:pt>
                <c:pt idx="2">
                  <c:v>9</c:v>
                </c:pt>
                <c:pt idx="3">
                  <c:v>16</c:v>
                </c:pt>
                <c:pt idx="4">
                  <c:v>25</c:v>
                </c:pt>
                <c:pt idx="5">
                  <c:v>47</c:v>
                </c:pt>
                <c:pt idx="6">
                  <c:v>83</c:v>
                </c:pt>
                <c:pt idx="7">
                  <c:v>129</c:v>
                </c:pt>
                <c:pt idx="8">
                  <c:v>163</c:v>
                </c:pt>
                <c:pt idx="9">
                  <c:v>218</c:v>
                </c:pt>
                <c:pt idx="10">
                  <c:v>249</c:v>
                </c:pt>
                <c:pt idx="11">
                  <c:v>215</c:v>
                </c:pt>
                <c:pt idx="12">
                  <c:v>150</c:v>
                </c:pt>
                <c:pt idx="13">
                  <c:v>77</c:v>
                </c:pt>
                <c:pt idx="14">
                  <c:v>40</c:v>
                </c:pt>
                <c:pt idx="15">
                  <c:v>15</c:v>
                </c:pt>
              </c:numCache>
            </c:numRef>
          </c:val>
        </c:ser>
        <c:marker val="1"/>
        <c:axId val="90408832"/>
        <c:axId val="90460160"/>
      </c:lineChart>
      <c:catAx>
        <c:axId val="90408832"/>
        <c:scaling>
          <c:orientation val="minMax"/>
        </c:scaling>
        <c:axPos val="b"/>
        <c:title>
          <c:tx>
            <c:rich>
              <a:bodyPr/>
              <a:lstStyle/>
              <a:p>
                <a:pPr>
                  <a:defRPr/>
                </a:pPr>
                <a:r>
                  <a:rPr lang="en-US"/>
                  <a:t>F</a:t>
                </a:r>
                <a:endParaRPr lang="ru-RU"/>
              </a:p>
            </c:rich>
          </c:tx>
        </c:title>
        <c:numFmt formatCode="General" sourceLinked="1"/>
        <c:tickLblPos val="nextTo"/>
        <c:crossAx val="90460160"/>
        <c:crosses val="autoZero"/>
        <c:auto val="1"/>
        <c:lblAlgn val="ctr"/>
        <c:lblOffset val="100"/>
      </c:catAx>
      <c:valAx>
        <c:axId val="90460160"/>
        <c:scaling>
          <c:orientation val="minMax"/>
        </c:scaling>
        <c:axPos val="l"/>
        <c:title>
          <c:tx>
            <c:rich>
              <a:bodyPr rot="-5400000" vert="horz"/>
              <a:lstStyle/>
              <a:p>
                <a:pPr>
                  <a:defRPr/>
                </a:pPr>
                <a:r>
                  <a:rPr lang="en-US"/>
                  <a:t>N</a:t>
                </a:r>
                <a:endParaRPr lang="ru-RU"/>
              </a:p>
            </c:rich>
          </c:tx>
          <c:layout>
            <c:manualLayout>
              <c:xMode val="edge"/>
              <c:yMode val="edge"/>
              <c:x val="4.3677658877484165E-3"/>
              <c:y val="0.42480024255252635"/>
            </c:manualLayout>
          </c:layout>
        </c:title>
        <c:numFmt formatCode="General" sourceLinked="1"/>
        <c:tickLblPos val="nextTo"/>
        <c:crossAx val="90408832"/>
        <c:crosses val="autoZero"/>
        <c:crossBetween val="between"/>
      </c:valAx>
    </c:plotArea>
    <c:plotVisOnly val="1"/>
  </c:chart>
  <c:txPr>
    <a:bodyPr/>
    <a:lstStyle/>
    <a:p>
      <a:pPr>
        <a:defRPr sz="800"/>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9646463697353523E-2"/>
          <c:y val="6.8249423367533604E-2"/>
          <c:w val="0.89193122664830782"/>
          <c:h val="0.83340496802540553"/>
        </c:manualLayout>
      </c:layout>
      <c:lineChart>
        <c:grouping val="standard"/>
        <c:ser>
          <c:idx val="2"/>
          <c:order val="0"/>
          <c:tx>
            <c:strRef>
              <c:f>Лист3!$T$4</c:f>
              <c:strCache>
                <c:ptCount val="1"/>
                <c:pt idx="0">
                  <c:v>Ч</c:v>
                </c:pt>
              </c:strCache>
            </c:strRef>
          </c:tx>
          <c:trendline>
            <c:trendlineType val="linear"/>
            <c:dispRSqr val="1"/>
            <c:dispEq val="1"/>
            <c:trendlineLbl>
              <c:layout>
                <c:manualLayout>
                  <c:x val="-0.64067409973753275"/>
                  <c:y val="0.16098862642169728"/>
                </c:manualLayout>
              </c:layout>
              <c:tx>
                <c:rich>
                  <a:bodyPr/>
                  <a:lstStyle/>
                  <a:p>
                    <a:pPr>
                      <a:defRPr/>
                    </a:pPr>
                    <a:r>
                      <a:rPr lang="en-US" baseline="0"/>
                      <a:t>y = 26,965</a:t>
                    </a:r>
                    <a:r>
                      <a:rPr lang="ru-RU" baseline="0"/>
                      <a:t>0</a:t>
                    </a:r>
                    <a:r>
                      <a:rPr lang="en-US" baseline="0"/>
                      <a:t>x - 61,575</a:t>
                    </a:r>
                    <a:r>
                      <a:rPr lang="ru-RU" baseline="0"/>
                      <a:t>0</a:t>
                    </a:r>
                    <a:r>
                      <a:rPr lang="en-US" baseline="0"/>
                      <a:t>
R² = 0,8626</a:t>
                    </a:r>
                    <a:endParaRPr lang="en-US"/>
                  </a:p>
                </c:rich>
              </c:tx>
              <c:numFmt formatCode="General" sourceLinked="0"/>
            </c:trendlineLbl>
          </c:trendline>
          <c:trendline>
            <c:trendlineType val="log"/>
            <c:dispRSqr val="1"/>
            <c:dispEq val="1"/>
            <c:trendlineLbl>
              <c:layout>
                <c:manualLayout>
                  <c:x val="-0.63450876640420018"/>
                  <c:y val="-0.15918754473872584"/>
                </c:manualLayout>
              </c:layout>
              <c:tx>
                <c:rich>
                  <a:bodyPr/>
                  <a:lstStyle/>
                  <a:p>
                    <a:pPr>
                      <a:defRPr/>
                    </a:pPr>
                    <a:r>
                      <a:rPr lang="en-US" baseline="0"/>
                      <a:t>y = 150,220</a:t>
                    </a:r>
                    <a:r>
                      <a:rPr lang="ru-RU" baseline="0"/>
                      <a:t>0</a:t>
                    </a:r>
                    <a:r>
                      <a:rPr lang="en-US" baseline="0"/>
                      <a:t>ln(x) - 120,34</a:t>
                    </a:r>
                    <a:r>
                      <a:rPr lang="ru-RU" baseline="0"/>
                      <a:t>00</a:t>
                    </a:r>
                    <a:r>
                      <a:rPr lang="en-US" baseline="0"/>
                      <a:t>
R² = 0,7355</a:t>
                    </a:r>
                    <a:endParaRPr lang="en-US"/>
                  </a:p>
                </c:rich>
              </c:tx>
              <c:numFmt formatCode="General" sourceLinked="0"/>
            </c:trendlineLbl>
          </c:trendline>
          <c:trendline>
            <c:trendlineType val="poly"/>
            <c:order val="2"/>
            <c:dispRSqr val="1"/>
            <c:dispEq val="1"/>
            <c:trendlineLbl>
              <c:layout>
                <c:manualLayout>
                  <c:x val="-0.40068485039370105"/>
                  <c:y val="-0.13018412471168367"/>
                </c:manualLayout>
              </c:layout>
              <c:tx>
                <c:rich>
                  <a:bodyPr/>
                  <a:lstStyle/>
                  <a:p>
                    <a:pPr>
                      <a:defRPr/>
                    </a:pPr>
                    <a:r>
                      <a:rPr lang="en-US" baseline="0"/>
                      <a:t>y = -0,5336x</a:t>
                    </a:r>
                    <a:r>
                      <a:rPr lang="en-US" baseline="30000"/>
                      <a:t>2</a:t>
                    </a:r>
                    <a:r>
                      <a:rPr lang="en-US" baseline="0"/>
                      <a:t> + 36,036</a:t>
                    </a:r>
                    <a:r>
                      <a:rPr lang="ru-RU" baseline="0"/>
                      <a:t>0</a:t>
                    </a:r>
                    <a:r>
                      <a:rPr lang="en-US" baseline="0"/>
                      <a:t>x - 88,789</a:t>
                    </a:r>
                    <a:r>
                      <a:rPr lang="ru-RU" baseline="0"/>
                      <a:t>0</a:t>
                    </a:r>
                    <a:r>
                      <a:rPr lang="en-US" baseline="0"/>
                      <a:t>
R² = 0,8683</a:t>
                    </a:r>
                    <a:endParaRPr lang="en-US"/>
                  </a:p>
                </c:rich>
              </c:tx>
              <c:numFmt formatCode="General" sourceLinked="0"/>
            </c:trendlineLbl>
          </c:trendline>
          <c:trendline>
            <c:trendlineType val="poly"/>
            <c:order val="3"/>
            <c:dispRSqr val="1"/>
            <c:dispEq val="1"/>
            <c:trendlineLbl>
              <c:layout>
                <c:manualLayout>
                  <c:x val="4.5277900262467141E-2"/>
                  <c:y val="-0.20817982979400287"/>
                </c:manualLayout>
              </c:layout>
              <c:tx>
                <c:rich>
                  <a:bodyPr/>
                  <a:lstStyle/>
                  <a:p>
                    <a:pPr>
                      <a:defRPr/>
                    </a:pPr>
                    <a:r>
                      <a:rPr lang="en-US" baseline="0"/>
                      <a:t>y = -0,5277x</a:t>
                    </a:r>
                    <a:r>
                      <a:rPr lang="en-US" baseline="30000"/>
                      <a:t>3</a:t>
                    </a:r>
                    <a:r>
                      <a:rPr lang="en-US" baseline="0"/>
                      <a:t> + 12,923</a:t>
                    </a:r>
                    <a:r>
                      <a:rPr lang="ru-RU" baseline="0"/>
                      <a:t>0</a:t>
                    </a:r>
                    <a:r>
                      <a:rPr lang="en-US" baseline="0"/>
                      <a:t>x</a:t>
                    </a:r>
                    <a:r>
                      <a:rPr lang="en-US" baseline="30000"/>
                      <a:t>2</a:t>
                    </a:r>
                    <a:r>
                      <a:rPr lang="en-US" baseline="0"/>
                      <a:t> - 58,264</a:t>
                    </a:r>
                    <a:r>
                      <a:rPr lang="ru-RU" baseline="0"/>
                      <a:t>0</a:t>
                    </a:r>
                    <a:r>
                      <a:rPr lang="en-US" baseline="0"/>
                      <a:t>x + 64,613</a:t>
                    </a:r>
                    <a:r>
                      <a:rPr lang="ru-RU" baseline="0"/>
                      <a:t>0</a:t>
                    </a:r>
                    <a:r>
                      <a:rPr lang="en-US" baseline="0"/>
                      <a:t>
R² = 0,9564</a:t>
                    </a:r>
                    <a:endParaRPr lang="en-US"/>
                  </a:p>
                </c:rich>
              </c:tx>
              <c:numFmt formatCode="General" sourceLinked="0"/>
            </c:trendlineLbl>
          </c:trendline>
          <c:trendline>
            <c:trendlineType val="poly"/>
            <c:order val="2"/>
          </c:trendline>
          <c:trendline>
            <c:trendlineType val="power"/>
            <c:dispRSqr val="1"/>
            <c:dispEq val="1"/>
            <c:trendlineLbl>
              <c:layout>
                <c:manualLayout>
                  <c:x val="-0.2726421837270343"/>
                  <c:y val="-8.4969378827646672E-2"/>
                </c:manualLayout>
              </c:layout>
              <c:numFmt formatCode="General" sourceLinked="0"/>
            </c:trendlineLbl>
          </c:trendline>
          <c:cat>
            <c:numRef>
              <c:f>Лист3!$R$5:$R$20</c:f>
              <c:numCache>
                <c:formatCode>General</c:formatCode>
                <c:ptCount val="16"/>
                <c:pt idx="0">
                  <c:v>16</c:v>
                </c:pt>
                <c:pt idx="1">
                  <c:v>15</c:v>
                </c:pt>
                <c:pt idx="2">
                  <c:v>14</c:v>
                </c:pt>
                <c:pt idx="3">
                  <c:v>13</c:v>
                </c:pt>
                <c:pt idx="4">
                  <c:v>12</c:v>
                </c:pt>
                <c:pt idx="5">
                  <c:v>11</c:v>
                </c:pt>
                <c:pt idx="6">
                  <c:v>10</c:v>
                </c:pt>
                <c:pt idx="7">
                  <c:v>9</c:v>
                </c:pt>
                <c:pt idx="8">
                  <c:v>8</c:v>
                </c:pt>
                <c:pt idx="9">
                  <c:v>7</c:v>
                </c:pt>
                <c:pt idx="10">
                  <c:v>6</c:v>
                </c:pt>
                <c:pt idx="11">
                  <c:v>5</c:v>
                </c:pt>
                <c:pt idx="12">
                  <c:v>4</c:v>
                </c:pt>
                <c:pt idx="13">
                  <c:v>3</c:v>
                </c:pt>
                <c:pt idx="14">
                  <c:v>2</c:v>
                </c:pt>
                <c:pt idx="15">
                  <c:v>1</c:v>
                </c:pt>
              </c:numCache>
            </c:numRef>
          </c:cat>
          <c:val>
            <c:numRef>
              <c:f>Лист3!$T$5:$T$20</c:f>
              <c:numCache>
                <c:formatCode>General</c:formatCode>
                <c:ptCount val="16"/>
                <c:pt idx="0">
                  <c:v>1</c:v>
                </c:pt>
                <c:pt idx="1">
                  <c:v>11</c:v>
                </c:pt>
                <c:pt idx="2">
                  <c:v>8</c:v>
                </c:pt>
                <c:pt idx="3">
                  <c:v>17</c:v>
                </c:pt>
                <c:pt idx="4">
                  <c:v>25</c:v>
                </c:pt>
                <c:pt idx="5">
                  <c:v>49</c:v>
                </c:pt>
                <c:pt idx="6">
                  <c:v>84</c:v>
                </c:pt>
                <c:pt idx="7">
                  <c:v>143</c:v>
                </c:pt>
                <c:pt idx="8">
                  <c:v>196</c:v>
                </c:pt>
                <c:pt idx="9">
                  <c:v>270</c:v>
                </c:pt>
                <c:pt idx="10">
                  <c:v>347</c:v>
                </c:pt>
                <c:pt idx="11">
                  <c:v>328</c:v>
                </c:pt>
                <c:pt idx="12">
                  <c:v>264</c:v>
                </c:pt>
                <c:pt idx="13">
                  <c:v>314</c:v>
                </c:pt>
                <c:pt idx="14">
                  <c:v>346</c:v>
                </c:pt>
                <c:pt idx="15">
                  <c:v>279</c:v>
                </c:pt>
              </c:numCache>
            </c:numRef>
          </c:val>
        </c:ser>
        <c:marker val="1"/>
        <c:axId val="100663296"/>
        <c:axId val="100665216"/>
      </c:lineChart>
      <c:catAx>
        <c:axId val="100663296"/>
        <c:scaling>
          <c:orientation val="minMax"/>
        </c:scaling>
        <c:axPos val="b"/>
        <c:title>
          <c:tx>
            <c:rich>
              <a:bodyPr/>
              <a:lstStyle/>
              <a:p>
                <a:pPr>
                  <a:defRPr/>
                </a:pPr>
                <a:r>
                  <a:rPr lang="en-US"/>
                  <a:t>LW</a:t>
                </a:r>
                <a:endParaRPr lang="ru-RU"/>
              </a:p>
            </c:rich>
          </c:tx>
          <c:layout>
            <c:manualLayout>
              <c:xMode val="edge"/>
              <c:yMode val="edge"/>
              <c:x val="0.44994402099737535"/>
              <c:y val="0.83638869005010763"/>
            </c:manualLayout>
          </c:layout>
        </c:title>
        <c:numFmt formatCode="General" sourceLinked="1"/>
        <c:tickLblPos val="nextTo"/>
        <c:crossAx val="100665216"/>
        <c:crosses val="autoZero"/>
        <c:auto val="1"/>
        <c:lblAlgn val="ctr"/>
        <c:lblOffset val="100"/>
      </c:catAx>
      <c:valAx>
        <c:axId val="100665216"/>
        <c:scaling>
          <c:orientation val="minMax"/>
        </c:scaling>
        <c:axPos val="l"/>
        <c:title>
          <c:tx>
            <c:rich>
              <a:bodyPr rot="-5400000" vert="horz"/>
              <a:lstStyle/>
              <a:p>
                <a:pPr>
                  <a:defRPr/>
                </a:pPr>
                <a:r>
                  <a:rPr lang="en-US"/>
                  <a:t>F</a:t>
                </a:r>
                <a:endParaRPr lang="ru-RU"/>
              </a:p>
            </c:rich>
          </c:tx>
        </c:title>
        <c:numFmt formatCode="General" sourceLinked="1"/>
        <c:tickLblPos val="nextTo"/>
        <c:crossAx val="100663296"/>
        <c:crosses val="autoZero"/>
        <c:crossBetween val="between"/>
      </c:valAx>
    </c:plotArea>
    <c:plotVisOnly val="1"/>
  </c:chart>
  <c:txPr>
    <a:bodyPr/>
    <a:lstStyle/>
    <a:p>
      <a:pPr>
        <a:defRPr sz="800"/>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4047902372332242E-2"/>
          <c:y val="0.13418999708369786"/>
          <c:w val="0.8933498746740266"/>
          <c:h val="0.72495008990017984"/>
        </c:manualLayout>
      </c:layout>
      <c:lineChart>
        <c:grouping val="standard"/>
        <c:ser>
          <c:idx val="0"/>
          <c:order val="0"/>
          <c:tx>
            <c:strRef>
              <c:f>Лист3!$U$4</c:f>
              <c:strCache>
                <c:ptCount val="1"/>
                <c:pt idx="0">
                  <c:v>КСл</c:v>
                </c:pt>
              </c:strCache>
            </c:strRef>
          </c:tx>
          <c:trendline>
            <c:trendlineType val="linear"/>
            <c:dispRSqr val="1"/>
            <c:dispEq val="1"/>
            <c:trendlineLbl>
              <c:layout>
                <c:manualLayout>
                  <c:x val="-0.47256365462355793"/>
                  <c:y val="-3.9698777192406755E-2"/>
                </c:manualLayout>
              </c:layout>
              <c:tx>
                <c:rich>
                  <a:bodyPr/>
                  <a:lstStyle/>
                  <a:p>
                    <a:pPr>
                      <a:defRPr sz="800"/>
                    </a:pPr>
                    <a:r>
                      <a:rPr lang="en-US" baseline="0"/>
                      <a:t>y = 118,19</a:t>
                    </a:r>
                    <a:r>
                      <a:rPr lang="ru-RU" baseline="0"/>
                      <a:t>00</a:t>
                    </a:r>
                    <a:r>
                      <a:rPr lang="en-US" baseline="0"/>
                      <a:t>x - 404,4</a:t>
                    </a:r>
                    <a:r>
                      <a:rPr lang="ru-RU" baseline="0"/>
                      <a:t>000</a:t>
                    </a:r>
                    <a:r>
                      <a:rPr lang="en-US" baseline="0"/>
                      <a:t>
R² = 0,9222</a:t>
                    </a:r>
                    <a:endParaRPr lang="en-US"/>
                  </a:p>
                </c:rich>
              </c:tx>
              <c:numFmt formatCode="General" sourceLinked="0"/>
            </c:trendlineLbl>
          </c:trendline>
          <c:trendline>
            <c:trendlineType val="log"/>
            <c:dispRSqr val="1"/>
            <c:dispEq val="1"/>
            <c:trendlineLbl>
              <c:layout>
                <c:manualLayout>
                  <c:x val="-0.62920761914407086"/>
                  <c:y val="-0.25742132215885982"/>
                </c:manualLayout>
              </c:layout>
              <c:tx>
                <c:rich>
                  <a:bodyPr/>
                  <a:lstStyle/>
                  <a:p>
                    <a:pPr>
                      <a:defRPr sz="800"/>
                    </a:pPr>
                    <a:r>
                      <a:rPr lang="en-US" baseline="0"/>
                      <a:t>y = 612,60</a:t>
                    </a:r>
                    <a:r>
                      <a:rPr lang="ru-RU" baseline="0"/>
                      <a:t>00</a:t>
                    </a:r>
                    <a:r>
                      <a:rPr lang="en-US" baseline="0"/>
                      <a:t>ln(x) - 574,17</a:t>
                    </a:r>
                    <a:r>
                      <a:rPr lang="ru-RU" baseline="0"/>
                      <a:t>00</a:t>
                    </a:r>
                    <a:r>
                      <a:rPr lang="en-US" baseline="0"/>
                      <a:t>
R² = 0,6808</a:t>
                    </a:r>
                    <a:endParaRPr lang="en-US"/>
                  </a:p>
                </c:rich>
              </c:tx>
              <c:numFmt formatCode="General" sourceLinked="0"/>
            </c:trendlineLbl>
          </c:trendline>
          <c:trendline>
            <c:trendlineType val="poly"/>
            <c:order val="2"/>
            <c:dispRSqr val="1"/>
            <c:dispEq val="1"/>
            <c:trendlineLbl>
              <c:layout>
                <c:manualLayout>
                  <c:x val="-0.27108455494510131"/>
                  <c:y val="-0.20163927334271006"/>
                </c:manualLayout>
              </c:layout>
              <c:tx>
                <c:rich>
                  <a:bodyPr/>
                  <a:lstStyle/>
                  <a:p>
                    <a:pPr>
                      <a:defRPr sz="800"/>
                    </a:pPr>
                    <a:r>
                      <a:rPr lang="en-US" baseline="0"/>
                      <a:t>y = 5,5488x</a:t>
                    </a:r>
                    <a:r>
                      <a:rPr lang="en-US" baseline="30000"/>
                      <a:t>2</a:t>
                    </a:r>
                    <a:r>
                      <a:rPr lang="en-US" baseline="0"/>
                      <a:t> + 23,856</a:t>
                    </a:r>
                    <a:r>
                      <a:rPr lang="ru-RU" baseline="0"/>
                      <a:t>0</a:t>
                    </a:r>
                    <a:r>
                      <a:rPr lang="en-US" baseline="0"/>
                      <a:t>x - 121,41</a:t>
                    </a:r>
                    <a:r>
                      <a:rPr lang="ru-RU" baseline="0"/>
                      <a:t>00</a:t>
                    </a:r>
                    <a:r>
                      <a:rPr lang="en-US" baseline="0"/>
                      <a:t>
R² = 0,9564</a:t>
                    </a:r>
                    <a:endParaRPr lang="en-US"/>
                  </a:p>
                </c:rich>
              </c:tx>
              <c:numFmt formatCode="General" sourceLinked="0"/>
            </c:trendlineLbl>
          </c:trendline>
          <c:trendline>
            <c:trendlineType val="poly"/>
            <c:order val="3"/>
            <c:dispRSqr val="1"/>
            <c:dispEq val="1"/>
            <c:trendlineLbl>
              <c:layout>
                <c:manualLayout>
                  <c:x val="4.5324961389472632E-2"/>
                  <c:y val="-0.13152171963318923"/>
                </c:manualLayout>
              </c:layout>
              <c:tx>
                <c:rich>
                  <a:bodyPr/>
                  <a:lstStyle/>
                  <a:p>
                    <a:pPr>
                      <a:defRPr sz="800"/>
                    </a:pPr>
                    <a:r>
                      <a:rPr lang="en-US" baseline="0"/>
                      <a:t>y = -1,3507x</a:t>
                    </a:r>
                    <a:r>
                      <a:rPr lang="en-US" baseline="30000"/>
                      <a:t>3</a:t>
                    </a:r>
                    <a:r>
                      <a:rPr lang="en-US" baseline="0"/>
                      <a:t> + 39,991</a:t>
                    </a:r>
                    <a:r>
                      <a:rPr lang="ru-RU" baseline="0"/>
                      <a:t>0</a:t>
                    </a:r>
                    <a:r>
                      <a:rPr lang="en-US" baseline="0"/>
                      <a:t>x</a:t>
                    </a:r>
                    <a:r>
                      <a:rPr lang="en-US" baseline="30000"/>
                      <a:t>2</a:t>
                    </a:r>
                    <a:r>
                      <a:rPr lang="en-US" baseline="0"/>
                      <a:t> - 217,51</a:t>
                    </a:r>
                    <a:r>
                      <a:rPr lang="ru-RU" baseline="0"/>
                      <a:t>00</a:t>
                    </a:r>
                    <a:r>
                      <a:rPr lang="en-US" baseline="0"/>
                      <a:t>x + 271,24</a:t>
                    </a:r>
                    <a:r>
                      <a:rPr lang="ru-RU" baseline="0"/>
                      <a:t>00</a:t>
                    </a:r>
                    <a:r>
                      <a:rPr lang="en-US" baseline="0"/>
                      <a:t>
R² = 0,9885</a:t>
                    </a:r>
                    <a:endParaRPr lang="en-US"/>
                  </a:p>
                </c:rich>
              </c:tx>
              <c:numFmt formatCode="General" sourceLinked="0"/>
            </c:trendlineLbl>
          </c:trendline>
          <c:trendline>
            <c:trendlineType val="power"/>
            <c:dispRSqr val="1"/>
            <c:dispEq val="1"/>
            <c:trendlineLbl>
              <c:layout>
                <c:manualLayout>
                  <c:x val="-0.67490965558565719"/>
                  <c:y val="0.15977349288031936"/>
                </c:manualLayout>
              </c:layout>
              <c:numFmt formatCode="General" sourceLinked="0"/>
              <c:txPr>
                <a:bodyPr/>
                <a:lstStyle/>
                <a:p>
                  <a:pPr>
                    <a:defRPr sz="800"/>
                  </a:pPr>
                  <a:endParaRPr lang="ru-RU"/>
                </a:p>
              </c:txPr>
            </c:trendlineLbl>
          </c:trendline>
          <c:cat>
            <c:numRef>
              <c:f>Лист3!$V$5:$V$20</c:f>
              <c:numCache>
                <c:formatCode>General</c:formatCode>
                <c:ptCount val="16"/>
                <c:pt idx="0">
                  <c:v>1</c:v>
                </c:pt>
                <c:pt idx="1">
                  <c:v>12</c:v>
                </c:pt>
                <c:pt idx="2">
                  <c:v>20</c:v>
                </c:pt>
                <c:pt idx="3">
                  <c:v>37</c:v>
                </c:pt>
                <c:pt idx="4">
                  <c:v>62</c:v>
                </c:pt>
                <c:pt idx="5">
                  <c:v>111</c:v>
                </c:pt>
                <c:pt idx="6">
                  <c:v>195</c:v>
                </c:pt>
                <c:pt idx="7">
                  <c:v>338</c:v>
                </c:pt>
                <c:pt idx="8">
                  <c:v>534</c:v>
                </c:pt>
                <c:pt idx="9">
                  <c:v>804</c:v>
                </c:pt>
                <c:pt idx="10">
                  <c:v>1151</c:v>
                </c:pt>
                <c:pt idx="11">
                  <c:v>1479</c:v>
                </c:pt>
                <c:pt idx="12">
                  <c:v>1743</c:v>
                </c:pt>
                <c:pt idx="13">
                  <c:v>2057</c:v>
                </c:pt>
                <c:pt idx="14">
                  <c:v>2403</c:v>
                </c:pt>
                <c:pt idx="15">
                  <c:v>2682</c:v>
                </c:pt>
              </c:numCache>
            </c:numRef>
          </c:cat>
          <c:val>
            <c:numRef>
              <c:f>Лист3!$U$5:$U$20</c:f>
              <c:numCache>
                <c:formatCode>General</c:formatCode>
                <c:ptCount val="16"/>
                <c:pt idx="0">
                  <c:v>1</c:v>
                </c:pt>
                <c:pt idx="1">
                  <c:v>9</c:v>
                </c:pt>
                <c:pt idx="2">
                  <c:v>18</c:v>
                </c:pt>
                <c:pt idx="3">
                  <c:v>34</c:v>
                </c:pt>
                <c:pt idx="4">
                  <c:v>59</c:v>
                </c:pt>
                <c:pt idx="5">
                  <c:v>106</c:v>
                </c:pt>
                <c:pt idx="6">
                  <c:v>189</c:v>
                </c:pt>
                <c:pt idx="7">
                  <c:v>318</c:v>
                </c:pt>
                <c:pt idx="8">
                  <c:v>481</c:v>
                </c:pt>
                <c:pt idx="9">
                  <c:v>699</c:v>
                </c:pt>
                <c:pt idx="10">
                  <c:v>948</c:v>
                </c:pt>
                <c:pt idx="11">
                  <c:v>1163</c:v>
                </c:pt>
                <c:pt idx="12">
                  <c:v>1313</c:v>
                </c:pt>
                <c:pt idx="13">
                  <c:v>1390</c:v>
                </c:pt>
                <c:pt idx="14">
                  <c:v>1430</c:v>
                </c:pt>
                <c:pt idx="15">
                  <c:v>1445</c:v>
                </c:pt>
              </c:numCache>
            </c:numRef>
          </c:val>
        </c:ser>
        <c:marker val="1"/>
        <c:axId val="100799616"/>
        <c:axId val="100801536"/>
      </c:lineChart>
      <c:catAx>
        <c:axId val="100799616"/>
        <c:scaling>
          <c:orientation val="minMax"/>
        </c:scaling>
        <c:axPos val="b"/>
        <c:title>
          <c:tx>
            <c:rich>
              <a:bodyPr/>
              <a:lstStyle/>
              <a:p>
                <a:pPr>
                  <a:defRPr sz="800"/>
                </a:pPr>
                <a:r>
                  <a:rPr lang="en-US" sz="800"/>
                  <a:t>CF</a:t>
                </a:r>
                <a:endParaRPr lang="ru-RU" sz="800"/>
              </a:p>
            </c:rich>
          </c:tx>
        </c:title>
        <c:numFmt formatCode="General" sourceLinked="1"/>
        <c:tickLblPos val="nextTo"/>
        <c:txPr>
          <a:bodyPr/>
          <a:lstStyle/>
          <a:p>
            <a:pPr>
              <a:defRPr sz="800"/>
            </a:pPr>
            <a:endParaRPr lang="ru-RU"/>
          </a:p>
        </c:txPr>
        <c:crossAx val="100801536"/>
        <c:crosses val="autoZero"/>
        <c:auto val="1"/>
        <c:lblAlgn val="ctr"/>
        <c:lblOffset val="100"/>
      </c:catAx>
      <c:valAx>
        <c:axId val="100801536"/>
        <c:scaling>
          <c:orientation val="minMax"/>
        </c:scaling>
        <c:axPos val="l"/>
        <c:title>
          <c:tx>
            <c:rich>
              <a:bodyPr rot="-5400000" vert="horz"/>
              <a:lstStyle/>
              <a:p>
                <a:pPr>
                  <a:defRPr sz="800"/>
                </a:pPr>
                <a:r>
                  <a:rPr lang="en-US" sz="800"/>
                  <a:t>CNW</a:t>
                </a:r>
                <a:endParaRPr lang="ru-RU" sz="800"/>
              </a:p>
            </c:rich>
          </c:tx>
        </c:title>
        <c:numFmt formatCode="General" sourceLinked="1"/>
        <c:tickLblPos val="nextTo"/>
        <c:txPr>
          <a:bodyPr/>
          <a:lstStyle/>
          <a:p>
            <a:pPr>
              <a:defRPr sz="800"/>
            </a:pPr>
            <a:endParaRPr lang="ru-RU"/>
          </a:p>
        </c:txPr>
        <c:crossAx val="100799616"/>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6.7381710904522898E-2"/>
          <c:y val="0.12956054805075967"/>
          <c:w val="0.89992921381887792"/>
          <c:h val="0.46013488820226611"/>
        </c:manualLayout>
      </c:layout>
      <c:lineChart>
        <c:grouping val="standard"/>
        <c:ser>
          <c:idx val="2"/>
          <c:order val="0"/>
          <c:tx>
            <c:strRef>
              <c:f>Лист3!$Y$4</c:f>
              <c:strCache>
                <c:ptCount val="1"/>
                <c:pt idx="0">
                  <c:v>lnДСл</c:v>
                </c:pt>
              </c:strCache>
            </c:strRef>
          </c:tx>
          <c:trendline>
            <c:trendlineType val="linear"/>
            <c:dispRSqr val="1"/>
            <c:dispEq val="1"/>
            <c:trendlineLbl>
              <c:layout>
                <c:manualLayout>
                  <c:x val="-0.49323187401574808"/>
                  <c:y val="-0.41040863011389672"/>
                </c:manualLayout>
              </c:layout>
              <c:tx>
                <c:rich>
                  <a:bodyPr/>
                  <a:lstStyle/>
                  <a:p>
                    <a:pPr>
                      <a:defRPr sz="800"/>
                    </a:pPr>
                    <a:r>
                      <a:rPr lang="en-US" baseline="0"/>
                      <a:t>y = -0,1554x + 3,238</a:t>
                    </a:r>
                    <a:r>
                      <a:rPr lang="ru-RU" baseline="0"/>
                      <a:t>0</a:t>
                    </a:r>
                    <a:r>
                      <a:rPr lang="en-US" baseline="0"/>
                      <a:t>
R² = 0,8791</a:t>
                    </a:r>
                    <a:endParaRPr lang="en-US"/>
                  </a:p>
                </c:rich>
              </c:tx>
              <c:numFmt formatCode="General" sourceLinked="0"/>
            </c:trendlineLbl>
          </c:trendline>
          <c:trendline>
            <c:trendlineType val="log"/>
            <c:dispRSqr val="1"/>
            <c:dispEq val="1"/>
            <c:trendlineLbl>
              <c:layout>
                <c:manualLayout>
                  <c:x val="-0.65559987401574904"/>
                  <c:y val="-0.35192949505165144"/>
                </c:manualLayout>
              </c:layout>
              <c:tx>
                <c:rich>
                  <a:bodyPr/>
                  <a:lstStyle/>
                  <a:p>
                    <a:pPr>
                      <a:defRPr sz="800"/>
                    </a:pPr>
                    <a:r>
                      <a:rPr lang="en-US" baseline="0"/>
                      <a:t>y = -0,7970ln(x) + 3,4443
R² = 0,6348</a:t>
                    </a:r>
                    <a:endParaRPr lang="en-US"/>
                  </a:p>
                </c:rich>
              </c:tx>
              <c:numFmt formatCode="General" sourceLinked="0"/>
            </c:trendlineLbl>
          </c:trendline>
          <c:trendline>
            <c:trendlineType val="poly"/>
            <c:order val="2"/>
            <c:dispRSqr val="1"/>
            <c:dispEq val="1"/>
            <c:trendlineLbl>
              <c:layout>
                <c:manualLayout>
                  <c:x val="-0.25195187401574831"/>
                  <c:y val="-0.43230513616990573"/>
                </c:manualLayout>
              </c:layout>
              <c:numFmt formatCode="General" sourceLinked="0"/>
              <c:txPr>
                <a:bodyPr/>
                <a:lstStyle/>
                <a:p>
                  <a:pPr>
                    <a:defRPr sz="800"/>
                  </a:pPr>
                  <a:endParaRPr lang="ru-RU"/>
                </a:p>
              </c:txPr>
            </c:trendlineLbl>
          </c:trendline>
          <c:trendline>
            <c:trendlineType val="poly"/>
            <c:order val="3"/>
            <c:dispRSqr val="1"/>
            <c:dispEq val="1"/>
            <c:trendlineLbl>
              <c:layout>
                <c:manualLayout>
                  <c:x val="7.1077459317585301E-2"/>
                  <c:y val="-0.42618892821883564"/>
                </c:manualLayout>
              </c:layout>
              <c:numFmt formatCode="General" sourceLinked="0"/>
              <c:txPr>
                <a:bodyPr/>
                <a:lstStyle/>
                <a:p>
                  <a:pPr>
                    <a:defRPr sz="800"/>
                  </a:pPr>
                  <a:endParaRPr lang="ru-RU"/>
                </a:p>
              </c:txPr>
            </c:trendlineLbl>
          </c:trendline>
          <c:cat>
            <c:numRef>
              <c:f>Лист3!$X$5:$X$21</c:f>
              <c:numCache>
                <c:formatCode>General</c:formatCode>
                <c:ptCount val="17"/>
                <c:pt idx="0">
                  <c:v>0</c:v>
                </c:pt>
                <c:pt idx="1">
                  <c:v>2.4849066497880004</c:v>
                </c:pt>
                <c:pt idx="2">
                  <c:v>2.9957322735539909</c:v>
                </c:pt>
                <c:pt idx="3">
                  <c:v>3.6109179126442243</c:v>
                </c:pt>
                <c:pt idx="4">
                  <c:v>4.1271343850450721</c:v>
                </c:pt>
                <c:pt idx="5">
                  <c:v>4.7095302013123339</c:v>
                </c:pt>
                <c:pt idx="6">
                  <c:v>5.2729995585637468</c:v>
                </c:pt>
                <c:pt idx="7">
                  <c:v>5.8230458954830189</c:v>
                </c:pt>
                <c:pt idx="8">
                  <c:v>6.280395838960195</c:v>
                </c:pt>
                <c:pt idx="9">
                  <c:v>6.6895992691789665</c:v>
                </c:pt>
                <c:pt idx="10">
                  <c:v>7.0483864087218828</c:v>
                </c:pt>
                <c:pt idx="11">
                  <c:v>7.2991214627107999</c:v>
                </c:pt>
                <c:pt idx="12">
                  <c:v>7.4633630455200421</c:v>
                </c:pt>
                <c:pt idx="13">
                  <c:v>7.6290038896529575</c:v>
                </c:pt>
                <c:pt idx="14">
                  <c:v>7.7844732357364688</c:v>
                </c:pt>
                <c:pt idx="15">
                  <c:v>7.8943180638416237</c:v>
                </c:pt>
              </c:numCache>
            </c:numRef>
          </c:cat>
          <c:val>
            <c:numRef>
              <c:f>Лист3!$Y$5:$Y$20</c:f>
              <c:numCache>
                <c:formatCode>General</c:formatCode>
                <c:ptCount val="16"/>
                <c:pt idx="0">
                  <c:v>2.7725887222397807</c:v>
                </c:pt>
                <c:pt idx="1">
                  <c:v>2.7080502011022163</c:v>
                </c:pt>
                <c:pt idx="2">
                  <c:v>2.6390573296152526</c:v>
                </c:pt>
                <c:pt idx="3">
                  <c:v>2.5649493574615412</c:v>
                </c:pt>
                <c:pt idx="4">
                  <c:v>2.4849066497880004</c:v>
                </c:pt>
                <c:pt idx="5">
                  <c:v>2.3978952727983711</c:v>
                </c:pt>
                <c:pt idx="6">
                  <c:v>2.3025850929940437</c:v>
                </c:pt>
                <c:pt idx="7">
                  <c:v>2.1972245773362258</c:v>
                </c:pt>
                <c:pt idx="8">
                  <c:v>2.0794415416798357</c:v>
                </c:pt>
                <c:pt idx="9">
                  <c:v>1.9459101490553141</c:v>
                </c:pt>
                <c:pt idx="10">
                  <c:v>1.7917594692280561</c:v>
                </c:pt>
                <c:pt idx="11">
                  <c:v>1.6094379124340998</c:v>
                </c:pt>
                <c:pt idx="12">
                  <c:v>1.3862943611198906</c:v>
                </c:pt>
                <c:pt idx="13">
                  <c:v>1.09861228866811</c:v>
                </c:pt>
                <c:pt idx="14">
                  <c:v>0.69314718055994529</c:v>
                </c:pt>
                <c:pt idx="15">
                  <c:v>0</c:v>
                </c:pt>
              </c:numCache>
            </c:numRef>
          </c:val>
        </c:ser>
        <c:marker val="1"/>
        <c:axId val="100939264"/>
        <c:axId val="100941184"/>
      </c:lineChart>
      <c:catAx>
        <c:axId val="100939264"/>
        <c:scaling>
          <c:orientation val="minMax"/>
        </c:scaling>
        <c:axPos val="b"/>
        <c:title>
          <c:tx>
            <c:rich>
              <a:bodyPr/>
              <a:lstStyle/>
              <a:p>
                <a:pPr>
                  <a:defRPr sz="800"/>
                </a:pPr>
                <a:r>
                  <a:rPr lang="en-US" sz="800"/>
                  <a:t>LN</a:t>
                </a:r>
                <a:r>
                  <a:rPr lang="en-US" sz="800" baseline="0"/>
                  <a:t> CF</a:t>
                </a:r>
                <a:endParaRPr lang="ru-RU" sz="800"/>
              </a:p>
            </c:rich>
          </c:tx>
        </c:title>
        <c:numFmt formatCode="General" sourceLinked="1"/>
        <c:tickLblPos val="nextTo"/>
        <c:txPr>
          <a:bodyPr/>
          <a:lstStyle/>
          <a:p>
            <a:pPr>
              <a:defRPr sz="800"/>
            </a:pPr>
            <a:endParaRPr lang="ru-RU"/>
          </a:p>
        </c:txPr>
        <c:crossAx val="100941184"/>
        <c:crosses val="autoZero"/>
        <c:auto val="1"/>
        <c:lblAlgn val="ctr"/>
        <c:lblOffset val="100"/>
      </c:catAx>
      <c:valAx>
        <c:axId val="100941184"/>
        <c:scaling>
          <c:orientation val="minMax"/>
        </c:scaling>
        <c:axPos val="l"/>
        <c:title>
          <c:tx>
            <c:rich>
              <a:bodyPr rot="-5400000" vert="horz"/>
              <a:lstStyle/>
              <a:p>
                <a:pPr>
                  <a:defRPr sz="800"/>
                </a:pPr>
                <a:r>
                  <a:rPr lang="en-US" sz="800"/>
                  <a:t>LN LW</a:t>
                </a:r>
                <a:endParaRPr lang="ru-RU" sz="800"/>
              </a:p>
            </c:rich>
          </c:tx>
          <c:layout>
            <c:manualLayout>
              <c:xMode val="edge"/>
              <c:yMode val="edge"/>
              <c:x val="1.5306143920679076E-2"/>
              <c:y val="0.15888713910761176"/>
            </c:manualLayout>
          </c:layout>
        </c:title>
        <c:numFmt formatCode="General" sourceLinked="1"/>
        <c:tickLblPos val="nextTo"/>
        <c:txPr>
          <a:bodyPr/>
          <a:lstStyle/>
          <a:p>
            <a:pPr>
              <a:defRPr sz="800"/>
            </a:pPr>
            <a:endParaRPr lang="ru-RU"/>
          </a:p>
        </c:txPr>
        <c:crossAx val="100939264"/>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6.8125789701335759E-2"/>
          <c:y val="0.13881962671332751"/>
          <c:w val="0.90235393225018889"/>
          <c:h val="0.61518795668367843"/>
        </c:manualLayout>
      </c:layout>
      <c:lineChart>
        <c:grouping val="standard"/>
        <c:ser>
          <c:idx val="0"/>
          <c:order val="0"/>
          <c:tx>
            <c:strRef>
              <c:f>Лист3!$W$4</c:f>
              <c:strCache>
                <c:ptCount val="1"/>
                <c:pt idx="0">
                  <c:v>lnКСл</c:v>
                </c:pt>
              </c:strCache>
            </c:strRef>
          </c:tx>
          <c:trendline>
            <c:trendlineType val="linear"/>
            <c:dispRSqr val="1"/>
            <c:dispEq val="1"/>
            <c:trendlineLbl>
              <c:layout>
                <c:manualLayout>
                  <c:x val="-0.50870583572366967"/>
                  <c:y val="0.25305609763256387"/>
                </c:manualLayout>
              </c:layout>
              <c:numFmt formatCode="General" sourceLinked="0"/>
              <c:txPr>
                <a:bodyPr/>
                <a:lstStyle/>
                <a:p>
                  <a:pPr>
                    <a:defRPr sz="800"/>
                  </a:pPr>
                  <a:endParaRPr lang="ru-RU"/>
                </a:p>
              </c:txPr>
            </c:trendlineLbl>
          </c:trendline>
          <c:trendline>
            <c:trendlineType val="log"/>
            <c:dispRSqr val="1"/>
            <c:dispEq val="1"/>
            <c:trendlineLbl>
              <c:layout>
                <c:manualLayout>
                  <c:x val="-0.10232701168374776"/>
                  <c:y val="0.26709424062098069"/>
                </c:manualLayout>
              </c:layout>
              <c:tx>
                <c:rich>
                  <a:bodyPr/>
                  <a:lstStyle/>
                  <a:p>
                    <a:pPr>
                      <a:defRPr sz="800"/>
                    </a:pPr>
                    <a:r>
                      <a:rPr lang="en-US" baseline="0"/>
                      <a:t>y = 2,7549ln(x) - 0,034</a:t>
                    </a:r>
                    <a:r>
                      <a:rPr lang="ru-RU" baseline="0"/>
                      <a:t>0</a:t>
                    </a:r>
                    <a:r>
                      <a:rPr lang="en-US" baseline="0"/>
                      <a:t>
R² = 0,9898</a:t>
                    </a:r>
                    <a:endParaRPr lang="en-US"/>
                  </a:p>
                </c:rich>
              </c:tx>
              <c:numFmt formatCode="General" sourceLinked="0"/>
            </c:trendlineLbl>
          </c:trendline>
          <c:trendline>
            <c:trendlineType val="poly"/>
            <c:order val="2"/>
            <c:dispRSqr val="1"/>
            <c:dispEq val="1"/>
            <c:trendlineLbl>
              <c:layout>
                <c:manualLayout>
                  <c:x val="-0.25494146167289966"/>
                  <c:y val="0.19570840580190074"/>
                </c:manualLayout>
              </c:layout>
              <c:numFmt formatCode="General" sourceLinked="0"/>
              <c:txPr>
                <a:bodyPr/>
                <a:lstStyle/>
                <a:p>
                  <a:pPr>
                    <a:defRPr sz="800"/>
                  </a:pPr>
                  <a:endParaRPr lang="ru-RU"/>
                </a:p>
              </c:txPr>
            </c:trendlineLbl>
          </c:trendline>
          <c:trendline>
            <c:trendlineType val="poly"/>
            <c:order val="3"/>
            <c:dispRSqr val="1"/>
            <c:dispEq val="1"/>
            <c:trendlineLbl>
              <c:layout>
                <c:manualLayout>
                  <c:x val="5.9790584324063027E-2"/>
                  <c:y val="0.11924481669434955"/>
                </c:manualLayout>
              </c:layout>
              <c:tx>
                <c:rich>
                  <a:bodyPr/>
                  <a:lstStyle/>
                  <a:p>
                    <a:pPr>
                      <a:defRPr sz="800"/>
                    </a:pPr>
                    <a:r>
                      <a:rPr lang="en-US" baseline="0"/>
                      <a:t>y = 0,0014x</a:t>
                    </a:r>
                    <a:r>
                      <a:rPr lang="en-US" baseline="30000"/>
                      <a:t>3</a:t>
                    </a:r>
                    <a:r>
                      <a:rPr lang="en-US" baseline="0"/>
                      <a:t> - 0,0743x</a:t>
                    </a:r>
                    <a:r>
                      <a:rPr lang="en-US" baseline="30000"/>
                      <a:t>2</a:t>
                    </a:r>
                    <a:r>
                      <a:rPr lang="en-US" baseline="0"/>
                      <a:t> + 1,3239x - 0,7309
R² = 0,9890</a:t>
                    </a:r>
                    <a:endParaRPr lang="en-US"/>
                  </a:p>
                </c:rich>
              </c:tx>
              <c:numFmt formatCode="General" sourceLinked="0"/>
            </c:trendlineLbl>
          </c:trendline>
          <c:cat>
            <c:numRef>
              <c:f>Лист3!$Y$5:$Y$21</c:f>
              <c:numCache>
                <c:formatCode>General</c:formatCode>
                <c:ptCount val="17"/>
                <c:pt idx="0">
                  <c:v>2.7725887222397807</c:v>
                </c:pt>
                <c:pt idx="1">
                  <c:v>2.7080502011022154</c:v>
                </c:pt>
                <c:pt idx="2">
                  <c:v>2.6390573296152535</c:v>
                </c:pt>
                <c:pt idx="3">
                  <c:v>2.5649493574615412</c:v>
                </c:pt>
                <c:pt idx="4">
                  <c:v>2.4849066497880004</c:v>
                </c:pt>
                <c:pt idx="5">
                  <c:v>2.3978952727983711</c:v>
                </c:pt>
                <c:pt idx="6">
                  <c:v>2.3025850929940437</c:v>
                </c:pt>
                <c:pt idx="7">
                  <c:v>2.1972245773362249</c:v>
                </c:pt>
                <c:pt idx="8">
                  <c:v>2.0794415416798357</c:v>
                </c:pt>
                <c:pt idx="9">
                  <c:v>1.9459101490553141</c:v>
                </c:pt>
                <c:pt idx="10">
                  <c:v>1.7917594692280561</c:v>
                </c:pt>
                <c:pt idx="11">
                  <c:v>1.6094379124340998</c:v>
                </c:pt>
                <c:pt idx="12">
                  <c:v>1.3862943611198906</c:v>
                </c:pt>
                <c:pt idx="13">
                  <c:v>1.09861228866811</c:v>
                </c:pt>
                <c:pt idx="14">
                  <c:v>0.69314718055994529</c:v>
                </c:pt>
                <c:pt idx="15">
                  <c:v>0</c:v>
                </c:pt>
              </c:numCache>
            </c:numRef>
          </c:cat>
          <c:val>
            <c:numRef>
              <c:f>Лист3!$W$5:$W$20</c:f>
              <c:numCache>
                <c:formatCode>General</c:formatCode>
                <c:ptCount val="16"/>
                <c:pt idx="0">
                  <c:v>0</c:v>
                </c:pt>
                <c:pt idx="1">
                  <c:v>2.1972245773362249</c:v>
                </c:pt>
                <c:pt idx="2">
                  <c:v>2.8903717578961698</c:v>
                </c:pt>
                <c:pt idx="3">
                  <c:v>3.5263605246161607</c:v>
                </c:pt>
                <c:pt idx="4">
                  <c:v>4.0775374439057099</c:v>
                </c:pt>
                <c:pt idx="5">
                  <c:v>4.6634390941120714</c:v>
                </c:pt>
                <c:pt idx="6">
                  <c:v>5.2417470150596612</c:v>
                </c:pt>
                <c:pt idx="7">
                  <c:v>5.7620513827801814</c:v>
                </c:pt>
                <c:pt idx="8">
                  <c:v>6.1758672701057487</c:v>
                </c:pt>
                <c:pt idx="9">
                  <c:v>6.5496507422338208</c:v>
                </c:pt>
                <c:pt idx="10">
                  <c:v>6.8543545022550019</c:v>
                </c:pt>
                <c:pt idx="11">
                  <c:v>7.0587581525186724</c:v>
                </c:pt>
                <c:pt idx="12">
                  <c:v>7.180069874302796</c:v>
                </c:pt>
                <c:pt idx="13">
                  <c:v>7.2370590261247374</c:v>
                </c:pt>
                <c:pt idx="14">
                  <c:v>7.2654297232539529</c:v>
                </c:pt>
                <c:pt idx="15">
                  <c:v>7.2758646005465328</c:v>
                </c:pt>
              </c:numCache>
            </c:numRef>
          </c:val>
        </c:ser>
        <c:ser>
          <c:idx val="1"/>
          <c:order val="1"/>
          <c:tx>
            <c:strRef>
              <c:f>Лист3!$X$4</c:f>
              <c:strCache>
                <c:ptCount val="1"/>
                <c:pt idx="0">
                  <c:v>lnКЧ</c:v>
                </c:pt>
              </c:strCache>
            </c:strRef>
          </c:tx>
          <c:trendline>
            <c:trendlineType val="linear"/>
            <c:dispRSqr val="1"/>
            <c:dispEq val="1"/>
            <c:trendlineLbl>
              <c:layout>
                <c:manualLayout>
                  <c:x val="-0.69529728723158968"/>
                  <c:y val="-0.15422164055038748"/>
                </c:manualLayout>
              </c:layout>
              <c:numFmt formatCode="General" sourceLinked="0"/>
              <c:txPr>
                <a:bodyPr/>
                <a:lstStyle/>
                <a:p>
                  <a:pPr>
                    <a:defRPr sz="800"/>
                  </a:pPr>
                  <a:endParaRPr lang="ru-RU"/>
                </a:p>
              </c:txPr>
            </c:trendlineLbl>
          </c:trendline>
          <c:trendline>
            <c:trendlineType val="log"/>
            <c:dispRSqr val="1"/>
            <c:dispEq val="1"/>
            <c:trendlineLbl>
              <c:layout>
                <c:manualLayout>
                  <c:x val="-0.173806639867565"/>
                  <c:y val="-0.15422164055038748"/>
                </c:manualLayout>
              </c:layout>
              <c:numFmt formatCode="General" sourceLinked="0"/>
              <c:txPr>
                <a:bodyPr/>
                <a:lstStyle/>
                <a:p>
                  <a:pPr>
                    <a:defRPr sz="800"/>
                  </a:pPr>
                  <a:endParaRPr lang="ru-RU"/>
                </a:p>
              </c:txPr>
            </c:trendlineLbl>
          </c:trendline>
          <c:trendline>
            <c:trendlineType val="poly"/>
            <c:order val="2"/>
            <c:dispRSqr val="1"/>
            <c:dispEq val="1"/>
            <c:trendlineLbl>
              <c:layout>
                <c:manualLayout>
                  <c:x val="-0.6064276842808406"/>
                  <c:y val="1.7821434941602456E-2"/>
                </c:manualLayout>
              </c:layout>
              <c:numFmt formatCode="General" sourceLinked="0"/>
              <c:txPr>
                <a:bodyPr/>
                <a:lstStyle/>
                <a:p>
                  <a:pPr>
                    <a:defRPr sz="800"/>
                  </a:pPr>
                  <a:endParaRPr lang="ru-RU"/>
                </a:p>
              </c:txPr>
            </c:trendlineLbl>
          </c:trendline>
          <c:trendline>
            <c:trendlineType val="poly"/>
            <c:order val="3"/>
            <c:dispRSqr val="1"/>
            <c:dispEq val="1"/>
            <c:trendlineLbl>
              <c:layout>
                <c:manualLayout>
                  <c:x val="-0.36365259343666906"/>
                  <c:y val="-0.14466369191194345"/>
                </c:manualLayout>
              </c:layout>
              <c:tx>
                <c:rich>
                  <a:bodyPr/>
                  <a:lstStyle/>
                  <a:p>
                    <a:pPr>
                      <a:defRPr sz="800"/>
                    </a:pPr>
                    <a:r>
                      <a:rPr lang="en-US" baseline="0"/>
                      <a:t>y = 0,0017x</a:t>
                    </a:r>
                    <a:r>
                      <a:rPr lang="en-US" baseline="30000"/>
                      <a:t>3</a:t>
                    </a:r>
                    <a:r>
                      <a:rPr lang="en-US" baseline="0"/>
                      <a:t> - 0,0766x</a:t>
                    </a:r>
                    <a:r>
                      <a:rPr lang="en-US" baseline="30000"/>
                      <a:t>2</a:t>
                    </a:r>
                    <a:r>
                      <a:rPr lang="en-US" baseline="0"/>
                      <a:t> + 1,3172x - 0,60</a:t>
                    </a:r>
                    <a:r>
                      <a:rPr lang="ru-RU" baseline="0"/>
                      <a:t>00</a:t>
                    </a:r>
                    <a:r>
                      <a:rPr lang="en-US" baseline="0"/>
                      <a:t>
R² = 0,9846</a:t>
                    </a:r>
                    <a:endParaRPr lang="en-US"/>
                  </a:p>
                </c:rich>
              </c:tx>
              <c:numFmt formatCode="General" sourceLinked="0"/>
            </c:trendlineLbl>
          </c:trendline>
          <c:cat>
            <c:numRef>
              <c:f>Лист3!$Y$5:$Y$21</c:f>
              <c:numCache>
                <c:formatCode>General</c:formatCode>
                <c:ptCount val="17"/>
                <c:pt idx="0">
                  <c:v>2.7725887222397807</c:v>
                </c:pt>
                <c:pt idx="1">
                  <c:v>2.7080502011022154</c:v>
                </c:pt>
                <c:pt idx="2">
                  <c:v>2.6390573296152535</c:v>
                </c:pt>
                <c:pt idx="3">
                  <c:v>2.5649493574615412</c:v>
                </c:pt>
                <c:pt idx="4">
                  <c:v>2.4849066497880004</c:v>
                </c:pt>
                <c:pt idx="5">
                  <c:v>2.3978952727983711</c:v>
                </c:pt>
                <c:pt idx="6">
                  <c:v>2.3025850929940437</c:v>
                </c:pt>
                <c:pt idx="7">
                  <c:v>2.1972245773362249</c:v>
                </c:pt>
                <c:pt idx="8">
                  <c:v>2.0794415416798357</c:v>
                </c:pt>
                <c:pt idx="9">
                  <c:v>1.9459101490553141</c:v>
                </c:pt>
                <c:pt idx="10">
                  <c:v>1.7917594692280561</c:v>
                </c:pt>
                <c:pt idx="11">
                  <c:v>1.6094379124340998</c:v>
                </c:pt>
                <c:pt idx="12">
                  <c:v>1.3862943611198906</c:v>
                </c:pt>
                <c:pt idx="13">
                  <c:v>1.09861228866811</c:v>
                </c:pt>
                <c:pt idx="14">
                  <c:v>0.69314718055994529</c:v>
                </c:pt>
                <c:pt idx="15">
                  <c:v>0</c:v>
                </c:pt>
              </c:numCache>
            </c:numRef>
          </c:cat>
          <c:val>
            <c:numRef>
              <c:f>Лист3!$X$5:$X$20</c:f>
              <c:numCache>
                <c:formatCode>General</c:formatCode>
                <c:ptCount val="16"/>
                <c:pt idx="0">
                  <c:v>0</c:v>
                </c:pt>
                <c:pt idx="1">
                  <c:v>2.4849066497880004</c:v>
                </c:pt>
                <c:pt idx="2">
                  <c:v>2.9957322735539909</c:v>
                </c:pt>
                <c:pt idx="3">
                  <c:v>3.6109179126442243</c:v>
                </c:pt>
                <c:pt idx="4">
                  <c:v>4.1271343850450748</c:v>
                </c:pt>
                <c:pt idx="5">
                  <c:v>4.7095302013123339</c:v>
                </c:pt>
                <c:pt idx="6">
                  <c:v>5.2729995585637468</c:v>
                </c:pt>
                <c:pt idx="7">
                  <c:v>5.8230458954830189</c:v>
                </c:pt>
                <c:pt idx="8">
                  <c:v>6.280395838960195</c:v>
                </c:pt>
                <c:pt idx="9">
                  <c:v>6.6895992691789665</c:v>
                </c:pt>
                <c:pt idx="10">
                  <c:v>7.0483864087218828</c:v>
                </c:pt>
                <c:pt idx="11">
                  <c:v>7.2991214627107999</c:v>
                </c:pt>
                <c:pt idx="12">
                  <c:v>7.4633630455200395</c:v>
                </c:pt>
                <c:pt idx="13">
                  <c:v>7.6290038896529575</c:v>
                </c:pt>
                <c:pt idx="14">
                  <c:v>7.7844732357364688</c:v>
                </c:pt>
                <c:pt idx="15">
                  <c:v>7.8943180638416237</c:v>
                </c:pt>
              </c:numCache>
            </c:numRef>
          </c:val>
        </c:ser>
        <c:marker val="1"/>
        <c:axId val="101255040"/>
        <c:axId val="101294080"/>
      </c:lineChart>
      <c:catAx>
        <c:axId val="101255040"/>
        <c:scaling>
          <c:orientation val="minMax"/>
        </c:scaling>
        <c:axPos val="b"/>
        <c:title>
          <c:tx>
            <c:rich>
              <a:bodyPr/>
              <a:lstStyle/>
              <a:p>
                <a:pPr>
                  <a:defRPr sz="800"/>
                </a:pPr>
                <a:r>
                  <a:rPr lang="en-US" sz="800"/>
                  <a:t>LN LW</a:t>
                </a:r>
                <a:endParaRPr lang="ru-RU" sz="800"/>
              </a:p>
            </c:rich>
          </c:tx>
        </c:title>
        <c:numFmt formatCode="General" sourceLinked="1"/>
        <c:tickLblPos val="nextTo"/>
        <c:txPr>
          <a:bodyPr/>
          <a:lstStyle/>
          <a:p>
            <a:pPr>
              <a:defRPr sz="800"/>
            </a:pPr>
            <a:endParaRPr lang="ru-RU"/>
          </a:p>
        </c:txPr>
        <c:crossAx val="101294080"/>
        <c:crosses val="autoZero"/>
        <c:auto val="1"/>
        <c:lblAlgn val="ctr"/>
        <c:lblOffset val="100"/>
      </c:catAx>
      <c:valAx>
        <c:axId val="101294080"/>
        <c:scaling>
          <c:orientation val="minMax"/>
        </c:scaling>
        <c:axPos val="l"/>
        <c:title>
          <c:tx>
            <c:rich>
              <a:bodyPr rot="-5400000" vert="horz"/>
              <a:lstStyle/>
              <a:p>
                <a:pPr>
                  <a:defRPr sz="800"/>
                </a:pPr>
                <a:r>
                  <a:rPr lang="en-US" sz="800"/>
                  <a:t>LN CNW, LN CF</a:t>
                </a:r>
                <a:endParaRPr lang="ru-RU" sz="800"/>
              </a:p>
            </c:rich>
          </c:tx>
          <c:layout>
            <c:manualLayout>
              <c:xMode val="edge"/>
              <c:yMode val="edge"/>
              <c:x val="1.3018008244738572E-2"/>
              <c:y val="0.15144908285085795"/>
            </c:manualLayout>
          </c:layout>
        </c:title>
        <c:numFmt formatCode="General" sourceLinked="1"/>
        <c:tickLblPos val="nextTo"/>
        <c:txPr>
          <a:bodyPr/>
          <a:lstStyle/>
          <a:p>
            <a:pPr>
              <a:defRPr sz="800"/>
            </a:pPr>
            <a:endParaRPr lang="ru-RU"/>
          </a:p>
        </c:txPr>
        <c:crossAx val="101255040"/>
        <c:crosses val="autoZero"/>
        <c:crossBetween val="between"/>
      </c:valAx>
    </c:plotArea>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2</Pages>
  <Words>1311</Words>
  <Characters>7479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папашка</dc:creator>
  <cp:keywords/>
  <dc:description/>
  <cp:lastModifiedBy>папашка</cp:lastModifiedBy>
  <cp:revision>9</cp:revision>
  <dcterms:created xsi:type="dcterms:W3CDTF">2012-11-01T08:35:00Z</dcterms:created>
  <dcterms:modified xsi:type="dcterms:W3CDTF">2012-11-01T10:54:00Z</dcterms:modified>
</cp:coreProperties>
</file>