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BF4" w:rsidRDefault="00293BF4" w:rsidP="009C2BD3">
      <w:pPr>
        <w:pStyle w:val="a3"/>
        <w:spacing w:before="0" w:beforeAutospacing="0" w:after="0" w:afterAutospacing="0"/>
        <w:ind w:firstLine="567"/>
        <w:jc w:val="center"/>
        <w:rPr>
          <w:b/>
          <w:bCs/>
          <w:lang w:val="kk-KZ"/>
        </w:rPr>
      </w:pPr>
      <w:r w:rsidRPr="002560E7">
        <w:rPr>
          <w:b/>
          <w:bCs/>
          <w:lang w:val="kk-KZ"/>
        </w:rPr>
        <w:t>О ПЕРЕВОДЕ  ХУДОЖЕСТВЕННОГО ТЕКСТА</w:t>
      </w:r>
    </w:p>
    <w:p w:rsidR="009C2BD3" w:rsidRPr="009C2BD3" w:rsidRDefault="009C2BD3" w:rsidP="009C2BD3">
      <w:pPr>
        <w:pStyle w:val="a3"/>
        <w:spacing w:before="0" w:beforeAutospacing="0" w:after="0" w:afterAutospacing="0"/>
        <w:ind w:firstLine="567"/>
        <w:jc w:val="center"/>
        <w:rPr>
          <w:lang w:val="kk-KZ"/>
        </w:rPr>
      </w:pPr>
      <w:r w:rsidRPr="009C2BD3">
        <w:rPr>
          <w:lang w:val="kk-KZ"/>
        </w:rPr>
        <w:t>Н.Н.Аитова</w:t>
      </w:r>
    </w:p>
    <w:p w:rsidR="009C2BD3" w:rsidRPr="009C2BD3" w:rsidRDefault="009C2BD3" w:rsidP="009C2BD3">
      <w:pPr>
        <w:pStyle w:val="a3"/>
        <w:spacing w:before="0" w:beforeAutospacing="0" w:after="0" w:afterAutospacing="0"/>
        <w:ind w:firstLine="567"/>
        <w:jc w:val="center"/>
        <w:rPr>
          <w:lang w:val="kk-KZ"/>
        </w:rPr>
      </w:pPr>
      <w:r w:rsidRPr="009C2BD3">
        <w:rPr>
          <w:lang w:val="kk-KZ"/>
        </w:rPr>
        <w:t>к.филол.наук, доцент</w:t>
      </w:r>
    </w:p>
    <w:p w:rsidR="009C2BD3" w:rsidRPr="009C2BD3" w:rsidRDefault="009C2BD3" w:rsidP="009C2BD3">
      <w:pPr>
        <w:pStyle w:val="a3"/>
        <w:spacing w:before="0" w:beforeAutospacing="0" w:after="0" w:afterAutospacing="0"/>
        <w:ind w:firstLine="567"/>
        <w:jc w:val="center"/>
        <w:rPr>
          <w:lang w:val="kk-KZ"/>
        </w:rPr>
      </w:pPr>
      <w:r w:rsidRPr="009C2BD3">
        <w:rPr>
          <w:lang w:val="kk-KZ"/>
        </w:rPr>
        <w:t>Актюбинский университет им. С.Баишева</w:t>
      </w:r>
      <w:r>
        <w:rPr>
          <w:lang w:val="kk-KZ"/>
        </w:rPr>
        <w:t xml:space="preserve">  </w:t>
      </w:r>
      <w:r w:rsidRPr="009C2BD3">
        <w:rPr>
          <w:lang w:val="kk-KZ"/>
        </w:rPr>
        <w:t>Республика Казахстан</w:t>
      </w:r>
    </w:p>
    <w:p w:rsidR="009C2BD3" w:rsidRPr="002560E7" w:rsidRDefault="009C2BD3" w:rsidP="009C2BD3">
      <w:pPr>
        <w:pStyle w:val="a3"/>
        <w:spacing w:before="0" w:beforeAutospacing="0" w:after="0" w:afterAutospacing="0"/>
        <w:ind w:firstLine="567"/>
        <w:jc w:val="center"/>
        <w:rPr>
          <w:b/>
          <w:bCs/>
        </w:rPr>
      </w:pPr>
    </w:p>
    <w:p w:rsidR="00293BF4" w:rsidRPr="002560E7" w:rsidRDefault="00293BF4" w:rsidP="009C2BD3">
      <w:pPr>
        <w:pStyle w:val="a3"/>
        <w:spacing w:before="0" w:beforeAutospacing="0" w:after="0" w:afterAutospacing="0"/>
        <w:ind w:firstLine="567"/>
        <w:jc w:val="center"/>
        <w:rPr>
          <w:bCs/>
        </w:rPr>
      </w:pPr>
      <w:r w:rsidRPr="002560E7">
        <w:rPr>
          <w:bCs/>
        </w:rPr>
        <w:t xml:space="preserve">(на материале романа-эпопеи </w:t>
      </w:r>
      <w:r w:rsidRPr="002560E7">
        <w:rPr>
          <w:bCs/>
          <w:lang w:val="kk-KZ"/>
        </w:rPr>
        <w:t>М.Әуезова «Абай жолы» по английско-казахской версии</w:t>
      </w:r>
      <w:proofErr w:type="gramStart"/>
      <w:r w:rsidRPr="002560E7">
        <w:rPr>
          <w:bCs/>
          <w:lang w:val="kk-KZ"/>
        </w:rPr>
        <w:t xml:space="preserve"> </w:t>
      </w:r>
      <w:r w:rsidRPr="002560E7">
        <w:rPr>
          <w:bCs/>
        </w:rPr>
        <w:t>)</w:t>
      </w:r>
      <w:proofErr w:type="gramEnd"/>
    </w:p>
    <w:p w:rsidR="00293BF4" w:rsidRPr="002560E7" w:rsidRDefault="00293BF4" w:rsidP="009C2BD3">
      <w:pPr>
        <w:pStyle w:val="a3"/>
        <w:spacing w:before="0" w:beforeAutospacing="0" w:after="0" w:afterAutospacing="0"/>
        <w:ind w:firstLine="567"/>
        <w:jc w:val="both"/>
        <w:rPr>
          <w:bCs/>
          <w:i/>
        </w:rPr>
      </w:pPr>
    </w:p>
    <w:p w:rsidR="00293BF4" w:rsidRPr="002560E7" w:rsidRDefault="00293BF4" w:rsidP="009C2BD3">
      <w:pPr>
        <w:pStyle w:val="a3"/>
        <w:spacing w:before="0" w:beforeAutospacing="0" w:after="0" w:afterAutospacing="0"/>
        <w:ind w:firstLine="567"/>
        <w:jc w:val="both"/>
        <w:rPr>
          <w:bCs/>
          <w:i/>
          <w:lang w:val="en-US"/>
        </w:rPr>
      </w:pPr>
      <w:r w:rsidRPr="002560E7">
        <w:rPr>
          <w:bCs/>
          <w:i/>
          <w:lang w:val="en-US"/>
        </w:rPr>
        <w:t xml:space="preserve">The article provides information on the translation of some words in a literary translation </w:t>
      </w:r>
      <w:r w:rsidRPr="002560E7">
        <w:rPr>
          <w:bCs/>
          <w:i/>
          <w:lang w:val="kk-KZ"/>
        </w:rPr>
        <w:t>(on a</w:t>
      </w:r>
      <w:r w:rsidRPr="002560E7">
        <w:rPr>
          <w:bCs/>
          <w:i/>
          <w:lang w:val="en-US"/>
        </w:rPr>
        <w:t xml:space="preserve"> </w:t>
      </w:r>
      <w:r w:rsidRPr="002560E7">
        <w:rPr>
          <w:bCs/>
          <w:i/>
          <w:lang w:val="kk-KZ"/>
        </w:rPr>
        <w:t>material of the epic</w:t>
      </w:r>
      <w:r w:rsidRPr="002560E7">
        <w:rPr>
          <w:bCs/>
          <w:i/>
          <w:lang w:val="en-US"/>
        </w:rPr>
        <w:t>-</w:t>
      </w:r>
      <w:r w:rsidRPr="002560E7">
        <w:rPr>
          <w:bCs/>
          <w:i/>
          <w:lang w:val="kk-KZ"/>
        </w:rPr>
        <w:t>novel of M</w:t>
      </w:r>
      <w:r w:rsidRPr="002560E7">
        <w:rPr>
          <w:bCs/>
          <w:i/>
          <w:lang w:val="en-US"/>
        </w:rPr>
        <w:t xml:space="preserve">. </w:t>
      </w:r>
      <w:proofErr w:type="spellStart"/>
      <w:r w:rsidRPr="002560E7">
        <w:rPr>
          <w:bCs/>
          <w:i/>
          <w:lang w:val="en-US"/>
        </w:rPr>
        <w:t>Auezov</w:t>
      </w:r>
      <w:proofErr w:type="spellEnd"/>
      <w:r w:rsidRPr="002560E7">
        <w:rPr>
          <w:bCs/>
          <w:i/>
          <w:lang w:val="kk-KZ"/>
        </w:rPr>
        <w:t xml:space="preserve"> "</w:t>
      </w:r>
      <w:r w:rsidRPr="002560E7">
        <w:rPr>
          <w:bCs/>
          <w:i/>
          <w:lang w:val="en-US"/>
        </w:rPr>
        <w:t xml:space="preserve">Way of </w:t>
      </w:r>
      <w:proofErr w:type="spellStart"/>
      <w:r w:rsidRPr="002560E7">
        <w:rPr>
          <w:bCs/>
          <w:i/>
          <w:lang w:val="en-US"/>
        </w:rPr>
        <w:t>Abay</w:t>
      </w:r>
      <w:proofErr w:type="spellEnd"/>
      <w:r w:rsidRPr="002560E7">
        <w:rPr>
          <w:bCs/>
          <w:i/>
          <w:lang w:val="kk-KZ"/>
        </w:rPr>
        <w:t>" according to the English-Kazakh version)</w:t>
      </w:r>
      <w:r w:rsidRPr="002560E7">
        <w:rPr>
          <w:bCs/>
          <w:i/>
          <w:lang w:val="en-US"/>
        </w:rPr>
        <w:t>.</w:t>
      </w:r>
    </w:p>
    <w:p w:rsidR="00293BF4" w:rsidRPr="002560E7" w:rsidRDefault="00293BF4" w:rsidP="009C2BD3">
      <w:pPr>
        <w:pStyle w:val="a3"/>
        <w:spacing w:before="0" w:beforeAutospacing="0" w:after="0" w:afterAutospacing="0"/>
        <w:ind w:firstLine="567"/>
        <w:jc w:val="both"/>
        <w:rPr>
          <w:bCs/>
          <w:i/>
          <w:lang w:val="kk-KZ"/>
        </w:rPr>
      </w:pPr>
      <w:r w:rsidRPr="002560E7">
        <w:rPr>
          <w:bCs/>
          <w:i/>
          <w:lang w:val="kk-KZ"/>
        </w:rPr>
        <w:t xml:space="preserve"> </w:t>
      </w:r>
    </w:p>
    <w:p w:rsidR="00293BF4" w:rsidRPr="002560E7" w:rsidRDefault="00293BF4" w:rsidP="009C2BD3">
      <w:pPr>
        <w:shd w:val="clear" w:color="auto" w:fill="FFFFFF"/>
        <w:spacing w:after="0" w:line="240" w:lineRule="auto"/>
        <w:ind w:firstLine="567"/>
        <w:jc w:val="both"/>
        <w:rPr>
          <w:rFonts w:ascii="Times New Roman" w:hAnsi="Times New Roman"/>
          <w:sz w:val="24"/>
          <w:szCs w:val="24"/>
        </w:rPr>
      </w:pPr>
      <w:r w:rsidRPr="002560E7">
        <w:rPr>
          <w:rFonts w:ascii="Times New Roman" w:hAnsi="Times New Roman"/>
          <w:color w:val="000000"/>
          <w:w w:val="90"/>
          <w:sz w:val="24"/>
          <w:szCs w:val="24"/>
        </w:rPr>
        <w:t>Среди многочисленных сложных проблем, которые изучает современное языкознание, важное место занимает изучение лингвистических аспектов межъязыковой речевой деятельности, которую называют «переводом» или «переводческой деятельно</w:t>
      </w:r>
      <w:r w:rsidRPr="002560E7">
        <w:rPr>
          <w:rFonts w:ascii="Times New Roman" w:hAnsi="Times New Roman"/>
          <w:color w:val="000000"/>
          <w:w w:val="90"/>
          <w:sz w:val="24"/>
          <w:szCs w:val="24"/>
        </w:rPr>
        <w:softHyphen/>
      </w:r>
      <w:r w:rsidRPr="002560E7">
        <w:rPr>
          <w:rFonts w:ascii="Times New Roman" w:hAnsi="Times New Roman"/>
          <w:color w:val="000000"/>
          <w:spacing w:val="-13"/>
          <w:w w:val="90"/>
          <w:sz w:val="24"/>
          <w:szCs w:val="24"/>
        </w:rPr>
        <w:t>стью».</w:t>
      </w:r>
    </w:p>
    <w:p w:rsidR="00293BF4" w:rsidRPr="002560E7" w:rsidRDefault="00293BF4" w:rsidP="009C2BD3">
      <w:pPr>
        <w:shd w:val="clear" w:color="auto" w:fill="FFFFFF"/>
        <w:spacing w:after="0" w:line="240" w:lineRule="auto"/>
        <w:ind w:firstLine="567"/>
        <w:jc w:val="both"/>
        <w:rPr>
          <w:rFonts w:ascii="Times New Roman" w:hAnsi="Times New Roman"/>
          <w:sz w:val="24"/>
          <w:szCs w:val="24"/>
        </w:rPr>
      </w:pPr>
      <w:r w:rsidRPr="002560E7">
        <w:rPr>
          <w:rFonts w:ascii="Times New Roman" w:hAnsi="Times New Roman"/>
          <w:color w:val="000000"/>
          <w:w w:val="90"/>
          <w:sz w:val="24"/>
          <w:szCs w:val="24"/>
        </w:rPr>
        <w:t>Перевод – это, несомненно, очень древний вид человеческой деятельности. Как только в истории человечества образовались группы людей, языки которых отличались друг от друга, поя</w:t>
      </w:r>
      <w:r w:rsidRPr="002560E7">
        <w:rPr>
          <w:rFonts w:ascii="Times New Roman" w:hAnsi="Times New Roman"/>
          <w:color w:val="000000"/>
          <w:w w:val="90"/>
          <w:sz w:val="24"/>
          <w:szCs w:val="24"/>
        </w:rPr>
        <w:softHyphen/>
      </w:r>
      <w:r w:rsidRPr="002560E7">
        <w:rPr>
          <w:rFonts w:ascii="Times New Roman" w:hAnsi="Times New Roman"/>
          <w:color w:val="000000"/>
          <w:spacing w:val="-3"/>
          <w:w w:val="90"/>
          <w:sz w:val="24"/>
          <w:szCs w:val="24"/>
        </w:rPr>
        <w:t>вились и «билингвы», помогавшие общению между «разно</w:t>
      </w:r>
      <w:r w:rsidRPr="002560E7">
        <w:rPr>
          <w:rFonts w:ascii="Times New Roman" w:hAnsi="Times New Roman"/>
          <w:color w:val="000000"/>
          <w:spacing w:val="-3"/>
          <w:w w:val="90"/>
          <w:sz w:val="24"/>
          <w:szCs w:val="24"/>
        </w:rPr>
        <w:softHyphen/>
      </w:r>
      <w:r w:rsidRPr="002560E7">
        <w:rPr>
          <w:rFonts w:ascii="Times New Roman" w:hAnsi="Times New Roman"/>
          <w:color w:val="000000"/>
          <w:w w:val="90"/>
          <w:sz w:val="24"/>
          <w:szCs w:val="24"/>
        </w:rPr>
        <w:t>язычными» коллективами. С возникновением письменности к таким устным переводчикам - «толмачам» - присоединились и переводчики письменные, переводившие различные тексты официального, религиозного и делового характера. С самого начала перевод выполнял важнейшую социальную функцию, делая возможным межъязыковое общение людей. Распростра</w:t>
      </w:r>
      <w:r w:rsidRPr="002560E7">
        <w:rPr>
          <w:rFonts w:ascii="Times New Roman" w:hAnsi="Times New Roman"/>
          <w:color w:val="000000"/>
          <w:w w:val="90"/>
          <w:sz w:val="24"/>
          <w:szCs w:val="24"/>
        </w:rPr>
        <w:softHyphen/>
        <w:t>нение письменных переводов открыло людям широкий доступ к культурным достижениям других народов, сделало возмож</w:t>
      </w:r>
      <w:r w:rsidRPr="002560E7">
        <w:rPr>
          <w:rFonts w:ascii="Times New Roman" w:hAnsi="Times New Roman"/>
          <w:color w:val="000000"/>
          <w:w w:val="90"/>
          <w:sz w:val="24"/>
          <w:szCs w:val="24"/>
        </w:rPr>
        <w:softHyphen/>
        <w:t>ным взаимодействие и взаимообогащение литератур и культур. Знание иностранных языков позволяет читать в подлиннике книги на этих языках, но изучить даже один иностранный язык удается далеко не каждому, и ни один человек не может читать книги на всех или хотя бы на большинстве литератур</w:t>
      </w:r>
      <w:r w:rsidRPr="002560E7">
        <w:rPr>
          <w:rFonts w:ascii="Times New Roman" w:hAnsi="Times New Roman"/>
          <w:color w:val="000000"/>
          <w:w w:val="90"/>
          <w:sz w:val="24"/>
          <w:szCs w:val="24"/>
        </w:rPr>
        <w:softHyphen/>
        <w:t>ных языков. Только переводы сделали доступными для всего человечества гениальные творения Гомера и Шекспира, Данте и Гёте, Толстого и Достоевского.</w:t>
      </w:r>
    </w:p>
    <w:p w:rsidR="00487B4D" w:rsidRPr="003A01B0" w:rsidRDefault="00293BF4" w:rsidP="003A01B0">
      <w:pPr>
        <w:shd w:val="clear" w:color="auto" w:fill="FFFFFF"/>
        <w:spacing w:after="0" w:line="240" w:lineRule="auto"/>
        <w:ind w:firstLine="567"/>
        <w:jc w:val="both"/>
        <w:rPr>
          <w:rFonts w:ascii="Times New Roman" w:hAnsi="Times New Roman"/>
          <w:color w:val="000000"/>
          <w:w w:val="90"/>
          <w:sz w:val="24"/>
          <w:szCs w:val="24"/>
          <w:lang w:val="kk-KZ"/>
        </w:rPr>
      </w:pPr>
      <w:r w:rsidRPr="002560E7">
        <w:rPr>
          <w:rFonts w:ascii="Times New Roman" w:hAnsi="Times New Roman"/>
          <w:color w:val="000000"/>
          <w:w w:val="90"/>
          <w:sz w:val="24"/>
          <w:szCs w:val="24"/>
        </w:rPr>
        <w:t>Переводы сыграли важную роль в становлении и развитии многих национальных языков и литератур. Нередко перевод</w:t>
      </w:r>
      <w:r w:rsidRPr="002560E7">
        <w:rPr>
          <w:rFonts w:ascii="Times New Roman" w:hAnsi="Times New Roman"/>
          <w:color w:val="000000"/>
          <w:w w:val="90"/>
          <w:sz w:val="24"/>
          <w:szCs w:val="24"/>
        </w:rPr>
        <w:softHyphen/>
        <w:t>ные произведения предшествовали появлению оригинальных, разрабатывали новые языковые и литературные формы, воспи</w:t>
      </w:r>
      <w:r w:rsidRPr="002560E7">
        <w:rPr>
          <w:rFonts w:ascii="Times New Roman" w:hAnsi="Times New Roman"/>
          <w:color w:val="000000"/>
          <w:w w:val="90"/>
          <w:sz w:val="24"/>
          <w:szCs w:val="24"/>
        </w:rPr>
        <w:softHyphen/>
        <w:t>тывали широкие круги читателей. Языки и литература запад</w:t>
      </w:r>
      <w:r w:rsidRPr="002560E7">
        <w:rPr>
          <w:rFonts w:ascii="Times New Roman" w:hAnsi="Times New Roman"/>
          <w:color w:val="000000"/>
          <w:w w:val="90"/>
          <w:sz w:val="24"/>
          <w:szCs w:val="24"/>
        </w:rPr>
        <w:softHyphen/>
        <w:t>ноевропейских стран многим обязаны переводам с классиче</w:t>
      </w:r>
      <w:r w:rsidRPr="002560E7">
        <w:rPr>
          <w:rFonts w:ascii="Times New Roman" w:hAnsi="Times New Roman"/>
          <w:color w:val="000000"/>
          <w:w w:val="90"/>
          <w:sz w:val="24"/>
          <w:szCs w:val="24"/>
        </w:rPr>
        <w:softHyphen/>
        <w:t>ских языков. Переводы занимали значительное место в древ</w:t>
      </w:r>
      <w:r w:rsidRPr="002560E7">
        <w:rPr>
          <w:rFonts w:ascii="Times New Roman" w:hAnsi="Times New Roman"/>
          <w:color w:val="000000"/>
          <w:w w:val="90"/>
          <w:sz w:val="24"/>
          <w:szCs w:val="24"/>
        </w:rPr>
        <w:softHyphen/>
        <w:t>нерусской литературе, играли важную роль в становлении ар</w:t>
      </w:r>
      <w:r w:rsidRPr="002560E7">
        <w:rPr>
          <w:rFonts w:ascii="Times New Roman" w:hAnsi="Times New Roman"/>
          <w:color w:val="000000"/>
          <w:w w:val="90"/>
          <w:sz w:val="24"/>
          <w:szCs w:val="24"/>
        </w:rPr>
        <w:softHyphen/>
        <w:t>мянской, грузинской и многих других литератур с многовеко</w:t>
      </w:r>
      <w:r w:rsidRPr="002560E7">
        <w:rPr>
          <w:rFonts w:ascii="Times New Roman" w:hAnsi="Times New Roman"/>
          <w:color w:val="000000"/>
          <w:w w:val="90"/>
          <w:sz w:val="24"/>
          <w:szCs w:val="24"/>
        </w:rPr>
        <w:softHyphen/>
        <w:t>вой историей. Менее изучен, но не менее значителен вклад переводчиков в культуру арабского Востока, Индии, Китая, дру</w:t>
      </w:r>
      <w:r w:rsidRPr="002560E7">
        <w:rPr>
          <w:rFonts w:ascii="Times New Roman" w:hAnsi="Times New Roman"/>
          <w:color w:val="000000"/>
          <w:w w:val="90"/>
          <w:sz w:val="24"/>
          <w:szCs w:val="24"/>
        </w:rPr>
        <w:softHyphen/>
        <w:t>гих стран Аз</w:t>
      </w:r>
      <w:r w:rsidR="003A01B0">
        <w:rPr>
          <w:rFonts w:ascii="Times New Roman" w:hAnsi="Times New Roman"/>
          <w:color w:val="000000"/>
          <w:w w:val="90"/>
          <w:sz w:val="24"/>
          <w:szCs w:val="24"/>
        </w:rPr>
        <w:t>ии [1, 14]</w:t>
      </w:r>
      <w:r w:rsidR="003A01B0">
        <w:rPr>
          <w:rFonts w:ascii="Times New Roman" w:hAnsi="Times New Roman"/>
          <w:color w:val="000000"/>
          <w:w w:val="90"/>
          <w:sz w:val="24"/>
          <w:szCs w:val="24"/>
          <w:lang w:val="kk-KZ"/>
        </w:rPr>
        <w:t>.</w:t>
      </w:r>
      <w:r w:rsidR="00487B4D" w:rsidRPr="002560E7">
        <w:rPr>
          <w:rFonts w:ascii="Times New Roman" w:hAnsi="Times New Roman"/>
          <w:spacing w:val="-9"/>
          <w:sz w:val="24"/>
          <w:szCs w:val="24"/>
        </w:rPr>
        <w:t xml:space="preserve"> </w:t>
      </w:r>
    </w:p>
    <w:p w:rsidR="00293BF4" w:rsidRPr="002560E7" w:rsidRDefault="00293BF4" w:rsidP="009C2BD3">
      <w:pPr>
        <w:spacing w:after="0" w:line="240" w:lineRule="auto"/>
        <w:ind w:firstLine="567"/>
        <w:jc w:val="both"/>
        <w:rPr>
          <w:rFonts w:ascii="Times New Roman" w:hAnsi="Times New Roman"/>
          <w:sz w:val="24"/>
          <w:szCs w:val="24"/>
        </w:rPr>
      </w:pPr>
      <w:r w:rsidRPr="002560E7">
        <w:rPr>
          <w:rFonts w:ascii="Times New Roman" w:hAnsi="Times New Roman"/>
          <w:bCs/>
          <w:sz w:val="24"/>
          <w:szCs w:val="24"/>
        </w:rPr>
        <w:t>Художественный перевод текста</w:t>
      </w:r>
      <w:r w:rsidRPr="002560E7">
        <w:rPr>
          <w:rFonts w:ascii="Times New Roman" w:hAnsi="Times New Roman"/>
          <w:sz w:val="24"/>
          <w:szCs w:val="24"/>
        </w:rPr>
        <w:t xml:space="preserve"> – это самый сложный из письменных видов перевода. Кроме отличного знания обоих языков, дара слова, чувства языка, переводчик должен иметь художественное чутьё, талант писателя или поэта. Многие великие литераторы начинали с перевода творений своих предшественников из других культур. Именитые писатели прошлого считали своим долгом владеть несколькими иностранными языками, включая мёртвые, чтобы читать в оригинале шедевры, прославившие своих авторов по всей планете. Помня об этом, следует понимать, что великолепный художественный перевод под силу не каждому опытному переводчику.</w:t>
      </w:r>
    </w:p>
    <w:p w:rsidR="00293BF4" w:rsidRPr="002560E7" w:rsidRDefault="00293BF4" w:rsidP="009C2BD3">
      <w:pPr>
        <w:spacing w:after="0" w:line="240" w:lineRule="auto"/>
        <w:ind w:firstLine="567"/>
        <w:jc w:val="both"/>
        <w:rPr>
          <w:rFonts w:ascii="Times New Roman" w:hAnsi="Times New Roman"/>
          <w:sz w:val="24"/>
          <w:szCs w:val="24"/>
        </w:rPr>
      </w:pPr>
      <w:r w:rsidRPr="002560E7">
        <w:rPr>
          <w:rFonts w:ascii="Times New Roman" w:hAnsi="Times New Roman"/>
          <w:sz w:val="24"/>
          <w:szCs w:val="24"/>
        </w:rPr>
        <w:t xml:space="preserve">Полноценный </w:t>
      </w:r>
      <w:r w:rsidRPr="002560E7">
        <w:rPr>
          <w:rFonts w:ascii="Times New Roman" w:hAnsi="Times New Roman"/>
          <w:bCs/>
          <w:sz w:val="24"/>
          <w:szCs w:val="24"/>
        </w:rPr>
        <w:t>художественный перевод</w:t>
      </w:r>
      <w:r w:rsidRPr="002560E7">
        <w:rPr>
          <w:rFonts w:ascii="Times New Roman" w:hAnsi="Times New Roman"/>
          <w:sz w:val="24"/>
          <w:szCs w:val="24"/>
        </w:rPr>
        <w:t xml:space="preserve"> – это воссоздание произведения заново, в рамках другой языковой культуры, сохраняя реалии страны оригинала, но делая их понятными представителю другой нации, соблюдая при этом темп и ритм произведения, не привнося лишних приукрашиваний от себя.</w:t>
      </w:r>
    </w:p>
    <w:p w:rsidR="00293BF4" w:rsidRPr="002560E7" w:rsidRDefault="00293BF4" w:rsidP="009C2BD3">
      <w:pPr>
        <w:spacing w:after="0" w:line="240" w:lineRule="auto"/>
        <w:ind w:firstLine="567"/>
        <w:jc w:val="both"/>
        <w:rPr>
          <w:rFonts w:ascii="Times New Roman" w:hAnsi="Times New Roman"/>
          <w:sz w:val="24"/>
          <w:szCs w:val="24"/>
        </w:rPr>
      </w:pPr>
      <w:proofErr w:type="spellStart"/>
      <w:proofErr w:type="gramStart"/>
      <w:r w:rsidRPr="002560E7">
        <w:rPr>
          <w:rFonts w:ascii="Times New Roman" w:hAnsi="Times New Roman"/>
          <w:sz w:val="24"/>
          <w:szCs w:val="24"/>
        </w:rPr>
        <w:t>Мухтар</w:t>
      </w:r>
      <w:proofErr w:type="spellEnd"/>
      <w:r w:rsidRPr="002560E7">
        <w:rPr>
          <w:rFonts w:ascii="Times New Roman" w:hAnsi="Times New Roman"/>
          <w:sz w:val="24"/>
          <w:szCs w:val="24"/>
        </w:rPr>
        <w:t xml:space="preserve"> </w:t>
      </w:r>
      <w:proofErr w:type="spellStart"/>
      <w:r w:rsidRPr="002560E7">
        <w:rPr>
          <w:rFonts w:ascii="Times New Roman" w:hAnsi="Times New Roman"/>
          <w:sz w:val="24"/>
          <w:szCs w:val="24"/>
        </w:rPr>
        <w:t>Омарханович</w:t>
      </w:r>
      <w:proofErr w:type="spellEnd"/>
      <w:r w:rsidRPr="002560E7">
        <w:rPr>
          <w:rFonts w:ascii="Times New Roman" w:hAnsi="Times New Roman"/>
          <w:sz w:val="24"/>
          <w:szCs w:val="24"/>
        </w:rPr>
        <w:t xml:space="preserve"> </w:t>
      </w:r>
      <w:proofErr w:type="spellStart"/>
      <w:r w:rsidRPr="002560E7">
        <w:rPr>
          <w:rFonts w:ascii="Times New Roman" w:hAnsi="Times New Roman"/>
          <w:sz w:val="24"/>
          <w:szCs w:val="24"/>
        </w:rPr>
        <w:t>Ауэзов</w:t>
      </w:r>
      <w:proofErr w:type="spellEnd"/>
      <w:r w:rsidRPr="002560E7">
        <w:rPr>
          <w:rFonts w:ascii="Times New Roman" w:hAnsi="Times New Roman"/>
          <w:sz w:val="24"/>
          <w:szCs w:val="24"/>
        </w:rPr>
        <w:t xml:space="preserve"> — выдающийся представитель казахской классической литературы, поднявший казахскую прозу до уровня европейской.</w:t>
      </w:r>
      <w:proofErr w:type="gramEnd"/>
      <w:r w:rsidRPr="002560E7">
        <w:rPr>
          <w:rFonts w:ascii="Times New Roman" w:hAnsi="Times New Roman"/>
          <w:sz w:val="24"/>
          <w:szCs w:val="24"/>
        </w:rPr>
        <w:t xml:space="preserve"> Венец </w:t>
      </w:r>
      <w:r w:rsidRPr="002560E7">
        <w:rPr>
          <w:rFonts w:ascii="Times New Roman" w:hAnsi="Times New Roman"/>
          <w:sz w:val="24"/>
          <w:szCs w:val="24"/>
        </w:rPr>
        <w:lastRenderedPageBreak/>
        <w:t>его творческого пути — роман «Путь Абая». Центральная тема романа — путь казахского народа из средневековья к более прогрессивному общественному устройству. Раскрывается она новаторски, своеобразно, через изображение пути поэта к народу, через становление художника как властителя дум трудовых масс, борца за их свободу и счастье.</w:t>
      </w:r>
    </w:p>
    <w:p w:rsidR="00293BF4" w:rsidRPr="002560E7" w:rsidRDefault="00293BF4" w:rsidP="009C2BD3">
      <w:pPr>
        <w:spacing w:after="0" w:line="240" w:lineRule="auto"/>
        <w:ind w:firstLine="567"/>
        <w:jc w:val="both"/>
        <w:rPr>
          <w:rFonts w:ascii="Times New Roman" w:hAnsi="Times New Roman"/>
          <w:sz w:val="24"/>
          <w:szCs w:val="24"/>
        </w:rPr>
      </w:pPr>
      <w:r w:rsidRPr="002560E7">
        <w:rPr>
          <w:rFonts w:ascii="Times New Roman" w:hAnsi="Times New Roman"/>
          <w:sz w:val="24"/>
          <w:szCs w:val="24"/>
        </w:rPr>
        <w:t xml:space="preserve">М. </w:t>
      </w:r>
      <w:proofErr w:type="spellStart"/>
      <w:r w:rsidRPr="002560E7">
        <w:rPr>
          <w:rFonts w:ascii="Times New Roman" w:hAnsi="Times New Roman"/>
          <w:sz w:val="24"/>
          <w:szCs w:val="24"/>
        </w:rPr>
        <w:t>Ауэзов</w:t>
      </w:r>
      <w:proofErr w:type="spellEnd"/>
      <w:r w:rsidRPr="002560E7">
        <w:rPr>
          <w:rFonts w:ascii="Times New Roman" w:hAnsi="Times New Roman"/>
          <w:sz w:val="24"/>
          <w:szCs w:val="24"/>
        </w:rPr>
        <w:t xml:space="preserve"> известен как один из создателей современного казахского литературного языка. «</w:t>
      </w:r>
      <w:proofErr w:type="spellStart"/>
      <w:r w:rsidRPr="002560E7">
        <w:rPr>
          <w:rFonts w:ascii="Times New Roman" w:hAnsi="Times New Roman"/>
          <w:sz w:val="24"/>
          <w:szCs w:val="24"/>
        </w:rPr>
        <w:t>М.Ауэзов</w:t>
      </w:r>
      <w:proofErr w:type="spellEnd"/>
      <w:r w:rsidRPr="002560E7">
        <w:rPr>
          <w:rFonts w:ascii="Times New Roman" w:hAnsi="Times New Roman"/>
          <w:sz w:val="24"/>
          <w:szCs w:val="24"/>
        </w:rPr>
        <w:t>... с блеском владел родным языком..» [2;52]. И в своих произведениях писатель широко и мастерски использовал богатство устного народного творчества. Казахский язык, который веками впитывал душевный настрой, специфику жизни и быта жителей степи, их историю, обогащенный гением писателя, широко и многообразно воспроизвел в богатейших красках и с огромной силой национальный характер и судьбу народа.</w:t>
      </w:r>
    </w:p>
    <w:p w:rsidR="00293BF4" w:rsidRPr="002560E7" w:rsidRDefault="00293BF4" w:rsidP="009C2BD3">
      <w:pPr>
        <w:spacing w:after="0" w:line="240" w:lineRule="auto"/>
        <w:ind w:firstLine="567"/>
        <w:jc w:val="both"/>
        <w:rPr>
          <w:rFonts w:ascii="Times New Roman" w:hAnsi="Times New Roman"/>
          <w:sz w:val="24"/>
          <w:szCs w:val="24"/>
        </w:rPr>
      </w:pPr>
      <w:r w:rsidRPr="002560E7">
        <w:rPr>
          <w:rFonts w:ascii="Times New Roman" w:hAnsi="Times New Roman"/>
          <w:sz w:val="24"/>
          <w:szCs w:val="24"/>
        </w:rPr>
        <w:t>Литературоведы и мастера художественного перевода отмечают, что национальная окраска литературного произведения часто выражается через национальные реалии. И чем ближе произведение по своей тематике к народной жизни, а по статистике — к фольклору, тем ярче проявляется его национальный колорит [7; 28].</w:t>
      </w:r>
    </w:p>
    <w:p w:rsidR="00293BF4" w:rsidRPr="002560E7" w:rsidRDefault="00293BF4" w:rsidP="009C2BD3">
      <w:pPr>
        <w:shd w:val="clear" w:color="auto" w:fill="FFFFFF"/>
        <w:spacing w:after="0" w:line="240" w:lineRule="auto"/>
        <w:ind w:firstLine="567"/>
        <w:jc w:val="both"/>
        <w:rPr>
          <w:rFonts w:ascii="Times New Roman" w:hAnsi="Times New Roman"/>
          <w:bCs/>
          <w:sz w:val="24"/>
          <w:szCs w:val="24"/>
          <w:lang w:val="kk-KZ"/>
        </w:rPr>
      </w:pPr>
      <w:r w:rsidRPr="002560E7">
        <w:rPr>
          <w:rFonts w:ascii="Times New Roman" w:hAnsi="Times New Roman"/>
          <w:sz w:val="24"/>
          <w:szCs w:val="24"/>
        </w:rPr>
        <w:t xml:space="preserve">Известный голландский языковед </w:t>
      </w:r>
      <w:proofErr w:type="spellStart"/>
      <w:r w:rsidRPr="002560E7">
        <w:rPr>
          <w:rFonts w:ascii="Times New Roman" w:hAnsi="Times New Roman"/>
          <w:sz w:val="24"/>
          <w:szCs w:val="24"/>
        </w:rPr>
        <w:t>Э.М.Уленбек</w:t>
      </w:r>
      <w:proofErr w:type="spellEnd"/>
      <w:r w:rsidRPr="002560E7">
        <w:rPr>
          <w:rFonts w:ascii="Times New Roman" w:hAnsi="Times New Roman"/>
          <w:sz w:val="24"/>
          <w:szCs w:val="24"/>
        </w:rPr>
        <w:t xml:space="preserve"> утверждал: «...знания языка — источника и переводящего языка не достаточно. Переводчику необходимо также знать культуру народов, говорящих на данных языках» [6; 21]</w:t>
      </w:r>
    </w:p>
    <w:p w:rsidR="00293BF4" w:rsidRPr="002560E7" w:rsidRDefault="00293BF4" w:rsidP="009C2BD3">
      <w:pPr>
        <w:shd w:val="clear" w:color="auto" w:fill="FFFFFF"/>
        <w:spacing w:after="0" w:line="240" w:lineRule="auto"/>
        <w:ind w:firstLine="567"/>
        <w:jc w:val="both"/>
        <w:rPr>
          <w:rFonts w:ascii="Times New Roman" w:hAnsi="Times New Roman"/>
          <w:color w:val="000000"/>
          <w:sz w:val="24"/>
          <w:szCs w:val="24"/>
          <w:lang w:val="kk-KZ"/>
        </w:rPr>
      </w:pPr>
      <w:r w:rsidRPr="002560E7">
        <w:rPr>
          <w:rFonts w:ascii="Times New Roman" w:hAnsi="Times New Roman"/>
          <w:bCs/>
          <w:sz w:val="24"/>
          <w:szCs w:val="24"/>
          <w:lang w:val="kk-KZ"/>
        </w:rPr>
        <w:t xml:space="preserve">В романе-эпопеи М.Ауэзова «Абай жолы» допущены значительные ошибки при переводе имен героев романа, топонимов, </w:t>
      </w:r>
      <w:r w:rsidRPr="002560E7">
        <w:rPr>
          <w:rFonts w:ascii="Times New Roman" w:hAnsi="Times New Roman"/>
          <w:color w:val="000000"/>
          <w:sz w:val="24"/>
          <w:szCs w:val="24"/>
        </w:rPr>
        <w:t xml:space="preserve">этнографических понятии ( наименования и прозвища членов национальных групп, название родов и племен), бытовых реалии (пища, напитки, утварь, одежда, уборы, украшения, названия жилья), а так же при переводе слов относительные обычаям казахского народа. Сегодня одним из основных принципов перевода художественных произведений является страноведческий подход наряду </w:t>
      </w:r>
      <w:proofErr w:type="gramStart"/>
      <w:r w:rsidRPr="002560E7">
        <w:rPr>
          <w:rFonts w:ascii="Times New Roman" w:hAnsi="Times New Roman"/>
          <w:color w:val="000000"/>
          <w:sz w:val="24"/>
          <w:szCs w:val="24"/>
        </w:rPr>
        <w:t>с</w:t>
      </w:r>
      <w:proofErr w:type="gramEnd"/>
      <w:r w:rsidRPr="002560E7">
        <w:rPr>
          <w:rFonts w:ascii="Times New Roman" w:hAnsi="Times New Roman"/>
          <w:color w:val="000000"/>
          <w:sz w:val="24"/>
          <w:szCs w:val="24"/>
        </w:rPr>
        <w:t xml:space="preserve"> коммуникативным. Это лишний раз свидетельствует в пользу того, что осуществление перевода  в принципе немыслимо без участия экстралингвистических факторов, это первая причина того, почему </w:t>
      </w:r>
      <w:proofErr w:type="spellStart"/>
      <w:r w:rsidRPr="002560E7">
        <w:rPr>
          <w:rFonts w:ascii="Times New Roman" w:hAnsi="Times New Roman"/>
          <w:color w:val="000000"/>
          <w:sz w:val="24"/>
          <w:szCs w:val="24"/>
        </w:rPr>
        <w:t>допустились</w:t>
      </w:r>
      <w:proofErr w:type="spellEnd"/>
      <w:r w:rsidRPr="002560E7">
        <w:rPr>
          <w:rFonts w:ascii="Times New Roman" w:hAnsi="Times New Roman"/>
          <w:color w:val="000000"/>
          <w:sz w:val="24"/>
          <w:szCs w:val="24"/>
        </w:rPr>
        <w:t xml:space="preserve"> ошибки  при переводе романа. Вторая причина ошибок при переводе на английский язык романа-эпопеи, это перевод не с оригинала, то есть с русского языка. Доказательство этому ниже приведенные сравнения:</w:t>
      </w:r>
    </w:p>
    <w:p w:rsidR="00293BF4" w:rsidRPr="002560E7" w:rsidRDefault="00293BF4" w:rsidP="009C2BD3">
      <w:pPr>
        <w:shd w:val="clear" w:color="auto" w:fill="FFFFFF"/>
        <w:spacing w:after="0" w:line="240" w:lineRule="auto"/>
        <w:ind w:firstLine="567"/>
        <w:jc w:val="both"/>
        <w:rPr>
          <w:rFonts w:ascii="Times New Roman" w:hAnsi="Times New Roman"/>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2309"/>
        <w:gridCol w:w="2330"/>
        <w:gridCol w:w="2346"/>
      </w:tblGrid>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В казахской версии романа-эпопеи</w:t>
            </w:r>
            <w:r w:rsidRPr="002560E7">
              <w:rPr>
                <w:rFonts w:ascii="Times New Roman" w:hAnsi="Times New Roman"/>
                <w:sz w:val="24"/>
                <w:szCs w:val="24"/>
              </w:rPr>
              <w:t xml:space="preserve"> [3]</w:t>
            </w:r>
          </w:p>
        </w:tc>
        <w:tc>
          <w:tcPr>
            <w:tcW w:w="2534" w:type="dxa"/>
          </w:tcPr>
          <w:p w:rsidR="00293BF4" w:rsidRPr="002560E7" w:rsidRDefault="00293BF4" w:rsidP="009C2BD3">
            <w:pPr>
              <w:shd w:val="clear" w:color="auto" w:fill="FFFFFF"/>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В русской версии романа-эпопеи</w:t>
            </w:r>
            <w:r w:rsidRPr="002560E7">
              <w:rPr>
                <w:rFonts w:ascii="Times New Roman" w:hAnsi="Times New Roman"/>
                <w:sz w:val="24"/>
                <w:szCs w:val="24"/>
              </w:rPr>
              <w:t>[4]</w:t>
            </w:r>
          </w:p>
          <w:p w:rsidR="00293BF4" w:rsidRPr="002560E7" w:rsidRDefault="00293BF4" w:rsidP="009C2BD3">
            <w:pPr>
              <w:spacing w:after="0" w:line="240" w:lineRule="auto"/>
              <w:ind w:firstLine="567"/>
              <w:jc w:val="both"/>
              <w:rPr>
                <w:rFonts w:ascii="Times New Roman" w:hAnsi="Times New Roman"/>
                <w:sz w:val="24"/>
                <w:szCs w:val="24"/>
                <w:lang w:val="kk-KZ"/>
              </w:rPr>
            </w:pP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Ошибки в английской версии романа-эпопеи</w:t>
            </w:r>
            <w:r w:rsidRPr="002560E7">
              <w:rPr>
                <w:rFonts w:ascii="Times New Roman" w:hAnsi="Times New Roman"/>
                <w:sz w:val="24"/>
                <w:szCs w:val="24"/>
              </w:rPr>
              <w:t xml:space="preserve"> [5]</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 xml:space="preserve">Правельный перевод на анлийский  </w:t>
            </w:r>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Сүйіндік</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Суюндик</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Suyundik</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Suindik</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 xml:space="preserve">Баян </w:t>
            </w:r>
            <w:r w:rsidRPr="002560E7">
              <w:rPr>
                <w:rFonts w:ascii="Times New Roman" w:hAnsi="Times New Roman"/>
                <w:sz w:val="24"/>
                <w:szCs w:val="24"/>
              </w:rPr>
              <w:t>–</w:t>
            </w:r>
            <w:r w:rsidRPr="002560E7">
              <w:rPr>
                <w:rFonts w:ascii="Times New Roman" w:hAnsi="Times New Roman"/>
                <w:sz w:val="24"/>
                <w:szCs w:val="24"/>
                <w:lang w:val="kk-KZ"/>
              </w:rPr>
              <w:t xml:space="preserve"> Сұлу </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rPr>
              <w:t>Баян</w:t>
            </w:r>
            <w:r w:rsidRPr="002560E7">
              <w:rPr>
                <w:rFonts w:ascii="Times New Roman" w:hAnsi="Times New Roman"/>
                <w:sz w:val="24"/>
                <w:szCs w:val="24"/>
                <w:lang w:val="kk-KZ"/>
              </w:rPr>
              <w:t xml:space="preserve"> </w:t>
            </w:r>
            <w:r w:rsidRPr="002560E7">
              <w:rPr>
                <w:rFonts w:ascii="Times New Roman" w:hAnsi="Times New Roman"/>
                <w:sz w:val="24"/>
                <w:szCs w:val="24"/>
              </w:rPr>
              <w:t>–</w:t>
            </w:r>
            <w:r w:rsidRPr="002560E7">
              <w:rPr>
                <w:rFonts w:ascii="Times New Roman" w:hAnsi="Times New Roman"/>
                <w:sz w:val="24"/>
                <w:szCs w:val="24"/>
                <w:lang w:val="kk-KZ"/>
              </w:rPr>
              <w:t xml:space="preserve"> </w:t>
            </w:r>
            <w:proofErr w:type="spellStart"/>
            <w:r w:rsidRPr="002560E7">
              <w:rPr>
                <w:rFonts w:ascii="Times New Roman" w:hAnsi="Times New Roman"/>
                <w:sz w:val="24"/>
                <w:szCs w:val="24"/>
              </w:rPr>
              <w:t>Слу</w:t>
            </w:r>
            <w:proofErr w:type="spellEnd"/>
            <w:r w:rsidRPr="002560E7">
              <w:rPr>
                <w:rFonts w:ascii="Times New Roman" w:hAnsi="Times New Roman"/>
                <w:sz w:val="24"/>
                <w:szCs w:val="24"/>
                <w:lang w:val="kk-KZ"/>
              </w:rPr>
              <w:t xml:space="preserve"> </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en-US"/>
              </w:rPr>
              <w:t>Bayan</w:t>
            </w:r>
            <w:r w:rsidRPr="002560E7">
              <w:rPr>
                <w:rFonts w:ascii="Times New Roman" w:hAnsi="Times New Roman"/>
                <w:sz w:val="24"/>
                <w:szCs w:val="24"/>
                <w:lang w:val="kk-KZ"/>
              </w:rPr>
              <w:t xml:space="preserve"> </w:t>
            </w:r>
            <w:r w:rsidRPr="002560E7">
              <w:rPr>
                <w:rFonts w:ascii="Times New Roman" w:hAnsi="Times New Roman"/>
                <w:sz w:val="24"/>
                <w:szCs w:val="24"/>
                <w:lang w:val="en-US"/>
              </w:rPr>
              <w:t>–</w:t>
            </w:r>
            <w:r w:rsidRPr="002560E7">
              <w:rPr>
                <w:rFonts w:ascii="Times New Roman" w:hAnsi="Times New Roman"/>
                <w:sz w:val="24"/>
                <w:szCs w:val="24"/>
                <w:lang w:val="kk-KZ"/>
              </w:rPr>
              <w:t xml:space="preserve"> </w:t>
            </w:r>
            <w:proofErr w:type="spellStart"/>
            <w:r w:rsidRPr="002560E7">
              <w:rPr>
                <w:rFonts w:ascii="Times New Roman" w:hAnsi="Times New Roman"/>
                <w:sz w:val="24"/>
                <w:szCs w:val="24"/>
                <w:lang w:val="en-US"/>
              </w:rPr>
              <w:t>Slu</w:t>
            </w:r>
            <w:proofErr w:type="spellEnd"/>
            <w:r w:rsidRPr="002560E7">
              <w:rPr>
                <w:rFonts w:ascii="Times New Roman" w:hAnsi="Times New Roman"/>
                <w:sz w:val="24"/>
                <w:szCs w:val="24"/>
                <w:lang w:val="kk-KZ"/>
              </w:rPr>
              <w:t xml:space="preserve"> </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en-US"/>
              </w:rPr>
              <w:t>Bayan</w:t>
            </w:r>
            <w:r w:rsidRPr="002560E7">
              <w:rPr>
                <w:rFonts w:ascii="Times New Roman" w:hAnsi="Times New Roman"/>
                <w:sz w:val="24"/>
                <w:szCs w:val="24"/>
                <w:lang w:val="kk-KZ"/>
              </w:rPr>
              <w:t xml:space="preserve"> </w:t>
            </w:r>
            <w:r w:rsidRPr="002560E7">
              <w:rPr>
                <w:rFonts w:ascii="Times New Roman" w:hAnsi="Times New Roman"/>
                <w:sz w:val="24"/>
                <w:szCs w:val="24"/>
                <w:lang w:val="en-US"/>
              </w:rPr>
              <w:t>–</w:t>
            </w:r>
            <w:r w:rsidRPr="002560E7">
              <w:rPr>
                <w:rFonts w:ascii="Times New Roman" w:hAnsi="Times New Roman"/>
                <w:sz w:val="24"/>
                <w:szCs w:val="24"/>
                <w:lang w:val="kk-KZ"/>
              </w:rPr>
              <w:t xml:space="preserve"> </w:t>
            </w:r>
            <w:r w:rsidRPr="002560E7">
              <w:rPr>
                <w:rFonts w:ascii="Times New Roman" w:hAnsi="Times New Roman"/>
                <w:sz w:val="24"/>
                <w:szCs w:val="24"/>
                <w:lang w:val="en-US"/>
              </w:rPr>
              <w:t>Sulu</w:t>
            </w:r>
            <w:r w:rsidRPr="002560E7">
              <w:rPr>
                <w:rFonts w:ascii="Times New Roman" w:hAnsi="Times New Roman"/>
                <w:sz w:val="24"/>
                <w:szCs w:val="24"/>
                <w:lang w:val="kk-KZ"/>
              </w:rPr>
              <w:t xml:space="preserve"> </w:t>
            </w:r>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Бөрібасар</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Борибасар</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Borbasar</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Boribasar</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 xml:space="preserve">Ақбала </w:t>
            </w:r>
            <w:r w:rsidRPr="002560E7">
              <w:rPr>
                <w:rFonts w:ascii="Times New Roman" w:hAnsi="Times New Roman"/>
                <w:sz w:val="24"/>
                <w:szCs w:val="24"/>
                <w:lang w:val="en-US"/>
              </w:rPr>
              <w:t>–</w:t>
            </w:r>
            <w:r w:rsidRPr="002560E7">
              <w:rPr>
                <w:rFonts w:ascii="Times New Roman" w:hAnsi="Times New Roman"/>
                <w:sz w:val="24"/>
                <w:szCs w:val="24"/>
                <w:lang w:val="kk-KZ"/>
              </w:rPr>
              <w:t xml:space="preserve"> Боздақ</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 xml:space="preserve">Акбала </w:t>
            </w:r>
            <w:r w:rsidRPr="002560E7">
              <w:rPr>
                <w:rFonts w:ascii="Times New Roman" w:hAnsi="Times New Roman"/>
                <w:sz w:val="24"/>
                <w:szCs w:val="24"/>
                <w:lang w:val="en-US"/>
              </w:rPr>
              <w:t>–</w:t>
            </w:r>
            <w:r w:rsidRPr="002560E7">
              <w:rPr>
                <w:rFonts w:ascii="Times New Roman" w:hAnsi="Times New Roman"/>
                <w:sz w:val="24"/>
                <w:szCs w:val="24"/>
                <w:lang w:val="kk-KZ"/>
              </w:rPr>
              <w:t xml:space="preserve"> Боздак</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Akbala</w:t>
            </w:r>
            <w:proofErr w:type="spellEnd"/>
            <w:r w:rsidRPr="002560E7">
              <w:rPr>
                <w:rFonts w:ascii="Times New Roman" w:hAnsi="Times New Roman"/>
                <w:sz w:val="24"/>
                <w:szCs w:val="24"/>
                <w:lang w:val="en-US"/>
              </w:rPr>
              <w:t xml:space="preserve"> – </w:t>
            </w:r>
            <w:proofErr w:type="spellStart"/>
            <w:r w:rsidRPr="002560E7">
              <w:rPr>
                <w:rFonts w:ascii="Times New Roman" w:hAnsi="Times New Roman"/>
                <w:sz w:val="24"/>
                <w:szCs w:val="24"/>
                <w:lang w:val="en-US"/>
              </w:rPr>
              <w:t>Bazdik</w:t>
            </w:r>
            <w:proofErr w:type="spellEnd"/>
            <w:r w:rsidRPr="002560E7">
              <w:rPr>
                <w:rFonts w:ascii="Times New Roman" w:hAnsi="Times New Roman"/>
                <w:sz w:val="24"/>
                <w:szCs w:val="24"/>
                <w:lang w:val="en-US"/>
              </w:rPr>
              <w:t xml:space="preserve"> </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Akbala</w:t>
            </w:r>
            <w:proofErr w:type="spellEnd"/>
            <w:r w:rsidRPr="002560E7">
              <w:rPr>
                <w:rFonts w:ascii="Times New Roman" w:hAnsi="Times New Roman"/>
                <w:sz w:val="24"/>
                <w:szCs w:val="24"/>
                <w:lang w:val="en-US"/>
              </w:rPr>
              <w:t xml:space="preserve"> – </w:t>
            </w:r>
            <w:proofErr w:type="spellStart"/>
            <w:r w:rsidRPr="002560E7">
              <w:rPr>
                <w:rFonts w:ascii="Times New Roman" w:hAnsi="Times New Roman"/>
                <w:sz w:val="24"/>
                <w:szCs w:val="24"/>
                <w:lang w:val="en-US"/>
              </w:rPr>
              <w:t>Bozdak</w:t>
            </w:r>
            <w:proofErr w:type="spellEnd"/>
            <w:r w:rsidRPr="002560E7">
              <w:rPr>
                <w:rFonts w:ascii="Times New Roman" w:hAnsi="Times New Roman"/>
                <w:sz w:val="24"/>
                <w:szCs w:val="24"/>
                <w:lang w:val="en-US"/>
              </w:rPr>
              <w:t xml:space="preserve"> </w:t>
            </w:r>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Тіней</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Тиней</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Tneya</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Tinei</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Қарауыл</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Караул</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Karaul</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Karauyl</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Ойбай</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ойбай</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r w:rsidRPr="002560E7">
              <w:rPr>
                <w:rFonts w:ascii="Times New Roman" w:hAnsi="Times New Roman"/>
                <w:sz w:val="24"/>
                <w:szCs w:val="24"/>
                <w:lang w:val="en-US"/>
              </w:rPr>
              <w:t>oi-</w:t>
            </w:r>
            <w:proofErr w:type="spellStart"/>
            <w:r w:rsidRPr="002560E7">
              <w:rPr>
                <w:rFonts w:ascii="Times New Roman" w:hAnsi="Times New Roman"/>
                <w:sz w:val="24"/>
                <w:szCs w:val="24"/>
                <w:lang w:val="en-US"/>
              </w:rPr>
              <w:t>bai</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oibai</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Көжекбай</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Кожекбай</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Kozhekpai</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Kozhekbai</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Көмекбай</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Комекбай</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Komenbai</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Komekbai</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Ауыл</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аул</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aul</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auyl</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Жігіт</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жигит</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djiguit</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jigit</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 xml:space="preserve">Сара апа </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rPr>
            </w:pPr>
            <w:r w:rsidRPr="002560E7">
              <w:rPr>
                <w:rFonts w:ascii="Times New Roman" w:hAnsi="Times New Roman"/>
                <w:sz w:val="24"/>
                <w:szCs w:val="24"/>
              </w:rPr>
              <w:t xml:space="preserve">Сара </w:t>
            </w:r>
            <w:proofErr w:type="spellStart"/>
            <w:r w:rsidRPr="002560E7">
              <w:rPr>
                <w:rFonts w:ascii="Times New Roman" w:hAnsi="Times New Roman"/>
                <w:sz w:val="24"/>
                <w:szCs w:val="24"/>
              </w:rPr>
              <w:t>апа</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Sary</w:t>
            </w:r>
            <w:proofErr w:type="spellEnd"/>
            <w:r w:rsidRPr="002560E7">
              <w:rPr>
                <w:rFonts w:ascii="Times New Roman" w:hAnsi="Times New Roman"/>
                <w:sz w:val="24"/>
                <w:szCs w:val="24"/>
                <w:lang w:val="en-US"/>
              </w:rPr>
              <w:t xml:space="preserve"> </w:t>
            </w:r>
            <w:proofErr w:type="spellStart"/>
            <w:r w:rsidRPr="002560E7">
              <w:rPr>
                <w:rFonts w:ascii="Times New Roman" w:hAnsi="Times New Roman"/>
                <w:sz w:val="24"/>
                <w:szCs w:val="24"/>
                <w:lang w:val="en-US"/>
              </w:rPr>
              <w:t>apa</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r w:rsidRPr="002560E7">
              <w:rPr>
                <w:rFonts w:ascii="Times New Roman" w:hAnsi="Times New Roman"/>
                <w:sz w:val="24"/>
                <w:szCs w:val="24"/>
                <w:lang w:val="en-US"/>
              </w:rPr>
              <w:t xml:space="preserve">Sara </w:t>
            </w:r>
            <w:proofErr w:type="spellStart"/>
            <w:r w:rsidRPr="002560E7">
              <w:rPr>
                <w:rFonts w:ascii="Times New Roman" w:hAnsi="Times New Roman"/>
                <w:sz w:val="24"/>
                <w:szCs w:val="24"/>
                <w:lang w:val="en-US"/>
              </w:rPr>
              <w:t>apa</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lastRenderedPageBreak/>
              <w:t>Домбыра</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rPr>
            </w:pPr>
            <w:r w:rsidRPr="002560E7">
              <w:rPr>
                <w:rFonts w:ascii="Times New Roman" w:hAnsi="Times New Roman"/>
                <w:sz w:val="24"/>
                <w:szCs w:val="24"/>
              </w:rPr>
              <w:t>Домбра</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r w:rsidRPr="002560E7">
              <w:rPr>
                <w:rFonts w:ascii="Times New Roman" w:hAnsi="Times New Roman"/>
                <w:sz w:val="24"/>
                <w:szCs w:val="24"/>
                <w:lang w:val="en-US"/>
              </w:rPr>
              <w:t>dombra</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dombyra</w:t>
            </w:r>
            <w:proofErr w:type="spellEnd"/>
          </w:p>
        </w:tc>
      </w:tr>
      <w:tr w:rsidR="00293BF4" w:rsidRPr="002560E7" w:rsidTr="00754945">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Арғын</w:t>
            </w:r>
          </w:p>
        </w:tc>
        <w:tc>
          <w:tcPr>
            <w:tcW w:w="2534" w:type="dxa"/>
          </w:tcPr>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lang w:val="kk-KZ"/>
              </w:rPr>
              <w:t>Аргын</w:t>
            </w:r>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Argiz</w:t>
            </w:r>
            <w:proofErr w:type="spellEnd"/>
          </w:p>
        </w:tc>
        <w:tc>
          <w:tcPr>
            <w:tcW w:w="2535" w:type="dxa"/>
          </w:tcPr>
          <w:p w:rsidR="00293BF4" w:rsidRPr="002560E7" w:rsidRDefault="00293BF4" w:rsidP="009C2BD3">
            <w:pPr>
              <w:spacing w:after="0" w:line="240" w:lineRule="auto"/>
              <w:ind w:firstLine="567"/>
              <w:jc w:val="both"/>
              <w:rPr>
                <w:rFonts w:ascii="Times New Roman" w:hAnsi="Times New Roman"/>
                <w:sz w:val="24"/>
                <w:szCs w:val="24"/>
                <w:lang w:val="en-US"/>
              </w:rPr>
            </w:pPr>
            <w:proofErr w:type="spellStart"/>
            <w:r w:rsidRPr="002560E7">
              <w:rPr>
                <w:rFonts w:ascii="Times New Roman" w:hAnsi="Times New Roman"/>
                <w:sz w:val="24"/>
                <w:szCs w:val="24"/>
                <w:lang w:val="en-US"/>
              </w:rPr>
              <w:t>Argyn</w:t>
            </w:r>
            <w:proofErr w:type="spellEnd"/>
          </w:p>
        </w:tc>
      </w:tr>
    </w:tbl>
    <w:p w:rsidR="00293BF4" w:rsidRPr="002560E7" w:rsidRDefault="00293BF4" w:rsidP="009C2BD3">
      <w:pPr>
        <w:spacing w:after="0" w:line="240" w:lineRule="auto"/>
        <w:ind w:firstLine="567"/>
        <w:jc w:val="both"/>
        <w:rPr>
          <w:rFonts w:ascii="Times New Roman" w:hAnsi="Times New Roman"/>
          <w:color w:val="000000"/>
          <w:sz w:val="24"/>
          <w:szCs w:val="24"/>
        </w:rPr>
      </w:pPr>
      <w:r w:rsidRPr="002560E7">
        <w:rPr>
          <w:rFonts w:ascii="Times New Roman" w:hAnsi="Times New Roman"/>
          <w:sz w:val="24"/>
          <w:szCs w:val="24"/>
          <w:lang w:val="kk-KZ"/>
        </w:rPr>
        <w:t xml:space="preserve">Это только малая часть ошибок, которые встречаются в романе. Не правильный перевод таких важных элементов, по моему мнению, искожает смысл романа, </w:t>
      </w:r>
      <w:r w:rsidRPr="002560E7">
        <w:rPr>
          <w:rFonts w:ascii="Times New Roman" w:hAnsi="Times New Roman"/>
          <w:color w:val="000000"/>
          <w:sz w:val="24"/>
          <w:szCs w:val="24"/>
        </w:rPr>
        <w:t xml:space="preserve">а так же в английском варианте утрачивается национальная окраска. </w:t>
      </w:r>
      <w:proofErr w:type="gramStart"/>
      <w:r w:rsidRPr="002560E7">
        <w:rPr>
          <w:rFonts w:ascii="Times New Roman" w:hAnsi="Times New Roman"/>
          <w:color w:val="000000"/>
          <w:sz w:val="24"/>
          <w:szCs w:val="24"/>
        </w:rPr>
        <w:t>Иноязычный читатель, не знакомый ранее с казахской культурой, будет воспринимать все эти не правильно переведенные названия за должное, тем самым у них формируется совсем другие представления и знание о нашем народе, художественное произведение теряет свою актуальность.</w:t>
      </w:r>
      <w:proofErr w:type="gramEnd"/>
      <w:r w:rsidRPr="002560E7">
        <w:rPr>
          <w:rFonts w:ascii="Times New Roman" w:hAnsi="Times New Roman"/>
          <w:color w:val="000000"/>
          <w:sz w:val="24"/>
          <w:szCs w:val="24"/>
        </w:rPr>
        <w:t xml:space="preserve"> </w:t>
      </w:r>
      <w:proofErr w:type="gramStart"/>
      <w:r w:rsidRPr="002560E7">
        <w:rPr>
          <w:rFonts w:ascii="Times New Roman" w:hAnsi="Times New Roman"/>
          <w:color w:val="000000"/>
          <w:sz w:val="24"/>
          <w:szCs w:val="24"/>
        </w:rPr>
        <w:t>По этому</w:t>
      </w:r>
      <w:proofErr w:type="gramEnd"/>
      <w:r w:rsidRPr="002560E7">
        <w:rPr>
          <w:rFonts w:ascii="Times New Roman" w:hAnsi="Times New Roman"/>
          <w:color w:val="000000"/>
          <w:sz w:val="24"/>
          <w:szCs w:val="24"/>
        </w:rPr>
        <w:t xml:space="preserve"> при переводе переводчик должен быть не только грамотным, но и знать культуру и прочувствовать национальный дух того народа, чье произведение переводиться на другой язык.</w:t>
      </w:r>
    </w:p>
    <w:p w:rsidR="00293BF4" w:rsidRPr="002560E7" w:rsidRDefault="00293BF4" w:rsidP="009C2BD3">
      <w:pPr>
        <w:spacing w:after="0" w:line="240" w:lineRule="auto"/>
        <w:ind w:firstLine="567"/>
        <w:jc w:val="both"/>
        <w:rPr>
          <w:rFonts w:ascii="Times New Roman" w:hAnsi="Times New Roman"/>
          <w:sz w:val="24"/>
          <w:szCs w:val="24"/>
          <w:lang w:val="kk-KZ"/>
        </w:rPr>
      </w:pPr>
      <w:r w:rsidRPr="002560E7">
        <w:rPr>
          <w:rFonts w:ascii="Times New Roman" w:hAnsi="Times New Roman"/>
          <w:sz w:val="24"/>
          <w:szCs w:val="24"/>
        </w:rPr>
        <w:t xml:space="preserve">«По сравнению специалистов: самый удачный перевод «Абай </w:t>
      </w:r>
      <w:proofErr w:type="spellStart"/>
      <w:r w:rsidRPr="002560E7">
        <w:rPr>
          <w:rFonts w:ascii="Times New Roman" w:hAnsi="Times New Roman"/>
          <w:sz w:val="24"/>
          <w:szCs w:val="24"/>
        </w:rPr>
        <w:t>жолы</w:t>
      </w:r>
      <w:proofErr w:type="spellEnd"/>
      <w:r w:rsidRPr="002560E7">
        <w:rPr>
          <w:rFonts w:ascii="Times New Roman" w:hAnsi="Times New Roman"/>
          <w:sz w:val="24"/>
          <w:szCs w:val="24"/>
        </w:rPr>
        <w:t xml:space="preserve">» на французском языке. К сожалению, на английском </w:t>
      </w:r>
      <w:proofErr w:type="spellStart"/>
      <w:r w:rsidRPr="002560E7">
        <w:rPr>
          <w:rFonts w:ascii="Times New Roman" w:hAnsi="Times New Roman"/>
          <w:sz w:val="24"/>
          <w:szCs w:val="24"/>
        </w:rPr>
        <w:t>М.Ауэзова</w:t>
      </w:r>
      <w:proofErr w:type="spellEnd"/>
      <w:r w:rsidRPr="002560E7">
        <w:rPr>
          <w:rFonts w:ascii="Times New Roman" w:hAnsi="Times New Roman"/>
          <w:sz w:val="24"/>
          <w:szCs w:val="24"/>
        </w:rPr>
        <w:t xml:space="preserve"> можно </w:t>
      </w:r>
      <w:proofErr w:type="gramStart"/>
      <w:r w:rsidRPr="002560E7">
        <w:rPr>
          <w:rFonts w:ascii="Times New Roman" w:hAnsi="Times New Roman"/>
          <w:sz w:val="24"/>
          <w:szCs w:val="24"/>
        </w:rPr>
        <w:t>сказать  и нет</w:t>
      </w:r>
      <w:proofErr w:type="gramEnd"/>
      <w:r w:rsidRPr="002560E7">
        <w:rPr>
          <w:rFonts w:ascii="Times New Roman" w:hAnsi="Times New Roman"/>
          <w:sz w:val="24"/>
          <w:szCs w:val="24"/>
        </w:rPr>
        <w:t xml:space="preserve">. В свое время «Абай </w:t>
      </w:r>
      <w:proofErr w:type="spellStart"/>
      <w:r w:rsidRPr="002560E7">
        <w:rPr>
          <w:rFonts w:ascii="Times New Roman" w:hAnsi="Times New Roman"/>
          <w:sz w:val="24"/>
          <w:szCs w:val="24"/>
        </w:rPr>
        <w:t>жолы</w:t>
      </w:r>
      <w:proofErr w:type="spellEnd"/>
      <w:r w:rsidRPr="002560E7">
        <w:rPr>
          <w:rFonts w:ascii="Times New Roman" w:hAnsi="Times New Roman"/>
          <w:sz w:val="24"/>
          <w:szCs w:val="24"/>
        </w:rPr>
        <w:t xml:space="preserve">» переводился на английский язык в Москве в издательстве «Прогресс». </w:t>
      </w:r>
      <w:proofErr w:type="gramStart"/>
      <w:r w:rsidRPr="002560E7">
        <w:rPr>
          <w:rFonts w:ascii="Times New Roman" w:hAnsi="Times New Roman"/>
          <w:sz w:val="24"/>
          <w:szCs w:val="24"/>
        </w:rPr>
        <w:t>С целю</w:t>
      </w:r>
      <w:proofErr w:type="gramEnd"/>
      <w:r w:rsidRPr="002560E7">
        <w:rPr>
          <w:rFonts w:ascii="Times New Roman" w:hAnsi="Times New Roman"/>
          <w:sz w:val="24"/>
          <w:szCs w:val="24"/>
        </w:rPr>
        <w:t xml:space="preserve">, распространения советской литературы в зарубежные страны многие произведения переводились на скорую руку. Это была политика. Качество не поднимало критики. В этом списке и роман «Абай </w:t>
      </w:r>
      <w:proofErr w:type="spellStart"/>
      <w:r w:rsidRPr="002560E7">
        <w:rPr>
          <w:rFonts w:ascii="Times New Roman" w:hAnsi="Times New Roman"/>
          <w:sz w:val="24"/>
          <w:szCs w:val="24"/>
        </w:rPr>
        <w:t>жолы</w:t>
      </w:r>
      <w:proofErr w:type="spellEnd"/>
      <w:r w:rsidRPr="002560E7">
        <w:rPr>
          <w:rFonts w:ascii="Times New Roman" w:hAnsi="Times New Roman"/>
          <w:sz w:val="24"/>
          <w:szCs w:val="24"/>
        </w:rPr>
        <w:t xml:space="preserve">» был. Произведение подвергся цензуре, роман урезали, много что убрали, образ </w:t>
      </w:r>
      <w:proofErr w:type="spellStart"/>
      <w:r w:rsidRPr="002560E7">
        <w:rPr>
          <w:rFonts w:ascii="Times New Roman" w:hAnsi="Times New Roman"/>
          <w:sz w:val="24"/>
          <w:szCs w:val="24"/>
        </w:rPr>
        <w:t>Кунанбая</w:t>
      </w:r>
      <w:proofErr w:type="spellEnd"/>
      <w:r w:rsidRPr="002560E7">
        <w:rPr>
          <w:rFonts w:ascii="Times New Roman" w:hAnsi="Times New Roman"/>
          <w:sz w:val="24"/>
          <w:szCs w:val="24"/>
        </w:rPr>
        <w:t xml:space="preserve"> совсем изменили. По этому, роман на английский язык, можно сказать, и не переводили»</w:t>
      </w:r>
      <w:r w:rsidRPr="002560E7">
        <w:rPr>
          <w:rFonts w:ascii="Times New Roman" w:hAnsi="Times New Roman"/>
          <w:sz w:val="24"/>
          <w:szCs w:val="24"/>
          <w:lang w:val="kk-KZ"/>
        </w:rPr>
        <w:t>, - так выразил свое мнение об английской версии романа сын великого поэта Мухтара Ауэзова Мурат Ауэзов [</w:t>
      </w:r>
      <w:r w:rsidRPr="002560E7">
        <w:rPr>
          <w:rFonts w:ascii="Times New Roman" w:hAnsi="Times New Roman"/>
          <w:sz w:val="24"/>
          <w:szCs w:val="24"/>
        </w:rPr>
        <w:t>8</w:t>
      </w:r>
      <w:r w:rsidRPr="002560E7">
        <w:rPr>
          <w:rFonts w:ascii="Times New Roman" w:hAnsi="Times New Roman"/>
          <w:sz w:val="24"/>
          <w:szCs w:val="24"/>
          <w:lang w:val="kk-KZ"/>
        </w:rPr>
        <w:t xml:space="preserve">]. </w:t>
      </w:r>
    </w:p>
    <w:p w:rsidR="00293BF4" w:rsidRPr="002560E7" w:rsidRDefault="00293BF4" w:rsidP="009C2BD3">
      <w:pPr>
        <w:pStyle w:val="a3"/>
        <w:spacing w:before="0" w:beforeAutospacing="0" w:after="0" w:afterAutospacing="0"/>
        <w:ind w:firstLine="567"/>
        <w:jc w:val="both"/>
        <w:rPr>
          <w:rStyle w:val="a4"/>
          <w:i w:val="0"/>
          <w:lang w:val="kk-KZ"/>
        </w:rPr>
      </w:pPr>
      <w:r w:rsidRPr="002560E7">
        <w:rPr>
          <w:color w:val="000000"/>
        </w:rPr>
        <w:t>Художественный перевод – вид литературного творчества, в процессе которого произведение, существующее на одном языке, воссоздаётся на другом. Литература в силу своей словесной природы — единственное из искусств, замкнутое языковыми границами: в отличие от музыки, живописи, скульптуры, танца и т. д., литературное произведение доступно только тем, кто знает язык, на котором оно написано. Специфика художественного перевода определяется, с одной стороны, его местом среди других видов перевода, а с другой — его соотношением с оригинальным литературным творчеством. Художественный перевод имеет дело с языком не просто в его коммуникативной (общественно-связующей) функции: слово выступает здесь как «первоэлемент» литературы, то есть в функции эстетической. Между исходной точкой и результатом переводческого творчества лежит сложный процесс «</w:t>
      </w:r>
      <w:proofErr w:type="spellStart"/>
      <w:r w:rsidRPr="002560E7">
        <w:rPr>
          <w:color w:val="000000"/>
        </w:rPr>
        <w:t>перевыражения</w:t>
      </w:r>
      <w:proofErr w:type="spellEnd"/>
      <w:r w:rsidRPr="002560E7">
        <w:rPr>
          <w:color w:val="000000"/>
        </w:rPr>
        <w:t xml:space="preserve">» той жизни, которая закреплена в образной ткани переводимого произведения. Поэтому проблематика художественный перевод лежит в сфере искусства и подчиняется его специфическим законам. От оригинального творчества художественный перевод отличается зависимостью от объекта перевода. </w:t>
      </w:r>
      <w:proofErr w:type="gramStart"/>
      <w:r w:rsidRPr="002560E7">
        <w:rPr>
          <w:color w:val="000000"/>
        </w:rPr>
        <w:t>В живом литературном процессе не всегда можно отчётливо провести границу между переводом и всей художественной литературой: есть немало случаев, когда произведение, не будучи переводом в прямом смысле слова, не может быть без оговорок причислено к оригинальному творчеству («вольный перевод», «подражание», «по мотивам», «из» и т. д.; конкретный смысл этих определений в разных языках не совпадает и меняется со временем).</w:t>
      </w:r>
      <w:proofErr w:type="gramEnd"/>
      <w:r w:rsidRPr="002560E7">
        <w:rPr>
          <w:color w:val="000000"/>
        </w:rPr>
        <w:t xml:space="preserve"> Перевод — понятие историческое, разные эпохи вкладывают в него разное содержание и по-разному понимают его взаимоотношения с национальной литературой. История художественного перевода в каждой стране составляет органическую часть истории литературы. Как правило, уже древнейшие письменные свидетельства каждого народа указывают на наличие переводческой деятельности. Эпохи становления национальных литератур сопровождаются быстрым количественным ростом переводов, которые воспринимаются в одном ряду с произведениями оригинального творчества. По мере того как национальная литература достигает зрелости, переводная книга начинает в большей степени восприниматься как творение писателя др. народа. Во взглядах на художественный перевод от древности до наших дней прослеживается противоборство </w:t>
      </w:r>
      <w:r w:rsidRPr="002560E7">
        <w:rPr>
          <w:color w:val="000000"/>
        </w:rPr>
        <w:lastRenderedPageBreak/>
        <w:t>двух требований: приближения к тексту подлинника или к восприятию своего читателя. В разные исторические эпохи то одно, то другое требование может в своём крайнем выражении становиться преобладающим.</w:t>
      </w:r>
    </w:p>
    <w:p w:rsidR="00293BF4" w:rsidRPr="002560E7" w:rsidRDefault="00293BF4" w:rsidP="009C2BD3">
      <w:pPr>
        <w:pStyle w:val="a3"/>
        <w:spacing w:before="0" w:beforeAutospacing="0" w:after="0" w:afterAutospacing="0"/>
        <w:ind w:firstLine="567"/>
        <w:jc w:val="both"/>
        <w:rPr>
          <w:bCs/>
          <w:i/>
          <w:lang w:val="kk-KZ"/>
        </w:rPr>
      </w:pPr>
    </w:p>
    <w:p w:rsidR="00293BF4" w:rsidRPr="002560E7" w:rsidRDefault="00293BF4" w:rsidP="009C2BD3">
      <w:pPr>
        <w:tabs>
          <w:tab w:val="left" w:pos="8788"/>
        </w:tabs>
        <w:spacing w:after="0" w:line="240" w:lineRule="auto"/>
        <w:ind w:firstLine="851"/>
        <w:contextualSpacing/>
        <w:rPr>
          <w:rFonts w:ascii="Times New Roman" w:hAnsi="Times New Roman"/>
          <w:b/>
          <w:bCs/>
          <w:sz w:val="24"/>
          <w:szCs w:val="24"/>
          <w:lang w:val="kk-KZ"/>
        </w:rPr>
      </w:pPr>
      <w:r w:rsidRPr="002560E7">
        <w:rPr>
          <w:rFonts w:ascii="Times New Roman" w:hAnsi="Times New Roman"/>
          <w:b/>
          <w:bCs/>
          <w:sz w:val="24"/>
          <w:szCs w:val="24"/>
          <w:lang w:val="kk-KZ"/>
        </w:rPr>
        <w:t>Список использованной литературы</w:t>
      </w:r>
    </w:p>
    <w:p w:rsidR="00293BF4" w:rsidRPr="002560E7" w:rsidRDefault="00293BF4" w:rsidP="009C2BD3">
      <w:pPr>
        <w:spacing w:after="0" w:line="240" w:lineRule="auto"/>
        <w:ind w:firstLine="567"/>
        <w:jc w:val="both"/>
        <w:rPr>
          <w:rFonts w:ascii="Times New Roman" w:hAnsi="Times New Roman"/>
          <w:sz w:val="24"/>
          <w:szCs w:val="24"/>
        </w:rPr>
      </w:pPr>
    </w:p>
    <w:p w:rsidR="00293BF4" w:rsidRPr="002560E7" w:rsidRDefault="00293BF4" w:rsidP="009C2BD3">
      <w:pPr>
        <w:shd w:val="clear" w:color="auto" w:fill="FFFFFF"/>
        <w:spacing w:after="0" w:line="240" w:lineRule="auto"/>
        <w:jc w:val="both"/>
        <w:rPr>
          <w:rFonts w:ascii="Times New Roman" w:hAnsi="Times New Roman"/>
          <w:spacing w:val="-9"/>
          <w:sz w:val="24"/>
          <w:szCs w:val="24"/>
        </w:rPr>
      </w:pPr>
      <w:r w:rsidRPr="002560E7">
        <w:rPr>
          <w:rFonts w:ascii="Times New Roman" w:hAnsi="Times New Roman"/>
          <w:sz w:val="24"/>
          <w:szCs w:val="24"/>
          <w:lang w:val="kk-KZ"/>
        </w:rPr>
        <w:t xml:space="preserve">1.  </w:t>
      </w:r>
      <w:r w:rsidRPr="002560E7">
        <w:rPr>
          <w:rFonts w:ascii="Times New Roman" w:hAnsi="Times New Roman"/>
          <w:bCs/>
          <w:iCs/>
          <w:sz w:val="24"/>
          <w:szCs w:val="24"/>
        </w:rPr>
        <w:t xml:space="preserve">Комиссаров В.Н. </w:t>
      </w:r>
      <w:r w:rsidRPr="002560E7">
        <w:rPr>
          <w:rFonts w:ascii="Times New Roman" w:hAnsi="Times New Roman"/>
          <w:bCs/>
          <w:sz w:val="24"/>
          <w:szCs w:val="24"/>
        </w:rPr>
        <w:t>Теория перевода.</w:t>
      </w:r>
      <w:r w:rsidRPr="002560E7">
        <w:rPr>
          <w:rFonts w:ascii="Times New Roman" w:hAnsi="Times New Roman"/>
          <w:spacing w:val="-9"/>
          <w:sz w:val="24"/>
          <w:szCs w:val="24"/>
        </w:rPr>
        <w:t xml:space="preserve"> М.: 1990. - 253 с.</w:t>
      </w:r>
    </w:p>
    <w:p w:rsidR="00293BF4" w:rsidRPr="002560E7" w:rsidRDefault="00293BF4" w:rsidP="009C2BD3">
      <w:pPr>
        <w:spacing w:after="0" w:line="240" w:lineRule="auto"/>
        <w:jc w:val="both"/>
        <w:rPr>
          <w:rFonts w:ascii="Times New Roman" w:hAnsi="Times New Roman"/>
          <w:sz w:val="24"/>
          <w:szCs w:val="24"/>
        </w:rPr>
      </w:pPr>
      <w:r w:rsidRPr="002560E7">
        <w:rPr>
          <w:rFonts w:ascii="Times New Roman" w:hAnsi="Times New Roman"/>
          <w:sz w:val="24"/>
          <w:szCs w:val="24"/>
          <w:lang w:val="kk-KZ"/>
        </w:rPr>
        <w:t xml:space="preserve">2. </w:t>
      </w:r>
      <w:proofErr w:type="spellStart"/>
      <w:r w:rsidRPr="002560E7">
        <w:rPr>
          <w:rFonts w:ascii="Times New Roman" w:hAnsi="Times New Roman"/>
          <w:sz w:val="24"/>
          <w:szCs w:val="24"/>
        </w:rPr>
        <w:t>М.Ауэзов</w:t>
      </w:r>
      <w:proofErr w:type="spellEnd"/>
      <w:r w:rsidRPr="002560E7">
        <w:rPr>
          <w:rFonts w:ascii="Times New Roman" w:hAnsi="Times New Roman"/>
          <w:sz w:val="24"/>
          <w:szCs w:val="24"/>
        </w:rPr>
        <w:t xml:space="preserve"> — классик советской литературы. — Алма-Ата: Наука, 1980. — С. 23-52</w:t>
      </w:r>
    </w:p>
    <w:p w:rsidR="00293BF4" w:rsidRPr="002560E7" w:rsidRDefault="00293BF4" w:rsidP="009C2BD3">
      <w:pPr>
        <w:spacing w:after="0" w:line="240" w:lineRule="auto"/>
        <w:jc w:val="both"/>
        <w:rPr>
          <w:rFonts w:ascii="Times New Roman" w:hAnsi="Times New Roman"/>
          <w:sz w:val="24"/>
          <w:szCs w:val="24"/>
        </w:rPr>
      </w:pPr>
      <w:r w:rsidRPr="002560E7">
        <w:rPr>
          <w:rFonts w:ascii="Times New Roman" w:hAnsi="Times New Roman"/>
          <w:sz w:val="24"/>
          <w:szCs w:val="24"/>
        </w:rPr>
        <w:t xml:space="preserve">3. </w:t>
      </w:r>
      <w:r w:rsidRPr="002560E7">
        <w:rPr>
          <w:rFonts w:ascii="Times New Roman" w:hAnsi="Times New Roman"/>
          <w:sz w:val="24"/>
          <w:szCs w:val="24"/>
          <w:lang w:val="kk-KZ"/>
        </w:rPr>
        <w:t>Әуезов М. Абай жолы, Алматы: «Жазушы» 2002</w:t>
      </w:r>
    </w:p>
    <w:p w:rsidR="00293BF4" w:rsidRPr="002560E7" w:rsidRDefault="00293BF4" w:rsidP="009C2BD3">
      <w:pPr>
        <w:spacing w:after="0" w:line="240" w:lineRule="auto"/>
        <w:jc w:val="both"/>
        <w:rPr>
          <w:rFonts w:ascii="Times New Roman" w:hAnsi="Times New Roman"/>
          <w:sz w:val="24"/>
          <w:szCs w:val="24"/>
          <w:lang w:val="kk-KZ"/>
        </w:rPr>
      </w:pPr>
      <w:r w:rsidRPr="002560E7">
        <w:rPr>
          <w:rFonts w:ascii="Times New Roman" w:hAnsi="Times New Roman"/>
          <w:sz w:val="24"/>
          <w:szCs w:val="24"/>
        </w:rPr>
        <w:t>4</w:t>
      </w:r>
      <w:r w:rsidRPr="002560E7">
        <w:rPr>
          <w:rFonts w:ascii="Times New Roman" w:hAnsi="Times New Roman"/>
          <w:sz w:val="24"/>
          <w:szCs w:val="24"/>
          <w:lang w:val="kk-KZ"/>
        </w:rPr>
        <w:t>. Ауэзов М. Путь Абая, Алма – Ата: «Жазушы», 1988</w:t>
      </w:r>
    </w:p>
    <w:p w:rsidR="00293BF4" w:rsidRPr="002560E7" w:rsidRDefault="00293BF4" w:rsidP="009C2BD3">
      <w:pPr>
        <w:spacing w:after="0" w:line="240" w:lineRule="auto"/>
        <w:jc w:val="both"/>
        <w:rPr>
          <w:rFonts w:ascii="Times New Roman" w:hAnsi="Times New Roman"/>
          <w:sz w:val="24"/>
          <w:szCs w:val="24"/>
          <w:lang w:val="en-US"/>
        </w:rPr>
      </w:pPr>
      <w:r w:rsidRPr="002560E7">
        <w:rPr>
          <w:rFonts w:ascii="Times New Roman" w:hAnsi="Times New Roman"/>
          <w:bCs/>
          <w:sz w:val="24"/>
          <w:szCs w:val="24"/>
          <w:lang w:val="en-US"/>
        </w:rPr>
        <w:t xml:space="preserve">5. </w:t>
      </w:r>
      <w:r w:rsidRPr="002560E7">
        <w:rPr>
          <w:rFonts w:ascii="Times New Roman" w:hAnsi="Times New Roman"/>
          <w:bCs/>
          <w:sz w:val="24"/>
          <w:szCs w:val="24"/>
          <w:lang w:val="kk-KZ"/>
        </w:rPr>
        <w:t>Auezov M. «Abai»</w:t>
      </w:r>
      <w:r w:rsidRPr="002560E7">
        <w:rPr>
          <w:rFonts w:ascii="Times New Roman" w:hAnsi="Times New Roman"/>
          <w:sz w:val="24"/>
          <w:szCs w:val="24"/>
          <w:lang w:val="kk-KZ"/>
        </w:rPr>
        <w:t> - Moscow. Progress Publishers, 1975</w:t>
      </w:r>
    </w:p>
    <w:p w:rsidR="00293BF4" w:rsidRPr="002560E7" w:rsidRDefault="00293BF4" w:rsidP="009C2BD3">
      <w:pPr>
        <w:spacing w:after="0" w:line="240" w:lineRule="auto"/>
        <w:jc w:val="both"/>
        <w:rPr>
          <w:rFonts w:ascii="Times New Roman" w:hAnsi="Times New Roman"/>
          <w:bCs/>
          <w:sz w:val="24"/>
          <w:szCs w:val="24"/>
        </w:rPr>
      </w:pPr>
      <w:r w:rsidRPr="002560E7">
        <w:rPr>
          <w:rFonts w:ascii="Times New Roman" w:hAnsi="Times New Roman"/>
          <w:spacing w:val="-9"/>
          <w:sz w:val="24"/>
          <w:szCs w:val="24"/>
        </w:rPr>
        <w:t>6.</w:t>
      </w:r>
      <w:r w:rsidRPr="002560E7">
        <w:rPr>
          <w:rFonts w:ascii="Times New Roman" w:hAnsi="Times New Roman"/>
          <w:sz w:val="24"/>
          <w:szCs w:val="24"/>
        </w:rPr>
        <w:t xml:space="preserve">  </w:t>
      </w:r>
      <w:proofErr w:type="gramStart"/>
      <w:r w:rsidRPr="002560E7">
        <w:rPr>
          <w:rFonts w:ascii="Times New Roman" w:hAnsi="Times New Roman"/>
          <w:sz w:val="24"/>
          <w:szCs w:val="24"/>
        </w:rPr>
        <w:t>Реформатский</w:t>
      </w:r>
      <w:proofErr w:type="gramEnd"/>
      <w:r w:rsidRPr="002560E7">
        <w:rPr>
          <w:rFonts w:ascii="Times New Roman" w:hAnsi="Times New Roman"/>
          <w:sz w:val="24"/>
          <w:szCs w:val="24"/>
        </w:rPr>
        <w:t xml:space="preserve"> А.А. Введение в языкознание. — М., 1967. — С. 2-21.</w:t>
      </w:r>
    </w:p>
    <w:p w:rsidR="00293BF4" w:rsidRPr="002560E7" w:rsidRDefault="00293BF4" w:rsidP="009C2BD3">
      <w:pPr>
        <w:spacing w:after="0" w:line="240" w:lineRule="auto"/>
        <w:jc w:val="both"/>
        <w:rPr>
          <w:rFonts w:ascii="Times New Roman" w:hAnsi="Times New Roman"/>
          <w:sz w:val="24"/>
          <w:szCs w:val="24"/>
        </w:rPr>
      </w:pPr>
      <w:r w:rsidRPr="002560E7">
        <w:rPr>
          <w:rFonts w:ascii="Times New Roman" w:hAnsi="Times New Roman"/>
          <w:bCs/>
          <w:sz w:val="24"/>
          <w:szCs w:val="24"/>
        </w:rPr>
        <w:t xml:space="preserve">7. </w:t>
      </w:r>
      <w:r w:rsidRPr="002560E7">
        <w:rPr>
          <w:rFonts w:ascii="Times New Roman" w:hAnsi="Times New Roman"/>
          <w:sz w:val="24"/>
          <w:szCs w:val="24"/>
        </w:rPr>
        <w:t>Верещагин Е.М., Костомаров В.Г. Язык и культура. — М., 1976. — С. 20-28, 60-88.</w:t>
      </w:r>
    </w:p>
    <w:p w:rsidR="00293BF4" w:rsidRPr="002560E7" w:rsidRDefault="00293BF4" w:rsidP="009C2BD3">
      <w:pPr>
        <w:spacing w:after="0" w:line="240" w:lineRule="auto"/>
        <w:jc w:val="both"/>
        <w:rPr>
          <w:rFonts w:ascii="Times New Roman" w:hAnsi="Times New Roman"/>
          <w:bCs/>
          <w:sz w:val="24"/>
          <w:szCs w:val="24"/>
        </w:rPr>
      </w:pPr>
      <w:r w:rsidRPr="002560E7">
        <w:rPr>
          <w:rFonts w:ascii="Times New Roman" w:hAnsi="Times New Roman"/>
          <w:sz w:val="24"/>
          <w:szCs w:val="24"/>
        </w:rPr>
        <w:t xml:space="preserve">8. </w:t>
      </w:r>
      <w:r w:rsidRPr="002560E7">
        <w:rPr>
          <w:rFonts w:ascii="Times New Roman" w:hAnsi="Times New Roman"/>
          <w:sz w:val="24"/>
          <w:szCs w:val="24"/>
          <w:lang w:val="kk-KZ"/>
        </w:rPr>
        <w:t>Әуезов М. Ол қайталанбас роман.../</w:t>
      </w:r>
      <w:r w:rsidRPr="002560E7">
        <w:rPr>
          <w:rFonts w:ascii="Times New Roman" w:hAnsi="Times New Roman"/>
          <w:b/>
          <w:bCs/>
          <w:i/>
          <w:iCs/>
          <w:sz w:val="24"/>
          <w:szCs w:val="24"/>
          <w:lang w:val="kk-KZ"/>
        </w:rPr>
        <w:t xml:space="preserve"> </w:t>
      </w:r>
      <w:r w:rsidRPr="002560E7">
        <w:rPr>
          <w:rFonts w:ascii="Times New Roman" w:hAnsi="Times New Roman"/>
          <w:bCs/>
          <w:iCs/>
          <w:sz w:val="24"/>
          <w:szCs w:val="24"/>
          <w:lang w:val="kk-KZ"/>
        </w:rPr>
        <w:t>«Қазақ әдебиеті» газеті</w:t>
      </w:r>
      <w:r w:rsidRPr="002560E7">
        <w:rPr>
          <w:rFonts w:ascii="Times New Roman" w:hAnsi="Times New Roman"/>
          <w:bCs/>
          <w:sz w:val="24"/>
          <w:szCs w:val="24"/>
          <w:lang w:val="kk-KZ"/>
        </w:rPr>
        <w:t xml:space="preserve"> № 52  (3268)</w:t>
      </w:r>
      <w:r w:rsidRPr="002560E7">
        <w:rPr>
          <w:rFonts w:ascii="Times New Roman" w:hAnsi="Times New Roman"/>
          <w:bCs/>
          <w:sz w:val="24"/>
          <w:szCs w:val="24"/>
        </w:rPr>
        <w:t>.</w:t>
      </w:r>
    </w:p>
    <w:p w:rsidR="00293BF4" w:rsidRPr="002560E7" w:rsidRDefault="00293BF4" w:rsidP="009C2BD3">
      <w:pPr>
        <w:spacing w:after="0" w:line="240" w:lineRule="auto"/>
        <w:jc w:val="both"/>
        <w:rPr>
          <w:rFonts w:ascii="Times New Roman" w:hAnsi="Times New Roman"/>
          <w:bCs/>
          <w:sz w:val="24"/>
          <w:szCs w:val="24"/>
          <w:lang w:val="en-US"/>
        </w:rPr>
      </w:pPr>
    </w:p>
    <w:p w:rsidR="005E6427" w:rsidRPr="002560E7" w:rsidRDefault="005E6427" w:rsidP="009C2BD3">
      <w:pPr>
        <w:spacing w:line="240" w:lineRule="auto"/>
        <w:rPr>
          <w:sz w:val="24"/>
          <w:szCs w:val="24"/>
        </w:rPr>
      </w:pPr>
      <w:bookmarkStart w:id="0" w:name="_GoBack"/>
      <w:bookmarkEnd w:id="0"/>
    </w:p>
    <w:sectPr w:rsidR="005E6427" w:rsidRPr="002560E7" w:rsidSect="006C78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570"/>
    <w:rsid w:val="001A7F99"/>
    <w:rsid w:val="002560E7"/>
    <w:rsid w:val="00293BF4"/>
    <w:rsid w:val="003A01B0"/>
    <w:rsid w:val="00487B4D"/>
    <w:rsid w:val="00536C3B"/>
    <w:rsid w:val="00575787"/>
    <w:rsid w:val="005E6427"/>
    <w:rsid w:val="00667455"/>
    <w:rsid w:val="006C7860"/>
    <w:rsid w:val="009C2BD3"/>
    <w:rsid w:val="00C27A86"/>
    <w:rsid w:val="00C9657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B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93BF4"/>
    <w:pPr>
      <w:spacing w:before="100" w:beforeAutospacing="1" w:after="100" w:afterAutospacing="1" w:line="240" w:lineRule="auto"/>
    </w:pPr>
    <w:rPr>
      <w:rFonts w:ascii="Times New Roman" w:hAnsi="Times New Roman"/>
      <w:sz w:val="24"/>
      <w:szCs w:val="24"/>
    </w:rPr>
  </w:style>
  <w:style w:type="character" w:styleId="a4">
    <w:name w:val="Emphasis"/>
    <w:uiPriority w:val="20"/>
    <w:qFormat/>
    <w:rsid w:val="00293BF4"/>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B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93BF4"/>
    <w:pPr>
      <w:spacing w:before="100" w:beforeAutospacing="1" w:after="100" w:afterAutospacing="1" w:line="240" w:lineRule="auto"/>
    </w:pPr>
    <w:rPr>
      <w:rFonts w:ascii="Times New Roman" w:hAnsi="Times New Roman"/>
      <w:sz w:val="24"/>
      <w:szCs w:val="24"/>
    </w:rPr>
  </w:style>
  <w:style w:type="character" w:styleId="a4">
    <w:name w:val="Emphasis"/>
    <w:uiPriority w:val="20"/>
    <w:qFormat/>
    <w:rsid w:val="00293BF4"/>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03580-0CA6-4FFA-B65F-94CF72AD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1610</Words>
  <Characters>9178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2015-09-05T06:41:00Z</dcterms:created>
  <dcterms:modified xsi:type="dcterms:W3CDTF">2015-11-17T20:58:00Z</dcterms:modified>
</cp:coreProperties>
</file>