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2C" w:rsidRPr="000A432C" w:rsidRDefault="000A432C" w:rsidP="007B1709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43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Quantitative characteristics of the 28 sonnets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0A432C">
        <w:rPr>
          <w:rFonts w:ascii="Times New Roman" w:hAnsi="Times New Roman" w:cs="Times New Roman"/>
          <w:b/>
          <w:sz w:val="24"/>
          <w:szCs w:val="24"/>
          <w:lang w:val="en-US"/>
        </w:rPr>
        <w:t>osé–Maria de Heredia</w:t>
      </w:r>
    </w:p>
    <w:p w:rsidR="000A432C" w:rsidRPr="0056354E" w:rsidRDefault="000A432C" w:rsidP="000A432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0A432C" w:rsidRPr="0056354E" w:rsidRDefault="000A432C" w:rsidP="000A432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0A432C" w:rsidRDefault="000A432C" w:rsidP="000A432C">
      <w:pPr>
        <w:spacing w:line="240" w:lineRule="auto"/>
        <w:jc w:val="center"/>
        <w:rPr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 xml:space="preserve">E-mail: Yuri </w:t>
      </w:r>
      <w:hyperlink r:id="rId8" w:history="1">
        <w:r w:rsidRPr="0056354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klimov29@mail.ru</w:t>
        </w:r>
      </w:hyperlink>
    </w:p>
    <w:p w:rsidR="000A432C" w:rsidRPr="005E0997" w:rsidRDefault="000A432C" w:rsidP="000A432C">
      <w:pPr>
        <w:spacing w:line="240" w:lineRule="auto"/>
        <w:rPr>
          <w:lang w:val="en-US"/>
        </w:rPr>
      </w:pPr>
      <w:r w:rsidRPr="005E0997">
        <w:rPr>
          <w:lang w:val="en-US"/>
        </w:rPr>
        <w:t>_______________________________________________________</w:t>
      </w:r>
      <w:r>
        <w:rPr>
          <w:lang w:val="en-US"/>
        </w:rPr>
        <w:t>_____________________________</w:t>
      </w:r>
    </w:p>
    <w:p w:rsidR="007E5FDE" w:rsidRPr="00C36C40" w:rsidRDefault="00C36C40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F6443">
        <w:rPr>
          <w:rFonts w:ascii="Times New Roman" w:hAnsi="Times New Roman" w:cs="Times New Roman"/>
          <w:b/>
          <w:sz w:val="18"/>
          <w:szCs w:val="18"/>
          <w:lang w:val="en-US"/>
        </w:rPr>
        <w:t>Abstracts</w:t>
      </w:r>
      <w:r w:rsidRPr="00C36C40">
        <w:rPr>
          <w:rFonts w:ascii="Times New Roman" w:hAnsi="Times New Roman" w:cs="Times New Roman"/>
          <w:b/>
          <w:sz w:val="18"/>
          <w:szCs w:val="18"/>
          <w:lang w:val="en-US"/>
        </w:rPr>
        <w:t xml:space="preserve">: </w:t>
      </w:r>
      <w:r w:rsidR="007E5FDE" w:rsidRPr="003F6443">
        <w:rPr>
          <w:rFonts w:ascii="Times New Roman" w:hAnsi="Times New Roman" w:cs="Times New Roman"/>
          <w:sz w:val="18"/>
          <w:szCs w:val="18"/>
          <w:lang w:val="en-US"/>
        </w:rPr>
        <w:t>Russian language dominates the French language in the following quantitative characteristics:</w:t>
      </w:r>
      <w:r w:rsid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E5FDE" w:rsidRPr="003F6443">
        <w:rPr>
          <w:rFonts w:ascii="Times New Roman" w:hAnsi="Times New Roman" w:cs="Times New Roman"/>
          <w:sz w:val="18"/>
          <w:szCs w:val="18"/>
          <w:lang w:val="en-US"/>
        </w:rPr>
        <w:t xml:space="preserve">the number </w:t>
      </w:r>
      <w:r w:rsidR="007E5FDE">
        <w:rPr>
          <w:rFonts w:ascii="Times New Roman" w:hAnsi="Times New Roman" w:cs="Times New Roman"/>
          <w:sz w:val="18"/>
          <w:szCs w:val="18"/>
          <w:lang w:val="en-US"/>
        </w:rPr>
        <w:t>of word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3F6443">
        <w:rPr>
          <w:rFonts w:ascii="Times New Roman" w:hAnsi="Times New Roman" w:cs="Times New Roman"/>
          <w:sz w:val="18"/>
          <w:szCs w:val="18"/>
          <w:lang w:val="en-US"/>
        </w:rPr>
        <w:t>forms (W</w:t>
      </w:r>
      <w:r>
        <w:rPr>
          <w:rFonts w:ascii="Times New Roman" w:hAnsi="Times New Roman" w:cs="Times New Roman"/>
          <w:sz w:val="18"/>
          <w:szCs w:val="18"/>
          <w:lang w:val="en-US"/>
        </w:rPr>
        <w:t>F),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ratio of volume of the dictionary to volume of the text (V/N), the natural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logarithm of the vocabu</w:t>
      </w:r>
      <w:r>
        <w:rPr>
          <w:rFonts w:ascii="Times New Roman" w:hAnsi="Times New Roman" w:cs="Times New Roman"/>
          <w:sz w:val="18"/>
          <w:szCs w:val="18"/>
          <w:lang w:val="en-US"/>
        </w:rPr>
        <w:t>lary size (ln V),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index Herdan,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index uniqueness, 1-F(h), hapax legomena (HL-1),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 xml:space="preserve">the number of hapax legomena </w:t>
      </w:r>
      <w:r>
        <w:rPr>
          <w:rFonts w:ascii="Times New Roman" w:hAnsi="Times New Roman" w:cs="Times New Roman"/>
          <w:sz w:val="18"/>
          <w:szCs w:val="18"/>
          <w:lang w:val="en-US"/>
        </w:rPr>
        <w:t>in the dictionary (HL-1/V), the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3F6443">
        <w:rPr>
          <w:rFonts w:ascii="Times New Roman" w:hAnsi="Times New Roman" w:cs="Times New Roman"/>
          <w:sz w:val="18"/>
          <w:szCs w:val="18"/>
          <w:lang w:val="en-US"/>
        </w:rPr>
        <w:t>numbe</w:t>
      </w:r>
      <w:r>
        <w:rPr>
          <w:rFonts w:ascii="Times New Roman" w:hAnsi="Times New Roman" w:cs="Times New Roman"/>
          <w:sz w:val="18"/>
          <w:szCs w:val="18"/>
          <w:lang w:val="en-US"/>
        </w:rPr>
        <w:t>r of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hapax legomena in the text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(HL-1/N), the sum hapax legomena and hapax dislegomena (HL-1+2)</w:t>
      </w:r>
      <w:r>
        <w:rPr>
          <w:rFonts w:ascii="Times New Roman" w:hAnsi="Times New Roman" w:cs="Times New Roman"/>
          <w:sz w:val="18"/>
          <w:szCs w:val="18"/>
          <w:lang w:val="en-US"/>
        </w:rPr>
        <w:t>, the sum hapax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legomena,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hapax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d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islegomena and hapax trislegomena (HL-1+2+3), the ratio of the sum hapax legomena and hapax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dislegomena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to the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volume of the dictionary (HL-1+2/V), the ratio of the sum hapax legomena, hapax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dislegomen</w:t>
      </w:r>
      <w:r>
        <w:rPr>
          <w:rFonts w:ascii="Times New Roman" w:hAnsi="Times New Roman" w:cs="Times New Roman"/>
          <w:sz w:val="18"/>
          <w:szCs w:val="18"/>
          <w:lang w:val="en-US"/>
        </w:rPr>
        <w:t>a and hapax trislegomena to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volume of the dictionary (HL-1+2+3/V), the ratio of the sum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hapax legomena and hapax dislegomena to the amount o</w:t>
      </w:r>
      <w:r>
        <w:rPr>
          <w:rFonts w:ascii="Times New Roman" w:hAnsi="Times New Roman" w:cs="Times New Roman"/>
          <w:sz w:val="18"/>
          <w:szCs w:val="18"/>
          <w:lang w:val="en-US"/>
        </w:rPr>
        <w:t>f text</w:t>
      </w:r>
    </w:p>
    <w:p w:rsidR="007E5FDE" w:rsidRPr="007E5FDE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(HL-</w:t>
      </w:r>
      <w:r w:rsidRPr="007E5F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1+2/N) and the ratio of the sum hapax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legomena, hapax dislegomena and hapax trislegomena to the amount of text (HL</w:t>
      </w:r>
    </w:p>
    <w:p w:rsidR="00C36C40" w:rsidRPr="00C36C40" w:rsidRDefault="007E5FDE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3F6443">
        <w:rPr>
          <w:rFonts w:ascii="Times New Roman" w:hAnsi="Times New Roman" w:cs="Times New Roman"/>
          <w:sz w:val="18"/>
          <w:szCs w:val="18"/>
          <w:lang w:val="en-US"/>
        </w:rPr>
        <w:t>1+2+3/N),</w:t>
      </w:r>
      <w:r w:rsidRPr="003F6443">
        <w:rPr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that is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for 15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F6443">
        <w:rPr>
          <w:rFonts w:ascii="Times New Roman" w:hAnsi="Times New Roman" w:cs="Times New Roman"/>
          <w:sz w:val="18"/>
          <w:szCs w:val="18"/>
          <w:lang w:val="en-US"/>
        </w:rPr>
        <w:t>quantitative characteristics.</w:t>
      </w:r>
      <w:r w:rsidR="00C36C40" w:rsidRPr="00C36C4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D23B4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At the same time, the French language prevails in the following 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quantitative</w:t>
      </w:r>
    </w:p>
    <w:p w:rsidR="00C36C40" w:rsidRPr="00C36C40" w:rsidRDefault="004D23B4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characteristics: number of word tokens (SD), the ratio of the amount of text to the vocabulary size 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(N/V), the natural logarithm of</w:t>
      </w:r>
    </w:p>
    <w:p w:rsidR="00C36C40" w:rsidRPr="00C36C40" w:rsidRDefault="004D23B4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the amount of text (ln N), the AD index, the index of constancy, compute</w:t>
      </w:r>
      <w:r w:rsidR="00B1142B" w:rsidRPr="000C53D9">
        <w:rPr>
          <w:rFonts w:ascii="Times New Roman" w:hAnsi="Times New Roman" w:cs="Times New Roman"/>
          <w:sz w:val="18"/>
          <w:szCs w:val="18"/>
          <w:lang w:val="en-US"/>
        </w:rPr>
        <w:t>r quantitative lexical crossing</w:t>
      </w:r>
      <w:r w:rsidR="007E5FDE">
        <w:rPr>
          <w:rFonts w:ascii="Times New Roman" w:hAnsi="Times New Roman" w:cs="Times New Roman"/>
          <w:sz w:val="18"/>
          <w:szCs w:val="18"/>
          <w:lang w:val="en-US"/>
        </w:rPr>
        <w:t>over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7E5FDE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1-F(h</w:t>
      </w:r>
      <w:r w:rsidRPr="000C53D9">
        <w:rPr>
          <w:rFonts w:ascii="Times New Roman" w:hAnsi="Times New Roman" w:cs="Times New Roman"/>
          <w:b/>
          <w:i/>
          <w:sz w:val="18"/>
          <w:szCs w:val="18"/>
          <w:lang w:val="en-US"/>
        </w:rPr>
        <w:t>)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, hapax</w:t>
      </w:r>
    </w:p>
    <w:p w:rsidR="00C36C40" w:rsidRPr="00C36C40" w:rsidRDefault="004D23B4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dislegomena (HL-2), hapax trislegomena (HL-3), the ratio of hapax</w:t>
      </w:r>
      <w:r w:rsidR="002050FF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dislegomena to the volume 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of the dictionary (HL-2/V), the</w:t>
      </w:r>
    </w:p>
    <w:p w:rsidR="00C36C40" w:rsidRPr="00C36C40" w:rsidRDefault="004D23B4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ratio of hapax</w:t>
      </w:r>
      <w:r w:rsidR="002050FF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trislegomena to the volume of </w:t>
      </w:r>
      <w:r w:rsidR="007B1709" w:rsidRPr="000C53D9">
        <w:rPr>
          <w:rFonts w:ascii="Times New Roman" w:hAnsi="Times New Roman" w:cs="Times New Roman"/>
          <w:sz w:val="18"/>
          <w:szCs w:val="18"/>
          <w:lang w:val="en-US"/>
        </w:rPr>
        <w:t>t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>he dictionary (HL-3/V), the ratio of hapax dislegomena to the amount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 xml:space="preserve"> of text (HL</w:t>
      </w:r>
      <w:r w:rsidR="00C36C40" w:rsidRPr="00C36C40">
        <w:rPr>
          <w:rFonts w:ascii="Times New Roman" w:hAnsi="Times New Roman" w:cs="Times New Roman"/>
          <w:sz w:val="18"/>
          <w:szCs w:val="18"/>
          <w:lang w:val="en-US"/>
        </w:rPr>
        <w:t>-</w:t>
      </w:r>
    </w:p>
    <w:p w:rsidR="00C36C40" w:rsidRPr="00C36C40" w:rsidRDefault="007B1709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2/N), the ratio of</w:t>
      </w:r>
      <w:r w:rsidR="002050FF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D23B4" w:rsidRPr="000C53D9">
        <w:rPr>
          <w:rFonts w:ascii="Times New Roman" w:hAnsi="Times New Roman" w:cs="Times New Roman"/>
          <w:sz w:val="18"/>
          <w:szCs w:val="18"/>
          <w:lang w:val="en-US"/>
        </w:rPr>
        <w:t>hapax trislegomena to the amount of text (HL-3/N),</w:t>
      </w:r>
      <w:r w:rsidR="004D23B4" w:rsidRPr="000C53D9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B1142B" w:rsidRPr="000C53D9">
        <w:rPr>
          <w:rFonts w:ascii="Times New Roman" w:hAnsi="Times New Roman" w:cs="Times New Roman"/>
          <w:sz w:val="18"/>
          <w:szCs w:val="18"/>
          <w:lang w:val="en-US"/>
        </w:rPr>
        <w:t>that is</w:t>
      </w:r>
      <w:r w:rsidR="004D23B4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for 13 quantitative characteristics.</w:t>
      </w:r>
      <w:r w:rsidR="00266DB1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1142B" w:rsidRPr="000C53D9">
        <w:rPr>
          <w:rFonts w:ascii="Times New Roman" w:hAnsi="Times New Roman" w:cs="Times New Roman"/>
          <w:i/>
          <w:sz w:val="18"/>
          <w:szCs w:val="18"/>
          <w:lang w:val="en-US"/>
        </w:rPr>
        <w:t>H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>-point</w:t>
      </w:r>
    </w:p>
    <w:p w:rsidR="00C36C40" w:rsidRPr="00C36C40" w:rsidRDefault="00266DB1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preliminary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(F(h)</w:t>
      </w:r>
      <w:r w:rsidR="000A432C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and refined wealth of Russian texts (</w:t>
      </w:r>
      <w:r w:rsidR="000A432C" w:rsidRPr="000C53D9">
        <w:rPr>
          <w:rFonts w:ascii="Times New Roman" w:hAnsi="Times New Roman" w:cs="Times New Roman"/>
          <w:i/>
          <w:sz w:val="18"/>
          <w:szCs w:val="18"/>
          <w:lang w:val="en-US"/>
        </w:rPr>
        <w:t>1</w:t>
      </w:r>
      <w:r w:rsidR="000A432C" w:rsidRPr="000C53D9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-F(h</w:t>
      </w:r>
      <w:r w:rsidR="000A432C" w:rsidRPr="000C53D9">
        <w:rPr>
          <w:rFonts w:ascii="Times New Roman" w:hAnsi="Times New Roman" w:cs="Times New Roman"/>
          <w:sz w:val="18"/>
          <w:szCs w:val="18"/>
          <w:u w:val="single"/>
          <w:lang w:val="en-US"/>
        </w:rPr>
        <w:t>)</w:t>
      </w:r>
      <w:r w:rsidR="000A432C" w:rsidRPr="000C53D9">
        <w:rPr>
          <w:rFonts w:ascii="Times New Roman" w:hAnsi="Times New Roman" w:cs="Times New Roman"/>
          <w:sz w:val="18"/>
          <w:szCs w:val="18"/>
          <w:lang w:val="en-US"/>
        </w:rPr>
        <w:t>) accordi</w:t>
      </w:r>
      <w:r w:rsidR="007B1709" w:rsidRPr="000C53D9">
        <w:rPr>
          <w:rFonts w:ascii="Times New Roman" w:hAnsi="Times New Roman" w:cs="Times New Roman"/>
          <w:sz w:val="18"/>
          <w:szCs w:val="18"/>
          <w:lang w:val="en-US"/>
        </w:rPr>
        <w:t>ng to Popescu-Altmann 28 French</w:t>
      </w:r>
      <w:r w:rsidR="002050FF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A432C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translations of 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the</w:t>
      </w:r>
    </w:p>
    <w:p w:rsidR="00C36C40" w:rsidRPr="00C36C40" w:rsidRDefault="000A432C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sonnets, 28 French sonnets correspond to the coordinate</w:t>
      </w:r>
      <w:r w:rsidR="007B1709" w:rsidRPr="000C53D9">
        <w:rPr>
          <w:rFonts w:ascii="Times New Roman" w:hAnsi="Times New Roman" w:cs="Times New Roman"/>
          <w:sz w:val="18"/>
          <w:szCs w:val="18"/>
          <w:lang w:val="en-US"/>
        </w:rPr>
        <w:t>s of 12 and 21, and 8 to 11. In</w:t>
      </w:r>
      <w:r w:rsidR="002050FF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both cases, 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the values of the coordinates h</w:t>
      </w:r>
    </w:p>
    <w:p w:rsidR="00C36C40" w:rsidRPr="00C36C40" w:rsidRDefault="000A432C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points updated the Russian te</w:t>
      </w:r>
      <w:r w:rsidR="007B1709" w:rsidRPr="000C53D9">
        <w:rPr>
          <w:rFonts w:ascii="Times New Roman" w:hAnsi="Times New Roman" w:cs="Times New Roman"/>
          <w:sz w:val="18"/>
          <w:szCs w:val="18"/>
          <w:lang w:val="en-US"/>
        </w:rPr>
        <w:t>xts was lower than the original</w:t>
      </w:r>
      <w:r w:rsidR="002050FF"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value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1-F(h)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>, but equal in magnitude to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1-F(h)</w:t>
      </w:r>
      <w:r w:rsidRPr="000C53D9">
        <w:rPr>
          <w:rFonts w:ascii="Times New Roman" w:hAnsi="Times New Roman" w:cs="Times New Roman"/>
          <w:sz w:val="18"/>
          <w:szCs w:val="18"/>
          <w:lang w:val="en-US"/>
        </w:rPr>
        <w:t xml:space="preserve"> advance wealt</w:t>
      </w:r>
      <w:r w:rsidR="00C36C40">
        <w:rPr>
          <w:rFonts w:ascii="Times New Roman" w:hAnsi="Times New Roman" w:cs="Times New Roman"/>
          <w:sz w:val="18"/>
          <w:szCs w:val="18"/>
          <w:lang w:val="en-US"/>
        </w:rPr>
        <w:t>h of</w:t>
      </w:r>
    </w:p>
    <w:p w:rsidR="00C36C40" w:rsidRPr="00100643" w:rsidRDefault="000A432C" w:rsidP="00C36C40">
      <w:pPr>
        <w:tabs>
          <w:tab w:val="left" w:pos="9214"/>
        </w:tabs>
        <w:spacing w:line="240" w:lineRule="auto"/>
        <w:ind w:right="0"/>
        <w:rPr>
          <w:rFonts w:ascii="Times New Roman" w:hAnsi="Times New Roman" w:cs="Times New Roman"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sz w:val="18"/>
          <w:szCs w:val="18"/>
          <w:lang w:val="en-US"/>
        </w:rPr>
        <w:t>texts.</w:t>
      </w:r>
    </w:p>
    <w:p w:rsidR="00C36C40" w:rsidRDefault="00C36C40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C36C40">
        <w:rPr>
          <w:rFonts w:ascii="Times New Roman" w:hAnsi="Times New Roman" w:cs="Times New Roman"/>
          <w:b/>
          <w:i/>
          <w:sz w:val="18"/>
          <w:szCs w:val="18"/>
          <w:lang w:val="en-US"/>
        </w:rPr>
        <w:t>Keywords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: </w:t>
      </w:r>
      <w:r w:rsidR="00100643">
        <w:rPr>
          <w:rFonts w:ascii="Times New Roman" w:hAnsi="Times New Roman" w:cs="Times New Roman"/>
          <w:i/>
          <w:sz w:val="18"/>
          <w:szCs w:val="18"/>
          <w:lang w:val="en-US"/>
        </w:rPr>
        <w:t>the number of word</w:t>
      </w:r>
      <w:r w:rsidR="00100643" w:rsidRPr="0010064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forms, the ratio of volume of the dictionary to volume of the text,</w:t>
      </w:r>
      <w:r w:rsidR="000C53D9"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the at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titude the natural</w:t>
      </w:r>
    </w:p>
    <w:p w:rsidR="00C36C40" w:rsidRDefault="00C36C40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logarithm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volume of the dictionary to volume of the text, the index</w:t>
      </w:r>
      <w:r w:rsidR="000C53D9"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Herdan index exclusivity, 1-F(h), hapax legomena,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</w:p>
    <w:p w:rsidR="00C36C40" w:rsidRDefault="00C36C40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number of hapax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legomena in the</w:t>
      </w:r>
      <w:r w:rsidR="000C53D9"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dictionary, the number of hapax legomena in the text, the sum hapax legomena and hapa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x</w:t>
      </w:r>
    </w:p>
    <w:p w:rsidR="00C36C40" w:rsidRDefault="00C36C40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dislegomena, the sum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hapax legomena, hapax dislegomena and hapax trislegomena, the rati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o of the sum hapax legomena and</w:t>
      </w:r>
    </w:p>
    <w:p w:rsidR="00C36C40" w:rsidRDefault="002050FF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hapax dislegome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na to</w:t>
      </w:r>
      <w:r w:rsidR="00C3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the vocabulary size, the ratio of the sum hapax legomena, hapax dislegomena and hapax trislegom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ena to</w:t>
      </w:r>
    </w:p>
    <w:p w:rsidR="00C36C40" w:rsidRDefault="00C36C40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the vocabulary size,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ratio of the sum hapax legomena and hapax dislegomena to th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e amount of text, the sum hapax</w:t>
      </w:r>
    </w:p>
    <w:p w:rsidR="00C36C40" w:rsidRDefault="00C36C40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legomena, hapax dislegomena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0FF" w:rsidRPr="000C53D9">
        <w:rPr>
          <w:rFonts w:ascii="Times New Roman" w:hAnsi="Times New Roman" w:cs="Times New Roman"/>
          <w:i/>
          <w:sz w:val="18"/>
          <w:szCs w:val="18"/>
          <w:lang w:val="en-US"/>
        </w:rPr>
        <w:t>hapax trislegomena to the volume of text, number of tokens, the ratio of the volume of text to</w:t>
      </w:r>
    </w:p>
    <w:p w:rsidR="00C36C40" w:rsidRDefault="002050FF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th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e volume of the dictionary, the</w:t>
      </w:r>
      <w:r w:rsidR="00C3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natural logarithm of the amount of text the AD index, t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he index of constancy, computer</w:t>
      </w:r>
    </w:p>
    <w:p w:rsidR="00C36C40" w:rsidRDefault="002050FF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quantitative lexical crossing-over, </w:t>
      </w:r>
      <w:r w:rsidR="00C36C40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1</w:t>
      </w:r>
      <w:r w:rsidR="00C36C4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C53D9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F(h)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, hapax dislegomena,</w:t>
      </w:r>
      <w:r w:rsidR="000C53D9" w:rsidRPr="000C53D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hapax trislegomena, the ra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tio of hapax dislegomena to the</w:t>
      </w:r>
    </w:p>
    <w:p w:rsidR="00C36C40" w:rsidRDefault="002050FF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volume of the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dictionary, the relation hapax</w:t>
      </w:r>
      <w:r w:rsidR="00C3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trislegomena to the volume of the dictionary, the re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lation hapax dislegomena to the</w:t>
      </w:r>
    </w:p>
    <w:p w:rsidR="002050FF" w:rsidRPr="00C36C40" w:rsidRDefault="002050FF" w:rsidP="00C36C40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amo</w:t>
      </w:r>
      <w:r w:rsidR="00C36C40">
        <w:rPr>
          <w:rFonts w:ascii="Times New Roman" w:hAnsi="Times New Roman" w:cs="Times New Roman"/>
          <w:i/>
          <w:sz w:val="18"/>
          <w:szCs w:val="18"/>
          <w:lang w:val="en-US"/>
        </w:rPr>
        <w:t>unt of text, the attitude hapax</w:t>
      </w:r>
      <w:r w:rsidR="00C36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53D9">
        <w:rPr>
          <w:rFonts w:ascii="Times New Roman" w:hAnsi="Times New Roman" w:cs="Times New Roman"/>
          <w:i/>
          <w:sz w:val="18"/>
          <w:szCs w:val="18"/>
          <w:lang w:val="en-US"/>
        </w:rPr>
        <w:t>trislegomena to the amount of text</w:t>
      </w:r>
    </w:p>
    <w:p w:rsidR="007E5FDE" w:rsidRDefault="007E5FDE" w:rsidP="007E5FDE">
      <w:pPr>
        <w:tabs>
          <w:tab w:val="left" w:pos="921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lang w:val="en-US"/>
        </w:rPr>
      </w:pPr>
    </w:p>
    <w:p w:rsidR="007E5FDE" w:rsidRDefault="007E5FDE" w:rsidP="002050F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0A432C" w:rsidRPr="00D852F5" w:rsidRDefault="00C36C40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Эредиа</w:t>
      </w:r>
      <w:r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100643" w:rsidRPr="00D8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José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Maria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Heredia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Жозе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C36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(1842-1905),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</w:t>
      </w:r>
      <w:r w:rsidR="000A432C" w:rsidRPr="004F09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группы </w:t>
      </w:r>
      <w:hyperlink r:id="rId9" w:anchor="parnas" w:history="1">
        <w:r w:rsidR="000A432C" w:rsidRPr="00554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"Парнас"</w:t>
        </w:r>
      </w:hyperlink>
      <w:r w:rsidR="000A432C" w:rsidRPr="00554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1893 г. выпустил в свет свой единственный сборник "Трофеи", над которым работал тридцать лет: так велика была его требовательность к себе. В сборник входят 118 сонетов, объединенных в циклы, посвященные разным векам и странам, начиная от мифической античности, и поэма "Завоеватели золота" об испанской колонизации Америки. </w:t>
      </w:r>
      <w:r w:rsidR="000A432C" w:rsidRPr="00D852F5">
        <w:rPr>
          <w:sz w:val="24"/>
          <w:szCs w:val="24"/>
        </w:rPr>
        <w:t xml:space="preserve"> [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http://www.mify.org/poems/poems19/heredia.shtml]</w:t>
      </w:r>
      <w:r w:rsidR="002B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методикам </w:t>
      </w:r>
      <w:r w:rsidR="002B1AE4" w:rsidRPr="00D852F5">
        <w:rPr>
          <w:sz w:val="24"/>
          <w:szCs w:val="24"/>
        </w:rPr>
        <w:t>[</w:t>
      </w:r>
      <w:r w:rsidR="002B1AE4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2B1AE4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2B1AE4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0A432C"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32C" w:rsidRPr="00D852F5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 – сравнительный анализ 28 сонетов </w:t>
      </w:r>
      <w:r w:rsidRPr="00D852F5">
        <w:rPr>
          <w:rFonts w:ascii="Times New Roman" w:hAnsi="Times New Roman" w:cs="Times New Roman"/>
          <w:sz w:val="24"/>
          <w:szCs w:val="24"/>
        </w:rPr>
        <w:t>Жозе–Мария де</w:t>
      </w:r>
      <w:r w:rsidRPr="00D85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sz w:val="24"/>
          <w:szCs w:val="24"/>
        </w:rPr>
        <w:t>Эредиа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французском языках.</w:t>
      </w:r>
    </w:p>
    <w:p w:rsidR="000A432C" w:rsidRPr="004D712F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Гипотеза – русский перевод </w:t>
      </w:r>
      <w:r w:rsidR="007B17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почти равен</w:t>
      </w:r>
      <w:r w:rsidRPr="004D71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оригинал</w:t>
      </w:r>
      <w:r w:rsidR="007B17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r w:rsidRPr="004D71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французск</w:t>
      </w:r>
      <w:r w:rsidR="007B17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ого</w:t>
      </w:r>
      <w:r w:rsidRPr="004D71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текст</w:t>
      </w:r>
      <w:r w:rsidR="007B17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4D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A432C" w:rsidRPr="00D852F5" w:rsidRDefault="000A432C" w:rsidP="004F0952">
      <w:pPr>
        <w:spacing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Исследованы следующие 28 сонетов на русском и французском языках: </w:t>
      </w:r>
      <w:r w:rsidRPr="00D852F5">
        <w:rPr>
          <w:sz w:val="24"/>
          <w:szCs w:val="24"/>
        </w:rPr>
        <w:t>"</w:t>
      </w:r>
      <w:hyperlink r:id="rId10" w:anchor="1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Забвение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11" w:anchor="2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Немея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12" w:anchor="3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Стимфал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13" w:anchor="4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Несс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14" w:anchor="5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Кентавресса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15" w:anchor="6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Кентавры и лапифы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16" w:anchor="7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Бегство кентавров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17" w:anchor="8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Рождение Афродиты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18" w:anchor="9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Ясон и Медея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19" w:anchor="10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Фермодонт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20" w:anchor="11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Артемида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Охота</w:t>
      </w:r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21" w:anchor="13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Нимфея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2F5">
        <w:rPr>
          <w:sz w:val="24"/>
          <w:szCs w:val="24"/>
        </w:rPr>
        <w:t>"</w:t>
      </w:r>
      <w:hyperlink r:id="rId22" w:anchor="14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Пан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23" w:anchor="15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Купание нимф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24" w:anchor="16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Ваза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25" w:anchor="17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Ариадна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26" w:anchor="18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Вакханалия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27" w:anchor="19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Пробуждение бога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lastRenderedPageBreak/>
        <w:t>"</w:t>
      </w:r>
      <w:hyperlink r:id="rId28" w:anchor="20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Чародейка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29" w:anchor="21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Сфинкс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30" w:anchor="22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Марсий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31" w:anchor="23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Андромеда у чудища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32" w:anchor="24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Персей и Андромеда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33" w:anchor="25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Похищение Андромеды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34" w:anchor="26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Гермесу Криофору</w:t>
        </w:r>
      </w:hyperlink>
      <w:r w:rsidRPr="00D852F5">
        <w:rPr>
          <w:sz w:val="24"/>
          <w:szCs w:val="24"/>
        </w:rPr>
        <w:t>",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52F5">
        <w:rPr>
          <w:sz w:val="24"/>
          <w:szCs w:val="24"/>
        </w:rPr>
        <w:t>"</w:t>
      </w:r>
      <w:hyperlink r:id="rId35" w:anchor="27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Смерть Агамемнона</w:t>
        </w:r>
      </w:hyperlink>
      <w:r w:rsidRPr="00D852F5">
        <w:rPr>
          <w:sz w:val="24"/>
          <w:szCs w:val="24"/>
        </w:rPr>
        <w:t xml:space="preserve">"" </w:t>
      </w:r>
      <w:r w:rsidRPr="00D852F5">
        <w:rPr>
          <w:rFonts w:ascii="Times New Roman" w:hAnsi="Times New Roman" w:cs="Times New Roman"/>
          <w:sz w:val="24"/>
          <w:szCs w:val="24"/>
        </w:rPr>
        <w:t>и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F5">
        <w:rPr>
          <w:sz w:val="24"/>
          <w:szCs w:val="24"/>
        </w:rPr>
        <w:t>"</w:t>
      </w:r>
      <w:hyperlink r:id="rId36" w:anchor="28" w:history="1">
        <w:r w:rsidRPr="00D85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Прометей</w:t>
        </w:r>
      </w:hyperlink>
      <w:r w:rsidRPr="00D852F5">
        <w:rPr>
          <w:sz w:val="24"/>
          <w:szCs w:val="24"/>
        </w:rPr>
        <w:t>".</w:t>
      </w:r>
      <w:r w:rsidRPr="00D8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432C" w:rsidRPr="00826D39" w:rsidRDefault="000A432C" w:rsidP="004F0952">
      <w:pPr>
        <w:spacing w:line="360" w:lineRule="auto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D852F5">
        <w:rPr>
          <w:rFonts w:ascii="Times New Roman" w:hAnsi="Times New Roman" w:cs="Times New Roman"/>
          <w:sz w:val="24"/>
          <w:szCs w:val="24"/>
        </w:rPr>
        <w:t>Русский язык преобладает над французским языком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sz w:val="24"/>
          <w:szCs w:val="24"/>
        </w:rPr>
        <w:t>квантитативным характеристикам: число словоформ (СФ), отношению объема словаря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sz w:val="24"/>
          <w:szCs w:val="24"/>
        </w:rPr>
        <w:t>объему текста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V/N</w:t>
      </w:r>
      <w:r w:rsidRPr="00D852F5">
        <w:rPr>
          <w:rFonts w:ascii="Times New Roman" w:hAnsi="Times New Roman" w:cs="Times New Roman"/>
          <w:sz w:val="24"/>
          <w:szCs w:val="24"/>
        </w:rPr>
        <w:t>), натуральному логарифму объема словаря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V</w:t>
      </w:r>
      <w:r w:rsidRPr="00D852F5">
        <w:rPr>
          <w:rFonts w:ascii="Times New Roman" w:hAnsi="Times New Roman" w:cs="Times New Roman"/>
          <w:sz w:val="24"/>
          <w:szCs w:val="24"/>
        </w:rPr>
        <w:t xml:space="preserve">), индексу Хердана, индексу  исключительности, </w:t>
      </w:r>
      <w:r w:rsidRPr="00D852F5">
        <w:rPr>
          <w:rFonts w:ascii="Times New Roman" w:hAnsi="Times New Roman" w:cs="Times New Roman"/>
          <w:i/>
          <w:color w:val="000000"/>
          <w:sz w:val="24"/>
          <w:szCs w:val="24"/>
        </w:rPr>
        <w:t>1-F(h)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HL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-1), число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в словаре (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HL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>-1/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число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в тексте (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HL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>-1/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сумма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сумма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HL-1+2+3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суммы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к  объему словаря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HL-1+2/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суммы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HL-1+2+3/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суммы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к  объему текста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HL-1+2/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 и отношение суммы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HL-1+2+3/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>),  т.е. по 15 квантитативным характеристикам.</w:t>
      </w:r>
    </w:p>
    <w:p w:rsidR="000A432C" w:rsidRPr="0007282E" w:rsidRDefault="000A432C" w:rsidP="004F0952">
      <w:pPr>
        <w:spacing w:line="36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852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то же время французский язык преобладает по следующим </w:t>
      </w:r>
      <w:r w:rsidRPr="00D85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sz w:val="24"/>
          <w:szCs w:val="24"/>
        </w:rPr>
        <w:t>квантитативны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D852F5">
        <w:rPr>
          <w:rFonts w:ascii="Times New Roman" w:hAnsi="Times New Roman" w:cs="Times New Roman"/>
          <w:sz w:val="24"/>
          <w:szCs w:val="24"/>
        </w:rPr>
        <w:t>характеристикам: число словоупотреблений (СУ), отношение объема текста к объему словаря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N/V</w:t>
      </w:r>
      <w:r w:rsidRPr="00D852F5">
        <w:rPr>
          <w:rFonts w:ascii="Times New Roman" w:hAnsi="Times New Roman" w:cs="Times New Roman"/>
          <w:sz w:val="24"/>
          <w:szCs w:val="24"/>
        </w:rPr>
        <w:t>),  натуральный логарифм  объема текста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N</w:t>
      </w:r>
      <w:r w:rsidRPr="00D852F5">
        <w:rPr>
          <w:rFonts w:ascii="Times New Roman" w:hAnsi="Times New Roman" w:cs="Times New Roman"/>
          <w:sz w:val="24"/>
          <w:szCs w:val="24"/>
        </w:rPr>
        <w:t>), индекс А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D, индекс постоянства, компьютерный квантитативный лексический кроссинговер (ККЛК), </w:t>
      </w:r>
      <w:r w:rsidRPr="006F39A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1-F(h)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HL-2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отношение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к объему словаря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HL-2/V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к объему словаря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HL-3/V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к объему текста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HL-2/N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2F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  к объему текста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HL-3/N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>), т.е</w:t>
      </w:r>
      <w:r w:rsidR="006F39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52F5">
        <w:rPr>
          <w:rFonts w:ascii="Times New Roman" w:hAnsi="Times New Roman" w:cs="Times New Roman"/>
          <w:color w:val="000000"/>
          <w:sz w:val="24"/>
          <w:szCs w:val="24"/>
        </w:rPr>
        <w:t xml:space="preserve"> по 13 квантитативным характеристикам.</w:t>
      </w:r>
    </w:p>
    <w:p w:rsidR="000A432C" w:rsidRPr="004F0952" w:rsidRDefault="000A432C" w:rsidP="004F0952">
      <w:pPr>
        <w:spacing w:line="360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Показано, что русский перевод 28 сонетов  </w:t>
      </w:r>
      <w:r w:rsidRPr="00D852F5">
        <w:rPr>
          <w:rFonts w:ascii="Times New Roman" w:hAnsi="Times New Roman" w:cs="Times New Roman"/>
          <w:sz w:val="24"/>
          <w:szCs w:val="24"/>
        </w:rPr>
        <w:t xml:space="preserve">Жозе–Мария де Эредиа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преобладает над текстом  оригинала.</w:t>
      </w:r>
    </w:p>
    <w:p w:rsidR="000A432C" w:rsidRPr="002C1FAB" w:rsidRDefault="000A432C" w:rsidP="004F0952">
      <w:pPr>
        <w:spacing w:line="36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слов 28 переводов сонетов на русский язык изменялась от 16 до 1 в среднем составила 6,2805, а при этом частота была равна 1,4879, кумулятивная ДС  – 10143, кумулятивная ЧС – 2403, натуральные логарифмы КДС и КЧС при последовательности от 1 до 1615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2,7726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5,0039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9,2245 и 2,7845. </w:t>
      </w:r>
    </w:p>
    <w:p w:rsidR="000A432C" w:rsidRPr="00030889" w:rsidRDefault="000A432C" w:rsidP="004F0952">
      <w:pPr>
        <w:spacing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слов 28 переводов сон</w:t>
      </w:r>
      <w:r w:rsidR="006F3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етов на французском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изменялась от 15 до 1 в среднем составила 6,1279, а при этом частота была равна 2,5126, кумулятивная ДС  – 7041, кумулятивная ЧС – 2887, натуральные логарифмы КДС и КЧС при последовательности от 1 до 1615 – от 2,7081 и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4,6913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8,8595 и 7,9680. </w:t>
      </w:r>
    </w:p>
    <w:p w:rsidR="000A432C" w:rsidRPr="007B1709" w:rsidRDefault="000A432C" w:rsidP="00266DB1">
      <w:p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3088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имеется сходство и различие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длине слов, кумулятивной длине слов, кумулятивной частоте слов, частоте слов и натуральным логарифмам КДС и КЧС 28 и средней длине и частоте слов переводов сонетов на русский язык с французского языка.</w:t>
      </w:r>
    </w:p>
    <w:p w:rsidR="000A432C" w:rsidRPr="00823482" w:rsidRDefault="000A432C" w:rsidP="004F0952">
      <w:pPr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30889">
        <w:rPr>
          <w:rFonts w:ascii="Times New Roman" w:hAnsi="Times New Roman" w:cs="Times New Roman"/>
          <w:sz w:val="24"/>
          <w:szCs w:val="24"/>
        </w:rPr>
        <w:lastRenderedPageBreak/>
        <w:t xml:space="preserve">Перейдем к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предварительному и уточненному богатству словарей по Попеску-Альтманну </w:t>
      </w:r>
      <w:r w:rsidRPr="00304E5C">
        <w:rPr>
          <w:rFonts w:ascii="Times New Roman" w:hAnsi="Times New Roman" w:cs="Times New Roman"/>
          <w:sz w:val="24"/>
          <w:szCs w:val="24"/>
        </w:rPr>
        <w:t>[</w:t>
      </w:r>
      <w:r w:rsidR="006F39A6">
        <w:rPr>
          <w:rFonts w:ascii="Times New Roman" w:hAnsi="Times New Roman" w:cs="Times New Roman"/>
          <w:sz w:val="24"/>
          <w:szCs w:val="24"/>
        </w:rPr>
        <w:t>5</w:t>
      </w:r>
      <w:r w:rsidRPr="00304E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русских п</w:t>
      </w:r>
      <w:r w:rsidR="006F39A6">
        <w:rPr>
          <w:rFonts w:ascii="Times New Roman" w:hAnsi="Times New Roman" w:cs="Times New Roman"/>
          <w:sz w:val="24"/>
          <w:szCs w:val="24"/>
        </w:rPr>
        <w:t>ереводов  и оригиналов</w:t>
      </w:r>
      <w:r>
        <w:rPr>
          <w:rFonts w:ascii="Times New Roman" w:hAnsi="Times New Roman" w:cs="Times New Roman"/>
          <w:sz w:val="24"/>
          <w:szCs w:val="24"/>
        </w:rPr>
        <w:t xml:space="preserve"> 28 французских сон</w:t>
      </w:r>
      <w:r w:rsidR="006F39A6">
        <w:rPr>
          <w:rFonts w:ascii="Times New Roman" w:hAnsi="Times New Roman" w:cs="Times New Roman"/>
          <w:sz w:val="24"/>
          <w:szCs w:val="24"/>
        </w:rPr>
        <w:t>етов Ж-М</w:t>
      </w:r>
      <w:r>
        <w:rPr>
          <w:rFonts w:ascii="Times New Roman" w:hAnsi="Times New Roman" w:cs="Times New Roman"/>
          <w:sz w:val="24"/>
          <w:szCs w:val="24"/>
        </w:rPr>
        <w:t xml:space="preserve"> Эредиа.</w:t>
      </w:r>
    </w:p>
    <w:p w:rsidR="000A432C" w:rsidRDefault="000A432C" w:rsidP="004F0952">
      <w:pPr>
        <w:spacing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Координаты </w:t>
      </w:r>
      <w:r w:rsidRPr="00D85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богатства словарей</w:t>
      </w:r>
      <w:r w:rsidRPr="009E3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Попеску-Альтманну </w:t>
      </w:r>
      <w:r w:rsidRPr="00304E5C">
        <w:rPr>
          <w:rFonts w:ascii="Times New Roman" w:hAnsi="Times New Roman" w:cs="Times New Roman"/>
          <w:sz w:val="24"/>
          <w:szCs w:val="24"/>
        </w:rPr>
        <w:t>[</w:t>
      </w:r>
      <w:r w:rsidR="006F39A6">
        <w:rPr>
          <w:rFonts w:ascii="Times New Roman" w:hAnsi="Times New Roman" w:cs="Times New Roman"/>
          <w:sz w:val="24"/>
          <w:szCs w:val="24"/>
        </w:rPr>
        <w:t>5</w:t>
      </w:r>
      <w:r w:rsidRPr="00304E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русских переводов 28 французских сонетов составили 12 и 12, приблизительное богатство словарей </w:t>
      </w:r>
      <w:r w:rsidRPr="00D85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1-F(h)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уточненное богатство словарей </w:t>
      </w:r>
      <w:r w:rsidRPr="00266D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</w:t>
      </w:r>
      <w:r w:rsidRPr="009E37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9E37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F(h</w:t>
      </w:r>
      <w:r w:rsidRPr="009E3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9E3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 0,9950 и 1,0400,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оригиналов 28 сонетов на французском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соответственно, координаты </w:t>
      </w:r>
      <w:r w:rsidRPr="00D85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точки 20,5, приблизительное богатство словарей </w:t>
      </w:r>
      <w:r w:rsidRPr="00D85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1-F(h)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уточненное богатство словарей </w:t>
      </w:r>
      <w:r w:rsidRPr="00266D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26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E37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F(h</w:t>
      </w:r>
      <w:r w:rsidRPr="009E3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9E3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0,9930 и 1,1370.</w:t>
      </w:r>
    </w:p>
    <w:p w:rsidR="000A432C" w:rsidRPr="004F0952" w:rsidRDefault="000A432C" w:rsidP="004F0952">
      <w:pPr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показано, что по  приблизительному богатству словарей русский перевод превышает оригинал, а по уточненному богатству словарей несколько уступает.</w:t>
      </w:r>
    </w:p>
    <w:p w:rsidR="004F0952" w:rsidRDefault="000A432C" w:rsidP="004F0952">
      <w:pPr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C5C7E">
        <w:rPr>
          <w:rFonts w:ascii="Times New Roman" w:hAnsi="Times New Roman" w:cs="Times New Roman"/>
          <w:sz w:val="24"/>
          <w:szCs w:val="24"/>
        </w:rPr>
        <w:t>Рассмотрим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предварительное (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уточненное богатство</w:t>
      </w:r>
      <w:r w:rsidRPr="000F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русских текстов (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-</w:t>
      </w:r>
      <w:r w:rsidRPr="00FF3AA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Попеску-Альтманну </w:t>
      </w:r>
      <w:r w:rsidRPr="00304E5C">
        <w:rPr>
          <w:rFonts w:ascii="Times New Roman" w:hAnsi="Times New Roman" w:cs="Times New Roman"/>
          <w:sz w:val="24"/>
          <w:szCs w:val="24"/>
        </w:rPr>
        <w:t>[</w:t>
      </w:r>
      <w:r w:rsidR="006F39A6">
        <w:rPr>
          <w:rFonts w:ascii="Times New Roman" w:hAnsi="Times New Roman" w:cs="Times New Roman"/>
          <w:sz w:val="24"/>
          <w:szCs w:val="24"/>
        </w:rPr>
        <w:t>5</w:t>
      </w:r>
      <w:r w:rsidRPr="00304E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A6">
        <w:rPr>
          <w:rFonts w:ascii="Times New Roman" w:hAnsi="Times New Roman" w:cs="Times New Roman"/>
          <w:sz w:val="24"/>
          <w:szCs w:val="24"/>
        </w:rPr>
        <w:t>28 французских сонетов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 французских сонетов (табл. 6). </w:t>
      </w:r>
    </w:p>
    <w:p w:rsidR="00266DB1" w:rsidRPr="007B1709" w:rsidRDefault="000A432C" w:rsidP="00266DB1">
      <w:pPr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C5C7E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-точка </w:t>
      </w:r>
      <w:r>
        <w:rPr>
          <w:rFonts w:ascii="Times New Roman" w:hAnsi="Times New Roman" w:cs="Times New Roman"/>
          <w:sz w:val="24"/>
          <w:szCs w:val="24"/>
        </w:rPr>
        <w:t>предварительного (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уточненного богатств</w:t>
      </w:r>
      <w:r w:rsidRPr="000F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русских текстов (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-</w:t>
      </w:r>
      <w:r w:rsidRPr="00FF3AA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Попеску-Альтманну </w:t>
      </w:r>
      <w:r w:rsidRPr="00304E5C">
        <w:rPr>
          <w:rFonts w:ascii="Times New Roman" w:hAnsi="Times New Roman" w:cs="Times New Roman"/>
          <w:sz w:val="24"/>
          <w:szCs w:val="24"/>
        </w:rPr>
        <w:t>[</w:t>
      </w:r>
      <w:r w:rsidR="006F39A6">
        <w:rPr>
          <w:rFonts w:ascii="Times New Roman" w:hAnsi="Times New Roman" w:cs="Times New Roman"/>
          <w:sz w:val="24"/>
          <w:szCs w:val="24"/>
        </w:rPr>
        <w:t>5</w:t>
      </w:r>
      <w:r w:rsidRPr="00304E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переводо</w:t>
      </w:r>
      <w:r w:rsidR="006F39A6">
        <w:rPr>
          <w:rFonts w:ascii="Times New Roman" w:hAnsi="Times New Roman" w:cs="Times New Roman"/>
          <w:sz w:val="24"/>
          <w:szCs w:val="24"/>
        </w:rPr>
        <w:t>в 28 французских сонетов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 французских сонетов соответствовала координатам 12 и 21, а также 8 и 11. В обоих случаях величины координаты  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h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-точки уточненных русских текстов были ниже оригинала, как и величины 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FF3AA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но равны по величине 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1-F(h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предварительного богатства текстов.</w:t>
      </w:r>
    </w:p>
    <w:p w:rsidR="000A432C" w:rsidRPr="00266DB1" w:rsidRDefault="000A432C" w:rsidP="00266DB1">
      <w:pPr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Величины 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FF3AA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</w:t>
      </w:r>
      <w:r w:rsidRPr="00720629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были </w:t>
      </w:r>
      <w:r w:rsidRPr="00720629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равны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величине 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1-F(h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предварительного богатства для русских и французских текстов, соответственно, 0,9960 и 0,9967, но различались для уточненного богатства текстов 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FF3AA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</w:t>
      </w:r>
      <w:r w:rsidRPr="00720629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720629">
        <w:rPr>
          <w:rFonts w:ascii="Times New Roman" w:eastAsia="Times New Roman" w:hAnsi="Times New Roman" w:cs="Times New Roman"/>
          <w:color w:val="000000"/>
          <w:lang w:eastAsia="ru-RU"/>
        </w:rPr>
        <w:t>: уточненное богатство французских текстов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было несколько выше русских переводов, </w:t>
      </w:r>
      <w:r w:rsidRPr="006F39A6">
        <w:rPr>
          <w:rFonts w:ascii="Times New Roman" w:eastAsia="Times New Roman" w:hAnsi="Times New Roman" w:cs="Times New Roman"/>
          <w:color w:val="000000"/>
          <w:lang w:eastAsia="ru-RU"/>
        </w:rPr>
        <w:t>соответственно,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1,0490  и  1,0160.</w:t>
      </w:r>
      <w:r w:rsidRPr="007206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A432C" w:rsidRPr="000F731F" w:rsidRDefault="000A432C" w:rsidP="004F0952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50DA1">
        <w:rPr>
          <w:rFonts w:ascii="Times New Roman" w:hAnsi="Times New Roman" w:cs="Times New Roman"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показано сходство и различие положения </w:t>
      </w:r>
      <w:r w:rsidRPr="000C5C7E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-точки и </w:t>
      </w:r>
      <w:r>
        <w:rPr>
          <w:rFonts w:ascii="Times New Roman" w:hAnsi="Times New Roman" w:cs="Times New Roman"/>
          <w:sz w:val="24"/>
          <w:szCs w:val="24"/>
        </w:rPr>
        <w:t>предварительного (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уточненного богатств</w:t>
      </w:r>
      <w:r w:rsidRPr="000F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русских текстов (</w:t>
      </w:r>
      <w:r w:rsidRPr="00FF3AAE">
        <w:rPr>
          <w:rFonts w:ascii="Times New Roman" w:eastAsia="Times New Roman" w:hAnsi="Times New Roman" w:cs="Times New Roman"/>
          <w:i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-</w:t>
      </w:r>
      <w:r w:rsidRPr="00FF3AA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A432C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3482">
        <w:rPr>
          <w:rFonts w:ascii="Times New Roman" w:hAnsi="Times New Roman" w:cs="Times New Roman"/>
          <w:sz w:val="24"/>
          <w:szCs w:val="24"/>
        </w:rPr>
        <w:t>Перейдем к квантитативным свойствам русских и фран</w:t>
      </w:r>
      <w:r>
        <w:rPr>
          <w:rFonts w:ascii="Times New Roman" w:hAnsi="Times New Roman" w:cs="Times New Roman"/>
          <w:sz w:val="24"/>
          <w:szCs w:val="24"/>
        </w:rPr>
        <w:t>цузских</w:t>
      </w:r>
      <w:r w:rsidR="00266DB1">
        <w:rPr>
          <w:rFonts w:ascii="Times New Roman" w:hAnsi="Times New Roman" w:cs="Times New Roman"/>
          <w:sz w:val="24"/>
          <w:szCs w:val="24"/>
        </w:rPr>
        <w:t xml:space="preserve"> 28 сонетов Ж.–М. Эредиа</w:t>
      </w:r>
      <w:r w:rsidRPr="00823482">
        <w:rPr>
          <w:rFonts w:ascii="Times New Roman" w:hAnsi="Times New Roman" w:cs="Times New Roman"/>
          <w:sz w:val="24"/>
          <w:szCs w:val="24"/>
        </w:rPr>
        <w:t xml:space="preserve"> по следующим характеристикам:</w:t>
      </w:r>
      <w:r w:rsidRPr="00823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78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КСФ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относительные </w:t>
      </w:r>
      <w:r w:rsidRPr="0026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</w:t>
      </w:r>
      <w:r w:rsidRPr="0026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(КСФ,</w:t>
      </w:r>
      <w:r w:rsidRPr="0026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КСУ,</w:t>
      </w:r>
      <w:r w:rsidRPr="00900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СФ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900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0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(%), КСУ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0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(%)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A432C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Величина русских </w:t>
      </w:r>
      <w:r w:rsidRPr="00384E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 от частоты, начиная с наибольшей, при</w:t>
      </w:r>
      <w:r w:rsidR="00B114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частоте от 1 до свыше 25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снижалась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3, а величина СУ – от 13985 до 241, величина ОЧ СФ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величина</w:t>
      </w:r>
      <w:r w:rsidRPr="00FD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0,5805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относится к процентному содержанию СФ и СУ, соответственно,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58,05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0,19 и 10,03.</w:t>
      </w:r>
    </w:p>
    <w:p w:rsidR="000A432C" w:rsidRPr="004F0952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 К</w:t>
      </w:r>
      <w:r w:rsidRPr="00384E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 от частоты, начиная с наибольшей, при частоте от 1 до свыше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увеличивалась от 1395 до 1615,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КСУ – от 1395 до 2403,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КСФ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7,2406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7,3871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КСУ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7,2406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7,7845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 КСФ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1,0000,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 КСУ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0,5805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1,0000, процентная величина КСФ и КСУ, соответственно, от 86,38 и 58,05 до 100.</w:t>
      </w:r>
    </w:p>
    <w:p w:rsidR="000A432C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Pr="00FD1FD7">
        <w:rPr>
          <w:rFonts w:ascii="Times New Roman" w:hAnsi="Times New Roman" w:cs="Times New Roman"/>
          <w:sz w:val="24"/>
          <w:szCs w:val="24"/>
        </w:rPr>
        <w:t>Перейдем к</w:t>
      </w:r>
      <w:r>
        <w:rPr>
          <w:sz w:val="24"/>
          <w:szCs w:val="24"/>
        </w:rPr>
        <w:t xml:space="preserve"> </w:t>
      </w:r>
      <w:r w:rsidRPr="00823482">
        <w:rPr>
          <w:rFonts w:ascii="Times New Roman" w:hAnsi="Times New Roman" w:cs="Times New Roman"/>
          <w:sz w:val="24"/>
          <w:szCs w:val="24"/>
        </w:rPr>
        <w:t>квантитативным свойствам фран</w:t>
      </w:r>
      <w:r>
        <w:rPr>
          <w:rFonts w:ascii="Times New Roman" w:hAnsi="Times New Roman" w:cs="Times New Roman"/>
          <w:sz w:val="24"/>
          <w:szCs w:val="24"/>
        </w:rPr>
        <w:t xml:space="preserve">цузских 28 сонетов Ж.-М. Эредиа </w:t>
      </w:r>
      <w:r w:rsidRPr="00823482">
        <w:rPr>
          <w:rFonts w:ascii="Times New Roman" w:hAnsi="Times New Roman" w:cs="Times New Roman"/>
          <w:sz w:val="24"/>
          <w:szCs w:val="24"/>
        </w:rPr>
        <w:t>по следующим характеристикам:</w:t>
      </w:r>
      <w:r>
        <w:rPr>
          <w:rFonts w:ascii="Times New Roman" w:hAnsi="Times New Roman" w:cs="Times New Roman"/>
          <w:sz w:val="24"/>
          <w:szCs w:val="24"/>
        </w:rPr>
        <w:t xml:space="preserve"> частота</w:t>
      </w:r>
      <w:r w:rsidRPr="00823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3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878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F</w:t>
      </w:r>
      <w:r w:rsidRPr="00C232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КСФ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КСУ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относительные </w:t>
      </w:r>
      <w:r w:rsidRPr="00B1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</w:t>
      </w:r>
      <w:r w:rsidRPr="00B114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(КСФ,</w:t>
      </w:r>
      <w:r w:rsidRPr="00B1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14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КСУ,</w:t>
      </w:r>
      <w:r w:rsidRPr="00B1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СФ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900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0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(%), КСУ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01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(%)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A432C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Величина французских </w:t>
      </w:r>
      <w:r w:rsidRPr="00384E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 от частоты, начиная с наибольшей, при </w:t>
      </w:r>
      <w:r w:rsidR="00B114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частоте от 1 до свыше 25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снижалась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827 до 13, а величина СУ – от 827 до 839, величина ОЧ СФ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0,7198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величина</w:t>
      </w:r>
      <w:r w:rsidRPr="00FD5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0,2864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0,0087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A432C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относится к процентному содержанию СФ и СУ, соответственно,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,00 и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0,09 и 0,87.</w:t>
      </w:r>
    </w:p>
    <w:p w:rsidR="000A432C" w:rsidRPr="006F3709" w:rsidRDefault="000A432C" w:rsidP="004F0952">
      <w:pPr>
        <w:spacing w:line="360" w:lineRule="auto"/>
        <w:ind w:left="0"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 К</w:t>
      </w:r>
      <w:r w:rsidRPr="00384E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 от частоты, начиная с наибольшей, при частоте от 1 до свыше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увеличивалась от 1395 до 1615,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КСУ – от 827 до 2403,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КСФ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6,7178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7,0458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КСУ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6,7178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7,9683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 КСФ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0,7198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0,9991,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величина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 КСУ – от </w:t>
      </w:r>
      <w:r w:rsidRPr="00D85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0,2864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 1,0000, процентная величина КСФ и КСУ, соответственно, от 86,38 и 58,05 до 100.</w:t>
      </w:r>
    </w:p>
    <w:p w:rsidR="000A432C" w:rsidRPr="009001E0" w:rsidRDefault="000A432C" w:rsidP="004F0952">
      <w:p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A432C" w:rsidRDefault="000A432C" w:rsidP="004F0952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0A432C" w:rsidRPr="005505F2" w:rsidRDefault="000A432C" w:rsidP="004F0952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432C" w:rsidRDefault="000A432C" w:rsidP="004F0952">
      <w:pPr>
        <w:pStyle w:val="a3"/>
        <w:numPr>
          <w:ilvl w:val="0"/>
          <w:numId w:val="1"/>
        </w:numPr>
        <w:spacing w:line="36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усский перевод 28 сонетов  </w:t>
      </w:r>
      <w:r w:rsidRPr="0007282E">
        <w:rPr>
          <w:rFonts w:ascii="Times New Roman" w:hAnsi="Times New Roman" w:cs="Times New Roman"/>
          <w:sz w:val="24"/>
          <w:szCs w:val="24"/>
        </w:rPr>
        <w:t xml:space="preserve">Жозе–Мария де Эредиа </w:t>
      </w:r>
      <w:r w:rsidR="006F39A6">
        <w:rPr>
          <w:rFonts w:ascii="Times New Roman" w:hAnsi="Times New Roman" w:cs="Times New Roman"/>
          <w:sz w:val="24"/>
          <w:szCs w:val="24"/>
        </w:rPr>
        <w:t>равен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</w:t>
      </w:r>
      <w:r w:rsidR="006F3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оригинала.</w:t>
      </w:r>
    </w:p>
    <w:p w:rsidR="000A432C" w:rsidRPr="0007282E" w:rsidRDefault="000A432C" w:rsidP="004F0952">
      <w:pPr>
        <w:pStyle w:val="a3"/>
        <w:numPr>
          <w:ilvl w:val="0"/>
          <w:numId w:val="1"/>
        </w:numPr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7282E">
        <w:rPr>
          <w:rFonts w:ascii="Times New Roman" w:hAnsi="Times New Roman" w:cs="Times New Roman"/>
          <w:sz w:val="24"/>
          <w:szCs w:val="24"/>
        </w:rPr>
        <w:t>Русский язык преобладает над французским языком по следующим квантитативным характеристикам: число словоформ (СФ), отношению объема словаря к объему текста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V/N</w:t>
      </w:r>
      <w:r w:rsidRPr="0007282E">
        <w:rPr>
          <w:rFonts w:ascii="Times New Roman" w:hAnsi="Times New Roman" w:cs="Times New Roman"/>
          <w:sz w:val="24"/>
          <w:szCs w:val="24"/>
        </w:rPr>
        <w:t>), натуральному логарифму объема словаря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V</w:t>
      </w:r>
      <w:r w:rsidRPr="0007282E">
        <w:rPr>
          <w:rFonts w:ascii="Times New Roman" w:hAnsi="Times New Roman" w:cs="Times New Roman"/>
          <w:sz w:val="24"/>
          <w:szCs w:val="24"/>
        </w:rPr>
        <w:t xml:space="preserve">), индексу Хердана, индексу  исключительности, </w:t>
      </w:r>
      <w:r w:rsidRPr="0007282E">
        <w:rPr>
          <w:rFonts w:ascii="Times New Roman" w:hAnsi="Times New Roman" w:cs="Times New Roman"/>
          <w:i/>
          <w:color w:val="000000"/>
          <w:sz w:val="24"/>
          <w:szCs w:val="24"/>
        </w:rPr>
        <w:t>1-F(h)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HL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-1), число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в словаре (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HL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>-1/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число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в тексте (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HL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>-1/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сумма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сумма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HL-1+2+3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суммы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к  объему словаря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HL-1+2/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суммы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словаря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HL-1+2+3/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суммы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к  объему текста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HL-1+2/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 и отношение суммы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к объему текста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HL-1+2+3/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>),  т.е. по 15 квантитативным характеристикам.</w:t>
      </w:r>
    </w:p>
    <w:p w:rsidR="000A432C" w:rsidRPr="0007282E" w:rsidRDefault="000A432C" w:rsidP="004F0952">
      <w:pPr>
        <w:pStyle w:val="a3"/>
        <w:numPr>
          <w:ilvl w:val="0"/>
          <w:numId w:val="1"/>
        </w:numPr>
        <w:spacing w:line="36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ранцузский язык преобладает по следующим </w:t>
      </w:r>
      <w:r w:rsidRPr="00072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sz w:val="24"/>
          <w:szCs w:val="24"/>
        </w:rPr>
        <w:t>квантитативны</w:t>
      </w:r>
      <w:r w:rsidR="00100643">
        <w:rPr>
          <w:rFonts w:ascii="Times New Roman" w:hAnsi="Times New Roman" w:cs="Times New Roman"/>
          <w:sz w:val="24"/>
          <w:szCs w:val="24"/>
        </w:rPr>
        <w:t>м</w:t>
      </w:r>
      <w:r w:rsidRPr="0007282E">
        <w:rPr>
          <w:rFonts w:ascii="Times New Roman" w:hAnsi="Times New Roman" w:cs="Times New Roman"/>
          <w:sz w:val="24"/>
          <w:szCs w:val="24"/>
        </w:rPr>
        <w:t xml:space="preserve"> характеристикам: число словоупотреблений (СУ), отношение объема текста к объему словаря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N/V</w:t>
      </w:r>
      <w:r w:rsidRPr="0007282E">
        <w:rPr>
          <w:rFonts w:ascii="Times New Roman" w:hAnsi="Times New Roman" w:cs="Times New Roman"/>
          <w:sz w:val="24"/>
          <w:szCs w:val="24"/>
        </w:rPr>
        <w:t>),  натуральный логарифм  объема текста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 N</w:t>
      </w:r>
      <w:r w:rsidRPr="0007282E">
        <w:rPr>
          <w:rFonts w:ascii="Times New Roman" w:hAnsi="Times New Roman" w:cs="Times New Roman"/>
          <w:sz w:val="24"/>
          <w:szCs w:val="24"/>
        </w:rPr>
        <w:t>), индекс А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D, индекс постоянства, 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компьютерный квантитативный лексический кроссинговер (ККЛК), </w:t>
      </w:r>
      <w:r w:rsidRPr="0007282E">
        <w:rPr>
          <w:rFonts w:ascii="Times New Roman" w:hAnsi="Times New Roman" w:cs="Times New Roman"/>
          <w:i/>
          <w:color w:val="000000"/>
          <w:sz w:val="24"/>
          <w:szCs w:val="24"/>
        </w:rPr>
        <w:t>1-F(h)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HL-2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отношение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к объему словаря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HL-2/V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к объему словаря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HL-3/V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dislegomena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к объему текста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HL-2/N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), отношение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hapax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282E">
        <w:rPr>
          <w:rFonts w:ascii="Times New Roman" w:hAnsi="Times New Roman" w:cs="Times New Roman"/>
          <w:color w:val="000000"/>
          <w:sz w:val="24"/>
          <w:szCs w:val="24"/>
          <w:lang w:val="en-US"/>
        </w:rPr>
        <w:t>trislegomena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  к объему текста (</w:t>
      </w:r>
      <w:r w:rsidRPr="00072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HL-3/N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>), т.е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7282E">
        <w:rPr>
          <w:rFonts w:ascii="Times New Roman" w:hAnsi="Times New Roman" w:cs="Times New Roman"/>
          <w:color w:val="000000"/>
          <w:sz w:val="24"/>
          <w:szCs w:val="24"/>
        </w:rPr>
        <w:t xml:space="preserve"> по 13 квантитативным характеристикам.</w:t>
      </w:r>
    </w:p>
    <w:p w:rsidR="000A432C" w:rsidRDefault="000A432C" w:rsidP="004F0952">
      <w:pPr>
        <w:pStyle w:val="a3"/>
        <w:numPr>
          <w:ilvl w:val="0"/>
          <w:numId w:val="1"/>
        </w:numPr>
        <w:spacing w:line="36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сходство и различие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длине слов, кумулятивной длине слов, кумулятивной частоте слов, частоте слов и натуральным логарифмам КДС и КЧС 28 и средней длине и частоте слов переводов сонетов на русский язык с французского языка.</w:t>
      </w:r>
    </w:p>
    <w:p w:rsidR="000A432C" w:rsidRPr="0007282E" w:rsidRDefault="000A432C" w:rsidP="004F0952">
      <w:pPr>
        <w:pStyle w:val="a3"/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-точка </w:t>
      </w:r>
      <w:r w:rsidRPr="0007282E">
        <w:rPr>
          <w:rFonts w:ascii="Times New Roman" w:hAnsi="Times New Roman" w:cs="Times New Roman"/>
          <w:sz w:val="24"/>
          <w:szCs w:val="24"/>
        </w:rPr>
        <w:t>предварительного (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F(h)) </w:t>
      </w:r>
      <w:r w:rsidRPr="0007282E">
        <w:rPr>
          <w:rFonts w:ascii="Times New Roman" w:hAnsi="Times New Roman" w:cs="Times New Roman"/>
          <w:sz w:val="24"/>
          <w:szCs w:val="24"/>
        </w:rPr>
        <w:t>и уточненного богатств русских текстов (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07282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F(h))</w:t>
      </w:r>
      <w:r w:rsidRPr="0007282E">
        <w:rPr>
          <w:rFonts w:ascii="Times New Roman" w:hAnsi="Times New Roman" w:cs="Times New Roman"/>
          <w:sz w:val="24"/>
          <w:szCs w:val="24"/>
        </w:rPr>
        <w:t xml:space="preserve"> по Попеску-Альтманну переводов </w:t>
      </w:r>
      <w:r>
        <w:rPr>
          <w:rFonts w:ascii="Times New Roman" w:hAnsi="Times New Roman" w:cs="Times New Roman"/>
          <w:sz w:val="24"/>
          <w:szCs w:val="24"/>
        </w:rPr>
        <w:t>28 французских сонетов</w:t>
      </w:r>
      <w:r w:rsidRPr="0007282E">
        <w:rPr>
          <w:rFonts w:ascii="Times New Roman" w:hAnsi="Times New Roman" w:cs="Times New Roman"/>
          <w:sz w:val="24"/>
          <w:szCs w:val="24"/>
        </w:rPr>
        <w:t xml:space="preserve">, 28 французских сонетов соответствовала координатам 12 и 21, а также 8 и 11. В обоих случаях величины координаты 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h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-точки уточненных русских текстов были ниже оригинала, как и величины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07282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),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 но равны по величине</w:t>
      </w:r>
      <w:r w:rsidRPr="0007282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1-F(h) 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>предварительного богатства текстов.</w:t>
      </w:r>
    </w:p>
    <w:p w:rsidR="000A432C" w:rsidRPr="0007282E" w:rsidRDefault="000A432C" w:rsidP="004F0952">
      <w:pPr>
        <w:pStyle w:val="a3"/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Величины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07282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6F39A6">
        <w:rPr>
          <w:rFonts w:ascii="Times New Roman" w:eastAsia="Times New Roman" w:hAnsi="Times New Roman" w:cs="Times New Roman"/>
          <w:color w:val="000000"/>
          <w:lang w:eastAsia="ru-RU"/>
        </w:rPr>
        <w:t>были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равны</w:t>
      </w:r>
      <w:r w:rsidRPr="0007282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величине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1-F(h) 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>предварительного богатства</w:t>
      </w:r>
      <w:r w:rsidR="006F39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русских и французских текстов, соответственно, 0,9960 и 0,9967, но различались для уточненного богатства текстов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07282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: уточненное богатство французских текстов было несколько выше русских переводов, соответственно, 1,0490  и  1,0160. </w:t>
      </w:r>
    </w:p>
    <w:p w:rsidR="000A432C" w:rsidRPr="001F1544" w:rsidRDefault="000A432C" w:rsidP="004F095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7282E">
        <w:rPr>
          <w:rFonts w:ascii="Times New Roman" w:hAnsi="Times New Roman" w:cs="Times New Roman"/>
          <w:sz w:val="24"/>
          <w:szCs w:val="24"/>
        </w:rPr>
        <w:t xml:space="preserve">оказано сходство и различие положения 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 w:rsidRPr="0007282E">
        <w:rPr>
          <w:rFonts w:ascii="Times New Roman" w:eastAsia="Times New Roman" w:hAnsi="Times New Roman" w:cs="Times New Roman"/>
          <w:color w:val="000000"/>
          <w:lang w:eastAsia="ru-RU"/>
        </w:rPr>
        <w:t xml:space="preserve">-точки и </w:t>
      </w:r>
      <w:r w:rsidRPr="0007282E">
        <w:rPr>
          <w:rFonts w:ascii="Times New Roman" w:hAnsi="Times New Roman" w:cs="Times New Roman"/>
          <w:sz w:val="24"/>
          <w:szCs w:val="24"/>
        </w:rPr>
        <w:t>предварительного (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F(h)) </w:t>
      </w:r>
      <w:r w:rsidRPr="0007282E">
        <w:rPr>
          <w:rFonts w:ascii="Times New Roman" w:hAnsi="Times New Roman" w:cs="Times New Roman"/>
          <w:sz w:val="24"/>
          <w:szCs w:val="24"/>
        </w:rPr>
        <w:t>и уточненного богатств русских текстов (</w:t>
      </w:r>
      <w:r w:rsidRPr="0007282E">
        <w:rPr>
          <w:rFonts w:ascii="Times New Roman" w:eastAsia="Times New Roman" w:hAnsi="Times New Roman" w:cs="Times New Roman"/>
          <w:i/>
          <w:color w:val="000000"/>
          <w:lang w:eastAsia="ru-RU"/>
        </w:rPr>
        <w:t>1-</w:t>
      </w:r>
      <w:r w:rsidRPr="0007282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F(h))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A432C" w:rsidRPr="0007282E" w:rsidRDefault="000A432C" w:rsidP="004F095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квантитативные свойства указанных текстов подтверждены монографиями автора </w:t>
      </w:r>
      <w:r w:rsidRPr="00533881">
        <w:rPr>
          <w:rFonts w:ascii="Times New Roman" w:hAnsi="Times New Roman" w:cs="Times New Roman"/>
          <w:sz w:val="24"/>
          <w:szCs w:val="24"/>
        </w:rPr>
        <w:t>[7-</w:t>
      </w:r>
      <w:r w:rsidRPr="000C3372">
        <w:rPr>
          <w:rFonts w:ascii="Times New Roman" w:hAnsi="Times New Roman" w:cs="Times New Roman"/>
          <w:sz w:val="24"/>
          <w:szCs w:val="24"/>
        </w:rPr>
        <w:t>8</w:t>
      </w:r>
      <w:r w:rsidRPr="00533881">
        <w:rPr>
          <w:rFonts w:ascii="Times New Roman" w:hAnsi="Times New Roman" w:cs="Times New Roman"/>
          <w:sz w:val="24"/>
          <w:szCs w:val="24"/>
        </w:rPr>
        <w:t>].</w:t>
      </w:r>
    </w:p>
    <w:p w:rsidR="000A432C" w:rsidRDefault="000A432C" w:rsidP="004F0952">
      <w:p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A432C" w:rsidRDefault="000A432C" w:rsidP="004F09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A432C" w:rsidRDefault="000A432C" w:rsidP="004F09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32C" w:rsidRPr="00D21D97" w:rsidRDefault="000A432C" w:rsidP="004F0952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1D9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ЭРЕДИА</w:t>
      </w:r>
      <w:r w:rsidRPr="00D2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100643" w:rsidRPr="00D2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José</w:t>
      </w:r>
      <w:r w:rsidRPr="00D21D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-Maria de Heredia) </w:t>
      </w:r>
      <w:r w:rsidRPr="00D21D9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Жозе</w:t>
      </w:r>
      <w:r w:rsidRPr="00D2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D21D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</w:t>
      </w:r>
      <w:r w:rsidRPr="00D2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21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D2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(1842-1905) //</w:t>
      </w:r>
    </w:p>
    <w:p w:rsidR="000A432C" w:rsidRPr="005505F2" w:rsidRDefault="000A432C" w:rsidP="004F0952">
      <w:pPr>
        <w:pStyle w:val="a3"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3881">
        <w:rPr>
          <w:b/>
          <w:lang w:val="en-US"/>
        </w:rPr>
        <w:t>[</w:t>
      </w:r>
      <w:hyperlink r:id="rId37" w:history="1">
        <w:r w:rsidRPr="005505F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http://www.mify.org/poems/poems19/heredia.shtml</w:t>
        </w:r>
      </w:hyperlink>
      <w:r w:rsidRPr="00550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].</w:t>
      </w:r>
    </w:p>
    <w:p w:rsidR="000A432C" w:rsidRPr="00D21D97" w:rsidRDefault="000A432C" w:rsidP="004F0952">
      <w:pPr>
        <w:pStyle w:val="a3"/>
        <w:numPr>
          <w:ilvl w:val="0"/>
          <w:numId w:val="3"/>
        </w:numPr>
        <w:spacing w:line="360" w:lineRule="auto"/>
        <w:ind w:righ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1006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Anthony L</w:t>
      </w:r>
      <w:r w:rsidRPr="00D21D9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  <w:r w:rsidRPr="00D21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1D97">
        <w:rPr>
          <w:rFonts w:ascii="Times New Roman" w:hAnsi="Times New Roman" w:cs="Times New Roman"/>
          <w:i/>
          <w:sz w:val="24"/>
          <w:szCs w:val="24"/>
          <w:lang w:val="en-US"/>
        </w:rPr>
        <w:t>AntConc:</w:t>
      </w:r>
      <w:r w:rsidRPr="00D21D97">
        <w:rPr>
          <w:rFonts w:ascii="Times New Roman" w:hAnsi="Times New Roman" w:cs="Times New Roman"/>
          <w:sz w:val="24"/>
          <w:szCs w:val="24"/>
          <w:lang w:val="en-US"/>
        </w:rPr>
        <w:t xml:space="preserve"> Design and Development of Freeware Corpus Analysis Toolkit for the Technical Writing Classroom. // IEEE International Professional Conference Proceedings, 2005. pp .729-737.</w:t>
      </w:r>
    </w:p>
    <w:p w:rsidR="000A432C" w:rsidRPr="004A4B66" w:rsidRDefault="000A432C" w:rsidP="004F0952">
      <w:pPr>
        <w:pStyle w:val="a3"/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  <w:lang w:val="en-US"/>
        </w:rPr>
      </w:pPr>
      <w:r w:rsidRPr="004A4B66">
        <w:rPr>
          <w:rFonts w:ascii="Times New Roman" w:hAnsi="Times New Roman" w:cs="Times New Roman"/>
          <w:lang w:val="en-US"/>
        </w:rPr>
        <w:t>Herdan G.</w:t>
      </w:r>
      <w:r w:rsidRPr="004A4B66">
        <w:rPr>
          <w:rFonts w:ascii="Times New Roman" w:eastAsia="Times New Roman" w:hAnsi="Times New Roman" w:cs="Times New Roman"/>
          <w:lang w:val="en-US" w:eastAsia="ru-RU"/>
        </w:rPr>
        <w:t xml:space="preserve"> Herdan G</w:t>
      </w:r>
      <w:r w:rsidRPr="004A4B66">
        <w:rPr>
          <w:rFonts w:ascii="Times New Roman" w:hAnsi="Times New Roman" w:cs="Times New Roman"/>
          <w:i/>
          <w:lang w:val="en-US"/>
        </w:rPr>
        <w:t>.</w:t>
      </w:r>
      <w:r w:rsidRPr="004A4B66">
        <w:rPr>
          <w:rFonts w:ascii="Times New Roman" w:hAnsi="Times New Roman" w:cs="Times New Roman"/>
          <w:lang w:val="en-US"/>
        </w:rPr>
        <w:t xml:space="preserve"> Language as Choice and Chance. </w:t>
      </w:r>
      <w:r w:rsidRPr="004A4B66">
        <w:rPr>
          <w:rFonts w:ascii="Times New Roman" w:hAnsi="Times New Roman" w:cs="Times New Roman"/>
        </w:rPr>
        <w:t xml:space="preserve">Groningen, 1956 // Цит. Звегинцев В.А. Очерки по общему языкознанию.// </w:t>
      </w:r>
      <w:r w:rsidRPr="004A4B66">
        <w:rPr>
          <w:rFonts w:ascii="Times New Roman" w:hAnsi="Times New Roman" w:cs="Times New Roman"/>
          <w:lang w:val="en-US"/>
        </w:rPr>
        <w:t>http</w:t>
      </w:r>
      <w:r w:rsidRPr="004A4B66">
        <w:rPr>
          <w:rFonts w:ascii="Times New Roman" w:hAnsi="Times New Roman" w:cs="Times New Roman"/>
        </w:rPr>
        <w:t>://</w:t>
      </w:r>
      <w:r w:rsidRPr="004A4B66">
        <w:rPr>
          <w:rFonts w:ascii="Times New Roman" w:hAnsi="Times New Roman" w:cs="Times New Roman"/>
          <w:lang w:val="en-US"/>
        </w:rPr>
        <w:t>royallib</w:t>
      </w:r>
      <w:r w:rsidRPr="004A4B66">
        <w:rPr>
          <w:rFonts w:ascii="Times New Roman" w:hAnsi="Times New Roman" w:cs="Times New Roman"/>
        </w:rPr>
        <w:t>.</w:t>
      </w:r>
      <w:r w:rsidRPr="004A4B66">
        <w:rPr>
          <w:rFonts w:ascii="Times New Roman" w:hAnsi="Times New Roman" w:cs="Times New Roman"/>
          <w:lang w:val="en-US"/>
        </w:rPr>
        <w:t>ru</w:t>
      </w:r>
    </w:p>
    <w:p w:rsidR="000A432C" w:rsidRPr="004A4B66" w:rsidRDefault="000A432C" w:rsidP="004F0952">
      <w:pPr>
        <w:pStyle w:val="a3"/>
        <w:numPr>
          <w:ilvl w:val="0"/>
          <w:numId w:val="3"/>
        </w:numPr>
        <w:spacing w:line="360" w:lineRule="auto"/>
        <w:ind w:right="0"/>
        <w:jc w:val="left"/>
        <w:rPr>
          <w:rFonts w:ascii="Times New Roman" w:hAnsi="Times New Roman" w:cs="Times New Roman"/>
          <w:lang w:val="en-US"/>
        </w:rPr>
      </w:pPr>
      <w:r w:rsidRPr="004A4B66">
        <w:rPr>
          <w:rFonts w:ascii="Times New Roman" w:hAnsi="Times New Roman" w:cs="Times New Roman"/>
          <w:lang w:val="en-US"/>
        </w:rPr>
        <w:t>Hřgebiček</w:t>
      </w:r>
      <w:r w:rsidRPr="00236DD3">
        <w:rPr>
          <w:rFonts w:ascii="Times New Roman" w:hAnsi="Times New Roman" w:cs="Times New Roman"/>
          <w:lang w:val="en-US"/>
        </w:rPr>
        <w:t xml:space="preserve"> </w:t>
      </w:r>
      <w:r w:rsidRPr="004A4B66">
        <w:rPr>
          <w:rFonts w:ascii="Times New Roman" w:hAnsi="Times New Roman" w:cs="Times New Roman"/>
          <w:lang w:val="en-US"/>
        </w:rPr>
        <w:t xml:space="preserve"> L.</w:t>
      </w:r>
      <w:r w:rsidRPr="004A4B66">
        <w:rPr>
          <w:rFonts w:ascii="Times New Roman" w:hAnsi="Times New Roman" w:cs="Times New Roman"/>
          <w:iCs/>
          <w:lang w:val="en-US"/>
        </w:rPr>
        <w:t xml:space="preserve"> Herdan dimension //http://lql.uni-trier.de/index.php/</w:t>
      </w:r>
    </w:p>
    <w:p w:rsidR="000A432C" w:rsidRPr="004A4B66" w:rsidRDefault="000A432C" w:rsidP="004F0952">
      <w:pPr>
        <w:pStyle w:val="a3"/>
        <w:numPr>
          <w:ilvl w:val="0"/>
          <w:numId w:val="3"/>
        </w:numPr>
        <w:spacing w:line="360" w:lineRule="auto"/>
        <w:ind w:right="0"/>
        <w:jc w:val="left"/>
        <w:rPr>
          <w:rFonts w:ascii="Times New Roman" w:hAnsi="Times New Roman" w:cs="Times New Roman"/>
          <w:lang w:val="en-US"/>
        </w:rPr>
      </w:pPr>
      <w:r w:rsidRPr="004A4B66">
        <w:rPr>
          <w:rFonts w:ascii="Times New Roman" w:eastAsia="Times New Roman" w:hAnsi="Times New Roman" w:cs="Times New Roman"/>
          <w:lang w:val="en-US" w:eastAsia="ru-RU"/>
        </w:rPr>
        <w:t xml:space="preserve">Popescu </w:t>
      </w:r>
      <w:r w:rsidRPr="004A4B66">
        <w:rPr>
          <w:rFonts w:ascii="Times New Roman" w:hAnsi="Times New Roman" w:cs="Times New Roman"/>
          <w:lang w:val="en-US"/>
        </w:rPr>
        <w:t>I.-J.</w:t>
      </w:r>
      <w:r w:rsidRPr="004A4B66">
        <w:rPr>
          <w:rFonts w:ascii="Times New Roman" w:eastAsia="Times New Roman" w:hAnsi="Times New Roman" w:cs="Times New Roman"/>
          <w:lang w:val="en-US" w:eastAsia="ru-RU"/>
        </w:rPr>
        <w:t>, Altmann G.</w:t>
      </w:r>
      <w:r w:rsidRPr="004A4B66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 xml:space="preserve"> </w:t>
      </w:r>
      <w:r w:rsidRPr="004A4B66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Some aspects of word frequencies. // Glottometrics, 2006. № 13. </w:t>
      </w:r>
      <w:r w:rsidRPr="004A4B66">
        <w:rPr>
          <w:rFonts w:ascii="Times New Roman" w:eastAsia="Times New Roman" w:hAnsi="Times New Roman" w:cs="Times New Roman"/>
          <w:color w:val="000000"/>
          <w:lang w:eastAsia="ru-RU"/>
        </w:rPr>
        <w:t>Рр</w:t>
      </w:r>
      <w:r w:rsidRPr="004A4B66">
        <w:rPr>
          <w:rFonts w:ascii="Times New Roman" w:eastAsia="Times New Roman" w:hAnsi="Times New Roman" w:cs="Times New Roman"/>
          <w:color w:val="000000"/>
          <w:lang w:val="en-US" w:eastAsia="ru-RU"/>
        </w:rPr>
        <w:t>. 23-46.</w:t>
      </w:r>
    </w:p>
    <w:p w:rsidR="000A432C" w:rsidRPr="00236DD3" w:rsidRDefault="000A432C" w:rsidP="004F0952">
      <w:pPr>
        <w:pStyle w:val="a3"/>
        <w:numPr>
          <w:ilvl w:val="0"/>
          <w:numId w:val="3"/>
        </w:numPr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4A4B66">
        <w:rPr>
          <w:rFonts w:ascii="Times New Roman" w:hAnsi="Times New Roman" w:cs="Times New Roman"/>
        </w:rPr>
        <w:lastRenderedPageBreak/>
        <w:t>Кутузов А.Б.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 xml:space="preserve"> Частотные характеристики лексики. Пример корпусного исследования.// 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http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://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tc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.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utmn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.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ru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/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files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/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corpus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_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demo</w:t>
      </w:r>
      <w:r w:rsidRPr="004A4B66">
        <w:rPr>
          <w:rFonts w:ascii="Times New Roman" w:eastAsia="Times New Roman" w:hAnsi="Times New Roman" w:cs="Times New Roman"/>
          <w:bCs/>
          <w:lang w:eastAsia="ru-RU"/>
        </w:rPr>
        <w:t>.</w:t>
      </w:r>
      <w:r w:rsidRPr="004A4B66">
        <w:rPr>
          <w:rFonts w:ascii="Times New Roman" w:eastAsia="Times New Roman" w:hAnsi="Times New Roman" w:cs="Times New Roman"/>
          <w:bCs/>
          <w:lang w:val="en-US" w:eastAsia="ru-RU"/>
        </w:rPr>
        <w:t>pdf</w:t>
      </w:r>
    </w:p>
    <w:p w:rsidR="000A432C" w:rsidRPr="00236DD3" w:rsidRDefault="000A432C" w:rsidP="004F095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36DD3">
        <w:rPr>
          <w:rFonts w:ascii="Times New Roman" w:hAnsi="Times New Roman" w:cs="Times New Roman"/>
          <w:szCs w:val="24"/>
        </w:rPr>
        <w:t>Климов Ю.Н. Квантитативная лексикология (от графемы до текста). [Текст] Монография. – М.:  НОУ ВПО «МИЛ». 2015. – 306 с. – Приложения.</w:t>
      </w:r>
    </w:p>
    <w:p w:rsidR="000A432C" w:rsidRPr="00236DD3" w:rsidRDefault="000A432C" w:rsidP="004F095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36DD3">
        <w:rPr>
          <w:rFonts w:ascii="Times New Roman" w:hAnsi="Times New Roman" w:cs="Times New Roman"/>
        </w:rPr>
        <w:t>Климов Ю.Н. Квантитативная лексикология, корпусная лингвистика и количественная информатика. [Текст] Монография. – НОУ ВПО «ММА». 2016. – 341 с.</w:t>
      </w:r>
    </w:p>
    <w:p w:rsidR="000A432C" w:rsidRDefault="000A432C" w:rsidP="004F0952">
      <w:pPr>
        <w:spacing w:line="360" w:lineRule="auto"/>
      </w:pPr>
    </w:p>
    <w:sectPr w:rsidR="000A432C" w:rsidSect="007D7E48">
      <w:footerReference w:type="default" r:id="rId3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52" w:rsidRDefault="00110552" w:rsidP="000A432C">
      <w:pPr>
        <w:spacing w:line="240" w:lineRule="auto"/>
      </w:pPr>
      <w:r>
        <w:separator/>
      </w:r>
    </w:p>
  </w:endnote>
  <w:endnote w:type="continuationSeparator" w:id="1">
    <w:p w:rsidR="00110552" w:rsidRDefault="00110552" w:rsidP="000A4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641"/>
      <w:docPartObj>
        <w:docPartGallery w:val="Page Numbers (Bottom of Page)"/>
        <w:docPartUnique/>
      </w:docPartObj>
    </w:sdtPr>
    <w:sdtContent>
      <w:p w:rsidR="000A432C" w:rsidRDefault="00C36E16">
        <w:pPr>
          <w:pStyle w:val="a7"/>
          <w:jc w:val="right"/>
        </w:pPr>
        <w:fldSimple w:instr=" PAGE   \* MERGEFORMAT ">
          <w:r w:rsidR="00100643">
            <w:rPr>
              <w:noProof/>
            </w:rPr>
            <w:t>6</w:t>
          </w:r>
        </w:fldSimple>
      </w:p>
    </w:sdtContent>
  </w:sdt>
  <w:p w:rsidR="000A432C" w:rsidRDefault="000A43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52" w:rsidRDefault="00110552" w:rsidP="000A432C">
      <w:pPr>
        <w:spacing w:line="240" w:lineRule="auto"/>
      </w:pPr>
      <w:r>
        <w:separator/>
      </w:r>
    </w:p>
  </w:footnote>
  <w:footnote w:type="continuationSeparator" w:id="1">
    <w:p w:rsidR="00110552" w:rsidRDefault="00110552" w:rsidP="000A43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7A34"/>
    <w:multiLevelType w:val="hybridMultilevel"/>
    <w:tmpl w:val="1D24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D7D34"/>
    <w:multiLevelType w:val="hybridMultilevel"/>
    <w:tmpl w:val="F87C3E44"/>
    <w:lvl w:ilvl="0" w:tplc="5FC0DC8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30B842E5"/>
    <w:multiLevelType w:val="hybridMultilevel"/>
    <w:tmpl w:val="FA0A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46737"/>
    <w:multiLevelType w:val="hybridMultilevel"/>
    <w:tmpl w:val="5EB47F10"/>
    <w:lvl w:ilvl="0" w:tplc="10805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32C"/>
    <w:rsid w:val="00011F22"/>
    <w:rsid w:val="00033956"/>
    <w:rsid w:val="000A432C"/>
    <w:rsid w:val="000C53D9"/>
    <w:rsid w:val="00100643"/>
    <w:rsid w:val="00110552"/>
    <w:rsid w:val="00117A73"/>
    <w:rsid w:val="001471FA"/>
    <w:rsid w:val="001A4C18"/>
    <w:rsid w:val="001D218C"/>
    <w:rsid w:val="002050FF"/>
    <w:rsid w:val="00206E18"/>
    <w:rsid w:val="00266DB1"/>
    <w:rsid w:val="002B1AE4"/>
    <w:rsid w:val="003301B2"/>
    <w:rsid w:val="003F6443"/>
    <w:rsid w:val="004D23B4"/>
    <w:rsid w:val="004D712F"/>
    <w:rsid w:val="004F0952"/>
    <w:rsid w:val="00532BDA"/>
    <w:rsid w:val="00554A21"/>
    <w:rsid w:val="00554C8A"/>
    <w:rsid w:val="006B1B2C"/>
    <w:rsid w:val="006F39A6"/>
    <w:rsid w:val="00730344"/>
    <w:rsid w:val="007B1709"/>
    <w:rsid w:val="007C739A"/>
    <w:rsid w:val="007D7E48"/>
    <w:rsid w:val="007E5FDE"/>
    <w:rsid w:val="00800721"/>
    <w:rsid w:val="008E6F0F"/>
    <w:rsid w:val="00973E5D"/>
    <w:rsid w:val="009C3CF5"/>
    <w:rsid w:val="00AF5AB3"/>
    <w:rsid w:val="00B1142B"/>
    <w:rsid w:val="00C1636A"/>
    <w:rsid w:val="00C36C40"/>
    <w:rsid w:val="00C36E16"/>
    <w:rsid w:val="00C4628E"/>
    <w:rsid w:val="00CC7562"/>
    <w:rsid w:val="00CF4AC8"/>
    <w:rsid w:val="00DE778A"/>
    <w:rsid w:val="00E4001B"/>
    <w:rsid w:val="00F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55" w:right="34" w:hanging="10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32C"/>
    <w:rPr>
      <w:color w:val="0000FF"/>
      <w:u w:val="single"/>
    </w:rPr>
  </w:style>
  <w:style w:type="paragraph" w:customStyle="1" w:styleId="xl65">
    <w:name w:val="xl65"/>
    <w:basedOn w:val="a"/>
    <w:rsid w:val="000A432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A432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432C"/>
  </w:style>
  <w:style w:type="paragraph" w:styleId="a7">
    <w:name w:val="footer"/>
    <w:basedOn w:val="a"/>
    <w:link w:val="a8"/>
    <w:uiPriority w:val="99"/>
    <w:unhideWhenUsed/>
    <w:rsid w:val="000A432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432C"/>
  </w:style>
  <w:style w:type="table" w:styleId="a9">
    <w:name w:val="Table Grid"/>
    <w:basedOn w:val="a1"/>
    <w:uiPriority w:val="59"/>
    <w:rsid w:val="000A43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a"/>
    <w:rsid w:val="000A432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A432C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29@mail.ru" TargetMode="External"/><Relationship Id="rId13" Type="http://schemas.openxmlformats.org/officeDocument/2006/relationships/hyperlink" Target="http://www.mify.org/poems/poems19/heredia.shtml" TargetMode="External"/><Relationship Id="rId18" Type="http://schemas.openxmlformats.org/officeDocument/2006/relationships/hyperlink" Target="http://www.mify.org/poems/poems19/heredia.shtml" TargetMode="External"/><Relationship Id="rId26" Type="http://schemas.openxmlformats.org/officeDocument/2006/relationships/hyperlink" Target="http://www.mify.org/poems/poems19/heredia.shtm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ify.org/poems/poems19/heredia.shtml" TargetMode="External"/><Relationship Id="rId34" Type="http://schemas.openxmlformats.org/officeDocument/2006/relationships/hyperlink" Target="http://www.mify.org/poems/poems19/heredia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fy.org/poems/poems19/heredia.shtml" TargetMode="External"/><Relationship Id="rId17" Type="http://schemas.openxmlformats.org/officeDocument/2006/relationships/hyperlink" Target="http://www.mify.org/poems/poems19/heredia.shtml" TargetMode="External"/><Relationship Id="rId25" Type="http://schemas.openxmlformats.org/officeDocument/2006/relationships/hyperlink" Target="http://www.mify.org/poems/poems19/heredia.shtml" TargetMode="External"/><Relationship Id="rId33" Type="http://schemas.openxmlformats.org/officeDocument/2006/relationships/hyperlink" Target="http://www.mify.org/poems/poems19/heredia.shtml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ify.org/poems/poems19/heredia.shtml" TargetMode="External"/><Relationship Id="rId20" Type="http://schemas.openxmlformats.org/officeDocument/2006/relationships/hyperlink" Target="http://www.mify.org/poems/poems19/heredia.shtml" TargetMode="External"/><Relationship Id="rId29" Type="http://schemas.openxmlformats.org/officeDocument/2006/relationships/hyperlink" Target="http://www.mify.org/poems/poems19/heredia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fy.org/poems/poems19/heredia.shtml" TargetMode="External"/><Relationship Id="rId24" Type="http://schemas.openxmlformats.org/officeDocument/2006/relationships/hyperlink" Target="http://www.mify.org/poems/poems19/heredia.shtml" TargetMode="External"/><Relationship Id="rId32" Type="http://schemas.openxmlformats.org/officeDocument/2006/relationships/hyperlink" Target="http://www.mify.org/poems/poems19/heredia.shtml" TargetMode="External"/><Relationship Id="rId37" Type="http://schemas.openxmlformats.org/officeDocument/2006/relationships/hyperlink" Target="http://www.mify.org/poems/poems19/heredia.s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fy.org/poems/poems19/heredia.shtml" TargetMode="External"/><Relationship Id="rId23" Type="http://schemas.openxmlformats.org/officeDocument/2006/relationships/hyperlink" Target="http://www.mify.org/poems/poems19/heredia.shtml" TargetMode="External"/><Relationship Id="rId28" Type="http://schemas.openxmlformats.org/officeDocument/2006/relationships/hyperlink" Target="http://www.mify.org/poems/poems19/heredia.shtml" TargetMode="External"/><Relationship Id="rId36" Type="http://schemas.openxmlformats.org/officeDocument/2006/relationships/hyperlink" Target="http://www.mify.org/poems/poems19/heredia.shtml" TargetMode="External"/><Relationship Id="rId10" Type="http://schemas.openxmlformats.org/officeDocument/2006/relationships/hyperlink" Target="http://www.mify.org/poems/poems19/heredia.shtml" TargetMode="External"/><Relationship Id="rId19" Type="http://schemas.openxmlformats.org/officeDocument/2006/relationships/hyperlink" Target="http://www.mify.org/poems/poems19/heredia.shtml" TargetMode="External"/><Relationship Id="rId31" Type="http://schemas.openxmlformats.org/officeDocument/2006/relationships/hyperlink" Target="http://www.mify.org/poems/poems19/heredia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fy.org/poems/poems19/heredia.shtml" TargetMode="External"/><Relationship Id="rId14" Type="http://schemas.openxmlformats.org/officeDocument/2006/relationships/hyperlink" Target="http://www.mify.org/poems/poems19/heredia.shtml" TargetMode="External"/><Relationship Id="rId22" Type="http://schemas.openxmlformats.org/officeDocument/2006/relationships/hyperlink" Target="http://www.mify.org/poems/poems19/heredia.shtml" TargetMode="External"/><Relationship Id="rId27" Type="http://schemas.openxmlformats.org/officeDocument/2006/relationships/hyperlink" Target="http://www.mify.org/poems/poems19/heredia.shtml" TargetMode="External"/><Relationship Id="rId30" Type="http://schemas.openxmlformats.org/officeDocument/2006/relationships/hyperlink" Target="http://www.mify.org/poems/poems19/heredia.shtml" TargetMode="External"/><Relationship Id="rId35" Type="http://schemas.openxmlformats.org/officeDocument/2006/relationships/hyperlink" Target="http://www.mify.org/poems/poems19/heredia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0D0E-9EC6-4B28-88FC-885FFC56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13</cp:revision>
  <cp:lastPrinted>2017-02-21T12:00:00Z</cp:lastPrinted>
  <dcterms:created xsi:type="dcterms:W3CDTF">2017-02-20T14:06:00Z</dcterms:created>
  <dcterms:modified xsi:type="dcterms:W3CDTF">2017-02-24T11:24:00Z</dcterms:modified>
</cp:coreProperties>
</file>