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C35" w:rsidRDefault="00CE061C" w:rsidP="00CE061C">
      <w:pPr>
        <w:spacing w:line="276" w:lineRule="auto"/>
        <w:jc w:val="both"/>
        <w:rPr>
          <w:b/>
          <w:sz w:val="32"/>
          <w:szCs w:val="32"/>
        </w:rPr>
      </w:pPr>
      <w:r>
        <w:rPr>
          <w:b/>
          <w:sz w:val="32"/>
          <w:szCs w:val="32"/>
        </w:rPr>
        <w:t>Synergy Effects of Strategic Management and N</w:t>
      </w:r>
      <w:r w:rsidRPr="00E365D9">
        <w:rPr>
          <w:b/>
          <w:sz w:val="32"/>
          <w:szCs w:val="32"/>
        </w:rPr>
        <w:t>eu</w:t>
      </w:r>
      <w:r w:rsidR="00581C35">
        <w:rPr>
          <w:b/>
          <w:sz w:val="32"/>
          <w:szCs w:val="32"/>
        </w:rPr>
        <w:t>romarketing</w:t>
      </w:r>
    </w:p>
    <w:p w:rsidR="00CE061C" w:rsidRDefault="00CE061C" w:rsidP="00CE061C">
      <w:pPr>
        <w:spacing w:line="276" w:lineRule="auto"/>
        <w:jc w:val="both"/>
        <w:rPr>
          <w:b/>
          <w:sz w:val="28"/>
          <w:szCs w:val="28"/>
        </w:rPr>
      </w:pPr>
      <w:r>
        <w:rPr>
          <w:b/>
          <w:sz w:val="28"/>
          <w:szCs w:val="28"/>
        </w:rPr>
        <w:t>Abstract</w:t>
      </w:r>
    </w:p>
    <w:p w:rsidR="00CE061C" w:rsidRDefault="00CE061C" w:rsidP="00CE061C">
      <w:pPr>
        <w:spacing w:line="276" w:lineRule="auto"/>
        <w:jc w:val="both"/>
      </w:pPr>
    </w:p>
    <w:p w:rsidR="00CE061C" w:rsidRDefault="00CE061C" w:rsidP="00CE061C">
      <w:pPr>
        <w:spacing w:line="276" w:lineRule="auto"/>
        <w:jc w:val="both"/>
      </w:pPr>
      <w:r>
        <w:t>Neuromarketing is not a new type of marketing, it's a new way to approach the study of marketing. It is based on the use of modern research techniques and instruments intended for measuring the level of brain activity, to understand and measure the impact of marketing and advertising to consumers. Neuromarketing`s techniques explain how people really think and make decisions, including the brain processes which actually are not aware of, or insight into the decisions and behavior, invisible to traditional research methodology. We wanted use one, on  first sight simple example, as an illustration of good and honest intentions tobacco companies, and confirm previous assumptions. Specifically, we set out to analyze consumer warning labels on cigarette packages. The label on the health warning directly provoked and instructions smokers to light another cigarette, which is a strategic marketing goal tobacco corporations.</w:t>
      </w:r>
    </w:p>
    <w:p w:rsidR="00CE061C" w:rsidRDefault="00CE061C" w:rsidP="00CE061C">
      <w:pPr>
        <w:spacing w:line="276" w:lineRule="auto"/>
        <w:jc w:val="both"/>
      </w:pPr>
      <w:r>
        <w:t>At first glance benevolent gesture drawing attention to consumers on the adverse impact of tobacco smoke on the health of consumers, in fact the biggest marketing scam of the twentieth century, and perhaps this new in which we have recently stepped up!</w:t>
      </w:r>
    </w:p>
    <w:p w:rsidR="0080133B" w:rsidRDefault="00581C35" w:rsidP="00CE061C">
      <w:pPr>
        <w:spacing w:line="276" w:lineRule="auto"/>
        <w:jc w:val="both"/>
      </w:pPr>
      <w:r>
        <w:t>Keywords:  Marketing, EEG, Neuromarketing, Label, Cigarette.</w:t>
      </w:r>
    </w:p>
    <w:p w:rsidR="00581C35" w:rsidRPr="00581C35" w:rsidRDefault="00581C35" w:rsidP="00CE061C">
      <w:pPr>
        <w:spacing w:line="276" w:lineRule="auto"/>
        <w:jc w:val="both"/>
        <w:rPr>
          <w:lang/>
        </w:rPr>
      </w:pPr>
    </w:p>
    <w:p w:rsidR="0080133B" w:rsidRPr="0080133B" w:rsidRDefault="0080133B" w:rsidP="0080133B">
      <w:pPr>
        <w:rPr>
          <w:b/>
          <w:sz w:val="28"/>
          <w:szCs w:val="28"/>
        </w:rPr>
      </w:pPr>
      <w:r w:rsidRPr="0080133B">
        <w:rPr>
          <w:b/>
          <w:sz w:val="28"/>
          <w:szCs w:val="28"/>
        </w:rPr>
        <w:t>1. Introduction</w:t>
      </w:r>
    </w:p>
    <w:p w:rsidR="0080133B" w:rsidRDefault="0080133B" w:rsidP="0080133B">
      <w:pPr>
        <w:spacing w:line="276" w:lineRule="auto"/>
        <w:jc w:val="both"/>
      </w:pPr>
    </w:p>
    <w:p w:rsidR="0080133B" w:rsidRDefault="0080133B" w:rsidP="0080133B">
      <w:pPr>
        <w:spacing w:line="276" w:lineRule="auto"/>
        <w:jc w:val="both"/>
      </w:pPr>
      <w:r>
        <w:t>The business activities of modern, market-oriented company, focused on understandin</w:t>
      </w:r>
      <w:r w:rsidR="0024033C">
        <w:t>g and predicting consumer needs</w:t>
      </w:r>
      <w:r>
        <w:t xml:space="preserve"> as well</w:t>
      </w:r>
      <w:r w:rsidR="0024033C">
        <w:t>,</w:t>
      </w:r>
      <w:r>
        <w:t xml:space="preserve"> as their complete satisfaction. Continuous observation and listening to the market, the company adapt to the demands of consumers and are adjusted to their needs and desires, and those leading go so far, that may even create new trends. The aggravation of market conditions, extremely strong competition, constant increase in energy and raw materials, the economic crisis and earthquakes result in harsh product placement. Managements of companies seeking solutions in collaboration with other marketing sciences. These cooperative methods can be very effective, strongly believe that the future marketers increasingly rely on new scientific findings of psychology, medicine .... etc.</w:t>
      </w:r>
    </w:p>
    <w:p w:rsidR="00E94BEC" w:rsidRDefault="0080133B" w:rsidP="0080133B">
      <w:pPr>
        <w:spacing w:line="276" w:lineRule="auto"/>
        <w:jc w:val="both"/>
      </w:pPr>
      <w:r>
        <w:t>Neuromarketing should help, especially consumers, in the understanding of their own needs, unconscious reactions, hidden desires and motivations for buying. We may provide insight into the true reaction to the well-known brand or a new product. Brain scan may reveal some hidden messages and methods of marketing experts who cite and deceive consumers, that indicates their manipulative techniques - on the subconscious level. How far can reach this collaboration marketers and other sciences? How do can affect judgment and decisions of others?</w:t>
      </w:r>
    </w:p>
    <w:p w:rsidR="00CD2348" w:rsidRDefault="00CD2348" w:rsidP="00CD2348">
      <w:pPr>
        <w:spacing w:line="276" w:lineRule="auto"/>
        <w:jc w:val="both"/>
      </w:pPr>
      <w:r>
        <w:t xml:space="preserve">Small labels, warning about the harmfulness of tobacco smoke, which sees every day on envelopes cigarette packs, launched a series of questions. Black text printed and framed, showy, with a terrible message - how smoking is harmful to health, conceived and designed so that smokers into thinking about reducing the amount of tobacco or even to stop smoking in general, proved to be controversial and counterproductive!  The studies carried out with the help of magnetic resonance imaging and electroencephalography, are proof that this </w:t>
      </w:r>
      <w:r>
        <w:lastRenderedPageBreak/>
        <w:t xml:space="preserve">warning on cigarette packaging, actually stimulates and awakens the desire for a cigarette smoker. Fires Center of desire in the brain - the nucleus accumbens, including Martin Lindstrom says: "Summing up the results of magnetic resonance imaging showed that the warnings on cigarette not only fails to deter smoking, but activating the nucleus accumbens, it seems actually cite smokers to light up a cigarette." </w:t>
      </w:r>
      <w:r w:rsidRPr="00CD2348">
        <w:rPr>
          <w:b/>
          <w:sz w:val="20"/>
          <w:szCs w:val="20"/>
          <w:vertAlign w:val="superscript"/>
        </w:rPr>
        <w:t>(1)</w:t>
      </w:r>
      <w:r>
        <w:t xml:space="preserve"> </w:t>
      </w:r>
    </w:p>
    <w:p w:rsidR="00CD2348" w:rsidRDefault="00CD2348" w:rsidP="00CD2348">
      <w:pPr>
        <w:spacing w:line="276" w:lineRule="auto"/>
        <w:jc w:val="both"/>
      </w:pPr>
      <w:r>
        <w:t>At first glance, benevolent, humane gesture of warning, not only motivate smokers to reduce the amount of tobacco, but showed quite the opposite effect, a warning is certainly provoked smokers to eagerly and quickly reached for a new cigarette!</w:t>
      </w:r>
    </w:p>
    <w:p w:rsidR="00CD2348" w:rsidRDefault="00CD2348" w:rsidP="00CD2348">
      <w:pPr>
        <w:spacing w:line="276" w:lineRule="auto"/>
        <w:jc w:val="both"/>
      </w:pPr>
      <w:r>
        <w:t>Is top management of tobacco corporations have known for a potentially reverse the effect of a warning label, even before its setting has become a legal obligation?</w:t>
      </w:r>
    </w:p>
    <w:p w:rsidR="00CD2348" w:rsidRDefault="00CD2348" w:rsidP="00CD2348">
      <w:pPr>
        <w:spacing w:line="276" w:lineRule="auto"/>
        <w:jc w:val="both"/>
      </w:pPr>
      <w:r>
        <w:t>Through a brief overview of the development of the tobacco industry, but also the history of software for neurophysiological research, primarily EEG (electroencephalograph), as the oldest devices for this purpose, we will show that it is technically possible to provide this information before Congress US law on the obligation of placing warnings on tobacco packs.</w:t>
      </w:r>
    </w:p>
    <w:p w:rsidR="00CD2348" w:rsidRDefault="00CD2348" w:rsidP="00CD2348">
      <w:pPr>
        <w:spacing w:line="276" w:lineRule="auto"/>
        <w:jc w:val="both"/>
      </w:pPr>
    </w:p>
    <w:p w:rsidR="00CD2348" w:rsidRPr="00CD2348" w:rsidRDefault="00CD2348" w:rsidP="00CD2348">
      <w:pPr>
        <w:spacing w:line="276" w:lineRule="auto"/>
        <w:jc w:val="both"/>
        <w:rPr>
          <w:b/>
        </w:rPr>
      </w:pPr>
    </w:p>
    <w:p w:rsidR="00CD2348" w:rsidRPr="00CD2348" w:rsidRDefault="00CD2348" w:rsidP="00CD2348">
      <w:pPr>
        <w:spacing w:line="276" w:lineRule="auto"/>
        <w:jc w:val="both"/>
        <w:rPr>
          <w:b/>
        </w:rPr>
      </w:pPr>
      <w:r w:rsidRPr="00CD2348">
        <w:rPr>
          <w:b/>
        </w:rPr>
        <w:t>1.1. A brief overview of the development of the tobacco industry in the US</w:t>
      </w:r>
    </w:p>
    <w:p w:rsidR="00CD2348" w:rsidRPr="00CD2348" w:rsidRDefault="00CD2348" w:rsidP="00CD2348">
      <w:pPr>
        <w:spacing w:line="276" w:lineRule="auto"/>
        <w:jc w:val="both"/>
        <w:rPr>
          <w:b/>
        </w:rPr>
      </w:pPr>
    </w:p>
    <w:p w:rsidR="00CD2348" w:rsidRDefault="00CD2348" w:rsidP="004B2BAB">
      <w:pPr>
        <w:spacing w:line="276" w:lineRule="auto"/>
        <w:jc w:val="both"/>
        <w:rPr>
          <w:b/>
          <w:sz w:val="20"/>
          <w:szCs w:val="20"/>
          <w:vertAlign w:val="superscript"/>
        </w:rPr>
      </w:pPr>
      <w:r>
        <w:t>Huron Native American Legend says that in the old days, the time of the famine, the Great Spirit sent a woman to help people. She traveled</w:t>
      </w:r>
      <w:r w:rsidR="0096098C">
        <w:t xml:space="preserve"> around  the world, and where </w:t>
      </w:r>
      <w:r>
        <w:t xml:space="preserve"> his ri</w:t>
      </w:r>
      <w:r w:rsidR="0096098C">
        <w:t xml:space="preserve">ght hand touched the land, </w:t>
      </w:r>
      <w:r w:rsidR="00C67B45">
        <w:t xml:space="preserve"> potatoes</w:t>
      </w:r>
      <w:r w:rsidR="0096098C">
        <w:t xml:space="preserve"> start to grow,</w:t>
      </w:r>
      <w:r w:rsidR="00C67B45">
        <w:t xml:space="preserve"> and touch by</w:t>
      </w:r>
      <w:r>
        <w:t xml:space="preserve"> left hand encouraged the growth of corn. Then she sat down t</w:t>
      </w:r>
      <w:r w:rsidR="0096098C">
        <w:t xml:space="preserve">o rest, and on this site  grew </w:t>
      </w:r>
      <w:r>
        <w:t xml:space="preserve"> tobacco. </w:t>
      </w:r>
      <w:r w:rsidRPr="0096098C">
        <w:rPr>
          <w:b/>
          <w:sz w:val="20"/>
          <w:szCs w:val="20"/>
          <w:vertAlign w:val="superscript"/>
        </w:rPr>
        <w:t>(2)</w:t>
      </w:r>
    </w:p>
    <w:p w:rsidR="004B2BAB" w:rsidRPr="004B2BAB" w:rsidRDefault="004B2BAB" w:rsidP="004B2BAB">
      <w:pPr>
        <w:spacing w:line="276" w:lineRule="auto"/>
        <w:jc w:val="both"/>
      </w:pPr>
      <w:r w:rsidRPr="004B2BAB">
        <w:t>Growing tobacco has a long history. More images of the Maya cut in stone, illustrating the use of tobacco. It is estimated that these reliefs dating between 600 BCE. and 900 AD. Natives smoked tobacco in a pipe in special religious ceremonies, but also for medicinal purposes. It is known that they smoked each day. They believed that chewing tobacco cures toothache.</w:t>
      </w:r>
      <w:r w:rsidRPr="004B2BAB">
        <w:rPr>
          <w:b/>
          <w:sz w:val="20"/>
          <w:szCs w:val="20"/>
          <w:vertAlign w:val="superscript"/>
        </w:rPr>
        <w:t xml:space="preserve"> (3)</w:t>
      </w:r>
    </w:p>
    <w:p w:rsidR="0096098C" w:rsidRPr="004B2BAB" w:rsidRDefault="004B2BAB" w:rsidP="00E30ED4">
      <w:pPr>
        <w:spacing w:line="276" w:lineRule="auto"/>
        <w:jc w:val="both"/>
        <w:rPr>
          <w:b/>
          <w:sz w:val="20"/>
          <w:szCs w:val="20"/>
          <w:vertAlign w:val="superscript"/>
        </w:rPr>
      </w:pPr>
      <w:r w:rsidRPr="004B2BAB">
        <w:t xml:space="preserve">Tobacco is the first plant grown professionally, for money in North America. Otherwise, cultivation of tobacco launches general development, for example, the state of Virginia. For a short time, in the period between 1618 and 1640. vintage tobacco is grown from 20,000 pounds to 1.5 million pounds annually. A large part of this production is already exported to England. Only during the 1620 year. exports reached 40 000 pounds. </w:t>
      </w:r>
      <w:r>
        <w:t xml:space="preserve"> </w:t>
      </w:r>
      <w:r w:rsidRPr="004B2BAB">
        <w:t xml:space="preserve">At the same time, the tobacco trade, contributed to the increase in population from 18 000 to 78 000 inhabitants. </w:t>
      </w:r>
      <w:r w:rsidRPr="004B2BAB">
        <w:rPr>
          <w:b/>
          <w:sz w:val="20"/>
          <w:szCs w:val="20"/>
          <w:vertAlign w:val="superscript"/>
        </w:rPr>
        <w:t>(4)</w:t>
      </w:r>
    </w:p>
    <w:p w:rsidR="0096098C" w:rsidRDefault="00E30ED4" w:rsidP="00E30ED4">
      <w:pPr>
        <w:spacing w:line="276" w:lineRule="auto"/>
        <w:jc w:val="both"/>
        <w:rPr>
          <w:b/>
          <w:sz w:val="20"/>
          <w:szCs w:val="20"/>
          <w:vertAlign w:val="superscript"/>
        </w:rPr>
      </w:pPr>
      <w:r>
        <w:t xml:space="preserve">Realizing the huge potential as tobacco products at an early stage of development of the industry, producers are propagated. The first advertisement for cigarettes in the United States, appeared in 1789, Lorillard Brothers,  propagated his snuff and tobacco in the  New  York Daily.  At that time, the three main tobacco products, snuff, cigarettes and pipe tobacco    </w:t>
      </w:r>
    </w:p>
    <w:p w:rsidR="0096098C" w:rsidRDefault="0096098C" w:rsidP="00CD2348">
      <w:pPr>
        <w:spacing w:line="276" w:lineRule="auto"/>
        <w:jc w:val="both"/>
        <w:rPr>
          <w:b/>
          <w:sz w:val="20"/>
          <w:szCs w:val="20"/>
          <w:vertAlign w:val="superscript"/>
        </w:rPr>
      </w:pPr>
    </w:p>
    <w:p w:rsidR="0096098C" w:rsidRDefault="0096098C" w:rsidP="0096098C">
      <w:pPr>
        <w:spacing w:line="276" w:lineRule="auto"/>
        <w:jc w:val="both"/>
        <w:rPr>
          <w:b/>
          <w:sz w:val="20"/>
          <w:szCs w:val="20"/>
          <w:vertAlign w:val="superscript"/>
        </w:rPr>
      </w:pPr>
      <w:r>
        <w:rPr>
          <w:b/>
          <w:sz w:val="20"/>
          <w:szCs w:val="20"/>
          <w:vertAlign w:val="superscript"/>
        </w:rPr>
        <w:t>_________________________________________________________________________________________________________________________</w:t>
      </w:r>
    </w:p>
    <w:p w:rsidR="0096098C" w:rsidRDefault="0096098C" w:rsidP="0096098C">
      <w:pPr>
        <w:spacing w:line="276" w:lineRule="auto"/>
        <w:jc w:val="both"/>
        <w:rPr>
          <w:sz w:val="20"/>
          <w:szCs w:val="20"/>
        </w:rPr>
      </w:pPr>
      <w:r>
        <w:rPr>
          <w:sz w:val="20"/>
          <w:szCs w:val="20"/>
        </w:rPr>
        <w:t xml:space="preserve">(1)    Lindstrom M.   </w:t>
      </w:r>
      <w:r w:rsidRPr="0096098C">
        <w:rPr>
          <w:b/>
          <w:i/>
          <w:sz w:val="20"/>
          <w:szCs w:val="20"/>
        </w:rPr>
        <w:t>Buyology</w:t>
      </w:r>
      <w:r>
        <w:rPr>
          <w:sz w:val="20"/>
          <w:szCs w:val="20"/>
        </w:rPr>
        <w:t>,  Laguna, Beograd, 2010.    pg. 32</w:t>
      </w:r>
    </w:p>
    <w:p w:rsidR="0096098C" w:rsidRDefault="0096098C" w:rsidP="0096098C">
      <w:pPr>
        <w:spacing w:line="276" w:lineRule="auto"/>
        <w:jc w:val="both"/>
        <w:rPr>
          <w:sz w:val="20"/>
          <w:szCs w:val="20"/>
        </w:rPr>
      </w:pPr>
      <w:r>
        <w:rPr>
          <w:sz w:val="20"/>
          <w:szCs w:val="20"/>
        </w:rPr>
        <w:t xml:space="preserve">(2)    Gene Borio, </w:t>
      </w:r>
      <w:r>
        <w:rPr>
          <w:b/>
          <w:i/>
          <w:sz w:val="20"/>
          <w:szCs w:val="20"/>
        </w:rPr>
        <w:t>The history of tobacco, Part I</w:t>
      </w:r>
      <w:r>
        <w:rPr>
          <w:sz w:val="20"/>
          <w:szCs w:val="20"/>
        </w:rPr>
        <w:t>,  www: historian.org/bysubject/tobacco/htm</w:t>
      </w:r>
    </w:p>
    <w:p w:rsidR="004B2BAB" w:rsidRDefault="004B2BAB" w:rsidP="004B2BAB">
      <w:pPr>
        <w:spacing w:line="276" w:lineRule="auto"/>
        <w:jc w:val="both"/>
        <w:rPr>
          <w:sz w:val="20"/>
          <w:szCs w:val="20"/>
        </w:rPr>
      </w:pPr>
      <w:r>
        <w:rPr>
          <w:sz w:val="20"/>
          <w:szCs w:val="20"/>
        </w:rPr>
        <w:t xml:space="preserve">(3)    Boston University Medical Center, </w:t>
      </w:r>
      <w:r>
        <w:rPr>
          <w:b/>
          <w:i/>
          <w:sz w:val="20"/>
          <w:szCs w:val="20"/>
        </w:rPr>
        <w:t>History of Tobacco</w:t>
      </w:r>
      <w:r>
        <w:rPr>
          <w:sz w:val="20"/>
          <w:szCs w:val="20"/>
        </w:rPr>
        <w:t xml:space="preserve">, </w:t>
      </w:r>
    </w:p>
    <w:p w:rsidR="004B2BAB" w:rsidRDefault="004B2BAB" w:rsidP="004B2BAB">
      <w:pPr>
        <w:spacing w:line="276" w:lineRule="auto"/>
        <w:jc w:val="both"/>
        <w:rPr>
          <w:sz w:val="20"/>
          <w:szCs w:val="20"/>
        </w:rPr>
      </w:pPr>
      <w:r>
        <w:rPr>
          <w:sz w:val="20"/>
          <w:szCs w:val="20"/>
        </w:rPr>
        <w:t xml:space="preserve">         www: academic.udayton.edu/health/syllabi/tobacco/history.htm</w:t>
      </w:r>
    </w:p>
    <w:p w:rsidR="004B2BAB" w:rsidRDefault="004B2BAB" w:rsidP="004B2BAB">
      <w:pPr>
        <w:spacing w:line="276" w:lineRule="auto"/>
        <w:jc w:val="both"/>
        <w:rPr>
          <w:sz w:val="20"/>
          <w:szCs w:val="20"/>
        </w:rPr>
      </w:pPr>
      <w:r>
        <w:rPr>
          <w:sz w:val="20"/>
          <w:szCs w:val="20"/>
        </w:rPr>
        <w:t xml:space="preserve">(4)    Jason Young, </w:t>
      </w:r>
      <w:r>
        <w:rPr>
          <w:b/>
          <w:i/>
          <w:sz w:val="20"/>
          <w:szCs w:val="20"/>
        </w:rPr>
        <w:t>The History of Tobacco and Its Growt Through the World</w:t>
      </w:r>
      <w:r>
        <w:rPr>
          <w:sz w:val="20"/>
          <w:szCs w:val="20"/>
        </w:rPr>
        <w:t>,</w:t>
      </w:r>
    </w:p>
    <w:p w:rsidR="004B2BAB" w:rsidRDefault="004B2BAB" w:rsidP="004B2BAB">
      <w:pPr>
        <w:spacing w:line="276" w:lineRule="auto"/>
        <w:jc w:val="both"/>
        <w:rPr>
          <w:sz w:val="20"/>
          <w:szCs w:val="20"/>
        </w:rPr>
      </w:pPr>
      <w:r>
        <w:rPr>
          <w:sz w:val="20"/>
          <w:szCs w:val="20"/>
        </w:rPr>
        <w:t xml:space="preserve">         www: stanford.edu/class/e297c/trade_environment/health/htobacco.html  </w:t>
      </w:r>
    </w:p>
    <w:p w:rsidR="00E30ED4" w:rsidRPr="003C5414" w:rsidRDefault="00E30ED4" w:rsidP="00E30ED4">
      <w:pPr>
        <w:spacing w:line="276" w:lineRule="auto"/>
        <w:jc w:val="both"/>
        <w:rPr>
          <w:b/>
          <w:sz w:val="20"/>
          <w:szCs w:val="20"/>
          <w:vertAlign w:val="superscript"/>
        </w:rPr>
      </w:pPr>
      <w:r>
        <w:lastRenderedPageBreak/>
        <w:t xml:space="preserve">smoking, are mainly processed manually. This is obviously limited the capacity, and combined with poor transport conditions, producers could not even close to satisfy the demands of the market. Selling all sorts of things, mostly nameless products of tobacco smoking and chewing. </w:t>
      </w:r>
      <w:r w:rsidRPr="003C5414">
        <w:rPr>
          <w:b/>
          <w:sz w:val="20"/>
          <w:szCs w:val="20"/>
          <w:vertAlign w:val="superscript"/>
        </w:rPr>
        <w:t>(5)</w:t>
      </w:r>
    </w:p>
    <w:p w:rsidR="00F730B2" w:rsidRDefault="003C5414" w:rsidP="003C5414">
      <w:pPr>
        <w:spacing w:line="276" w:lineRule="auto"/>
        <w:jc w:val="both"/>
      </w:pPr>
      <w:r w:rsidRPr="003C5414">
        <w:t xml:space="preserve">During the </w:t>
      </w:r>
      <w:r w:rsidR="00F730B2">
        <w:t>Civil War, as a brand</w:t>
      </w:r>
      <w:r w:rsidRPr="003C5414">
        <w:t xml:space="preserve"> impos</w:t>
      </w:r>
      <w:r w:rsidR="00F730B2">
        <w:t>ed tobacco is named Bull Durham. B</w:t>
      </w:r>
      <w:r w:rsidRPr="003C5414">
        <w:t xml:space="preserve">ut still felt the lack of tobacco products on the market. The company Allen &amp; Ginter, in 1870 publishes the advertisement offering a rich reward the innovator, who solved the problem of mechanical bending of cigarettes. James Bonsack manufactures its prototype machines, which are patented 1881. Although technically imperfect, uncertain, however, is one of the largest tobacco producer decides to try his luck with a new device. James Buchanan Duke, owner of W. Duke &amp; Sons, buys a machine for cigarettes "Bonsack" and the late eighties already been producing about 10 million annually. In the next five years, reaching production of over one billion cigarettes annually. </w:t>
      </w:r>
      <w:r w:rsidRPr="00F730B2">
        <w:rPr>
          <w:b/>
          <w:sz w:val="20"/>
          <w:szCs w:val="20"/>
          <w:vertAlign w:val="superscript"/>
        </w:rPr>
        <w:t>(6)</w:t>
      </w:r>
      <w:r w:rsidRPr="003C5414">
        <w:t xml:space="preserve"> </w:t>
      </w:r>
    </w:p>
    <w:p w:rsidR="003C5414" w:rsidRPr="00F730B2" w:rsidRDefault="003C5414" w:rsidP="003C5414">
      <w:pPr>
        <w:spacing w:line="276" w:lineRule="auto"/>
        <w:jc w:val="both"/>
        <w:rPr>
          <w:b/>
          <w:sz w:val="20"/>
          <w:szCs w:val="20"/>
          <w:vertAlign w:val="superscript"/>
        </w:rPr>
      </w:pPr>
      <w:r w:rsidRPr="003C5414">
        <w:t xml:space="preserve">The first branded, serial packaged cigarettes are sold complete with tickets for baseball, named as the "Duke of Durham." American Tobacco Company, founded by Buck Duke and his father, was the largest and most powerful tobacco company at the beginning of the twentieth century. A few companies are emerging as producers of tobacco, </w:t>
      </w:r>
      <w:r w:rsidR="00F730B2">
        <w:t>including Philip Morris at 1902</w:t>
      </w:r>
      <w:r w:rsidRPr="003C5414">
        <w:t xml:space="preserve"> with his now famous brand - Marlboro. </w:t>
      </w:r>
      <w:r w:rsidRPr="00F730B2">
        <w:rPr>
          <w:b/>
          <w:sz w:val="20"/>
          <w:szCs w:val="20"/>
          <w:vertAlign w:val="superscript"/>
        </w:rPr>
        <w:t>(7)</w:t>
      </w:r>
    </w:p>
    <w:p w:rsidR="00B261A7" w:rsidRDefault="003C5414" w:rsidP="003C5414">
      <w:pPr>
        <w:spacing w:line="276" w:lineRule="auto"/>
        <w:jc w:val="both"/>
      </w:pPr>
      <w:r w:rsidRPr="003C5414">
        <w:t>Cigarettes are mostly bought by men. However, everything changes outbreak of the First World War, and two dec</w:t>
      </w:r>
      <w:r w:rsidR="00F730B2">
        <w:t xml:space="preserve">ades later the Second Great War. Soldiers </w:t>
      </w:r>
      <w:r w:rsidRPr="003C5414">
        <w:t xml:space="preserve"> receive daily free</w:t>
      </w:r>
      <w:r w:rsidR="00E06A10">
        <w:t xml:space="preserve"> </w:t>
      </w:r>
      <w:r w:rsidR="00B261A7" w:rsidRPr="00B261A7">
        <w:t xml:space="preserve">ration of cigarettes. Production is growing steadily, and US companies are turning to the kinder sex, as a potentially untapped market. Marjorije Jacobs writes about this: "More than any other war, World War II, brings far more independence to women. Many of them go to work, start smoking for the first time since their husbands are gone. In 1944, production of cigarettes exceeds 300 billion pieces a year. The people in the military gets 75% </w:t>
      </w:r>
      <w:r w:rsidR="00B261A7">
        <w:t>of total production. Wars was</w:t>
      </w:r>
      <w:r w:rsidR="00B261A7" w:rsidRPr="00B261A7">
        <w:t xml:space="preserve"> good for the tobacco industry. "</w:t>
      </w:r>
      <w:r w:rsidR="00B261A7">
        <w:t xml:space="preserve">  </w:t>
      </w:r>
      <w:r w:rsidR="00B261A7" w:rsidRPr="00B261A7">
        <w:rPr>
          <w:b/>
          <w:sz w:val="20"/>
          <w:szCs w:val="20"/>
          <w:vertAlign w:val="superscript"/>
        </w:rPr>
        <w:t xml:space="preserve">(8) </w:t>
      </w:r>
    </w:p>
    <w:p w:rsidR="0096098C" w:rsidRDefault="00B261A7" w:rsidP="003C5414">
      <w:pPr>
        <w:spacing w:line="276" w:lineRule="auto"/>
        <w:jc w:val="both"/>
      </w:pPr>
      <w:r w:rsidRPr="00B261A7">
        <w:t>Year after year, with the constant increase in production</w:t>
      </w:r>
      <w:r w:rsidR="008D2650">
        <w:t>,</w:t>
      </w:r>
      <w:r w:rsidRPr="00B261A7">
        <w:t xml:space="preserve"> increases the number of drug in tobacco smoke. But at what price? Results of numerous studies arguably showed a direct link between the increased number of serious illness resulting in death, and tobacco smoking. In 1952, the weekly magazine Reader's Digest published an article "Cancer by the Carton" which provide details about the dangerous consequences of smoking. CNN reported: "</w:t>
      </w:r>
      <w:r w:rsidR="008D2650">
        <w:t xml:space="preserve"> </w:t>
      </w:r>
      <w:r w:rsidRPr="00B261A7">
        <w:t>The effect of Article was enormous: Similar reports began to appear in other weeklies and smokers are beginning to understand the warning. That year, cigarette sales declines for the first time in the last two decades. "</w:t>
      </w:r>
      <w:r>
        <w:t xml:space="preserve">  </w:t>
      </w:r>
      <w:r w:rsidRPr="00B261A7">
        <w:rPr>
          <w:b/>
          <w:sz w:val="20"/>
          <w:szCs w:val="20"/>
          <w:vertAlign w:val="superscript"/>
        </w:rPr>
        <w:t>(9)</w:t>
      </w:r>
    </w:p>
    <w:p w:rsidR="00E06A10" w:rsidRDefault="00E06A10" w:rsidP="003C5414">
      <w:pPr>
        <w:spacing w:line="276" w:lineRule="auto"/>
        <w:jc w:val="both"/>
      </w:pPr>
    </w:p>
    <w:p w:rsidR="00E06A10" w:rsidRDefault="00E06A10" w:rsidP="003C5414">
      <w:pPr>
        <w:spacing w:line="276" w:lineRule="auto"/>
        <w:jc w:val="both"/>
      </w:pPr>
      <w:r>
        <w:t>___________________________________________________________________________</w:t>
      </w:r>
    </w:p>
    <w:p w:rsidR="00E06A10" w:rsidRDefault="00E06A10" w:rsidP="00E06A10">
      <w:pPr>
        <w:spacing w:line="276" w:lineRule="auto"/>
        <w:jc w:val="both"/>
        <w:rPr>
          <w:b/>
          <w:i/>
          <w:sz w:val="20"/>
          <w:szCs w:val="20"/>
        </w:rPr>
      </w:pPr>
      <w:r>
        <w:rPr>
          <w:sz w:val="20"/>
          <w:szCs w:val="20"/>
        </w:rPr>
        <w:t xml:space="preserve">(5)     </w:t>
      </w:r>
      <w:r>
        <w:rPr>
          <w:b/>
          <w:i/>
          <w:sz w:val="20"/>
          <w:szCs w:val="20"/>
        </w:rPr>
        <w:t>From the First to the Last Ash: The history, Economic &amp; Hazards of Tobacco</w:t>
      </w:r>
    </w:p>
    <w:p w:rsidR="00E06A10" w:rsidRDefault="00B261A7" w:rsidP="00E06A10">
      <w:pPr>
        <w:spacing w:line="276" w:lineRule="auto"/>
        <w:jc w:val="both"/>
        <w:rPr>
          <w:sz w:val="20"/>
          <w:szCs w:val="20"/>
        </w:rPr>
      </w:pPr>
      <w:r>
        <w:rPr>
          <w:b/>
          <w:i/>
          <w:sz w:val="20"/>
          <w:szCs w:val="20"/>
        </w:rPr>
        <w:t xml:space="preserve">          </w:t>
      </w:r>
      <w:r w:rsidR="00E06A10">
        <w:rPr>
          <w:sz w:val="20"/>
          <w:szCs w:val="20"/>
        </w:rPr>
        <w:t>www: healthliteracy.worlded.org/docs/tobacco/Unit1/2history_of.html</w:t>
      </w:r>
    </w:p>
    <w:p w:rsidR="00E06A10" w:rsidRDefault="00E06A10" w:rsidP="00E06A10">
      <w:pPr>
        <w:spacing w:line="276" w:lineRule="auto"/>
        <w:jc w:val="both"/>
        <w:rPr>
          <w:b/>
          <w:i/>
          <w:sz w:val="20"/>
          <w:szCs w:val="20"/>
        </w:rPr>
      </w:pPr>
      <w:r>
        <w:rPr>
          <w:sz w:val="20"/>
          <w:szCs w:val="20"/>
        </w:rPr>
        <w:t xml:space="preserve">(6)     Roberts W.C.  and Richard F. Knapp,  </w:t>
      </w:r>
      <w:r>
        <w:rPr>
          <w:b/>
          <w:i/>
          <w:sz w:val="20"/>
          <w:szCs w:val="20"/>
        </w:rPr>
        <w:t xml:space="preserve">Paving the Way for Tobacco Trust: From Hand Rolling to      </w:t>
      </w:r>
    </w:p>
    <w:p w:rsidR="00E06A10" w:rsidRDefault="00B261A7" w:rsidP="00E06A10">
      <w:pPr>
        <w:spacing w:line="276" w:lineRule="auto"/>
        <w:jc w:val="both"/>
        <w:rPr>
          <w:sz w:val="20"/>
          <w:szCs w:val="20"/>
        </w:rPr>
      </w:pPr>
      <w:r>
        <w:rPr>
          <w:b/>
          <w:i/>
          <w:sz w:val="20"/>
          <w:szCs w:val="20"/>
        </w:rPr>
        <w:t xml:space="preserve">          </w:t>
      </w:r>
      <w:r w:rsidR="00E06A10">
        <w:rPr>
          <w:b/>
          <w:i/>
          <w:sz w:val="20"/>
          <w:szCs w:val="20"/>
        </w:rPr>
        <w:t>Mechanized Cigarette Production by W. Duke, Sons and Company</w:t>
      </w:r>
      <w:r w:rsidR="00E06A10">
        <w:rPr>
          <w:sz w:val="20"/>
          <w:szCs w:val="20"/>
        </w:rPr>
        <w:t xml:space="preserve">, The North Carolina Review, Vol.    </w:t>
      </w:r>
    </w:p>
    <w:p w:rsidR="00E06A10" w:rsidRPr="00CC0B7E" w:rsidRDefault="00B261A7" w:rsidP="00E06A10">
      <w:pPr>
        <w:spacing w:line="276" w:lineRule="auto"/>
        <w:jc w:val="both"/>
        <w:rPr>
          <w:b/>
          <w:i/>
          <w:sz w:val="20"/>
          <w:szCs w:val="20"/>
        </w:rPr>
      </w:pPr>
      <w:r>
        <w:rPr>
          <w:sz w:val="20"/>
          <w:szCs w:val="20"/>
        </w:rPr>
        <w:t xml:space="preserve">          </w:t>
      </w:r>
      <w:r w:rsidR="00E06A10">
        <w:rPr>
          <w:sz w:val="20"/>
          <w:szCs w:val="20"/>
        </w:rPr>
        <w:t>69,  No 3, July 1992.</w:t>
      </w:r>
    </w:p>
    <w:p w:rsidR="00E06A10" w:rsidRPr="00CC0B7E" w:rsidRDefault="00E06A10" w:rsidP="00E06A10">
      <w:pPr>
        <w:spacing w:line="276" w:lineRule="auto"/>
        <w:jc w:val="both"/>
        <w:rPr>
          <w:sz w:val="20"/>
          <w:szCs w:val="20"/>
        </w:rPr>
      </w:pPr>
      <w:r>
        <w:rPr>
          <w:sz w:val="20"/>
          <w:szCs w:val="20"/>
        </w:rPr>
        <w:t xml:space="preserve">(7)     </w:t>
      </w:r>
      <w:r>
        <w:rPr>
          <w:b/>
          <w:i/>
          <w:sz w:val="20"/>
          <w:szCs w:val="20"/>
        </w:rPr>
        <w:t>From the First to the Last Ash: The history, Economic &amp; Hazards of Tobacco</w:t>
      </w:r>
      <w:r>
        <w:rPr>
          <w:sz w:val="20"/>
          <w:szCs w:val="20"/>
        </w:rPr>
        <w:t>,  Ibd.</w:t>
      </w:r>
    </w:p>
    <w:p w:rsidR="00B261A7" w:rsidRDefault="00B261A7" w:rsidP="00B261A7">
      <w:pPr>
        <w:spacing w:line="276" w:lineRule="auto"/>
        <w:jc w:val="both"/>
        <w:rPr>
          <w:sz w:val="20"/>
          <w:szCs w:val="20"/>
        </w:rPr>
      </w:pPr>
      <w:r>
        <w:rPr>
          <w:sz w:val="20"/>
          <w:szCs w:val="20"/>
        </w:rPr>
        <w:t xml:space="preserve">(8)     Jacobs  Marjorie,   </w:t>
      </w:r>
      <w:r>
        <w:rPr>
          <w:b/>
          <w:i/>
          <w:sz w:val="20"/>
          <w:szCs w:val="20"/>
        </w:rPr>
        <w:t>From the First to the Last Ash: The History, Economics &amp; Hazards of Tobacco</w:t>
      </w:r>
      <w:r>
        <w:rPr>
          <w:sz w:val="20"/>
          <w:szCs w:val="20"/>
        </w:rPr>
        <w:t>,</w:t>
      </w:r>
    </w:p>
    <w:p w:rsidR="00B261A7" w:rsidRDefault="00B261A7" w:rsidP="00B261A7">
      <w:pPr>
        <w:spacing w:line="276" w:lineRule="auto"/>
        <w:jc w:val="both"/>
        <w:rPr>
          <w:sz w:val="20"/>
          <w:szCs w:val="20"/>
        </w:rPr>
      </w:pPr>
      <w:r>
        <w:rPr>
          <w:sz w:val="20"/>
          <w:szCs w:val="20"/>
        </w:rPr>
        <w:t xml:space="preserve">          Community Learning Center, 1995.  pg. 1               </w:t>
      </w:r>
    </w:p>
    <w:p w:rsidR="00B261A7" w:rsidRDefault="00B261A7" w:rsidP="00B261A7">
      <w:pPr>
        <w:spacing w:line="276" w:lineRule="auto"/>
        <w:jc w:val="both"/>
        <w:rPr>
          <w:sz w:val="20"/>
          <w:szCs w:val="20"/>
        </w:rPr>
      </w:pPr>
      <w:r>
        <w:rPr>
          <w:sz w:val="20"/>
          <w:szCs w:val="20"/>
        </w:rPr>
        <w:t xml:space="preserve">(9)     CNN,   </w:t>
      </w:r>
      <w:r>
        <w:rPr>
          <w:b/>
          <w:i/>
          <w:sz w:val="20"/>
          <w:szCs w:val="20"/>
        </w:rPr>
        <w:t>A Brief History of Tobacco</w:t>
      </w:r>
      <w:r>
        <w:rPr>
          <w:sz w:val="20"/>
          <w:szCs w:val="20"/>
        </w:rPr>
        <w:t xml:space="preserve">,  /edition.cnn.com/us/9705/tobacco/history      Dec.  2013.   </w:t>
      </w:r>
    </w:p>
    <w:p w:rsidR="00575FA5" w:rsidRDefault="004C1DC9" w:rsidP="003C5414">
      <w:pPr>
        <w:spacing w:line="276" w:lineRule="auto"/>
        <w:jc w:val="both"/>
      </w:pPr>
      <w:r w:rsidRPr="004C1DC9">
        <w:lastRenderedPageBreak/>
        <w:t xml:space="preserve">Tobacco corporations react quickly, and soon starts mass production of filter - cigarettes. The loudly advertised as a product with significantly less tar, and as such much "healthier". Answer smoking public is also fast, soon re-sale of cigarettes experiencing a boom. At </w:t>
      </w:r>
      <w:r w:rsidR="00575FA5">
        <w:t xml:space="preserve">numerous and more </w:t>
      </w:r>
      <w:r w:rsidRPr="004C1DC9">
        <w:t xml:space="preserve">louder warning, reacts US Congress, and in the new 1965.god. nation enters with a new law - </w:t>
      </w:r>
      <w:r w:rsidRPr="00575FA5">
        <w:rPr>
          <w:i/>
        </w:rPr>
        <w:t>Federal Cigarette Labeleing and Advertising Act</w:t>
      </w:r>
      <w:r w:rsidRPr="004C1DC9">
        <w:t>. The legislation required that each pack of cigarettes sold in the country must carry a label with the inscription: "</w:t>
      </w:r>
      <w:r w:rsidR="00575FA5">
        <w:t xml:space="preserve"> </w:t>
      </w:r>
      <w:r w:rsidRPr="004C1DC9">
        <w:t>Cigarette smoking may be hazardous to your health." Just two years later, intensive study initiated by the Federal Trade Commission, gives a detailed report</w:t>
      </w:r>
      <w:r w:rsidR="00575FA5">
        <w:t xml:space="preserve"> to</w:t>
      </w:r>
      <w:r w:rsidRPr="004C1DC9">
        <w:t xml:space="preserve"> Congress is summarized by the following statement: "</w:t>
      </w:r>
      <w:r w:rsidR="00575FA5">
        <w:t xml:space="preserve">  </w:t>
      </w:r>
      <w:r w:rsidRPr="004C1DC9">
        <w:t>It is obvious that there is no evidence that the statement of warning on the packaging of cigarettes pr</w:t>
      </w:r>
      <w:r w:rsidR="00575FA5">
        <w:t>ovide any significant effects."</w:t>
      </w:r>
      <w:r w:rsidRPr="00575FA5">
        <w:rPr>
          <w:b/>
          <w:sz w:val="20"/>
          <w:szCs w:val="20"/>
          <w:vertAlign w:val="superscript"/>
        </w:rPr>
        <w:t>(10)</w:t>
      </w:r>
      <w:r w:rsidRPr="004C1DC9">
        <w:t xml:space="preserve"> </w:t>
      </w:r>
      <w:r w:rsidR="00575FA5">
        <w:t xml:space="preserve">  </w:t>
      </w:r>
    </w:p>
    <w:p w:rsidR="00082E9E" w:rsidRPr="00082E9E" w:rsidRDefault="004C1DC9" w:rsidP="003C5414">
      <w:pPr>
        <w:spacing w:line="276" w:lineRule="auto"/>
        <w:jc w:val="both"/>
        <w:rPr>
          <w:b/>
          <w:sz w:val="20"/>
          <w:szCs w:val="20"/>
          <w:vertAlign w:val="superscript"/>
        </w:rPr>
      </w:pPr>
      <w:r w:rsidRPr="004C1DC9">
        <w:t>The number of smokers greatly exceeded on</w:t>
      </w:r>
      <w:r w:rsidR="00082E9E">
        <w:t>e billion, with a tendency to in</w:t>
      </w:r>
      <w:r w:rsidRPr="004C1DC9">
        <w:t>crease at an average rate of 3.4% p</w:t>
      </w:r>
      <w:r w:rsidR="00082E9E">
        <w:t>er annum</w:t>
      </w:r>
      <w:r w:rsidRPr="004C1DC9">
        <w:t xml:space="preserve"> level. The statistics are grim and unsaponifiable: inglorious first place by total cigarette smoked, according to the number of adults an</w:t>
      </w:r>
      <w:r w:rsidR="00082E9E">
        <w:t>nually holds Serbia, achieved 2861</w:t>
      </w:r>
      <w:r w:rsidRPr="004C1DC9">
        <w:t xml:space="preserve"> cigarette</w:t>
      </w:r>
      <w:r w:rsidR="00082E9E">
        <w:t xml:space="preserve"> smoked</w:t>
      </w:r>
      <w:r w:rsidRPr="004C1DC9">
        <w:t xml:space="preserve">. For it follows from Bulgaria in 2822, Greece in 2795, right next to it is Russia in 2786, fifth in 2479, Moldova ... etc. </w:t>
      </w:r>
      <w:r w:rsidR="00082E9E">
        <w:t xml:space="preserve"> </w:t>
      </w:r>
      <w:r w:rsidRPr="004C1DC9">
        <w:t xml:space="preserve">US hold 54 place, </w:t>
      </w:r>
      <w:r w:rsidRPr="00082E9E">
        <w:rPr>
          <w:b/>
          <w:sz w:val="20"/>
          <w:szCs w:val="20"/>
          <w:vertAlign w:val="superscript"/>
        </w:rPr>
        <w:t>(11)</w:t>
      </w:r>
    </w:p>
    <w:p w:rsidR="00082E9E" w:rsidRDefault="004C1DC9" w:rsidP="003C5414">
      <w:pPr>
        <w:spacing w:line="276" w:lineRule="auto"/>
        <w:jc w:val="both"/>
      </w:pPr>
      <w:r w:rsidRPr="004C1DC9">
        <w:t>but here we have a little pause. Statistical data on the number of smokers by monitoring the sale of packs of cigaret</w:t>
      </w:r>
      <w:r w:rsidR="00082E9E">
        <w:t>tes can be deceive</w:t>
      </w:r>
      <w:r w:rsidRPr="004C1DC9">
        <w:t xml:space="preserve">! US data argue that in the period since 2000. by 2011. recorded a decline in cigarette sales to 450.7 billion pieces, to 326.6 billion, or 27.5%, but overlooks the fact that in the same period there was a dramatic increase in the consumption of cut tobacco and cigars soft </w:t>
      </w:r>
      <w:r w:rsidR="00082E9E">
        <w:t>twisted by 123%, then jump of huge</w:t>
      </w:r>
      <w:r w:rsidRPr="004C1DC9">
        <w:t xml:space="preserve"> consumption of pipe tobacco, over 500% </w:t>
      </w:r>
      <w:r w:rsidR="00082E9E">
        <w:t xml:space="preserve">  </w:t>
      </w:r>
      <w:r w:rsidRPr="00082E9E">
        <w:rPr>
          <w:b/>
          <w:sz w:val="20"/>
          <w:szCs w:val="20"/>
          <w:vertAlign w:val="superscript"/>
        </w:rPr>
        <w:t xml:space="preserve">(12) </w:t>
      </w:r>
    </w:p>
    <w:p w:rsidR="00CA3B4D" w:rsidRPr="00CA3B4D" w:rsidRDefault="004C1DC9" w:rsidP="003C5414">
      <w:pPr>
        <w:spacing w:line="276" w:lineRule="auto"/>
        <w:jc w:val="both"/>
        <w:rPr>
          <w:b/>
          <w:sz w:val="20"/>
          <w:szCs w:val="20"/>
          <w:vertAlign w:val="superscript"/>
        </w:rPr>
      </w:pPr>
      <w:r w:rsidRPr="004C1DC9">
        <w:t>This jump is explained by the large difference in federal taxes and excise between cut tobacco and packaged</w:t>
      </w:r>
      <w:r w:rsidR="000A687B" w:rsidRPr="000A687B">
        <w:t xml:space="preserve"> </w:t>
      </w:r>
      <w:r w:rsidR="000A687B" w:rsidRPr="004C1DC9">
        <w:t>cigarettes</w:t>
      </w:r>
      <w:r w:rsidRPr="004C1DC9">
        <w:t>.</w:t>
      </w:r>
      <w:r w:rsidR="000A687B">
        <w:t xml:space="preserve"> </w:t>
      </w:r>
      <w:r w:rsidR="00CA3B4D" w:rsidRPr="00CA3B4D">
        <w:t>That the Americans are just</w:t>
      </w:r>
      <w:r w:rsidR="006B0ABF">
        <w:t xml:space="preserve"> ordinery</w:t>
      </w:r>
      <w:r w:rsidR="00CA3B4D" w:rsidRPr="00CA3B4D">
        <w:t xml:space="preserve"> people, show </w:t>
      </w:r>
      <w:r w:rsidR="00CA3B4D">
        <w:t>and prove statistically sorted</w:t>
      </w:r>
      <w:r w:rsidR="00CA3B4D" w:rsidRPr="00CA3B4D">
        <w:t xml:space="preserve"> data at the aggregate level. Inclusive of cut tobacco, pipe tobacco and hand-rolling cigarettes - presented to the average tendency of increasing the number of smokers by 3.4%, which is actually a worldwide trend. </w:t>
      </w:r>
      <w:r w:rsidR="00CA3B4D" w:rsidRPr="00CA3B4D">
        <w:rPr>
          <w:b/>
          <w:sz w:val="20"/>
          <w:szCs w:val="20"/>
          <w:vertAlign w:val="superscript"/>
        </w:rPr>
        <w:t xml:space="preserve">(13) </w:t>
      </w:r>
    </w:p>
    <w:p w:rsidR="00CA3B4D" w:rsidRDefault="00CA3B4D" w:rsidP="003C5414">
      <w:pPr>
        <w:spacing w:line="276" w:lineRule="auto"/>
        <w:jc w:val="both"/>
      </w:pPr>
      <w:r w:rsidRPr="00CA3B4D">
        <w:t xml:space="preserve">It is estimated that the current legal sales exceed 10 million cigarettes every minute! Probably more so in the free zones and on the black market. </w:t>
      </w:r>
      <w:r w:rsidRPr="00CA3B4D">
        <w:rPr>
          <w:b/>
          <w:sz w:val="20"/>
          <w:szCs w:val="20"/>
          <w:vertAlign w:val="superscript"/>
        </w:rPr>
        <w:t xml:space="preserve">(14) </w:t>
      </w:r>
    </w:p>
    <w:p w:rsidR="00CA3B4D" w:rsidRDefault="00CA3B4D" w:rsidP="003C5414">
      <w:pPr>
        <w:spacing w:line="276" w:lineRule="auto"/>
        <w:jc w:val="both"/>
      </w:pPr>
      <w:r w:rsidRPr="00CA3B4D">
        <w:t xml:space="preserve">Information that is American "Centers for Disease Control and Prevention," </w:t>
      </w:r>
      <w:r>
        <w:t xml:space="preserve">show, </w:t>
      </w:r>
      <w:r w:rsidRPr="00CA3B4D">
        <w:t>are more than disturbing: "The Agency has established the costs of medical care at the national level,</w:t>
      </w:r>
      <w:r>
        <w:t xml:space="preserve"> the amount of 3,45 $ per every pack</w:t>
      </w:r>
      <w:r w:rsidRPr="00CA3B4D">
        <w:t xml:space="preserve"> of cigarettes smoked, and losses due to reduced productivity at work due to premature deaths of smokers, for an additional $ 3.73 per pack, making a total of $ 7.18 or $ 157.7 billion. "</w:t>
      </w:r>
      <w:r>
        <w:t xml:space="preserve">  </w:t>
      </w:r>
      <w:r w:rsidRPr="00CA3B4D">
        <w:rPr>
          <w:b/>
          <w:sz w:val="20"/>
          <w:szCs w:val="20"/>
          <w:vertAlign w:val="superscript"/>
        </w:rPr>
        <w:t>(15)</w:t>
      </w:r>
      <w:r w:rsidRPr="00CA3B4D">
        <w:t xml:space="preserve"> </w:t>
      </w:r>
    </w:p>
    <w:p w:rsidR="00CA3B4D" w:rsidRDefault="00CA3B4D" w:rsidP="00CA3B4D">
      <w:pPr>
        <w:spacing w:line="276" w:lineRule="auto"/>
        <w:jc w:val="both"/>
      </w:pPr>
      <w:r w:rsidRPr="00CA3B4D">
        <w:t xml:space="preserve">A brief overview of the development of the tobacco industry, is actually an illustration of the extreme seriousness and scope of this business. The aforementioned earthquake of 1952. for the first time recorded a drop in sales, is still fresh in the memory </w:t>
      </w:r>
      <w:r w:rsidR="00F718A3">
        <w:t xml:space="preserve">of </w:t>
      </w:r>
      <w:r w:rsidRPr="00CA3B4D">
        <w:t>management and 1965.</w:t>
      </w:r>
    </w:p>
    <w:p w:rsidR="00CA3B4D" w:rsidRDefault="00CA3B4D" w:rsidP="00CA3B4D">
      <w:pPr>
        <w:spacing w:line="276" w:lineRule="auto"/>
        <w:jc w:val="both"/>
      </w:pPr>
      <w:r>
        <w:t>___________________________________________________________________________</w:t>
      </w:r>
    </w:p>
    <w:p w:rsidR="00CA3B4D" w:rsidRDefault="00CA3B4D" w:rsidP="00CA3B4D">
      <w:pPr>
        <w:jc w:val="both"/>
        <w:rPr>
          <w:b/>
          <w:i/>
          <w:sz w:val="20"/>
          <w:szCs w:val="20"/>
        </w:rPr>
      </w:pPr>
      <w:r>
        <w:rPr>
          <w:sz w:val="20"/>
          <w:szCs w:val="20"/>
        </w:rPr>
        <w:t xml:space="preserve">(10)    Federal Trade Commision,  </w:t>
      </w:r>
      <w:r>
        <w:rPr>
          <w:b/>
          <w:i/>
          <w:sz w:val="20"/>
          <w:szCs w:val="20"/>
        </w:rPr>
        <w:t xml:space="preserve">Report to Congress, Persuant to the Federal Cigarette Labeleing and </w:t>
      </w:r>
    </w:p>
    <w:p w:rsidR="00CA3B4D" w:rsidRDefault="00CA3B4D" w:rsidP="00CA3B4D">
      <w:pPr>
        <w:jc w:val="both"/>
        <w:rPr>
          <w:sz w:val="20"/>
          <w:szCs w:val="20"/>
        </w:rPr>
      </w:pPr>
      <w:r>
        <w:rPr>
          <w:b/>
          <w:i/>
          <w:sz w:val="20"/>
          <w:szCs w:val="20"/>
        </w:rPr>
        <w:t xml:space="preserve">           Advertising Act</w:t>
      </w:r>
      <w:r>
        <w:rPr>
          <w:sz w:val="20"/>
          <w:szCs w:val="20"/>
        </w:rPr>
        <w:t>, Federal Trade Commision, June 30, 1967.</w:t>
      </w:r>
    </w:p>
    <w:p w:rsidR="00CA3B4D" w:rsidRPr="00EC3116" w:rsidRDefault="00CA3B4D" w:rsidP="00CA3B4D">
      <w:pPr>
        <w:jc w:val="both"/>
        <w:rPr>
          <w:color w:val="000000" w:themeColor="text1"/>
          <w:sz w:val="20"/>
          <w:szCs w:val="20"/>
        </w:rPr>
      </w:pPr>
      <w:r>
        <w:rPr>
          <w:sz w:val="20"/>
          <w:szCs w:val="20"/>
        </w:rPr>
        <w:t xml:space="preserve">(11)     </w:t>
      </w:r>
      <w:r>
        <w:rPr>
          <w:color w:val="000000" w:themeColor="text1"/>
          <w:sz w:val="20"/>
          <w:szCs w:val="20"/>
        </w:rPr>
        <w:t>www.tobaccoatlas.org/uploads/PDFs/tag_pdf_world_tobaccotables.pdf</w:t>
      </w:r>
    </w:p>
    <w:p w:rsidR="00CA3B4D" w:rsidRDefault="00CA3B4D" w:rsidP="00CA3B4D">
      <w:pPr>
        <w:jc w:val="both"/>
        <w:rPr>
          <w:sz w:val="20"/>
          <w:szCs w:val="20"/>
        </w:rPr>
      </w:pPr>
      <w:r>
        <w:rPr>
          <w:sz w:val="20"/>
          <w:szCs w:val="20"/>
        </w:rPr>
        <w:t xml:space="preserve">(12)     Alchohol and Tobacco and Trade Bureau,  </w:t>
      </w:r>
      <w:r>
        <w:rPr>
          <w:b/>
          <w:i/>
          <w:sz w:val="20"/>
          <w:szCs w:val="20"/>
        </w:rPr>
        <w:t>Tobacco statistics Washington DC</w:t>
      </w:r>
      <w:r>
        <w:rPr>
          <w:sz w:val="20"/>
          <w:szCs w:val="20"/>
        </w:rPr>
        <w:t xml:space="preserve">, </w:t>
      </w:r>
    </w:p>
    <w:p w:rsidR="00CA3B4D" w:rsidRDefault="00CA3B4D" w:rsidP="00CA3B4D">
      <w:pPr>
        <w:jc w:val="both"/>
        <w:rPr>
          <w:sz w:val="20"/>
          <w:szCs w:val="20"/>
        </w:rPr>
      </w:pPr>
      <w:r>
        <w:rPr>
          <w:sz w:val="20"/>
          <w:szCs w:val="20"/>
        </w:rPr>
        <w:t xml:space="preserve">           US Department  of Tresury,  August,  2012. </w:t>
      </w:r>
    </w:p>
    <w:p w:rsidR="00CA3B4D" w:rsidRDefault="00CA3B4D" w:rsidP="00CA3B4D">
      <w:pPr>
        <w:jc w:val="both"/>
        <w:rPr>
          <w:sz w:val="20"/>
          <w:szCs w:val="20"/>
        </w:rPr>
      </w:pPr>
      <w:r>
        <w:rPr>
          <w:sz w:val="20"/>
          <w:szCs w:val="20"/>
        </w:rPr>
        <w:t>(13)     http://library.thinquest.org/17360/text/tx-e-pod.html</w:t>
      </w:r>
    </w:p>
    <w:p w:rsidR="00CA3B4D" w:rsidRDefault="00CA3B4D" w:rsidP="00CA3B4D">
      <w:pPr>
        <w:jc w:val="both"/>
        <w:rPr>
          <w:sz w:val="20"/>
          <w:szCs w:val="20"/>
        </w:rPr>
      </w:pPr>
      <w:r>
        <w:rPr>
          <w:sz w:val="20"/>
          <w:szCs w:val="20"/>
        </w:rPr>
        <w:t>(14)     http://library.thinquest.org/17360/text/tx-e-pod.html</w:t>
      </w:r>
    </w:p>
    <w:p w:rsidR="00CA3B4D" w:rsidRDefault="00CA3B4D" w:rsidP="00CA3B4D">
      <w:pPr>
        <w:spacing w:line="276" w:lineRule="auto"/>
        <w:jc w:val="both"/>
        <w:rPr>
          <w:sz w:val="20"/>
          <w:szCs w:val="20"/>
        </w:rPr>
      </w:pPr>
      <w:r>
        <w:rPr>
          <w:sz w:val="20"/>
          <w:szCs w:val="20"/>
        </w:rPr>
        <w:t>(15)     Center for Disease Control and Prevention, New York Times, April 12,  2012.</w:t>
      </w:r>
    </w:p>
    <w:p w:rsidR="00A7541E" w:rsidRDefault="00CA3B4D" w:rsidP="003C5414">
      <w:pPr>
        <w:spacing w:line="276" w:lineRule="auto"/>
        <w:jc w:val="both"/>
      </w:pPr>
      <w:r w:rsidRPr="00CA3B4D">
        <w:lastRenderedPageBreak/>
        <w:t xml:space="preserve">when it passed a law on the labels </w:t>
      </w:r>
      <w:r w:rsidR="00F718A3">
        <w:t xml:space="preserve">with </w:t>
      </w:r>
      <w:r w:rsidRPr="00CA3B4D">
        <w:t>so terrible message about the product being installed.</w:t>
      </w:r>
    </w:p>
    <w:p w:rsidR="00E06A10" w:rsidRDefault="00A7541E" w:rsidP="003C5414">
      <w:pPr>
        <w:spacing w:line="276" w:lineRule="auto"/>
        <w:jc w:val="both"/>
      </w:pPr>
      <w:r>
        <w:t>E</w:t>
      </w:r>
      <w:r w:rsidRPr="00A7541E">
        <w:t xml:space="preserve">xpected to devastating effect and a drastic drop in sales, as a response to the </w:t>
      </w:r>
      <w:r>
        <w:t xml:space="preserve">market, but that did not happen! </w:t>
      </w:r>
      <w:r w:rsidR="00CA3B4D" w:rsidRPr="00CA3B4D">
        <w:t>Why? In answering this question, let us analyze again the events of the past.</w:t>
      </w:r>
    </w:p>
    <w:p w:rsidR="000A687B" w:rsidRDefault="000A687B" w:rsidP="003C5414">
      <w:pPr>
        <w:spacing w:line="276" w:lineRule="auto"/>
        <w:jc w:val="both"/>
      </w:pPr>
    </w:p>
    <w:p w:rsidR="00615BA2" w:rsidRPr="00615BA2" w:rsidRDefault="00615BA2" w:rsidP="00615BA2">
      <w:pPr>
        <w:spacing w:line="276" w:lineRule="auto"/>
        <w:jc w:val="both"/>
        <w:rPr>
          <w:b/>
        </w:rPr>
      </w:pPr>
      <w:r w:rsidRPr="00615BA2">
        <w:rPr>
          <w:b/>
        </w:rPr>
        <w:t>1.2. Neuromarketing</w:t>
      </w:r>
    </w:p>
    <w:p w:rsidR="00615BA2" w:rsidRPr="00615BA2" w:rsidRDefault="00615BA2" w:rsidP="00615BA2">
      <w:pPr>
        <w:spacing w:line="276" w:lineRule="auto"/>
        <w:jc w:val="both"/>
      </w:pPr>
    </w:p>
    <w:p w:rsidR="00615BA2" w:rsidRDefault="00615BA2" w:rsidP="00615BA2">
      <w:pPr>
        <w:spacing w:line="276" w:lineRule="auto"/>
        <w:jc w:val="both"/>
      </w:pPr>
      <w:r w:rsidRPr="00615BA2">
        <w:t>Neuromarketing originates from the field of neuros</w:t>
      </w:r>
      <w:r>
        <w:t>cience, and the goal is much</w:t>
      </w:r>
      <w:r w:rsidRPr="00615BA2">
        <w:t xml:space="preserve"> better understand the functioning of the human brain. This is a relatively new field of</w:t>
      </w:r>
      <w:r>
        <w:t xml:space="preserve"> consumer research and marketers</w:t>
      </w:r>
      <w:r w:rsidRPr="00615BA2">
        <w:t xml:space="preserve"> using the latest technology to study the neurophysiological processes that occur during the making individual decisions. Professor Ale Smidts, Nobel Prize in Economics in 2002, the director of RSM (Rotterdam School of Manag</w:t>
      </w:r>
      <w:r>
        <w:t>ement) Center for neuroeconimy</w:t>
      </w:r>
      <w:r w:rsidRPr="00615BA2">
        <w:t xml:space="preserve"> Erasmus University, coined the term "neuromarketing", giving his definition: "Denotes use of identification techniques cerebral mechanism for understanding consumer behavior, to improve marketing strategy. "</w:t>
      </w:r>
      <w:r>
        <w:t xml:space="preserve"> </w:t>
      </w:r>
      <w:r w:rsidRPr="00615BA2">
        <w:rPr>
          <w:b/>
          <w:sz w:val="20"/>
          <w:szCs w:val="20"/>
          <w:vertAlign w:val="superscript"/>
        </w:rPr>
        <w:t>(16)</w:t>
      </w:r>
      <w:r w:rsidRPr="00615BA2">
        <w:t xml:space="preserve"> </w:t>
      </w:r>
    </w:p>
    <w:p w:rsidR="000A687B" w:rsidRPr="00615BA2" w:rsidRDefault="00615BA2" w:rsidP="00615BA2">
      <w:pPr>
        <w:spacing w:line="276" w:lineRule="auto"/>
        <w:jc w:val="both"/>
        <w:rPr>
          <w:b/>
          <w:sz w:val="20"/>
          <w:szCs w:val="20"/>
          <w:vertAlign w:val="superscript"/>
        </w:rPr>
      </w:pPr>
      <w:r w:rsidRPr="00615BA2">
        <w:t>Dr. Gemma Calvert highlights the following: "</w:t>
      </w:r>
      <w:r>
        <w:t xml:space="preserve"> </w:t>
      </w:r>
      <w:r w:rsidRPr="00615BA2">
        <w:t>With the help of functional magnetic resonance imaging, you can not change the behavior of the brain, you can not get people t</w:t>
      </w:r>
      <w:r>
        <w:t>o go out and buy something ....</w:t>
      </w:r>
      <w:r w:rsidRPr="00615BA2">
        <w:t xml:space="preserve"> it is descriptive techniques - describes what the brain does." </w:t>
      </w:r>
      <w:r>
        <w:t xml:space="preserve"> </w:t>
      </w:r>
      <w:r w:rsidRPr="00615BA2">
        <w:rPr>
          <w:b/>
          <w:sz w:val="20"/>
          <w:szCs w:val="20"/>
          <w:vertAlign w:val="superscript"/>
        </w:rPr>
        <w:t>(17)</w:t>
      </w:r>
    </w:p>
    <w:p w:rsidR="008844E0" w:rsidRDefault="008844E0" w:rsidP="003C5414">
      <w:pPr>
        <w:spacing w:line="276" w:lineRule="auto"/>
        <w:jc w:val="both"/>
      </w:pPr>
    </w:p>
    <w:p w:rsidR="000A687B" w:rsidRDefault="007C4218" w:rsidP="003C5414">
      <w:pPr>
        <w:spacing w:line="276" w:lineRule="auto"/>
        <w:jc w:val="both"/>
      </w:pPr>
      <w:r w:rsidRPr="007C4218">
        <w:t xml:space="preserve">Neuromarketing is a combination of marketing and neuroscience. Brain scans may identify the activity of certain brain regions, and to gauge the level of influence of stimuli from the environment, for example - the advertising content. Ability </w:t>
      </w:r>
      <w:r>
        <w:t xml:space="preserve">of </w:t>
      </w:r>
      <w:r w:rsidRPr="007C4218">
        <w:t xml:space="preserve">neuromarketing techniques to peek directly into the consumer's head, removes all doubts and confusion about the possibility of consumer reaction. Generally, the brain's response to stimuli from the environment is reflected in a change in the electrical polarity of the cell. At sufficiently strong stimulus open pores on the cell membrane of neurons, positive K ions enter </w:t>
      </w:r>
      <w:r>
        <w:t xml:space="preserve">in </w:t>
      </w:r>
      <w:r w:rsidRPr="007C4218">
        <w:t xml:space="preserve">the cell, changing the differential potential of -70mV to + 40mV. </w:t>
      </w:r>
      <w:r>
        <w:t>This is a short-term change, named</w:t>
      </w:r>
      <w:r w:rsidRPr="007C4218">
        <w:t xml:space="preserve"> action potential, </w:t>
      </w:r>
      <w:r>
        <w:t xml:space="preserve">and </w:t>
      </w:r>
      <w:r w:rsidRPr="007C4218">
        <w:t>the cell was soon back to normal. Of course, the bioelectric potential of a neuron is immeasurably small, only a s</w:t>
      </w:r>
      <w:r>
        <w:t>ynergy of activities of a numerous</w:t>
      </w:r>
      <w:r w:rsidRPr="007C4218">
        <w:t xml:space="preserve"> of nerve cells creates a synchronized wave</w:t>
      </w:r>
      <w:r>
        <w:t>,</w:t>
      </w:r>
      <w:r w:rsidRPr="007C4218">
        <w:t xml:space="preserve"> can be detected and recorded as the EEG signal.</w:t>
      </w:r>
    </w:p>
    <w:p w:rsidR="000A687B" w:rsidRDefault="000A687B" w:rsidP="003C5414">
      <w:pPr>
        <w:spacing w:line="276" w:lineRule="auto"/>
        <w:jc w:val="both"/>
      </w:pPr>
    </w:p>
    <w:p w:rsidR="008844E0" w:rsidRPr="008844E0" w:rsidRDefault="008844E0" w:rsidP="008844E0">
      <w:pPr>
        <w:spacing w:line="276" w:lineRule="auto"/>
        <w:jc w:val="both"/>
        <w:rPr>
          <w:b/>
        </w:rPr>
      </w:pPr>
      <w:r w:rsidRPr="008844E0">
        <w:rPr>
          <w:b/>
        </w:rPr>
        <w:t>1. 3. History EEG</w:t>
      </w:r>
    </w:p>
    <w:p w:rsidR="008844E0" w:rsidRPr="008844E0" w:rsidRDefault="008844E0" w:rsidP="008844E0">
      <w:pPr>
        <w:spacing w:line="276" w:lineRule="auto"/>
        <w:jc w:val="both"/>
      </w:pPr>
    </w:p>
    <w:p w:rsidR="008844E0" w:rsidRPr="008844E0" w:rsidRDefault="008844E0" w:rsidP="008844E0">
      <w:pPr>
        <w:spacing w:line="276" w:lineRule="auto"/>
        <w:jc w:val="both"/>
      </w:pPr>
      <w:r w:rsidRPr="008844E0">
        <w:t>Basics of electrophysiology set the Italians, Luigi Galvani / 1737 - 1798 / and Alessandro Volta / 1755 - 1832 /. These early works Tomas COLUR writes: "The earliest electric voltage detector was actually frog leg, muscle or nerve that Galvani touched, which would cause muscle spasm, due to the fact of static electricity. Galvani developed the concept of the existence of electricity in the tissue of living organisms, published in 1791 year. in the book Comentarius, causing considerable interest and controversy. "</w:t>
      </w:r>
      <w:r>
        <w:t xml:space="preserve">  </w:t>
      </w:r>
      <w:r w:rsidRPr="008844E0">
        <w:rPr>
          <w:b/>
          <w:sz w:val="20"/>
          <w:szCs w:val="20"/>
          <w:vertAlign w:val="superscript"/>
        </w:rPr>
        <w:t>(18)</w:t>
      </w:r>
    </w:p>
    <w:p w:rsidR="008844E0" w:rsidRDefault="008844E0" w:rsidP="003C5414">
      <w:pPr>
        <w:spacing w:line="276" w:lineRule="auto"/>
        <w:jc w:val="both"/>
      </w:pPr>
    </w:p>
    <w:p w:rsidR="00431F17" w:rsidRDefault="00431F17" w:rsidP="003C5414">
      <w:pPr>
        <w:spacing w:line="276" w:lineRule="auto"/>
        <w:jc w:val="both"/>
      </w:pPr>
      <w:r>
        <w:t>_________________________________________________________________________</w:t>
      </w:r>
    </w:p>
    <w:p w:rsidR="00431F17" w:rsidRDefault="00431F17" w:rsidP="00431F17">
      <w:pPr>
        <w:spacing w:line="276" w:lineRule="auto"/>
        <w:jc w:val="both"/>
      </w:pPr>
      <w:r>
        <w:rPr>
          <w:sz w:val="20"/>
          <w:szCs w:val="20"/>
        </w:rPr>
        <w:t>(16)    www.</w:t>
      </w:r>
      <w:r w:rsidRPr="00994707">
        <w:t xml:space="preserve"> </w:t>
      </w:r>
      <w:hyperlink r:id="rId6" w:history="1">
        <w:r w:rsidRPr="000A44F0">
          <w:rPr>
            <w:rStyle w:val="Hyperlink"/>
            <w:sz w:val="20"/>
            <w:szCs w:val="20"/>
          </w:rPr>
          <w:t>http://neurorelay.com/2012/06/03/prof-dr-ale-smidts-the-future-of-neuromarketing/</w:t>
        </w:r>
      </w:hyperlink>
    </w:p>
    <w:p w:rsidR="00431F17" w:rsidRDefault="00431F17" w:rsidP="00431F17">
      <w:pPr>
        <w:jc w:val="both"/>
        <w:rPr>
          <w:sz w:val="20"/>
          <w:szCs w:val="20"/>
        </w:rPr>
      </w:pPr>
      <w:r w:rsidRPr="00E64BF5">
        <w:rPr>
          <w:sz w:val="20"/>
          <w:szCs w:val="20"/>
        </w:rPr>
        <w:t xml:space="preserve">(17) </w:t>
      </w:r>
      <w:r>
        <w:rPr>
          <w:sz w:val="20"/>
          <w:szCs w:val="20"/>
        </w:rPr>
        <w:t xml:space="preserve">   Witchalls Clint,  </w:t>
      </w:r>
      <w:r>
        <w:rPr>
          <w:b/>
          <w:i/>
          <w:sz w:val="20"/>
          <w:szCs w:val="20"/>
        </w:rPr>
        <w:t>Pushing the buy button</w:t>
      </w:r>
      <w:r>
        <w:rPr>
          <w:sz w:val="20"/>
          <w:szCs w:val="20"/>
        </w:rPr>
        <w:t>,  Newsweek,  March  22,  2004.</w:t>
      </w:r>
    </w:p>
    <w:p w:rsidR="008844E0" w:rsidRDefault="008844E0" w:rsidP="008844E0">
      <w:pPr>
        <w:jc w:val="both"/>
        <w:rPr>
          <w:sz w:val="20"/>
          <w:szCs w:val="20"/>
        </w:rPr>
      </w:pPr>
      <w:r>
        <w:rPr>
          <w:sz w:val="20"/>
          <w:szCs w:val="20"/>
        </w:rPr>
        <w:t xml:space="preserve">(18)    Thomas F. Colura, </w:t>
      </w:r>
      <w:r w:rsidRPr="00E07063">
        <w:rPr>
          <w:b/>
          <w:i/>
          <w:sz w:val="20"/>
          <w:szCs w:val="20"/>
        </w:rPr>
        <w:t>History and Evolution of Electroencephalografic Instruments and Tehniques</w:t>
      </w:r>
      <w:r>
        <w:rPr>
          <w:b/>
          <w:i/>
          <w:sz w:val="20"/>
          <w:szCs w:val="20"/>
        </w:rPr>
        <w:t>,</w:t>
      </w:r>
    </w:p>
    <w:p w:rsidR="008844E0" w:rsidRDefault="00830558" w:rsidP="008844E0">
      <w:pPr>
        <w:jc w:val="both"/>
        <w:rPr>
          <w:sz w:val="20"/>
          <w:szCs w:val="20"/>
        </w:rPr>
      </w:pPr>
      <w:r>
        <w:rPr>
          <w:sz w:val="20"/>
          <w:szCs w:val="20"/>
        </w:rPr>
        <w:t xml:space="preserve">           </w:t>
      </w:r>
      <w:r w:rsidR="008844E0">
        <w:rPr>
          <w:sz w:val="20"/>
          <w:szCs w:val="20"/>
        </w:rPr>
        <w:t xml:space="preserve">Journal of Clinical Neurophisiology, 10 (4), Raven Press Ltd. New York, 1993.    pg. 477 </w:t>
      </w:r>
    </w:p>
    <w:p w:rsidR="00431F17" w:rsidRDefault="00431F17" w:rsidP="003C5414">
      <w:pPr>
        <w:spacing w:line="276" w:lineRule="auto"/>
        <w:jc w:val="both"/>
      </w:pPr>
    </w:p>
    <w:p w:rsidR="008844E0" w:rsidRPr="00932D03" w:rsidRDefault="008844E0" w:rsidP="008844E0">
      <w:pPr>
        <w:spacing w:line="276" w:lineRule="auto"/>
        <w:jc w:val="both"/>
        <w:rPr>
          <w:b/>
          <w:sz w:val="20"/>
          <w:szCs w:val="20"/>
          <w:vertAlign w:val="superscript"/>
        </w:rPr>
      </w:pPr>
      <w:r w:rsidRPr="008844E0">
        <w:lastRenderedPageBreak/>
        <w:t xml:space="preserve">Volta was initially accepted ideas developed by Galvani, but later disputed. His work focuses on "the electrical properties of combinations of metals and chemicals, a solution based on the concept of physiologically produced electricity." </w:t>
      </w:r>
      <w:r w:rsidRPr="00932D03">
        <w:rPr>
          <w:b/>
          <w:sz w:val="20"/>
          <w:szCs w:val="20"/>
          <w:vertAlign w:val="superscript"/>
        </w:rPr>
        <w:t>(19)</w:t>
      </w:r>
    </w:p>
    <w:p w:rsidR="00932D03" w:rsidRPr="00932D03" w:rsidRDefault="00932D03" w:rsidP="00932D03">
      <w:pPr>
        <w:spacing w:line="276" w:lineRule="auto"/>
        <w:jc w:val="both"/>
      </w:pPr>
      <w:r w:rsidRPr="00932D03">
        <w:t xml:space="preserve">British physiologist Richard Caton / 1842 - 1926 / experimentally proved in 1876, the existence of brain electrical activity. Using a simple galvanometer showed that from the cortex can detect bioelectric potential of cells. Observations is the meeting of the British Medical Association, the lecture "The electrical current of the brain." </w:t>
      </w:r>
      <w:r>
        <w:t xml:space="preserve"> </w:t>
      </w:r>
      <w:r w:rsidRPr="00932D03">
        <w:rPr>
          <w:b/>
          <w:sz w:val="20"/>
          <w:szCs w:val="20"/>
          <w:vertAlign w:val="superscript"/>
        </w:rPr>
        <w:t>(20)</w:t>
      </w:r>
    </w:p>
    <w:p w:rsidR="00932D03" w:rsidRPr="00BA2C7C" w:rsidRDefault="00932D03" w:rsidP="00932D03">
      <w:pPr>
        <w:spacing w:line="276" w:lineRule="auto"/>
        <w:jc w:val="both"/>
        <w:rPr>
          <w:b/>
          <w:sz w:val="20"/>
          <w:szCs w:val="20"/>
          <w:vertAlign w:val="superscript"/>
        </w:rPr>
      </w:pPr>
      <w:r w:rsidRPr="00932D03">
        <w:t>This work is shaped by the idea that specific stimuli induce corresponds response in certain regions of the brain. Specifically, according to the results of their research on the response of the brain by changing the electrical activity caused by the stimulating effect of light. The experiment was conducted on rabbits and monkeys, and so laid the foundations for the development of electroencephalography. Galvanometer which is used Caton, was already considerably more advanced devices. In order to improve the visualization of the results, when measuring weak signals, intensified the wave form</w:t>
      </w:r>
      <w:r w:rsidR="00BA2C7C">
        <w:t xml:space="preserve"> with an</w:t>
      </w:r>
      <w:r w:rsidRPr="00932D03">
        <w:t xml:space="preserve"> oxygen torch lighted mirror, and thus reflect the two-meter-scale display on the wall of his laboratory. About his experiment in 1875. I Caton says: "The emergence of electric current in the gray matter associated with its function." </w:t>
      </w:r>
      <w:r w:rsidR="00893E65">
        <w:t xml:space="preserve"> </w:t>
      </w:r>
      <w:r w:rsidRPr="00BA2C7C">
        <w:rPr>
          <w:b/>
          <w:sz w:val="20"/>
          <w:szCs w:val="20"/>
          <w:vertAlign w:val="superscript"/>
        </w:rPr>
        <w:t>(21)</w:t>
      </w:r>
    </w:p>
    <w:p w:rsidR="00932D03" w:rsidRPr="00932D03" w:rsidRDefault="00932D03" w:rsidP="00932D03">
      <w:pPr>
        <w:spacing w:line="276" w:lineRule="auto"/>
        <w:jc w:val="both"/>
      </w:pPr>
      <w:r w:rsidRPr="00932D03">
        <w:t>Especially important figure in the development of electroencephalography</w:t>
      </w:r>
      <w:r w:rsidR="00893E65">
        <w:t xml:space="preserve"> was</w:t>
      </w:r>
      <w:r w:rsidRPr="00932D03">
        <w:t xml:space="preserve"> Hans Berger. L. Haas writing about Berger, in "Journal of Neurology, Neurosurgery &amp; Psychiatry" says: "German psychologist and psychiatrist Hans Berger / 1873 - 1941 / recorded the first human EEG 1924. Its work is based on a previously executed experiments on animals carried out by Richard Caton and others, Berger is also the inventor of electroencephalography (giving the device name). "</w:t>
      </w:r>
      <w:r w:rsidR="00893E65">
        <w:t xml:space="preserve">  </w:t>
      </w:r>
      <w:r w:rsidRPr="00893E65">
        <w:rPr>
          <w:b/>
          <w:sz w:val="20"/>
          <w:szCs w:val="20"/>
          <w:vertAlign w:val="superscript"/>
        </w:rPr>
        <w:t>(22)</w:t>
      </w:r>
    </w:p>
    <w:p w:rsidR="008844E0" w:rsidRDefault="00932D03" w:rsidP="00932D03">
      <w:pPr>
        <w:spacing w:line="276" w:lineRule="auto"/>
        <w:jc w:val="both"/>
      </w:pPr>
      <w:r w:rsidRPr="00932D03">
        <w:t> Commenting on Berger's achievements in the field of electroencephalography, David Millet highlights innovators personal statement: "</w:t>
      </w:r>
      <w:r w:rsidR="00893E65">
        <w:t xml:space="preserve"> </w:t>
      </w:r>
      <w:r w:rsidRPr="00932D03">
        <w:t>Presenting the first recor</w:t>
      </w:r>
      <w:r w:rsidR="00893E65">
        <w:t>d of brain activity, Berger one</w:t>
      </w:r>
      <w:r w:rsidR="00893E65">
        <w:rPr>
          <w:lang w:val="en-US"/>
        </w:rPr>
        <w:t>`s</w:t>
      </w:r>
      <w:r w:rsidR="00893E65">
        <w:t xml:space="preserve"> own</w:t>
      </w:r>
      <w:r w:rsidRPr="00932D03">
        <w:t xml:space="preserve"> device described as:</w:t>
      </w:r>
      <w:r w:rsidR="004A29CB">
        <w:t xml:space="preserve"> </w:t>
      </w:r>
      <w:r w:rsidRPr="00932D03">
        <w:t>" One of the biggest surprises, magnificent moment in the history of the development of clinical psychology. "</w:t>
      </w:r>
      <w:r w:rsidR="00893E65">
        <w:t xml:space="preserve">  </w:t>
      </w:r>
      <w:r w:rsidRPr="00893E65">
        <w:rPr>
          <w:b/>
          <w:sz w:val="20"/>
          <w:szCs w:val="20"/>
          <w:vertAlign w:val="superscript"/>
        </w:rPr>
        <w:t>(23)</w:t>
      </w:r>
    </w:p>
    <w:p w:rsidR="00932D03" w:rsidRDefault="00470547" w:rsidP="00932D03">
      <w:pPr>
        <w:spacing w:line="276" w:lineRule="auto"/>
        <w:jc w:val="both"/>
      </w:pPr>
      <w:r w:rsidRPr="00470547">
        <w:t>Berger discovery of the first confirmed Briton Edgar Douglas Adrian and his colleagues BH Mathews 1934. That same year, Fisher and Lowenbac, for the first time, determined the electroencephalogram "epileptic peaks" or confirm a diagnosis of epilepsy, which opens the way for the development of clinical electroencephalography. Also in 1934. opens first EEG lab at Massachusetts General Hospital. Shortly thereafter, Franklin Offner / 1911 - 1999 / professor of biophysics at the University Northwestwrn, developing a prototype EEG device that embeds the piezoelectric printer, calling it - kristograf, (</w:t>
      </w:r>
      <w:r>
        <w:t xml:space="preserve"> </w:t>
      </w:r>
      <w:r w:rsidRPr="00470547">
        <w:t xml:space="preserve">the crystal that vibrates sparked </w:t>
      </w:r>
    </w:p>
    <w:p w:rsidR="00932D03" w:rsidRDefault="00932D03" w:rsidP="00932D03">
      <w:pPr>
        <w:spacing w:line="276" w:lineRule="auto"/>
        <w:jc w:val="both"/>
      </w:pPr>
      <w:r>
        <w:t>___________________________________________________________________________</w:t>
      </w:r>
    </w:p>
    <w:p w:rsidR="00932D03" w:rsidRDefault="00932D03" w:rsidP="00932D03">
      <w:pPr>
        <w:jc w:val="both"/>
        <w:rPr>
          <w:sz w:val="20"/>
          <w:szCs w:val="20"/>
        </w:rPr>
      </w:pPr>
      <w:r>
        <w:rPr>
          <w:sz w:val="20"/>
          <w:szCs w:val="20"/>
        </w:rPr>
        <w:t xml:space="preserve">(19)     Thomas F. Colura, </w:t>
      </w:r>
      <w:r w:rsidRPr="00E07063">
        <w:rPr>
          <w:b/>
          <w:i/>
          <w:sz w:val="20"/>
          <w:szCs w:val="20"/>
        </w:rPr>
        <w:t>History and Evolution of Electroencephalografic Instruments and Tehniques</w:t>
      </w:r>
      <w:r>
        <w:rPr>
          <w:b/>
          <w:i/>
          <w:sz w:val="20"/>
          <w:szCs w:val="20"/>
        </w:rPr>
        <w:t>,</w:t>
      </w:r>
    </w:p>
    <w:p w:rsidR="00932D03" w:rsidRPr="00C16B73" w:rsidRDefault="00932D03" w:rsidP="00932D03">
      <w:pPr>
        <w:spacing w:line="276" w:lineRule="auto"/>
        <w:jc w:val="both"/>
        <w:rPr>
          <w:b/>
          <w:sz w:val="20"/>
          <w:szCs w:val="20"/>
        </w:rPr>
      </w:pPr>
      <w:r w:rsidRPr="00C16B73">
        <w:rPr>
          <w:b/>
          <w:sz w:val="20"/>
          <w:szCs w:val="20"/>
        </w:rPr>
        <w:t xml:space="preserve">            </w:t>
      </w:r>
      <w:r>
        <w:rPr>
          <w:sz w:val="20"/>
          <w:szCs w:val="20"/>
        </w:rPr>
        <w:t>Journal of Clinical Neurophisiology, 10 (4), Raven Press Ltd. New York, 1993.    pg. 477</w:t>
      </w:r>
    </w:p>
    <w:p w:rsidR="00932D03" w:rsidRDefault="00932D03" w:rsidP="00932D03">
      <w:pPr>
        <w:spacing w:line="276" w:lineRule="auto"/>
        <w:jc w:val="both"/>
        <w:rPr>
          <w:sz w:val="20"/>
          <w:szCs w:val="20"/>
        </w:rPr>
      </w:pPr>
      <w:r>
        <w:rPr>
          <w:sz w:val="20"/>
          <w:szCs w:val="20"/>
        </w:rPr>
        <w:t xml:space="preserve">(20)      Swartz Barbara E.  </w:t>
      </w:r>
      <w:r>
        <w:rPr>
          <w:b/>
          <w:i/>
          <w:sz w:val="20"/>
          <w:szCs w:val="20"/>
        </w:rPr>
        <w:t>The adventages of digital of analog recording tehniques</w:t>
      </w:r>
      <w:r>
        <w:rPr>
          <w:sz w:val="20"/>
          <w:szCs w:val="20"/>
        </w:rPr>
        <w:t xml:space="preserve">, </w:t>
      </w:r>
    </w:p>
    <w:p w:rsidR="00932D03" w:rsidRDefault="00932D03" w:rsidP="00932D03">
      <w:pPr>
        <w:spacing w:line="276" w:lineRule="auto"/>
        <w:jc w:val="both"/>
        <w:rPr>
          <w:sz w:val="20"/>
          <w:szCs w:val="20"/>
        </w:rPr>
      </w:pPr>
      <w:r>
        <w:rPr>
          <w:sz w:val="20"/>
          <w:szCs w:val="20"/>
        </w:rPr>
        <w:t xml:space="preserve">            Electroencephalografy and Clinical</w:t>
      </w:r>
      <w:r w:rsidR="00FC66FA">
        <w:rPr>
          <w:sz w:val="20"/>
          <w:szCs w:val="20"/>
        </w:rPr>
        <w:t xml:space="preserve"> Neuropsyhology,  106 (2)   pg.</w:t>
      </w:r>
      <w:r>
        <w:rPr>
          <w:sz w:val="20"/>
          <w:szCs w:val="20"/>
        </w:rPr>
        <w:t xml:space="preserve"> 113</w:t>
      </w:r>
    </w:p>
    <w:p w:rsidR="00932D03" w:rsidRDefault="00932D03" w:rsidP="00932D03">
      <w:pPr>
        <w:spacing w:line="276" w:lineRule="auto"/>
        <w:jc w:val="both"/>
        <w:rPr>
          <w:b/>
          <w:i/>
          <w:sz w:val="20"/>
          <w:szCs w:val="20"/>
        </w:rPr>
      </w:pPr>
      <w:r>
        <w:rPr>
          <w:sz w:val="20"/>
          <w:szCs w:val="20"/>
        </w:rPr>
        <w:t xml:space="preserve">(21)     Thomas F. Collura ,  </w:t>
      </w:r>
      <w:r>
        <w:rPr>
          <w:b/>
          <w:i/>
          <w:sz w:val="20"/>
          <w:szCs w:val="20"/>
        </w:rPr>
        <w:t>History and Evolution of Electroencephalographic Instruments and Techniques</w:t>
      </w:r>
    </w:p>
    <w:p w:rsidR="00932D03" w:rsidRDefault="00932D03" w:rsidP="00932D03">
      <w:pPr>
        <w:spacing w:line="276" w:lineRule="auto"/>
        <w:jc w:val="both"/>
        <w:rPr>
          <w:sz w:val="20"/>
          <w:szCs w:val="20"/>
        </w:rPr>
      </w:pPr>
      <w:r>
        <w:rPr>
          <w:b/>
          <w:i/>
          <w:sz w:val="20"/>
          <w:szCs w:val="20"/>
        </w:rPr>
        <w:t xml:space="preserve">        </w:t>
      </w:r>
      <w:r w:rsidRPr="0003753C">
        <w:rPr>
          <w:sz w:val="20"/>
          <w:szCs w:val="20"/>
        </w:rPr>
        <w:t xml:space="preserve"> </w:t>
      </w:r>
      <w:r>
        <w:rPr>
          <w:sz w:val="20"/>
          <w:szCs w:val="20"/>
        </w:rPr>
        <w:t xml:space="preserve">  </w:t>
      </w:r>
      <w:r w:rsidRPr="0003753C">
        <w:rPr>
          <w:sz w:val="20"/>
          <w:szCs w:val="20"/>
        </w:rPr>
        <w:t xml:space="preserve"> </w:t>
      </w:r>
      <w:r>
        <w:rPr>
          <w:sz w:val="20"/>
          <w:szCs w:val="20"/>
        </w:rPr>
        <w:t>Journal of Clinical Neurophisiology, 10 (4), Raven Press Ltd. New York, 1993.    pg. 476</w:t>
      </w:r>
    </w:p>
    <w:p w:rsidR="00932D03" w:rsidRDefault="00932D03" w:rsidP="00932D03">
      <w:pPr>
        <w:spacing w:line="276" w:lineRule="auto"/>
        <w:jc w:val="both"/>
        <w:rPr>
          <w:sz w:val="20"/>
          <w:szCs w:val="20"/>
        </w:rPr>
      </w:pPr>
      <w:r>
        <w:rPr>
          <w:sz w:val="20"/>
          <w:szCs w:val="20"/>
        </w:rPr>
        <w:t xml:space="preserve">(22)     Haas L. F.  </w:t>
      </w:r>
      <w:r>
        <w:rPr>
          <w:b/>
          <w:i/>
          <w:sz w:val="20"/>
          <w:szCs w:val="20"/>
        </w:rPr>
        <w:t xml:space="preserve"> Hans Berger (1873 – 1941 ) Richard Caton (1842 – 1926 ) and electroencelophalografy</w:t>
      </w:r>
      <w:r>
        <w:rPr>
          <w:sz w:val="20"/>
          <w:szCs w:val="20"/>
        </w:rPr>
        <w:t>,</w:t>
      </w:r>
    </w:p>
    <w:p w:rsidR="00932D03" w:rsidRDefault="00932D03" w:rsidP="00932D03">
      <w:pPr>
        <w:spacing w:line="276" w:lineRule="auto"/>
        <w:jc w:val="both"/>
        <w:rPr>
          <w:sz w:val="20"/>
          <w:szCs w:val="20"/>
        </w:rPr>
      </w:pPr>
      <w:r>
        <w:rPr>
          <w:sz w:val="20"/>
          <w:szCs w:val="20"/>
        </w:rPr>
        <w:t xml:space="preserve">            Journal of Neurology, Neurosurgery &amp; Ps</w:t>
      </w:r>
      <w:r w:rsidR="00FC66FA">
        <w:rPr>
          <w:sz w:val="20"/>
          <w:szCs w:val="20"/>
        </w:rPr>
        <w:t>ychiatry, 2003,  74 (1)     pg.</w:t>
      </w:r>
      <w:r>
        <w:rPr>
          <w:sz w:val="20"/>
          <w:szCs w:val="20"/>
        </w:rPr>
        <w:t xml:space="preserve"> 9</w:t>
      </w:r>
    </w:p>
    <w:p w:rsidR="00932D03" w:rsidRDefault="00932D03" w:rsidP="00932D03">
      <w:pPr>
        <w:spacing w:line="276" w:lineRule="auto"/>
        <w:jc w:val="both"/>
        <w:rPr>
          <w:sz w:val="20"/>
          <w:szCs w:val="20"/>
        </w:rPr>
      </w:pPr>
      <w:r>
        <w:rPr>
          <w:sz w:val="20"/>
          <w:szCs w:val="20"/>
        </w:rPr>
        <w:t xml:space="preserve">(23)      Millet David, </w:t>
      </w:r>
      <w:r>
        <w:rPr>
          <w:b/>
          <w:i/>
          <w:sz w:val="20"/>
          <w:szCs w:val="20"/>
        </w:rPr>
        <w:t>The origins of EEG</w:t>
      </w:r>
      <w:r>
        <w:rPr>
          <w:sz w:val="20"/>
          <w:szCs w:val="20"/>
        </w:rPr>
        <w:t>, International Society for the History of Neurosciences (ISHN ) 2002.</w:t>
      </w:r>
    </w:p>
    <w:p w:rsidR="00470547" w:rsidRPr="00682854" w:rsidRDefault="00470547" w:rsidP="00470547">
      <w:pPr>
        <w:spacing w:line="276" w:lineRule="auto"/>
        <w:jc w:val="both"/>
        <w:rPr>
          <w:b/>
          <w:sz w:val="20"/>
          <w:szCs w:val="20"/>
          <w:vertAlign w:val="superscript"/>
        </w:rPr>
      </w:pPr>
      <w:r w:rsidRPr="00470547">
        <w:lastRenderedPageBreak/>
        <w:t>by creating an electric potential - piezoelectricity) * later commonly known as Offner Dymograph.</w:t>
      </w:r>
      <w:r w:rsidR="00682854">
        <w:t xml:space="preserve"> </w:t>
      </w:r>
      <w:r w:rsidRPr="00682854">
        <w:rPr>
          <w:b/>
          <w:sz w:val="20"/>
          <w:szCs w:val="20"/>
          <w:vertAlign w:val="superscript"/>
        </w:rPr>
        <w:t xml:space="preserve"> (24)</w:t>
      </w:r>
    </w:p>
    <w:p w:rsidR="00682854" w:rsidRPr="00682854" w:rsidRDefault="00682854" w:rsidP="00682854">
      <w:pPr>
        <w:spacing w:line="276" w:lineRule="auto"/>
        <w:jc w:val="both"/>
        <w:rPr>
          <w:b/>
          <w:sz w:val="20"/>
          <w:szCs w:val="20"/>
          <w:vertAlign w:val="superscript"/>
        </w:rPr>
      </w:pPr>
      <w:r w:rsidRPr="00682854">
        <w:t>Already in 1946, founded the American EEG Society / American Electroencephalographic Society - AEEGS / and in the same year the first International Congress of EEG experts.</w:t>
      </w:r>
      <w:r w:rsidRPr="00682854">
        <w:rPr>
          <w:b/>
          <w:sz w:val="20"/>
          <w:szCs w:val="20"/>
          <w:vertAlign w:val="superscript"/>
        </w:rPr>
        <w:t xml:space="preserve"> </w:t>
      </w:r>
      <w:r>
        <w:rPr>
          <w:b/>
          <w:sz w:val="20"/>
          <w:szCs w:val="20"/>
          <w:vertAlign w:val="superscript"/>
        </w:rPr>
        <w:t xml:space="preserve"> </w:t>
      </w:r>
      <w:r w:rsidRPr="00682854">
        <w:rPr>
          <w:b/>
          <w:sz w:val="20"/>
          <w:szCs w:val="20"/>
          <w:vertAlign w:val="superscript"/>
        </w:rPr>
        <w:t>(25)</w:t>
      </w:r>
    </w:p>
    <w:p w:rsidR="00682854" w:rsidRPr="00682854" w:rsidRDefault="00682854" w:rsidP="00682854">
      <w:pPr>
        <w:spacing w:line="276" w:lineRule="auto"/>
        <w:jc w:val="both"/>
        <w:rPr>
          <w:b/>
          <w:sz w:val="20"/>
          <w:szCs w:val="20"/>
          <w:vertAlign w:val="superscript"/>
        </w:rPr>
      </w:pPr>
      <w:r w:rsidRPr="00682854">
        <w:t xml:space="preserve">Pioneering work in this field, conducted by Caton, Berger and other innovators, paved the way for further research and development. Thus, "William Grey Walter, during 1950, developed </w:t>
      </w:r>
      <w:r>
        <w:t>auxiliary equipment for EEG,</w:t>
      </w:r>
      <w:r w:rsidRPr="00682854">
        <w:t xml:space="preserve"> and gave him the name Topografy, which allowed mapping the electrical activity of the brain surface." </w:t>
      </w:r>
      <w:r w:rsidRPr="00682854">
        <w:rPr>
          <w:b/>
          <w:sz w:val="20"/>
          <w:szCs w:val="20"/>
          <w:vertAlign w:val="superscript"/>
        </w:rPr>
        <w:t xml:space="preserve">(26) </w:t>
      </w:r>
    </w:p>
    <w:p w:rsidR="00682854" w:rsidRPr="00682854" w:rsidRDefault="00682854" w:rsidP="00682854">
      <w:pPr>
        <w:spacing w:line="276" w:lineRule="auto"/>
        <w:jc w:val="both"/>
      </w:pPr>
      <w:r w:rsidRPr="00682854">
        <w:t>This was an extremely important event because the mapping or navigation segments of the brain, the key to understanding the function of certain parts of the brain.</w:t>
      </w:r>
    </w:p>
    <w:p w:rsidR="00682854" w:rsidRPr="00682854" w:rsidRDefault="00682854" w:rsidP="00682854">
      <w:pPr>
        <w:spacing w:line="276" w:lineRule="auto"/>
        <w:jc w:val="both"/>
        <w:rPr>
          <w:b/>
          <w:sz w:val="20"/>
          <w:szCs w:val="20"/>
          <w:vertAlign w:val="superscript"/>
        </w:rPr>
      </w:pPr>
      <w:r w:rsidRPr="00682854">
        <w:t>Possibility topography of brain activity, inspired by Ca</w:t>
      </w:r>
      <w:r>
        <w:t>lifornia university UCLA,</w:t>
      </w:r>
      <w:r w:rsidRPr="00682854">
        <w:t xml:space="preserve"> scientists from the Institute for Brain Research, to thoroughly examine and map the human brain. Ross Adey, head of the group for quantitative studies of the brain at UCLA Brain Research Institute, was a pioneer in the use of QEEG (Quantitative EEG), with the use of digital computers for data processing. They did a great job, he remained registered pioneering projec</w:t>
      </w:r>
      <w:r w:rsidR="00F35A3B">
        <w:t>t of this team of scientists, " T</w:t>
      </w:r>
      <w:r w:rsidRPr="00682854">
        <w:t>he first in 1961. digital computer used in</w:t>
      </w:r>
      <w:r w:rsidR="00F35A3B">
        <w:t xml:space="preserve"> the analysis of EEG, by making</w:t>
      </w:r>
      <w:r w:rsidRPr="00682854">
        <w:t xml:space="preserve"> for the</w:t>
      </w:r>
      <w:r w:rsidR="00F35A3B">
        <w:t xml:space="preserve"> first time, a map of the brain</w:t>
      </w:r>
      <w:r w:rsidRPr="00682854">
        <w:t xml:space="preserve"> as well as the first </w:t>
      </w:r>
      <w:r>
        <w:t>library brain map.</w:t>
      </w:r>
      <w:r w:rsidR="00F35A3B">
        <w:t xml:space="preserve">  </w:t>
      </w:r>
      <w:r w:rsidRPr="00682854">
        <w:rPr>
          <w:b/>
          <w:sz w:val="20"/>
          <w:szCs w:val="20"/>
          <w:vertAlign w:val="superscript"/>
        </w:rPr>
        <w:t>(27)</w:t>
      </w:r>
    </w:p>
    <w:p w:rsidR="00682854" w:rsidRPr="00682854" w:rsidRDefault="00682854" w:rsidP="00682854">
      <w:pPr>
        <w:spacing w:line="276" w:lineRule="auto"/>
        <w:jc w:val="both"/>
      </w:pPr>
      <w:r w:rsidRPr="00682854">
        <w:t>Scientists had the knowledge, equipment, application of that knowledge, scene for performance labels warning of</w:t>
      </w:r>
      <w:r w:rsidR="00F35A3B">
        <w:t xml:space="preserve"> harmful effects of tobacco,</w:t>
      </w:r>
      <w:r w:rsidRPr="00682854">
        <w:t xml:space="preserve"> was ready.</w:t>
      </w:r>
    </w:p>
    <w:p w:rsidR="00470547" w:rsidRDefault="00682854" w:rsidP="00682854">
      <w:pPr>
        <w:spacing w:line="276" w:lineRule="auto"/>
        <w:jc w:val="both"/>
      </w:pPr>
      <w:r w:rsidRPr="00682854">
        <w:t>Through a brief overview of the development of EEG devices we tried to hi</w:t>
      </w:r>
      <w:r w:rsidR="00F35A3B">
        <w:t>ghlight this historic space. Shown it w</w:t>
      </w:r>
      <w:r w:rsidRPr="00682854">
        <w:t>hat was happening in the field of research on the human brain before 1965, before the adoption of the law on mandatory warning label. We believe that we have fully proved the existence of technical conditions to perform experiments and obtain undoubted knowledge of the true effect of the aforementioned warning labels on cigarette packaging, even before the legal obligations of its setting on packets of cigarettes.</w:t>
      </w:r>
    </w:p>
    <w:p w:rsidR="00682854" w:rsidRDefault="00682854" w:rsidP="00682854">
      <w:pPr>
        <w:spacing w:line="276" w:lineRule="auto"/>
        <w:jc w:val="both"/>
      </w:pPr>
    </w:p>
    <w:p w:rsidR="00682854" w:rsidRPr="00682854" w:rsidRDefault="00682854" w:rsidP="00682854">
      <w:pPr>
        <w:spacing w:line="276" w:lineRule="auto"/>
        <w:jc w:val="both"/>
        <w:rPr>
          <w:b/>
        </w:rPr>
      </w:pPr>
      <w:r w:rsidRPr="00682854">
        <w:rPr>
          <w:b/>
        </w:rPr>
        <w:t>1.4. Small labels for big business</w:t>
      </w:r>
    </w:p>
    <w:p w:rsidR="00682854" w:rsidRPr="00682854" w:rsidRDefault="00682854" w:rsidP="00682854">
      <w:pPr>
        <w:spacing w:line="276" w:lineRule="auto"/>
        <w:jc w:val="both"/>
      </w:pPr>
    </w:p>
    <w:p w:rsidR="005D3A0D" w:rsidRPr="005D3A0D" w:rsidRDefault="00682854" w:rsidP="005D3A0D">
      <w:pPr>
        <w:spacing w:line="276" w:lineRule="auto"/>
        <w:jc w:val="both"/>
      </w:pPr>
      <w:r w:rsidRPr="00682854">
        <w:t>Historical review of the cultivation and processing of tobacco shows the seriousness and scope of business of the industry. Huge traffic, measurable in minutes in millions of dollars, and provide adequate</w:t>
      </w:r>
      <w:r w:rsidR="005D3A0D">
        <w:t xml:space="preserve"> </w:t>
      </w:r>
      <w:r w:rsidR="005D3A0D" w:rsidRPr="005D3A0D">
        <w:t>profit. Through an examination of the development of neurophysiological devices for measuring brain activity, we have proven technical requirement that the top management of tobacco corporations could provide information about the fatal opposite effect of health warning labels on tobacco packages.</w:t>
      </w:r>
    </w:p>
    <w:p w:rsidR="005D3A0D" w:rsidRPr="005D3A0D" w:rsidRDefault="005D3A0D" w:rsidP="005D3A0D">
      <w:pPr>
        <w:spacing w:line="276" w:lineRule="auto"/>
        <w:jc w:val="both"/>
      </w:pPr>
      <w:r w:rsidRPr="005D3A0D">
        <w:t>This assumption is based on the persistent increase in the number of smokers around the world, at an average rate of 3.4%, despite a number of actions, appeals, warnings medical chamber of the harmfulness of tobacco smoke, including direct warning labels on cigarette packages.</w:t>
      </w:r>
    </w:p>
    <w:p w:rsidR="005D3A0D" w:rsidRDefault="005D3A0D" w:rsidP="005D3A0D">
      <w:pPr>
        <w:spacing w:line="276" w:lineRule="auto"/>
        <w:jc w:val="both"/>
        <w:rPr>
          <w:sz w:val="20"/>
          <w:szCs w:val="20"/>
        </w:rPr>
      </w:pPr>
      <w:r>
        <w:rPr>
          <w:sz w:val="20"/>
          <w:szCs w:val="20"/>
        </w:rPr>
        <w:t>__________________________________________________________________________________________</w:t>
      </w:r>
    </w:p>
    <w:p w:rsidR="005D3A0D" w:rsidRDefault="005D3A0D" w:rsidP="005D3A0D">
      <w:pPr>
        <w:spacing w:line="276" w:lineRule="auto"/>
        <w:jc w:val="both"/>
        <w:rPr>
          <w:sz w:val="20"/>
          <w:szCs w:val="20"/>
        </w:rPr>
      </w:pPr>
      <w:r>
        <w:rPr>
          <w:sz w:val="20"/>
          <w:szCs w:val="20"/>
        </w:rPr>
        <w:t xml:space="preserve">(24)     Millet David, </w:t>
      </w:r>
      <w:r>
        <w:rPr>
          <w:b/>
          <w:i/>
          <w:sz w:val="20"/>
          <w:szCs w:val="20"/>
        </w:rPr>
        <w:t>The origins of EEG</w:t>
      </w:r>
      <w:r>
        <w:rPr>
          <w:sz w:val="20"/>
          <w:szCs w:val="20"/>
        </w:rPr>
        <w:t xml:space="preserve">, International Society for the History of Neurosciences (ISHN ) 2002.  </w:t>
      </w:r>
    </w:p>
    <w:p w:rsidR="005D3A0D" w:rsidRDefault="005D3A0D" w:rsidP="005D3A0D">
      <w:pPr>
        <w:spacing w:line="276" w:lineRule="auto"/>
        <w:jc w:val="both"/>
        <w:rPr>
          <w:sz w:val="20"/>
          <w:szCs w:val="20"/>
        </w:rPr>
      </w:pPr>
      <w:r>
        <w:rPr>
          <w:sz w:val="20"/>
          <w:szCs w:val="20"/>
        </w:rPr>
        <w:t xml:space="preserve">  *        Author’s Note</w:t>
      </w:r>
    </w:p>
    <w:p w:rsidR="005D3A0D" w:rsidRDefault="005D3A0D" w:rsidP="005D3A0D">
      <w:pPr>
        <w:spacing w:line="276" w:lineRule="auto"/>
        <w:jc w:val="both"/>
        <w:rPr>
          <w:sz w:val="20"/>
          <w:szCs w:val="20"/>
        </w:rPr>
      </w:pPr>
      <w:r>
        <w:rPr>
          <w:sz w:val="20"/>
          <w:szCs w:val="20"/>
        </w:rPr>
        <w:t>(25)     American Clinical Neuropsychology Society, www. acns.org/about-alns/history</w:t>
      </w:r>
    </w:p>
    <w:p w:rsidR="005D3A0D" w:rsidRDefault="005D3A0D" w:rsidP="005D3A0D">
      <w:pPr>
        <w:spacing w:line="276" w:lineRule="auto"/>
        <w:jc w:val="both"/>
        <w:rPr>
          <w:sz w:val="20"/>
          <w:szCs w:val="20"/>
        </w:rPr>
      </w:pPr>
      <w:r>
        <w:rPr>
          <w:sz w:val="20"/>
          <w:szCs w:val="20"/>
        </w:rPr>
        <w:t xml:space="preserve">(26)     Walter J. Freemen, </w:t>
      </w:r>
      <w:r>
        <w:rPr>
          <w:b/>
          <w:i/>
          <w:sz w:val="20"/>
          <w:szCs w:val="20"/>
        </w:rPr>
        <w:t>W. Grey Walter: Biographical Essay</w:t>
      </w:r>
      <w:r>
        <w:rPr>
          <w:sz w:val="20"/>
          <w:szCs w:val="20"/>
        </w:rPr>
        <w:t>,</w:t>
      </w:r>
    </w:p>
    <w:p w:rsidR="005D3A0D" w:rsidRPr="005B3F6D" w:rsidRDefault="005D3A0D" w:rsidP="005D3A0D">
      <w:pPr>
        <w:spacing w:line="276" w:lineRule="auto"/>
        <w:jc w:val="both"/>
        <w:rPr>
          <w:sz w:val="20"/>
          <w:szCs w:val="20"/>
        </w:rPr>
      </w:pPr>
      <w:r>
        <w:rPr>
          <w:sz w:val="20"/>
          <w:szCs w:val="20"/>
        </w:rPr>
        <w:t xml:space="preserve">           Encyclopedia of Cognative Science, (2003), 4: 537 - 539</w:t>
      </w:r>
    </w:p>
    <w:p w:rsidR="005D3A0D" w:rsidRDefault="005D3A0D" w:rsidP="005D3A0D">
      <w:pPr>
        <w:spacing w:line="276" w:lineRule="auto"/>
        <w:jc w:val="both"/>
        <w:rPr>
          <w:b/>
          <w:i/>
          <w:sz w:val="20"/>
          <w:szCs w:val="20"/>
        </w:rPr>
      </w:pPr>
      <w:r>
        <w:rPr>
          <w:sz w:val="20"/>
          <w:szCs w:val="20"/>
        </w:rPr>
        <w:t xml:space="preserve">(27)     www: brainclinics.com,  </w:t>
      </w:r>
      <w:r>
        <w:rPr>
          <w:b/>
          <w:i/>
          <w:sz w:val="20"/>
          <w:szCs w:val="20"/>
        </w:rPr>
        <w:t>History: From EEG to Quantitative EEG ( QEEG )</w:t>
      </w:r>
    </w:p>
    <w:p w:rsidR="005D3A0D" w:rsidRPr="005D3A0D" w:rsidRDefault="005D3A0D" w:rsidP="005D3A0D">
      <w:pPr>
        <w:spacing w:line="276" w:lineRule="auto"/>
        <w:jc w:val="both"/>
      </w:pPr>
      <w:r w:rsidRPr="005D3A0D">
        <w:lastRenderedPageBreak/>
        <w:t>Warning of a packet of cigarettes, that smoking is dangerous to health, at first glance human traits producer of tobacco, in fact, is an invitation</w:t>
      </w:r>
      <w:r w:rsidR="00EF1E04">
        <w:t xml:space="preserve"> to enjoy tobacco smoke!  N</w:t>
      </w:r>
      <w:r w:rsidRPr="005D3A0D">
        <w:t xml:space="preserve">euromarketing research </w:t>
      </w:r>
      <w:r w:rsidR="00EF1E04">
        <w:t xml:space="preserve">data </w:t>
      </w:r>
      <w:r w:rsidRPr="005D3A0D">
        <w:t xml:space="preserve">is demonstrating that warning actually causes an increased desire for a </w:t>
      </w:r>
      <w:r w:rsidR="00EF1E04">
        <w:t xml:space="preserve">new </w:t>
      </w:r>
      <w:r w:rsidRPr="005D3A0D">
        <w:t>cigarette, he provokes</w:t>
      </w:r>
      <w:r w:rsidR="00EF1E04">
        <w:t xml:space="preserve"> it</w:t>
      </w:r>
      <w:r w:rsidRPr="005D3A0D">
        <w:t>.</w:t>
      </w:r>
    </w:p>
    <w:p w:rsidR="00EF1E04" w:rsidRPr="00EF1E04" w:rsidRDefault="005D3A0D" w:rsidP="005D3A0D">
      <w:pPr>
        <w:spacing w:line="276" w:lineRule="auto"/>
        <w:jc w:val="both"/>
        <w:rPr>
          <w:b/>
          <w:sz w:val="20"/>
          <w:szCs w:val="20"/>
          <w:vertAlign w:val="superscript"/>
        </w:rPr>
      </w:pPr>
      <w:r>
        <w:t xml:space="preserve">In his book " Buyology </w:t>
      </w:r>
      <w:r w:rsidRPr="005D3A0D">
        <w:t>" Martin Lindstrom, after three years of research, spent over seven million dollars and scanned over two thousand people said: "We had no choice but to conclude that they are just warnings on cigarette packets, which aims to reduce smoking and the occurrence of cancer and save lives, instead became a murderous weapons tobacco advertising industry. "</w:t>
      </w:r>
      <w:r w:rsidR="00EF1E04">
        <w:t xml:space="preserve"> </w:t>
      </w:r>
      <w:r w:rsidRPr="00EF1E04">
        <w:rPr>
          <w:b/>
          <w:sz w:val="20"/>
          <w:szCs w:val="20"/>
          <w:vertAlign w:val="superscript"/>
        </w:rPr>
        <w:t>(28)</w:t>
      </w:r>
    </w:p>
    <w:p w:rsidR="00682854" w:rsidRDefault="005D3A0D" w:rsidP="005D3A0D">
      <w:pPr>
        <w:spacing w:line="276" w:lineRule="auto"/>
        <w:jc w:val="both"/>
        <w:rPr>
          <w:b/>
          <w:i/>
        </w:rPr>
      </w:pPr>
      <w:r w:rsidRPr="00EF1E04">
        <w:rPr>
          <w:b/>
          <w:i/>
        </w:rPr>
        <w:t xml:space="preserve"> A small warning label, ended a great job!</w:t>
      </w:r>
    </w:p>
    <w:p w:rsidR="00851D95" w:rsidRPr="00EF1E04" w:rsidRDefault="00851D95" w:rsidP="005D3A0D">
      <w:pPr>
        <w:spacing w:line="276" w:lineRule="auto"/>
        <w:jc w:val="both"/>
        <w:rPr>
          <w:b/>
          <w:i/>
        </w:rPr>
      </w:pPr>
    </w:p>
    <w:p w:rsidR="00682854" w:rsidRDefault="00682854" w:rsidP="00682854">
      <w:pPr>
        <w:spacing w:line="276" w:lineRule="auto"/>
        <w:jc w:val="both"/>
      </w:pPr>
    </w:p>
    <w:p w:rsidR="00EF1E04" w:rsidRDefault="00EF1E04" w:rsidP="00EF1E04">
      <w:pPr>
        <w:spacing w:line="276" w:lineRule="auto"/>
        <w:jc w:val="both"/>
        <w:rPr>
          <w:b/>
          <w:sz w:val="32"/>
          <w:szCs w:val="32"/>
        </w:rPr>
      </w:pPr>
      <w:r w:rsidRPr="00EF1E04">
        <w:rPr>
          <w:b/>
          <w:sz w:val="32"/>
          <w:szCs w:val="32"/>
        </w:rPr>
        <w:t>Conclusion</w:t>
      </w:r>
    </w:p>
    <w:p w:rsidR="00851D95" w:rsidRPr="00EF1E04" w:rsidRDefault="00851D95" w:rsidP="00EF1E04">
      <w:pPr>
        <w:spacing w:line="276" w:lineRule="auto"/>
        <w:jc w:val="both"/>
        <w:rPr>
          <w:b/>
          <w:sz w:val="32"/>
          <w:szCs w:val="32"/>
        </w:rPr>
      </w:pPr>
    </w:p>
    <w:p w:rsidR="00EF1E04" w:rsidRDefault="00EF1E04" w:rsidP="00EF1E04">
      <w:pPr>
        <w:spacing w:line="276" w:lineRule="auto"/>
        <w:jc w:val="both"/>
      </w:pPr>
      <w:r w:rsidRPr="00EF1E04">
        <w:t>Through a brief history of the development of the tobacco industry, we have demonstrated the seriousness and scope of this business. Statistical data clearly show that the sale of tobacco and tobacco products is constantly increasing, despite all the legal restrictions and sub</w:t>
      </w:r>
      <w:r>
        <w:t>sequent total ban advertising. Just to remind</w:t>
      </w:r>
      <w:r w:rsidRPr="00EF1E04">
        <w:t>, the first ban on tobacco advertising with the obligation to set up the now legendary label on the health warning, are created by passing Cigarette Labeling and Advertising Act of 1965. America quickly gained and the Public Health Cigarette Smoking Act, which was presented to Congress in 1969. bu</w:t>
      </w:r>
      <w:r>
        <w:t>t only in April 1970. president</w:t>
      </w:r>
      <w:r w:rsidRPr="00EF1E04">
        <w:t xml:space="preserve"> Rich</w:t>
      </w:r>
      <w:r w:rsidR="00851D95">
        <w:t>ard Nixon puts his signature, Act become a  law</w:t>
      </w:r>
      <w:r w:rsidRPr="00EF1E04">
        <w:t xml:space="preserve"> </w:t>
      </w:r>
      <w:r w:rsidR="00851D95">
        <w:t xml:space="preserve">- </w:t>
      </w:r>
      <w:r w:rsidRPr="00EF1E04">
        <w:t xml:space="preserve">applicable from January 2, 1971. Interestingly, although quite severe during this time, allowing exception, that is, during the TV </w:t>
      </w:r>
      <w:r>
        <w:t>broadcast of College Bowl Games and  New Year`s Day</w:t>
      </w:r>
      <w:r w:rsidRPr="00EF1E04">
        <w:t xml:space="preserve"> can still advertise cigarettes! </w:t>
      </w:r>
      <w:r>
        <w:t xml:space="preserve"> </w:t>
      </w:r>
      <w:r w:rsidRPr="00EF1E04">
        <w:rPr>
          <w:b/>
          <w:sz w:val="20"/>
          <w:szCs w:val="20"/>
          <w:vertAlign w:val="superscript"/>
        </w:rPr>
        <w:t xml:space="preserve">(29) </w:t>
      </w:r>
    </w:p>
    <w:p w:rsidR="00EF1E04" w:rsidRPr="00EF1E04" w:rsidRDefault="00EF1E04" w:rsidP="00EF1E04">
      <w:pPr>
        <w:spacing w:line="276" w:lineRule="auto"/>
        <w:jc w:val="both"/>
        <w:rPr>
          <w:b/>
          <w:i/>
        </w:rPr>
      </w:pPr>
      <w:r w:rsidRPr="00EF1E04">
        <w:t xml:space="preserve">Somewhat paradoxically, although cigarette advertising on TV was strictly forbidden during the transfer formula 1 race, almost two hours, the screen were flying super fast machines, wearing conspicuous logos of world famous brands of tobacco - </w:t>
      </w:r>
      <w:r w:rsidRPr="00EF1E04">
        <w:rPr>
          <w:b/>
          <w:i/>
        </w:rPr>
        <w:t>they were racing the cars on nicotine drive.</w:t>
      </w:r>
    </w:p>
    <w:p w:rsidR="00851D95" w:rsidRDefault="00851D95" w:rsidP="00682854">
      <w:pPr>
        <w:spacing w:line="276" w:lineRule="auto"/>
        <w:jc w:val="both"/>
      </w:pPr>
      <w:r w:rsidRPr="00851D95">
        <w:t>It is clear that there is no need to prove the success of marketing teams tobacco corporations, growth in sales of tobacco sufficiently clearly demonstrate their effectiveness. Some projects are so good that represent the t</w:t>
      </w:r>
      <w:r>
        <w:t>op of modern marketing - Neuromarketing</w:t>
      </w:r>
      <w:r w:rsidRPr="00851D95">
        <w:t xml:space="preserve"> confirmed</w:t>
      </w:r>
      <w:r>
        <w:t xml:space="preserve"> that</w:t>
      </w:r>
      <w:r w:rsidRPr="00851D95">
        <w:t xml:space="preserve"> by the latest research. Why, as a rule, in the world of advertising as the most effective propaganda, it turned out advertising of tobacco products? The tobacco industry separates the huge sums of money for propaganda, and judging by the results of the sales of its products - obviously paid the right people.</w:t>
      </w:r>
      <w:r>
        <w:t xml:space="preserve"> </w:t>
      </w:r>
      <w:r w:rsidRPr="00851D95">
        <w:t xml:space="preserve">Let's go back again to that little label warnings. Awesome, warning text message is clear, unambiguous and understandable to every consumer who knows how to read! However, neuromarketing research also clearly shows that this text does not discourage smokers from tobacco, but reminds them a strong desire for a new cigarette. </w:t>
      </w:r>
    </w:p>
    <w:p w:rsidR="00953618" w:rsidRDefault="00953618" w:rsidP="00682854">
      <w:pPr>
        <w:spacing w:line="276" w:lineRule="auto"/>
        <w:jc w:val="both"/>
      </w:pPr>
    </w:p>
    <w:p w:rsidR="00851D95" w:rsidRDefault="00851D95" w:rsidP="00851D95">
      <w:pPr>
        <w:spacing w:line="276" w:lineRule="auto"/>
        <w:rPr>
          <w:b/>
        </w:rPr>
      </w:pPr>
      <w:r>
        <w:rPr>
          <w:b/>
        </w:rPr>
        <w:t>___________________________________________________________________________</w:t>
      </w:r>
    </w:p>
    <w:p w:rsidR="00851D95" w:rsidRDefault="00851D95" w:rsidP="00851D95">
      <w:pPr>
        <w:jc w:val="both"/>
        <w:rPr>
          <w:sz w:val="20"/>
          <w:szCs w:val="20"/>
        </w:rPr>
      </w:pPr>
      <w:r>
        <w:rPr>
          <w:sz w:val="20"/>
          <w:szCs w:val="20"/>
        </w:rPr>
        <w:t xml:space="preserve">(28)   Lindstrom Martin,  </w:t>
      </w:r>
      <w:r>
        <w:rPr>
          <w:b/>
          <w:i/>
          <w:sz w:val="20"/>
          <w:szCs w:val="20"/>
        </w:rPr>
        <w:t>Buyology</w:t>
      </w:r>
      <w:r>
        <w:rPr>
          <w:sz w:val="20"/>
          <w:szCs w:val="20"/>
        </w:rPr>
        <w:t>,  Laguna, Beograd, 2010.   pg.  32</w:t>
      </w:r>
    </w:p>
    <w:p w:rsidR="00851D95" w:rsidRDefault="00851D95" w:rsidP="00851D95">
      <w:pPr>
        <w:jc w:val="both"/>
        <w:rPr>
          <w:sz w:val="20"/>
          <w:szCs w:val="20"/>
        </w:rPr>
      </w:pPr>
      <w:r>
        <w:rPr>
          <w:sz w:val="20"/>
          <w:szCs w:val="20"/>
        </w:rPr>
        <w:t xml:space="preserve">(29)   </w:t>
      </w:r>
      <w:r>
        <w:rPr>
          <w:b/>
          <w:i/>
          <w:sz w:val="20"/>
          <w:szCs w:val="20"/>
        </w:rPr>
        <w:t>History of Tobacco Regulation</w:t>
      </w:r>
      <w:r>
        <w:rPr>
          <w:sz w:val="20"/>
          <w:szCs w:val="20"/>
        </w:rPr>
        <w:t>,  www. druglirery.org</w:t>
      </w:r>
    </w:p>
    <w:p w:rsidR="00953618" w:rsidRDefault="00851D95" w:rsidP="00682854">
      <w:pPr>
        <w:spacing w:line="276" w:lineRule="auto"/>
        <w:jc w:val="both"/>
      </w:pPr>
      <w:r w:rsidRPr="00851D95">
        <w:lastRenderedPageBreak/>
        <w:t>So what's this all about? Does the warning label actually subliminat?</w:t>
      </w:r>
      <w:r w:rsidR="00953618">
        <w:t xml:space="preserve">  </w:t>
      </w:r>
      <w:r w:rsidRPr="00851D95">
        <w:t xml:space="preserve"> </w:t>
      </w:r>
      <w:r w:rsidRPr="00953618">
        <w:rPr>
          <w:b/>
          <w:sz w:val="20"/>
          <w:szCs w:val="20"/>
          <w:vertAlign w:val="superscript"/>
        </w:rPr>
        <w:t>(More 30, 31)</w:t>
      </w:r>
      <w:r w:rsidRPr="00851D95">
        <w:t xml:space="preserve"> </w:t>
      </w:r>
    </w:p>
    <w:p w:rsidR="00682854" w:rsidRDefault="00851D95" w:rsidP="00682854">
      <w:pPr>
        <w:spacing w:line="276" w:lineRule="auto"/>
        <w:jc w:val="both"/>
      </w:pPr>
      <w:r w:rsidRPr="00851D95">
        <w:t xml:space="preserve">At first glance, the question of this kind as it does not exist. Message from the label is clear, direct warning about the dangers of tobacco health effects, and there is no doubt. But many neuromarketing research has shown that this short article simply states smokers to light another cigarette and, therefore, by its effect, we can reasonably conclude that the warning label is actually a </w:t>
      </w:r>
      <w:r w:rsidR="00953618">
        <w:t xml:space="preserve"> </w:t>
      </w:r>
      <w:r w:rsidRPr="00953618">
        <w:rPr>
          <w:b/>
          <w:i/>
        </w:rPr>
        <w:t>first-class subliminat</w:t>
      </w:r>
      <w:r w:rsidRPr="00851D95">
        <w:t>!</w:t>
      </w:r>
    </w:p>
    <w:p w:rsidR="00682854" w:rsidRDefault="00682854" w:rsidP="00682854">
      <w:pPr>
        <w:spacing w:line="276" w:lineRule="auto"/>
        <w:jc w:val="both"/>
      </w:pPr>
    </w:p>
    <w:p w:rsidR="00682854" w:rsidRDefault="00682854" w:rsidP="00682854">
      <w:pPr>
        <w:spacing w:line="276" w:lineRule="auto"/>
        <w:jc w:val="both"/>
      </w:pPr>
    </w:p>
    <w:p w:rsidR="00953618" w:rsidRDefault="00953618" w:rsidP="00953618">
      <w:pPr>
        <w:jc w:val="both"/>
        <w:rPr>
          <w:b/>
          <w:sz w:val="28"/>
          <w:szCs w:val="28"/>
        </w:rPr>
      </w:pPr>
      <w:r>
        <w:rPr>
          <w:b/>
          <w:sz w:val="28"/>
          <w:szCs w:val="28"/>
        </w:rPr>
        <w:t>Literature:</w:t>
      </w:r>
    </w:p>
    <w:p w:rsidR="00953618" w:rsidRDefault="00953618" w:rsidP="00953618">
      <w:pPr>
        <w:jc w:val="both"/>
        <w:rPr>
          <w:b/>
          <w:sz w:val="28"/>
          <w:szCs w:val="28"/>
        </w:rPr>
      </w:pPr>
    </w:p>
    <w:p w:rsidR="00953618" w:rsidRDefault="00953618" w:rsidP="00953618">
      <w:pPr>
        <w:jc w:val="both"/>
        <w:rPr>
          <w:b/>
          <w:sz w:val="28"/>
          <w:szCs w:val="28"/>
        </w:rPr>
      </w:pPr>
    </w:p>
    <w:p w:rsidR="00953618" w:rsidRDefault="00953618" w:rsidP="00953618">
      <w:pPr>
        <w:spacing w:line="276" w:lineRule="auto"/>
        <w:jc w:val="both"/>
        <w:rPr>
          <w:sz w:val="20"/>
          <w:szCs w:val="20"/>
        </w:rPr>
      </w:pPr>
      <w:r>
        <w:rPr>
          <w:sz w:val="20"/>
          <w:szCs w:val="20"/>
        </w:rPr>
        <w:t xml:space="preserve">(1)    Lindstrom M.   </w:t>
      </w:r>
      <w:r>
        <w:rPr>
          <w:b/>
          <w:i/>
          <w:sz w:val="20"/>
          <w:szCs w:val="20"/>
        </w:rPr>
        <w:t>Kupologija</w:t>
      </w:r>
      <w:r>
        <w:rPr>
          <w:sz w:val="20"/>
          <w:szCs w:val="20"/>
        </w:rPr>
        <w:t xml:space="preserve">,  Laguna, Beograd, 2010.   </w:t>
      </w:r>
    </w:p>
    <w:p w:rsidR="00953618" w:rsidRDefault="00953618" w:rsidP="00953618">
      <w:pPr>
        <w:spacing w:line="276" w:lineRule="auto"/>
        <w:jc w:val="both"/>
        <w:rPr>
          <w:sz w:val="20"/>
          <w:szCs w:val="20"/>
        </w:rPr>
      </w:pPr>
      <w:r>
        <w:rPr>
          <w:sz w:val="20"/>
          <w:szCs w:val="20"/>
        </w:rPr>
        <w:t xml:space="preserve">(2)    Gene Borio, </w:t>
      </w:r>
      <w:r>
        <w:rPr>
          <w:b/>
          <w:i/>
          <w:sz w:val="20"/>
          <w:szCs w:val="20"/>
        </w:rPr>
        <w:t>The history of tobacco, Part I</w:t>
      </w:r>
      <w:r>
        <w:rPr>
          <w:sz w:val="20"/>
          <w:szCs w:val="20"/>
        </w:rPr>
        <w:t>,  www: historian.org/bysubject/tobacco/htm</w:t>
      </w:r>
    </w:p>
    <w:p w:rsidR="00953618" w:rsidRDefault="00953618" w:rsidP="00953618">
      <w:pPr>
        <w:spacing w:line="276" w:lineRule="auto"/>
        <w:jc w:val="both"/>
        <w:rPr>
          <w:sz w:val="20"/>
          <w:szCs w:val="20"/>
        </w:rPr>
      </w:pPr>
      <w:r>
        <w:rPr>
          <w:sz w:val="20"/>
          <w:szCs w:val="20"/>
        </w:rPr>
        <w:t xml:space="preserve">(3)    Boston University Medical Center, </w:t>
      </w:r>
      <w:r>
        <w:rPr>
          <w:b/>
          <w:i/>
          <w:sz w:val="20"/>
          <w:szCs w:val="20"/>
        </w:rPr>
        <w:t>History of Tobacco</w:t>
      </w:r>
      <w:r>
        <w:rPr>
          <w:sz w:val="20"/>
          <w:szCs w:val="20"/>
        </w:rPr>
        <w:t xml:space="preserve">, </w:t>
      </w:r>
    </w:p>
    <w:p w:rsidR="00953618" w:rsidRDefault="00953618" w:rsidP="00953618">
      <w:pPr>
        <w:spacing w:line="276" w:lineRule="auto"/>
        <w:jc w:val="both"/>
        <w:rPr>
          <w:sz w:val="20"/>
          <w:szCs w:val="20"/>
        </w:rPr>
      </w:pPr>
      <w:r>
        <w:rPr>
          <w:sz w:val="20"/>
          <w:szCs w:val="20"/>
        </w:rPr>
        <w:t xml:space="preserve">         www: academic.udayton.edu/health/syllabi/tobacco/history.htm</w:t>
      </w:r>
    </w:p>
    <w:p w:rsidR="00953618" w:rsidRDefault="00953618" w:rsidP="00953618">
      <w:pPr>
        <w:spacing w:line="276" w:lineRule="auto"/>
        <w:jc w:val="both"/>
        <w:rPr>
          <w:sz w:val="20"/>
          <w:szCs w:val="20"/>
        </w:rPr>
      </w:pPr>
      <w:r>
        <w:rPr>
          <w:sz w:val="20"/>
          <w:szCs w:val="20"/>
        </w:rPr>
        <w:t xml:space="preserve">(4)    Jason Young, </w:t>
      </w:r>
      <w:r>
        <w:rPr>
          <w:b/>
          <w:i/>
          <w:sz w:val="20"/>
          <w:szCs w:val="20"/>
        </w:rPr>
        <w:t>The History of Tobacco and Its Growt Through the World</w:t>
      </w:r>
      <w:r>
        <w:rPr>
          <w:sz w:val="20"/>
          <w:szCs w:val="20"/>
        </w:rPr>
        <w:t>,</w:t>
      </w:r>
    </w:p>
    <w:p w:rsidR="00953618" w:rsidRDefault="00953618" w:rsidP="00953618">
      <w:pPr>
        <w:spacing w:line="276" w:lineRule="auto"/>
        <w:jc w:val="both"/>
        <w:rPr>
          <w:sz w:val="20"/>
          <w:szCs w:val="20"/>
        </w:rPr>
      </w:pPr>
      <w:r>
        <w:rPr>
          <w:sz w:val="20"/>
          <w:szCs w:val="20"/>
        </w:rPr>
        <w:t xml:space="preserve">         www: stanford.edu/class/e297c/trade_environment/health/htobacco.html  </w:t>
      </w:r>
    </w:p>
    <w:p w:rsidR="00953618" w:rsidRDefault="00953618" w:rsidP="00953618">
      <w:pPr>
        <w:spacing w:line="276" w:lineRule="auto"/>
        <w:jc w:val="both"/>
        <w:rPr>
          <w:b/>
          <w:i/>
          <w:sz w:val="20"/>
          <w:szCs w:val="20"/>
        </w:rPr>
      </w:pPr>
      <w:r>
        <w:rPr>
          <w:sz w:val="20"/>
          <w:szCs w:val="20"/>
        </w:rPr>
        <w:t xml:space="preserve">(5)     </w:t>
      </w:r>
      <w:r>
        <w:rPr>
          <w:b/>
          <w:i/>
          <w:sz w:val="20"/>
          <w:szCs w:val="20"/>
        </w:rPr>
        <w:t>From the First to the Last Ash: The history, Economic &amp; Hazards of Tobacco</w:t>
      </w:r>
    </w:p>
    <w:p w:rsidR="00953618" w:rsidRDefault="00953618" w:rsidP="00953618">
      <w:pPr>
        <w:spacing w:line="276" w:lineRule="auto"/>
        <w:jc w:val="both"/>
        <w:rPr>
          <w:sz w:val="20"/>
          <w:szCs w:val="20"/>
        </w:rPr>
      </w:pPr>
      <w:r>
        <w:rPr>
          <w:b/>
          <w:i/>
          <w:sz w:val="20"/>
          <w:szCs w:val="20"/>
        </w:rPr>
        <w:t xml:space="preserve">           </w:t>
      </w:r>
      <w:r>
        <w:rPr>
          <w:sz w:val="20"/>
          <w:szCs w:val="20"/>
        </w:rPr>
        <w:t>www: healthliteracy.worlded.org/docs/tobacco/Unit1/2history_of.html</w:t>
      </w:r>
    </w:p>
    <w:p w:rsidR="00953618" w:rsidRDefault="00953618" w:rsidP="00953618">
      <w:pPr>
        <w:spacing w:line="276" w:lineRule="auto"/>
        <w:jc w:val="both"/>
        <w:rPr>
          <w:b/>
          <w:i/>
          <w:sz w:val="20"/>
          <w:szCs w:val="20"/>
        </w:rPr>
      </w:pPr>
      <w:r>
        <w:rPr>
          <w:sz w:val="20"/>
          <w:szCs w:val="20"/>
        </w:rPr>
        <w:t xml:space="preserve"> (6)     Roberts W.C.  and Richard F. Knapp,  </w:t>
      </w:r>
      <w:r>
        <w:rPr>
          <w:b/>
          <w:i/>
          <w:sz w:val="20"/>
          <w:szCs w:val="20"/>
        </w:rPr>
        <w:t xml:space="preserve">Paving the Way for Tobacco Trust: From Hand Rolling to      </w:t>
      </w:r>
    </w:p>
    <w:p w:rsidR="00953618" w:rsidRDefault="00953618" w:rsidP="00953618">
      <w:pPr>
        <w:spacing w:line="276" w:lineRule="auto"/>
        <w:jc w:val="both"/>
        <w:rPr>
          <w:sz w:val="20"/>
          <w:szCs w:val="20"/>
        </w:rPr>
      </w:pPr>
      <w:r>
        <w:rPr>
          <w:b/>
          <w:i/>
          <w:sz w:val="20"/>
          <w:szCs w:val="20"/>
        </w:rPr>
        <w:t xml:space="preserve">           Mechanized Cigarette Production by W. Duke, Sons and Company</w:t>
      </w:r>
      <w:r>
        <w:rPr>
          <w:sz w:val="20"/>
          <w:szCs w:val="20"/>
        </w:rPr>
        <w:t xml:space="preserve">, The North Carolina Review, Vol.    </w:t>
      </w:r>
    </w:p>
    <w:p w:rsidR="00953618" w:rsidRPr="00CC0B7E" w:rsidRDefault="00953618" w:rsidP="00953618">
      <w:pPr>
        <w:spacing w:line="276" w:lineRule="auto"/>
        <w:jc w:val="both"/>
        <w:rPr>
          <w:b/>
          <w:i/>
          <w:sz w:val="20"/>
          <w:szCs w:val="20"/>
        </w:rPr>
      </w:pPr>
      <w:r>
        <w:rPr>
          <w:sz w:val="20"/>
          <w:szCs w:val="20"/>
        </w:rPr>
        <w:t xml:space="preserve">           69,  No 3, July 1992.</w:t>
      </w:r>
    </w:p>
    <w:p w:rsidR="00953618" w:rsidRPr="00CC0B7E" w:rsidRDefault="00953618" w:rsidP="00953618">
      <w:pPr>
        <w:spacing w:line="276" w:lineRule="auto"/>
        <w:jc w:val="both"/>
        <w:rPr>
          <w:sz w:val="20"/>
          <w:szCs w:val="20"/>
        </w:rPr>
      </w:pPr>
      <w:r>
        <w:rPr>
          <w:sz w:val="20"/>
          <w:szCs w:val="20"/>
        </w:rPr>
        <w:t xml:space="preserve"> (7)     </w:t>
      </w:r>
      <w:r>
        <w:rPr>
          <w:b/>
          <w:i/>
          <w:sz w:val="20"/>
          <w:szCs w:val="20"/>
        </w:rPr>
        <w:t>From the First to the Last Ash: The history, Economic &amp; Hazards of Tobacco</w:t>
      </w:r>
      <w:r>
        <w:rPr>
          <w:sz w:val="20"/>
          <w:szCs w:val="20"/>
        </w:rPr>
        <w:t>,  navedeno izdanje</w:t>
      </w:r>
    </w:p>
    <w:p w:rsidR="00953618" w:rsidRDefault="00953618" w:rsidP="00953618">
      <w:pPr>
        <w:spacing w:line="276" w:lineRule="auto"/>
        <w:jc w:val="both"/>
        <w:rPr>
          <w:sz w:val="20"/>
          <w:szCs w:val="20"/>
        </w:rPr>
      </w:pPr>
      <w:r>
        <w:rPr>
          <w:sz w:val="20"/>
          <w:szCs w:val="20"/>
        </w:rPr>
        <w:t xml:space="preserve"> (8)     Jacobs  Marjorie,   </w:t>
      </w:r>
      <w:r>
        <w:rPr>
          <w:b/>
          <w:i/>
          <w:sz w:val="20"/>
          <w:szCs w:val="20"/>
        </w:rPr>
        <w:t>From the First to the Last Ash: The History, Economics &amp; Hazards of Tobacco</w:t>
      </w:r>
      <w:r>
        <w:rPr>
          <w:sz w:val="20"/>
          <w:szCs w:val="20"/>
        </w:rPr>
        <w:t>,</w:t>
      </w:r>
    </w:p>
    <w:p w:rsidR="00953618" w:rsidRDefault="00953618" w:rsidP="00953618">
      <w:pPr>
        <w:spacing w:line="276" w:lineRule="auto"/>
        <w:jc w:val="both"/>
        <w:rPr>
          <w:sz w:val="20"/>
          <w:szCs w:val="20"/>
        </w:rPr>
      </w:pPr>
      <w:r>
        <w:rPr>
          <w:sz w:val="20"/>
          <w:szCs w:val="20"/>
        </w:rPr>
        <w:t xml:space="preserve">           Community Learning Center, 1995.               </w:t>
      </w:r>
    </w:p>
    <w:p w:rsidR="00953618" w:rsidRDefault="00953618" w:rsidP="00953618">
      <w:pPr>
        <w:spacing w:line="276" w:lineRule="auto"/>
        <w:jc w:val="both"/>
        <w:rPr>
          <w:sz w:val="20"/>
          <w:szCs w:val="20"/>
        </w:rPr>
      </w:pPr>
      <w:r>
        <w:rPr>
          <w:sz w:val="20"/>
          <w:szCs w:val="20"/>
        </w:rPr>
        <w:t xml:space="preserve"> (9)     CNN,   </w:t>
      </w:r>
      <w:r>
        <w:rPr>
          <w:b/>
          <w:i/>
          <w:sz w:val="20"/>
          <w:szCs w:val="20"/>
        </w:rPr>
        <w:t>A Brief History of Tobacco</w:t>
      </w:r>
      <w:r>
        <w:rPr>
          <w:sz w:val="20"/>
          <w:szCs w:val="20"/>
        </w:rPr>
        <w:t xml:space="preserve">,  /edition.cnn.com/us/9705/tobacco/history      Dec.  2013.   </w:t>
      </w:r>
    </w:p>
    <w:p w:rsidR="00953618" w:rsidRDefault="00953618" w:rsidP="00953618">
      <w:pPr>
        <w:jc w:val="both"/>
        <w:rPr>
          <w:b/>
          <w:i/>
          <w:sz w:val="20"/>
          <w:szCs w:val="20"/>
        </w:rPr>
      </w:pPr>
      <w:r>
        <w:rPr>
          <w:sz w:val="20"/>
          <w:szCs w:val="20"/>
        </w:rPr>
        <w:t xml:space="preserve">(10)    Federal Trade Commision,  </w:t>
      </w:r>
      <w:r>
        <w:rPr>
          <w:b/>
          <w:i/>
          <w:sz w:val="20"/>
          <w:szCs w:val="20"/>
        </w:rPr>
        <w:t xml:space="preserve">Report to Congress, Persuant to the Federal Cigarette Labeleing and </w:t>
      </w:r>
    </w:p>
    <w:p w:rsidR="00953618" w:rsidRDefault="00953618" w:rsidP="00953618">
      <w:pPr>
        <w:jc w:val="both"/>
        <w:rPr>
          <w:sz w:val="20"/>
          <w:szCs w:val="20"/>
        </w:rPr>
      </w:pPr>
      <w:r>
        <w:rPr>
          <w:b/>
          <w:i/>
          <w:sz w:val="20"/>
          <w:szCs w:val="20"/>
        </w:rPr>
        <w:t xml:space="preserve">           Advertising Act</w:t>
      </w:r>
      <w:r>
        <w:rPr>
          <w:sz w:val="20"/>
          <w:szCs w:val="20"/>
        </w:rPr>
        <w:t>, Federal Trade Commision, June 30, 1967.</w:t>
      </w:r>
    </w:p>
    <w:p w:rsidR="00953618" w:rsidRPr="00EC3116" w:rsidRDefault="00953618" w:rsidP="00953618">
      <w:pPr>
        <w:jc w:val="both"/>
        <w:rPr>
          <w:color w:val="000000" w:themeColor="text1"/>
          <w:sz w:val="20"/>
          <w:szCs w:val="20"/>
        </w:rPr>
      </w:pPr>
      <w:r>
        <w:rPr>
          <w:sz w:val="20"/>
          <w:szCs w:val="20"/>
        </w:rPr>
        <w:t xml:space="preserve">(11)     </w:t>
      </w:r>
      <w:r>
        <w:rPr>
          <w:color w:val="000000" w:themeColor="text1"/>
          <w:sz w:val="20"/>
          <w:szCs w:val="20"/>
        </w:rPr>
        <w:t>www.tobaccoatlas.org/uploads/PDFs/tag_pdf_world_tobaccotables.pdf</w:t>
      </w:r>
    </w:p>
    <w:p w:rsidR="00953618" w:rsidRDefault="00953618" w:rsidP="00953618">
      <w:pPr>
        <w:jc w:val="both"/>
        <w:rPr>
          <w:sz w:val="20"/>
          <w:szCs w:val="20"/>
        </w:rPr>
      </w:pPr>
      <w:r>
        <w:rPr>
          <w:sz w:val="20"/>
          <w:szCs w:val="20"/>
        </w:rPr>
        <w:t xml:space="preserve">(12)     Alchohol and Tobacco and Trade Bureau,  </w:t>
      </w:r>
      <w:r>
        <w:rPr>
          <w:b/>
          <w:i/>
          <w:sz w:val="20"/>
          <w:szCs w:val="20"/>
        </w:rPr>
        <w:t>Tobacco statistics Washington DC</w:t>
      </w:r>
      <w:r>
        <w:rPr>
          <w:sz w:val="20"/>
          <w:szCs w:val="20"/>
        </w:rPr>
        <w:t xml:space="preserve">, </w:t>
      </w:r>
    </w:p>
    <w:p w:rsidR="00953618" w:rsidRDefault="00953618" w:rsidP="00953618">
      <w:pPr>
        <w:jc w:val="both"/>
        <w:rPr>
          <w:sz w:val="20"/>
          <w:szCs w:val="20"/>
        </w:rPr>
      </w:pPr>
      <w:r>
        <w:rPr>
          <w:sz w:val="20"/>
          <w:szCs w:val="20"/>
        </w:rPr>
        <w:t xml:space="preserve">           US Department  of Tresury,  August,  2012.  </w:t>
      </w:r>
    </w:p>
    <w:p w:rsidR="00953618" w:rsidRDefault="00953618" w:rsidP="00953618">
      <w:pPr>
        <w:jc w:val="both"/>
        <w:rPr>
          <w:sz w:val="20"/>
          <w:szCs w:val="20"/>
        </w:rPr>
      </w:pPr>
      <w:r>
        <w:rPr>
          <w:sz w:val="20"/>
          <w:szCs w:val="20"/>
        </w:rPr>
        <w:t>(13)     http://library.thinquest.org/17360/text/tx-e-pod.html</w:t>
      </w:r>
    </w:p>
    <w:p w:rsidR="00953618" w:rsidRDefault="00953618" w:rsidP="00953618">
      <w:pPr>
        <w:jc w:val="both"/>
        <w:rPr>
          <w:sz w:val="20"/>
          <w:szCs w:val="20"/>
        </w:rPr>
      </w:pPr>
      <w:r>
        <w:rPr>
          <w:sz w:val="20"/>
          <w:szCs w:val="20"/>
        </w:rPr>
        <w:t>(14)     http://library.thinquest.org/17360/text/tx-e-pod.html</w:t>
      </w:r>
    </w:p>
    <w:p w:rsidR="00953618" w:rsidRDefault="00953618" w:rsidP="00953618">
      <w:pPr>
        <w:spacing w:line="276" w:lineRule="auto"/>
        <w:jc w:val="both"/>
        <w:rPr>
          <w:sz w:val="20"/>
          <w:szCs w:val="20"/>
        </w:rPr>
      </w:pPr>
      <w:r>
        <w:rPr>
          <w:sz w:val="20"/>
          <w:szCs w:val="20"/>
        </w:rPr>
        <w:t>(15)     Center for Disease Control and Prevention, New York Times, April 12,  2012.</w:t>
      </w:r>
    </w:p>
    <w:p w:rsidR="00953618" w:rsidRDefault="00953618" w:rsidP="00953618">
      <w:pPr>
        <w:spacing w:line="276" w:lineRule="auto"/>
        <w:jc w:val="both"/>
      </w:pPr>
      <w:r>
        <w:rPr>
          <w:sz w:val="20"/>
          <w:szCs w:val="20"/>
        </w:rPr>
        <w:t>(16)    www.</w:t>
      </w:r>
      <w:r w:rsidRPr="00994707">
        <w:t xml:space="preserve"> </w:t>
      </w:r>
      <w:hyperlink r:id="rId7" w:history="1">
        <w:r w:rsidRPr="000A44F0">
          <w:rPr>
            <w:rStyle w:val="Hyperlink"/>
            <w:sz w:val="20"/>
            <w:szCs w:val="20"/>
          </w:rPr>
          <w:t>http://neurorelay.com/2012/06/03/prof-dr-ale-smidts-the-future-of-neuromarketing/</w:t>
        </w:r>
      </w:hyperlink>
    </w:p>
    <w:p w:rsidR="00953618" w:rsidRDefault="00953618" w:rsidP="00953618">
      <w:pPr>
        <w:jc w:val="both"/>
        <w:rPr>
          <w:sz w:val="20"/>
          <w:szCs w:val="20"/>
        </w:rPr>
      </w:pPr>
      <w:r w:rsidRPr="00E64BF5">
        <w:rPr>
          <w:sz w:val="20"/>
          <w:szCs w:val="20"/>
        </w:rPr>
        <w:t xml:space="preserve">(17) </w:t>
      </w:r>
      <w:r>
        <w:rPr>
          <w:sz w:val="20"/>
          <w:szCs w:val="20"/>
        </w:rPr>
        <w:t xml:space="preserve">   Witchalls Clint,  </w:t>
      </w:r>
      <w:r>
        <w:rPr>
          <w:b/>
          <w:i/>
          <w:sz w:val="20"/>
          <w:szCs w:val="20"/>
        </w:rPr>
        <w:t>Pushing the buy button</w:t>
      </w:r>
      <w:r>
        <w:rPr>
          <w:sz w:val="20"/>
          <w:szCs w:val="20"/>
        </w:rPr>
        <w:t>,  Newsweek,  March  22,  2004.</w:t>
      </w:r>
    </w:p>
    <w:p w:rsidR="00953618" w:rsidRDefault="00953618" w:rsidP="00953618">
      <w:pPr>
        <w:jc w:val="both"/>
        <w:rPr>
          <w:sz w:val="20"/>
          <w:szCs w:val="20"/>
        </w:rPr>
      </w:pPr>
      <w:r>
        <w:rPr>
          <w:sz w:val="20"/>
          <w:szCs w:val="20"/>
        </w:rPr>
        <w:t xml:space="preserve">(18)    Thomas F. Colura, </w:t>
      </w:r>
      <w:r w:rsidRPr="00E07063">
        <w:rPr>
          <w:b/>
          <w:i/>
          <w:sz w:val="20"/>
          <w:szCs w:val="20"/>
        </w:rPr>
        <w:t>History and Evolution of Electroencephalografic Instruments and Tehniques</w:t>
      </w:r>
      <w:r>
        <w:rPr>
          <w:b/>
          <w:i/>
          <w:sz w:val="20"/>
          <w:szCs w:val="20"/>
        </w:rPr>
        <w:t>,</w:t>
      </w:r>
    </w:p>
    <w:p w:rsidR="00953618" w:rsidRDefault="00953618" w:rsidP="00953618">
      <w:pPr>
        <w:jc w:val="both"/>
        <w:rPr>
          <w:sz w:val="20"/>
          <w:szCs w:val="20"/>
        </w:rPr>
      </w:pPr>
      <w:r>
        <w:rPr>
          <w:sz w:val="20"/>
          <w:szCs w:val="20"/>
        </w:rPr>
        <w:t xml:space="preserve">            Journal of Clinical Neurophisiology, 10 (4), Raven Press Ltd. New York, 1993.    </w:t>
      </w:r>
    </w:p>
    <w:p w:rsidR="00953618" w:rsidRDefault="00953618" w:rsidP="00953618">
      <w:pPr>
        <w:spacing w:line="276" w:lineRule="auto"/>
        <w:jc w:val="both"/>
        <w:rPr>
          <w:sz w:val="20"/>
          <w:szCs w:val="20"/>
        </w:rPr>
      </w:pPr>
      <w:r>
        <w:rPr>
          <w:sz w:val="20"/>
          <w:szCs w:val="20"/>
        </w:rPr>
        <w:t xml:space="preserve">(19)     Thomas F. Colura, </w:t>
      </w:r>
      <w:r w:rsidRPr="00E07063">
        <w:rPr>
          <w:b/>
          <w:i/>
          <w:sz w:val="20"/>
          <w:szCs w:val="20"/>
        </w:rPr>
        <w:t>History and Evolution of Electroencephalografic Instruments and Tehniques</w:t>
      </w:r>
      <w:r>
        <w:rPr>
          <w:b/>
          <w:i/>
          <w:sz w:val="20"/>
          <w:szCs w:val="20"/>
        </w:rPr>
        <w:t>,</w:t>
      </w:r>
    </w:p>
    <w:p w:rsidR="00953618" w:rsidRDefault="00953618" w:rsidP="00953618">
      <w:pPr>
        <w:spacing w:line="276" w:lineRule="auto"/>
        <w:jc w:val="both"/>
        <w:rPr>
          <w:sz w:val="20"/>
          <w:szCs w:val="20"/>
        </w:rPr>
      </w:pPr>
      <w:r>
        <w:rPr>
          <w:sz w:val="20"/>
          <w:szCs w:val="20"/>
        </w:rPr>
        <w:t xml:space="preserve">            Journal of Clinical Neurophisiology, 10 (4), Raven Press Ltd. New York, 1993.   </w:t>
      </w:r>
    </w:p>
    <w:p w:rsidR="00953618" w:rsidRDefault="00953618" w:rsidP="00953618">
      <w:pPr>
        <w:spacing w:line="276" w:lineRule="auto"/>
        <w:jc w:val="both"/>
        <w:rPr>
          <w:sz w:val="20"/>
          <w:szCs w:val="20"/>
        </w:rPr>
      </w:pPr>
      <w:r>
        <w:rPr>
          <w:sz w:val="20"/>
          <w:szCs w:val="20"/>
        </w:rPr>
        <w:t xml:space="preserve">(20)      Swartz Barbara E.  </w:t>
      </w:r>
      <w:r>
        <w:rPr>
          <w:b/>
          <w:i/>
          <w:sz w:val="20"/>
          <w:szCs w:val="20"/>
        </w:rPr>
        <w:t>The adventages of digital of analog recording tehniques</w:t>
      </w:r>
      <w:r>
        <w:rPr>
          <w:sz w:val="20"/>
          <w:szCs w:val="20"/>
        </w:rPr>
        <w:t xml:space="preserve">, </w:t>
      </w:r>
    </w:p>
    <w:p w:rsidR="00953618" w:rsidRDefault="00953618" w:rsidP="00953618">
      <w:pPr>
        <w:spacing w:line="276" w:lineRule="auto"/>
        <w:jc w:val="both"/>
        <w:rPr>
          <w:sz w:val="20"/>
          <w:szCs w:val="20"/>
        </w:rPr>
      </w:pPr>
      <w:r>
        <w:rPr>
          <w:sz w:val="20"/>
          <w:szCs w:val="20"/>
        </w:rPr>
        <w:t xml:space="preserve">            Electroencephalografy and Clinical Neuropsyhology,  106 (2)  </w:t>
      </w:r>
    </w:p>
    <w:p w:rsidR="00953618" w:rsidRDefault="00953618" w:rsidP="00953618">
      <w:pPr>
        <w:spacing w:line="276" w:lineRule="auto"/>
        <w:rPr>
          <w:b/>
        </w:rPr>
      </w:pPr>
    </w:p>
    <w:p w:rsidR="00953618" w:rsidRDefault="00953618" w:rsidP="00953618">
      <w:pPr>
        <w:spacing w:line="276" w:lineRule="auto"/>
        <w:rPr>
          <w:b/>
        </w:rPr>
      </w:pPr>
    </w:p>
    <w:p w:rsidR="00953618" w:rsidRDefault="00953618" w:rsidP="00953618">
      <w:pPr>
        <w:spacing w:line="276" w:lineRule="auto"/>
        <w:rPr>
          <w:b/>
        </w:rPr>
      </w:pPr>
    </w:p>
    <w:p w:rsidR="00953618" w:rsidRDefault="00953618" w:rsidP="00953618">
      <w:pPr>
        <w:spacing w:line="276" w:lineRule="auto"/>
        <w:rPr>
          <w:b/>
        </w:rPr>
      </w:pPr>
    </w:p>
    <w:p w:rsidR="00953618" w:rsidRDefault="00953618" w:rsidP="00953618">
      <w:pPr>
        <w:spacing w:line="276" w:lineRule="auto"/>
        <w:rPr>
          <w:b/>
        </w:rPr>
      </w:pPr>
      <w:r>
        <w:rPr>
          <w:b/>
        </w:rPr>
        <w:t>__________________________________________________________________________</w:t>
      </w:r>
    </w:p>
    <w:p w:rsidR="00953618" w:rsidRPr="002E5810" w:rsidRDefault="00953618" w:rsidP="00953618">
      <w:pPr>
        <w:jc w:val="both"/>
        <w:rPr>
          <w:sz w:val="20"/>
          <w:szCs w:val="20"/>
        </w:rPr>
      </w:pPr>
      <w:r>
        <w:rPr>
          <w:sz w:val="20"/>
          <w:szCs w:val="20"/>
        </w:rPr>
        <w:t xml:space="preserve"> (30)   </w:t>
      </w:r>
      <w:r w:rsidRPr="002E5810">
        <w:rPr>
          <w:rStyle w:val="reference-text"/>
          <w:sz w:val="20"/>
          <w:szCs w:val="20"/>
        </w:rPr>
        <w:t>Tanasić</w:t>
      </w:r>
      <w:r w:rsidRPr="002E5810">
        <w:rPr>
          <w:rStyle w:val="reference-text"/>
        </w:rPr>
        <w:t xml:space="preserve"> </w:t>
      </w:r>
      <w:r w:rsidRPr="00AA793D">
        <w:rPr>
          <w:rStyle w:val="reference-text"/>
          <w:sz w:val="20"/>
          <w:szCs w:val="20"/>
        </w:rPr>
        <w:t>R. Branislav</w:t>
      </w:r>
      <w:r w:rsidRPr="002E5810">
        <w:rPr>
          <w:rStyle w:val="reference-text"/>
          <w:sz w:val="20"/>
          <w:szCs w:val="20"/>
        </w:rPr>
        <w:t xml:space="preserve">, </w:t>
      </w:r>
      <w:r w:rsidRPr="002E5810">
        <w:rPr>
          <w:rStyle w:val="reference-text"/>
          <w:b/>
          <w:i/>
          <w:sz w:val="20"/>
          <w:szCs w:val="20"/>
        </w:rPr>
        <w:t>Prikriveni marketing</w:t>
      </w:r>
      <w:r w:rsidRPr="002E5810">
        <w:rPr>
          <w:rStyle w:val="reference-text"/>
          <w:sz w:val="20"/>
          <w:szCs w:val="20"/>
        </w:rPr>
        <w:t xml:space="preserve">, </w:t>
      </w:r>
      <w:r w:rsidRPr="002E5810">
        <w:rPr>
          <w:sz w:val="20"/>
          <w:szCs w:val="20"/>
        </w:rPr>
        <w:t>Prva medjunarodna konferencija Sinteza 2014.</w:t>
      </w:r>
    </w:p>
    <w:p w:rsidR="00953618" w:rsidRPr="002E5810" w:rsidRDefault="00953618" w:rsidP="00953618">
      <w:pPr>
        <w:jc w:val="both"/>
        <w:rPr>
          <w:sz w:val="20"/>
          <w:szCs w:val="20"/>
        </w:rPr>
      </w:pPr>
      <w:r>
        <w:rPr>
          <w:sz w:val="20"/>
          <w:szCs w:val="20"/>
        </w:rPr>
        <w:t xml:space="preserve">          </w:t>
      </w:r>
      <w:r w:rsidRPr="002E5810">
        <w:rPr>
          <w:sz w:val="20"/>
          <w:szCs w:val="20"/>
        </w:rPr>
        <w:t xml:space="preserve"> Univerzitet Singidunum Beograd, Beograd, 25. april 2014.    </w:t>
      </w:r>
    </w:p>
    <w:p w:rsidR="00953618" w:rsidRPr="002E5810" w:rsidRDefault="00953618" w:rsidP="00953618">
      <w:pPr>
        <w:jc w:val="both"/>
        <w:rPr>
          <w:sz w:val="20"/>
          <w:szCs w:val="20"/>
        </w:rPr>
      </w:pPr>
      <w:r>
        <w:rPr>
          <w:sz w:val="20"/>
          <w:szCs w:val="20"/>
        </w:rPr>
        <w:t>(31)</w:t>
      </w:r>
      <w:r w:rsidRPr="002E5810">
        <w:rPr>
          <w:sz w:val="20"/>
          <w:szCs w:val="20"/>
        </w:rPr>
        <w:t xml:space="preserve">  </w:t>
      </w:r>
      <w:r>
        <w:rPr>
          <w:sz w:val="20"/>
          <w:szCs w:val="20"/>
        </w:rPr>
        <w:t xml:space="preserve">  </w:t>
      </w:r>
      <w:r w:rsidRPr="002E5810">
        <w:rPr>
          <w:sz w:val="20"/>
          <w:szCs w:val="20"/>
        </w:rPr>
        <w:t xml:space="preserve">Tanasić R. Branislav, </w:t>
      </w:r>
      <w:r w:rsidRPr="002E5810">
        <w:rPr>
          <w:b/>
          <w:i/>
          <w:sz w:val="20"/>
          <w:szCs w:val="20"/>
        </w:rPr>
        <w:t>Subliminalne poruke i marketing</w:t>
      </w:r>
      <w:r w:rsidRPr="002E5810">
        <w:rPr>
          <w:sz w:val="20"/>
          <w:szCs w:val="20"/>
        </w:rPr>
        <w:t>, Prva medjunarodna konferencija Sinteza 2014.</w:t>
      </w:r>
    </w:p>
    <w:p w:rsidR="00953618" w:rsidRDefault="00953618" w:rsidP="00953618">
      <w:pPr>
        <w:jc w:val="both"/>
        <w:rPr>
          <w:sz w:val="20"/>
          <w:szCs w:val="20"/>
        </w:rPr>
      </w:pPr>
      <w:r w:rsidRPr="002E5810">
        <w:rPr>
          <w:sz w:val="20"/>
          <w:szCs w:val="20"/>
        </w:rPr>
        <w:t xml:space="preserve">  </w:t>
      </w:r>
      <w:r>
        <w:rPr>
          <w:sz w:val="20"/>
          <w:szCs w:val="20"/>
        </w:rPr>
        <w:t xml:space="preserve">      </w:t>
      </w:r>
      <w:r w:rsidRPr="002E5810">
        <w:rPr>
          <w:sz w:val="20"/>
          <w:szCs w:val="20"/>
        </w:rPr>
        <w:t xml:space="preserve">  </w:t>
      </w:r>
      <w:r>
        <w:rPr>
          <w:sz w:val="20"/>
          <w:szCs w:val="20"/>
        </w:rPr>
        <w:t xml:space="preserve"> </w:t>
      </w:r>
      <w:r w:rsidRPr="002E5810">
        <w:rPr>
          <w:sz w:val="20"/>
          <w:szCs w:val="20"/>
        </w:rPr>
        <w:t xml:space="preserve">Univerzitet Singidunum Beograd, Beograd, 25. april 2014. </w:t>
      </w:r>
    </w:p>
    <w:p w:rsidR="00953618" w:rsidRDefault="00953618" w:rsidP="00953618">
      <w:pPr>
        <w:spacing w:line="276" w:lineRule="auto"/>
        <w:jc w:val="both"/>
        <w:rPr>
          <w:b/>
          <w:i/>
          <w:sz w:val="20"/>
          <w:szCs w:val="20"/>
        </w:rPr>
      </w:pPr>
      <w:r>
        <w:rPr>
          <w:sz w:val="20"/>
          <w:szCs w:val="20"/>
        </w:rPr>
        <w:lastRenderedPageBreak/>
        <w:t xml:space="preserve"> (21)    Thomas F. Collura ,  </w:t>
      </w:r>
      <w:r>
        <w:rPr>
          <w:b/>
          <w:i/>
          <w:sz w:val="20"/>
          <w:szCs w:val="20"/>
        </w:rPr>
        <w:t>History and Evolution of Electroencephalographic Instruments and Techniques</w:t>
      </w:r>
    </w:p>
    <w:p w:rsidR="00953618" w:rsidRDefault="00953618" w:rsidP="00953618">
      <w:pPr>
        <w:spacing w:line="276" w:lineRule="auto"/>
        <w:jc w:val="both"/>
        <w:rPr>
          <w:sz w:val="20"/>
          <w:szCs w:val="20"/>
        </w:rPr>
      </w:pPr>
      <w:r>
        <w:rPr>
          <w:b/>
          <w:i/>
          <w:sz w:val="20"/>
          <w:szCs w:val="20"/>
        </w:rPr>
        <w:t xml:space="preserve">        </w:t>
      </w:r>
      <w:r w:rsidRPr="0003753C">
        <w:rPr>
          <w:sz w:val="20"/>
          <w:szCs w:val="20"/>
        </w:rPr>
        <w:t xml:space="preserve"> </w:t>
      </w:r>
      <w:r>
        <w:rPr>
          <w:sz w:val="20"/>
          <w:szCs w:val="20"/>
        </w:rPr>
        <w:t xml:space="preserve">  </w:t>
      </w:r>
      <w:r w:rsidRPr="0003753C">
        <w:rPr>
          <w:sz w:val="20"/>
          <w:szCs w:val="20"/>
        </w:rPr>
        <w:t xml:space="preserve"> </w:t>
      </w:r>
      <w:r>
        <w:rPr>
          <w:sz w:val="20"/>
          <w:szCs w:val="20"/>
        </w:rPr>
        <w:t xml:space="preserve">Journal of Clinical Neurophisiology, 10 (4), Raven Press Ltd. New York, 1993.   </w:t>
      </w:r>
      <w:r w:rsidRPr="0003753C">
        <w:rPr>
          <w:sz w:val="20"/>
          <w:szCs w:val="20"/>
        </w:rPr>
        <w:t xml:space="preserve"> </w:t>
      </w:r>
      <w:r>
        <w:rPr>
          <w:sz w:val="20"/>
          <w:szCs w:val="20"/>
        </w:rPr>
        <w:t xml:space="preserve"> </w:t>
      </w:r>
    </w:p>
    <w:p w:rsidR="00953618" w:rsidRDefault="00953618" w:rsidP="00953618">
      <w:pPr>
        <w:spacing w:line="276" w:lineRule="auto"/>
        <w:jc w:val="both"/>
        <w:rPr>
          <w:sz w:val="20"/>
          <w:szCs w:val="20"/>
        </w:rPr>
      </w:pPr>
      <w:r>
        <w:rPr>
          <w:sz w:val="20"/>
          <w:szCs w:val="20"/>
        </w:rPr>
        <w:t xml:space="preserve">(22)     Haas L. F.  </w:t>
      </w:r>
      <w:r>
        <w:rPr>
          <w:b/>
          <w:i/>
          <w:sz w:val="20"/>
          <w:szCs w:val="20"/>
        </w:rPr>
        <w:t xml:space="preserve"> Hans Berger (1873 – 1941 ) Richard Caton (1842 – 1926 ) and electroencelophalografy</w:t>
      </w:r>
      <w:r>
        <w:rPr>
          <w:sz w:val="20"/>
          <w:szCs w:val="20"/>
        </w:rPr>
        <w:t>,</w:t>
      </w:r>
    </w:p>
    <w:p w:rsidR="00953618" w:rsidRDefault="00953618" w:rsidP="00953618">
      <w:pPr>
        <w:spacing w:line="276" w:lineRule="auto"/>
        <w:jc w:val="both"/>
        <w:rPr>
          <w:sz w:val="20"/>
          <w:szCs w:val="20"/>
        </w:rPr>
      </w:pPr>
      <w:r>
        <w:rPr>
          <w:sz w:val="20"/>
          <w:szCs w:val="20"/>
        </w:rPr>
        <w:t xml:space="preserve">            Journal of Neurology, Neurosurgery &amp; Psychiatry, 2003,  74 (1)     str. 9</w:t>
      </w:r>
    </w:p>
    <w:p w:rsidR="00953618" w:rsidRDefault="00953618" w:rsidP="00953618">
      <w:pPr>
        <w:spacing w:line="276" w:lineRule="auto"/>
        <w:jc w:val="both"/>
        <w:rPr>
          <w:sz w:val="20"/>
          <w:szCs w:val="20"/>
        </w:rPr>
      </w:pPr>
      <w:r>
        <w:rPr>
          <w:sz w:val="20"/>
          <w:szCs w:val="20"/>
        </w:rPr>
        <w:t xml:space="preserve">(23)      Millet David, </w:t>
      </w:r>
      <w:r>
        <w:rPr>
          <w:b/>
          <w:i/>
          <w:sz w:val="20"/>
          <w:szCs w:val="20"/>
        </w:rPr>
        <w:t>The origins of EEG</w:t>
      </w:r>
      <w:r>
        <w:rPr>
          <w:sz w:val="20"/>
          <w:szCs w:val="20"/>
        </w:rPr>
        <w:t>, International Society for the History of Neurosciences (ISHN ) 2002.</w:t>
      </w:r>
    </w:p>
    <w:p w:rsidR="00953618" w:rsidRDefault="00953618" w:rsidP="00953618">
      <w:pPr>
        <w:spacing w:line="276" w:lineRule="auto"/>
        <w:jc w:val="both"/>
        <w:rPr>
          <w:sz w:val="20"/>
          <w:szCs w:val="20"/>
        </w:rPr>
      </w:pPr>
      <w:r>
        <w:rPr>
          <w:sz w:val="20"/>
          <w:szCs w:val="20"/>
        </w:rPr>
        <w:t xml:space="preserve">(24)      Millet David, </w:t>
      </w:r>
      <w:r>
        <w:rPr>
          <w:b/>
          <w:i/>
          <w:sz w:val="20"/>
          <w:szCs w:val="20"/>
        </w:rPr>
        <w:t>The origins of EEG</w:t>
      </w:r>
      <w:r>
        <w:rPr>
          <w:sz w:val="20"/>
          <w:szCs w:val="20"/>
        </w:rPr>
        <w:t>, International Society for the History of Neurosciences (ISHN ) 2002.</w:t>
      </w:r>
    </w:p>
    <w:p w:rsidR="00953618" w:rsidRDefault="00953618" w:rsidP="00953618">
      <w:pPr>
        <w:spacing w:line="276" w:lineRule="auto"/>
        <w:jc w:val="both"/>
        <w:rPr>
          <w:sz w:val="20"/>
          <w:szCs w:val="20"/>
        </w:rPr>
      </w:pPr>
      <w:r>
        <w:rPr>
          <w:sz w:val="20"/>
          <w:szCs w:val="20"/>
        </w:rPr>
        <w:t>(25)     American Clinical Neuropsychology Society, www. acns.org/about-alns/history</w:t>
      </w:r>
    </w:p>
    <w:p w:rsidR="00953618" w:rsidRDefault="00953618" w:rsidP="00953618">
      <w:pPr>
        <w:spacing w:line="276" w:lineRule="auto"/>
        <w:jc w:val="both"/>
        <w:rPr>
          <w:sz w:val="20"/>
          <w:szCs w:val="20"/>
        </w:rPr>
      </w:pPr>
      <w:r>
        <w:rPr>
          <w:sz w:val="20"/>
          <w:szCs w:val="20"/>
        </w:rPr>
        <w:t xml:space="preserve">(26)     Walter J. Freemen, </w:t>
      </w:r>
      <w:r>
        <w:rPr>
          <w:b/>
          <w:i/>
          <w:sz w:val="20"/>
          <w:szCs w:val="20"/>
        </w:rPr>
        <w:t>W. Grey Walter: Biographical Essay</w:t>
      </w:r>
      <w:r>
        <w:rPr>
          <w:sz w:val="20"/>
          <w:szCs w:val="20"/>
        </w:rPr>
        <w:t>,</w:t>
      </w:r>
    </w:p>
    <w:p w:rsidR="00953618" w:rsidRPr="005B3F6D" w:rsidRDefault="00953618" w:rsidP="00953618">
      <w:pPr>
        <w:spacing w:line="276" w:lineRule="auto"/>
        <w:jc w:val="both"/>
        <w:rPr>
          <w:sz w:val="20"/>
          <w:szCs w:val="20"/>
        </w:rPr>
      </w:pPr>
      <w:r>
        <w:rPr>
          <w:sz w:val="20"/>
          <w:szCs w:val="20"/>
        </w:rPr>
        <w:t xml:space="preserve">           Encyclopedia of Cognative Science, (2003), 4: 537 - 539</w:t>
      </w:r>
    </w:p>
    <w:p w:rsidR="00953618" w:rsidRDefault="00953618" w:rsidP="00953618">
      <w:pPr>
        <w:spacing w:line="276" w:lineRule="auto"/>
        <w:jc w:val="both"/>
        <w:rPr>
          <w:b/>
          <w:i/>
          <w:sz w:val="20"/>
          <w:szCs w:val="20"/>
        </w:rPr>
      </w:pPr>
      <w:r>
        <w:rPr>
          <w:sz w:val="20"/>
          <w:szCs w:val="20"/>
        </w:rPr>
        <w:t xml:space="preserve">(27)     www: brainclinics.com,  </w:t>
      </w:r>
      <w:r>
        <w:rPr>
          <w:b/>
          <w:i/>
          <w:sz w:val="20"/>
          <w:szCs w:val="20"/>
        </w:rPr>
        <w:t>History: From EEG to Quantitative EEG ( QEEG )</w:t>
      </w:r>
    </w:p>
    <w:p w:rsidR="00953618" w:rsidRDefault="00953618" w:rsidP="00953618">
      <w:pPr>
        <w:jc w:val="both"/>
        <w:rPr>
          <w:sz w:val="20"/>
          <w:szCs w:val="20"/>
        </w:rPr>
      </w:pPr>
      <w:r>
        <w:rPr>
          <w:sz w:val="20"/>
          <w:szCs w:val="20"/>
        </w:rPr>
        <w:t xml:space="preserve">(28)    Lindstrom Martin,  </w:t>
      </w:r>
      <w:r>
        <w:rPr>
          <w:b/>
          <w:i/>
          <w:sz w:val="20"/>
          <w:szCs w:val="20"/>
        </w:rPr>
        <w:t>Kupologija</w:t>
      </w:r>
      <w:r>
        <w:rPr>
          <w:sz w:val="20"/>
          <w:szCs w:val="20"/>
        </w:rPr>
        <w:t xml:space="preserve">,  Laguna, Beograd, 2010.  </w:t>
      </w:r>
    </w:p>
    <w:p w:rsidR="00953618" w:rsidRDefault="00953618" w:rsidP="00953618">
      <w:pPr>
        <w:jc w:val="both"/>
        <w:rPr>
          <w:sz w:val="20"/>
          <w:szCs w:val="20"/>
        </w:rPr>
      </w:pPr>
      <w:r>
        <w:rPr>
          <w:sz w:val="20"/>
          <w:szCs w:val="20"/>
        </w:rPr>
        <w:t xml:space="preserve">(29)    </w:t>
      </w:r>
      <w:r>
        <w:rPr>
          <w:b/>
          <w:i/>
          <w:sz w:val="20"/>
          <w:szCs w:val="20"/>
        </w:rPr>
        <w:t>History of Tobacco Regulation</w:t>
      </w:r>
      <w:r>
        <w:rPr>
          <w:sz w:val="20"/>
          <w:szCs w:val="20"/>
        </w:rPr>
        <w:t>,  www. druglirery.org</w:t>
      </w:r>
    </w:p>
    <w:p w:rsidR="00953618" w:rsidRPr="002E5810" w:rsidRDefault="00953618" w:rsidP="00953618">
      <w:pPr>
        <w:jc w:val="both"/>
        <w:rPr>
          <w:sz w:val="20"/>
          <w:szCs w:val="20"/>
        </w:rPr>
      </w:pPr>
      <w:r>
        <w:rPr>
          <w:sz w:val="20"/>
          <w:szCs w:val="20"/>
        </w:rPr>
        <w:t xml:space="preserve">(30)    </w:t>
      </w:r>
      <w:r w:rsidRPr="002E5810">
        <w:rPr>
          <w:rStyle w:val="reference-text"/>
          <w:sz w:val="20"/>
          <w:szCs w:val="20"/>
        </w:rPr>
        <w:t>Tanasić</w:t>
      </w:r>
      <w:r w:rsidRPr="002E5810">
        <w:rPr>
          <w:rStyle w:val="reference-text"/>
        </w:rPr>
        <w:t xml:space="preserve"> </w:t>
      </w:r>
      <w:r w:rsidRPr="00AA793D">
        <w:rPr>
          <w:rStyle w:val="reference-text"/>
          <w:sz w:val="20"/>
          <w:szCs w:val="20"/>
        </w:rPr>
        <w:t>R. Branislav</w:t>
      </w:r>
      <w:r w:rsidRPr="002E5810">
        <w:rPr>
          <w:rStyle w:val="reference-text"/>
          <w:sz w:val="20"/>
          <w:szCs w:val="20"/>
        </w:rPr>
        <w:t xml:space="preserve">, </w:t>
      </w:r>
      <w:r w:rsidRPr="002E5810">
        <w:rPr>
          <w:rStyle w:val="reference-text"/>
          <w:b/>
          <w:i/>
          <w:sz w:val="20"/>
          <w:szCs w:val="20"/>
        </w:rPr>
        <w:t>Prikriveni marketing</w:t>
      </w:r>
      <w:r w:rsidRPr="002E5810">
        <w:rPr>
          <w:rStyle w:val="reference-text"/>
          <w:sz w:val="20"/>
          <w:szCs w:val="20"/>
        </w:rPr>
        <w:t xml:space="preserve">, </w:t>
      </w:r>
      <w:r w:rsidRPr="002E5810">
        <w:rPr>
          <w:sz w:val="20"/>
          <w:szCs w:val="20"/>
        </w:rPr>
        <w:t>Prva medjunarodna konferencija Sinteza 2014.</w:t>
      </w:r>
    </w:p>
    <w:p w:rsidR="00953618" w:rsidRPr="002E5810" w:rsidRDefault="00953618" w:rsidP="00953618">
      <w:pPr>
        <w:jc w:val="both"/>
        <w:rPr>
          <w:sz w:val="20"/>
          <w:szCs w:val="20"/>
        </w:rPr>
      </w:pPr>
      <w:r>
        <w:rPr>
          <w:sz w:val="20"/>
          <w:szCs w:val="20"/>
        </w:rPr>
        <w:t xml:space="preserve">          </w:t>
      </w:r>
      <w:r w:rsidRPr="002E5810">
        <w:rPr>
          <w:sz w:val="20"/>
          <w:szCs w:val="20"/>
        </w:rPr>
        <w:t xml:space="preserve"> Univerzitet Singidunum Beograd, Beograd, 25. april 2014.    </w:t>
      </w:r>
    </w:p>
    <w:p w:rsidR="00953618" w:rsidRPr="002E5810" w:rsidRDefault="00953618" w:rsidP="00953618">
      <w:pPr>
        <w:jc w:val="both"/>
        <w:rPr>
          <w:sz w:val="20"/>
          <w:szCs w:val="20"/>
        </w:rPr>
      </w:pPr>
      <w:r>
        <w:rPr>
          <w:sz w:val="20"/>
          <w:szCs w:val="20"/>
        </w:rPr>
        <w:t>(31)</w:t>
      </w:r>
      <w:r w:rsidRPr="002E5810">
        <w:rPr>
          <w:sz w:val="20"/>
          <w:szCs w:val="20"/>
        </w:rPr>
        <w:t xml:space="preserve">  </w:t>
      </w:r>
      <w:r>
        <w:rPr>
          <w:sz w:val="20"/>
          <w:szCs w:val="20"/>
        </w:rPr>
        <w:t xml:space="preserve">  </w:t>
      </w:r>
      <w:r w:rsidRPr="002E5810">
        <w:rPr>
          <w:sz w:val="20"/>
          <w:szCs w:val="20"/>
        </w:rPr>
        <w:t xml:space="preserve">Tanasić R. Branislav, </w:t>
      </w:r>
      <w:r w:rsidRPr="002E5810">
        <w:rPr>
          <w:b/>
          <w:i/>
          <w:sz w:val="20"/>
          <w:szCs w:val="20"/>
        </w:rPr>
        <w:t>Subliminalne poruke i marketing</w:t>
      </w:r>
      <w:r w:rsidRPr="002E5810">
        <w:rPr>
          <w:sz w:val="20"/>
          <w:szCs w:val="20"/>
        </w:rPr>
        <w:t>, Prva medjunarodna konferencija Sinteza 2014.</w:t>
      </w:r>
    </w:p>
    <w:p w:rsidR="00953618" w:rsidRDefault="00953618" w:rsidP="00953618">
      <w:pPr>
        <w:jc w:val="both"/>
        <w:rPr>
          <w:sz w:val="20"/>
          <w:szCs w:val="20"/>
        </w:rPr>
      </w:pPr>
      <w:r w:rsidRPr="002E5810">
        <w:rPr>
          <w:sz w:val="20"/>
          <w:szCs w:val="20"/>
        </w:rPr>
        <w:t xml:space="preserve">  </w:t>
      </w:r>
      <w:r>
        <w:rPr>
          <w:sz w:val="20"/>
          <w:szCs w:val="20"/>
        </w:rPr>
        <w:t xml:space="preserve">      </w:t>
      </w:r>
      <w:r w:rsidRPr="002E5810">
        <w:rPr>
          <w:sz w:val="20"/>
          <w:szCs w:val="20"/>
        </w:rPr>
        <w:t xml:space="preserve"> </w:t>
      </w:r>
      <w:r>
        <w:rPr>
          <w:sz w:val="20"/>
          <w:szCs w:val="20"/>
        </w:rPr>
        <w:t xml:space="preserve"> </w:t>
      </w:r>
      <w:r w:rsidRPr="002E5810">
        <w:rPr>
          <w:sz w:val="20"/>
          <w:szCs w:val="20"/>
        </w:rPr>
        <w:t xml:space="preserve"> Univerzitet Singidunum Beograd, Beograd, 25. april 2014. </w:t>
      </w:r>
    </w:p>
    <w:p w:rsidR="00953618" w:rsidRDefault="00953618" w:rsidP="00953618">
      <w:pPr>
        <w:spacing w:line="276" w:lineRule="auto"/>
        <w:jc w:val="both"/>
        <w:rPr>
          <w:sz w:val="20"/>
          <w:szCs w:val="20"/>
        </w:rPr>
      </w:pPr>
    </w:p>
    <w:p w:rsidR="00953618" w:rsidRPr="00C835FF" w:rsidRDefault="00953618" w:rsidP="00953618">
      <w:pPr>
        <w:jc w:val="both"/>
      </w:pPr>
    </w:p>
    <w:p w:rsidR="00953618" w:rsidRDefault="00953618" w:rsidP="00682854">
      <w:pPr>
        <w:spacing w:line="276" w:lineRule="auto"/>
        <w:jc w:val="both"/>
      </w:pPr>
    </w:p>
    <w:sectPr w:rsidR="00953618" w:rsidSect="0024033C">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86E" w:rsidRDefault="0048286E" w:rsidP="0024033C">
      <w:r>
        <w:separator/>
      </w:r>
    </w:p>
  </w:endnote>
  <w:endnote w:type="continuationSeparator" w:id="1">
    <w:p w:rsidR="0048286E" w:rsidRDefault="0048286E" w:rsidP="002403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1820"/>
      <w:docPartObj>
        <w:docPartGallery w:val="Page Numbers (Bottom of Page)"/>
        <w:docPartUnique/>
      </w:docPartObj>
    </w:sdtPr>
    <w:sdtContent>
      <w:p w:rsidR="0024033C" w:rsidRDefault="008A2525">
        <w:pPr>
          <w:pStyle w:val="Footer"/>
        </w:pPr>
        <w:r w:rsidRPr="008A2525">
          <w:rPr>
            <w:noProof/>
            <w:lang w:eastAsia="zh-TW"/>
          </w:rPr>
          <w:pict>
            <v:group id="_x0000_s2049" style="position:absolute;margin-left:-84pt;margin-top:0;width:33pt;height:25.35pt;z-index:251660288;mso-position-horizontal:right;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24033C" w:rsidRDefault="008A2525">
                      <w:pPr>
                        <w:jc w:val="center"/>
                        <w:rPr>
                          <w:color w:val="17365D" w:themeColor="text2" w:themeShade="BF"/>
                          <w:sz w:val="16"/>
                          <w:szCs w:val="16"/>
                        </w:rPr>
                      </w:pPr>
                      <w:fldSimple w:instr=" PAGE   \* MERGEFORMAT ">
                        <w:r w:rsidR="00581C35" w:rsidRPr="00581C35">
                          <w:rPr>
                            <w:noProof/>
                            <w:color w:val="17365D" w:themeColor="text2" w:themeShade="BF"/>
                            <w:sz w:val="16"/>
                            <w:szCs w:val="16"/>
                          </w:rPr>
                          <w:t>1</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86E" w:rsidRDefault="0048286E" w:rsidP="0024033C">
      <w:r>
        <w:separator/>
      </w:r>
    </w:p>
  </w:footnote>
  <w:footnote w:type="continuationSeparator" w:id="1">
    <w:p w:rsidR="0048286E" w:rsidRDefault="0048286E" w:rsidP="00240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E061C"/>
    <w:rsid w:val="00082E9E"/>
    <w:rsid w:val="000A687B"/>
    <w:rsid w:val="00176BD7"/>
    <w:rsid w:val="0024033C"/>
    <w:rsid w:val="003C5414"/>
    <w:rsid w:val="00431F17"/>
    <w:rsid w:val="00470547"/>
    <w:rsid w:val="0048286E"/>
    <w:rsid w:val="004A29CB"/>
    <w:rsid w:val="004B2BAB"/>
    <w:rsid w:val="004C1DC9"/>
    <w:rsid w:val="00524FC3"/>
    <w:rsid w:val="005314EF"/>
    <w:rsid w:val="00575FA5"/>
    <w:rsid w:val="00581C35"/>
    <w:rsid w:val="00583C25"/>
    <w:rsid w:val="005D3A0D"/>
    <w:rsid w:val="00615BA2"/>
    <w:rsid w:val="00682854"/>
    <w:rsid w:val="006B0ABF"/>
    <w:rsid w:val="007C4218"/>
    <w:rsid w:val="0080133B"/>
    <w:rsid w:val="00830558"/>
    <w:rsid w:val="00851D95"/>
    <w:rsid w:val="008844E0"/>
    <w:rsid w:val="00893E65"/>
    <w:rsid w:val="008A2525"/>
    <w:rsid w:val="008D2650"/>
    <w:rsid w:val="00932D03"/>
    <w:rsid w:val="00953618"/>
    <w:rsid w:val="0096098C"/>
    <w:rsid w:val="00A7541E"/>
    <w:rsid w:val="00B261A7"/>
    <w:rsid w:val="00BA2C7C"/>
    <w:rsid w:val="00C57029"/>
    <w:rsid w:val="00C67B45"/>
    <w:rsid w:val="00CA3B4D"/>
    <w:rsid w:val="00CB2A44"/>
    <w:rsid w:val="00CD2348"/>
    <w:rsid w:val="00CE061C"/>
    <w:rsid w:val="00E06A10"/>
    <w:rsid w:val="00E30ED4"/>
    <w:rsid w:val="00E94BEC"/>
    <w:rsid w:val="00EB649C"/>
    <w:rsid w:val="00EF1E04"/>
    <w:rsid w:val="00F32C4C"/>
    <w:rsid w:val="00F35A3B"/>
    <w:rsid w:val="00F718A3"/>
    <w:rsid w:val="00F730B2"/>
    <w:rsid w:val="00FC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61C"/>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033C"/>
    <w:pPr>
      <w:tabs>
        <w:tab w:val="center" w:pos="4680"/>
        <w:tab w:val="right" w:pos="9360"/>
      </w:tabs>
    </w:pPr>
  </w:style>
  <w:style w:type="character" w:customStyle="1" w:styleId="HeaderChar">
    <w:name w:val="Header Char"/>
    <w:basedOn w:val="DefaultParagraphFont"/>
    <w:link w:val="Header"/>
    <w:uiPriority w:val="99"/>
    <w:semiHidden/>
    <w:rsid w:val="0024033C"/>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semiHidden/>
    <w:unhideWhenUsed/>
    <w:rsid w:val="0024033C"/>
    <w:pPr>
      <w:tabs>
        <w:tab w:val="center" w:pos="4680"/>
        <w:tab w:val="right" w:pos="9360"/>
      </w:tabs>
    </w:pPr>
  </w:style>
  <w:style w:type="character" w:customStyle="1" w:styleId="FooterChar">
    <w:name w:val="Footer Char"/>
    <w:basedOn w:val="DefaultParagraphFont"/>
    <w:link w:val="Footer"/>
    <w:uiPriority w:val="99"/>
    <w:semiHidden/>
    <w:rsid w:val="0024033C"/>
    <w:rPr>
      <w:rFonts w:ascii="Times New Roman" w:eastAsia="Times New Roman" w:hAnsi="Times New Roman" w:cs="Times New Roman"/>
      <w:sz w:val="24"/>
      <w:szCs w:val="24"/>
      <w:lang w:val="sr-Latn-CS" w:eastAsia="sr-Latn-CS"/>
    </w:rPr>
  </w:style>
  <w:style w:type="character" w:styleId="Hyperlink">
    <w:name w:val="Hyperlink"/>
    <w:basedOn w:val="DefaultParagraphFont"/>
    <w:uiPriority w:val="99"/>
    <w:unhideWhenUsed/>
    <w:rsid w:val="00431F17"/>
    <w:rPr>
      <w:color w:val="0000FF" w:themeColor="hyperlink"/>
      <w:u w:val="single"/>
    </w:rPr>
  </w:style>
  <w:style w:type="character" w:customStyle="1" w:styleId="reference-text">
    <w:name w:val="reference-text"/>
    <w:basedOn w:val="DefaultParagraphFont"/>
    <w:rsid w:val="00953618"/>
  </w:style>
</w:styles>
</file>

<file path=word/webSettings.xml><?xml version="1.0" encoding="utf-8"?>
<w:webSettings xmlns:r="http://schemas.openxmlformats.org/officeDocument/2006/relationships" xmlns:w="http://schemas.openxmlformats.org/wordprocessingml/2006/main">
  <w:divs>
    <w:div w:id="10178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neurorelay.com/2012/06/03/prof-dr-ale-smidts-the-future-of-neuromarke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urorelay.com/2012/06/03/prof-dr-ale-smidts-the-future-of-neuromarket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4896</Words>
  <Characters>27912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dc:creator>
  <cp:lastModifiedBy>Tasa</cp:lastModifiedBy>
  <cp:revision>2</cp:revision>
  <dcterms:created xsi:type="dcterms:W3CDTF">2015-02-20T19:51:00Z</dcterms:created>
  <dcterms:modified xsi:type="dcterms:W3CDTF">2015-02-20T19:51:00Z</dcterms:modified>
</cp:coreProperties>
</file>