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svg" ContentType="image/svg+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E89DF6" w14:textId="37B87CC9" w:rsidR="004E45B1" w:rsidRPr="00B201F9" w:rsidRDefault="00215E5B" w:rsidP="00B201F9">
      <w:pPr>
        <w:rPr>
          <w:sz w:val="12"/>
          <w:szCs w:val="12"/>
          <w:lang w:val="en-US"/>
        </w:rPr>
      </w:pPr>
      <w:r w:rsidRPr="00B201F9">
        <w:rPr>
          <w:sz w:val="12"/>
          <w:szCs w:val="12"/>
          <w:lang w:val="en-US"/>
        </w:rPr>
        <w:t xml:space="preserve">Book </w:t>
      </w:r>
      <w:r w:rsidR="006C167D" w:rsidRPr="00B201F9">
        <w:rPr>
          <w:sz w:val="12"/>
          <w:szCs w:val="12"/>
          <w:lang w:val="en-US"/>
        </w:rPr>
        <w:t xml:space="preserve">Computation the Inertial Fusion </w:t>
      </w:r>
      <w:proofErr w:type="gramStart"/>
      <w:r w:rsidR="006C167D" w:rsidRPr="00B201F9">
        <w:rPr>
          <w:sz w:val="12"/>
          <w:szCs w:val="12"/>
          <w:lang w:val="en-US"/>
        </w:rPr>
        <w:t>Reactor  2</w:t>
      </w:r>
      <w:proofErr w:type="gramEnd"/>
      <w:r w:rsidR="006C167D" w:rsidRPr="00B201F9">
        <w:rPr>
          <w:sz w:val="12"/>
          <w:szCs w:val="12"/>
          <w:lang w:val="en-US"/>
        </w:rPr>
        <w:t xml:space="preserve"> 12 19</w:t>
      </w:r>
    </w:p>
    <w:p w14:paraId="0874F593" w14:textId="3B980C6D" w:rsidR="006C167D" w:rsidRDefault="006C167D" w:rsidP="00862980">
      <w:pPr>
        <w:jc w:val="center"/>
        <w:rPr>
          <w:lang w:val="en-US"/>
        </w:rPr>
      </w:pPr>
      <w:r>
        <w:rPr>
          <w:lang w:val="en-US"/>
        </w:rPr>
        <w:t>Fusion Energy</w:t>
      </w:r>
    </w:p>
    <w:p w14:paraId="53219088" w14:textId="6EA45839" w:rsidR="00B201F9" w:rsidRDefault="00B201F9" w:rsidP="00862980">
      <w:pPr>
        <w:jc w:val="center"/>
        <w:rPr>
          <w:lang w:val="en-US"/>
        </w:rPr>
      </w:pPr>
    </w:p>
    <w:p w14:paraId="31D9658A" w14:textId="5B59DEB4" w:rsidR="00EF7392" w:rsidRDefault="00EF7392" w:rsidP="00862980">
      <w:pPr>
        <w:jc w:val="center"/>
        <w:rPr>
          <w:lang w:val="en-US"/>
        </w:rPr>
      </w:pPr>
    </w:p>
    <w:p w14:paraId="4CB8BD2D" w14:textId="77777777" w:rsidR="00000366" w:rsidRDefault="00000366" w:rsidP="00000366">
      <w:pPr>
        <w:rPr>
          <w:lang w:val="en-US"/>
        </w:rPr>
      </w:pPr>
    </w:p>
    <w:p w14:paraId="6260D860" w14:textId="77777777" w:rsidR="00B201F9" w:rsidRDefault="00B201F9" w:rsidP="00862980">
      <w:pPr>
        <w:jc w:val="center"/>
        <w:rPr>
          <w:lang w:val="en-US"/>
        </w:rPr>
      </w:pPr>
    </w:p>
    <w:p w14:paraId="60C96E47" w14:textId="0B962AC9" w:rsidR="0024588C" w:rsidRDefault="006C167D" w:rsidP="00862980">
      <w:pPr>
        <w:jc w:val="center"/>
        <w:rPr>
          <w:b/>
          <w:sz w:val="28"/>
          <w:szCs w:val="28"/>
          <w:lang w:val="en-US"/>
        </w:rPr>
      </w:pPr>
      <w:bookmarkStart w:id="0" w:name="_Hlk2078579"/>
      <w:r w:rsidRPr="00000366">
        <w:rPr>
          <w:b/>
          <w:sz w:val="48"/>
          <w:szCs w:val="48"/>
          <w:lang w:val="en-US"/>
        </w:rPr>
        <w:t>Computation the Inertial Fusion Reactors</w:t>
      </w:r>
      <w:r w:rsidR="00EF7871" w:rsidRPr="00000366">
        <w:rPr>
          <w:b/>
          <w:sz w:val="48"/>
          <w:szCs w:val="48"/>
          <w:lang w:val="en-US"/>
        </w:rPr>
        <w:t xml:space="preserve"> and Capa</w:t>
      </w:r>
      <w:r w:rsidR="008F43B7">
        <w:rPr>
          <w:b/>
          <w:sz w:val="48"/>
          <w:szCs w:val="48"/>
          <w:lang w:val="en-US"/>
        </w:rPr>
        <w:t>c</w:t>
      </w:r>
      <w:r w:rsidR="00EF7871" w:rsidRPr="00000366">
        <w:rPr>
          <w:b/>
          <w:sz w:val="48"/>
          <w:szCs w:val="48"/>
          <w:lang w:val="en-US"/>
        </w:rPr>
        <w:t>itor Driver</w:t>
      </w:r>
      <w:r w:rsidRPr="006C167D">
        <w:rPr>
          <w:b/>
          <w:sz w:val="32"/>
          <w:szCs w:val="32"/>
          <w:lang w:val="en-US"/>
        </w:rPr>
        <w:br/>
      </w:r>
      <w:bookmarkEnd w:id="0"/>
      <w:r w:rsidRPr="00EF7392">
        <w:rPr>
          <w:b/>
          <w:sz w:val="28"/>
          <w:szCs w:val="28"/>
          <w:lang w:val="en-US"/>
        </w:rPr>
        <w:t>Alexander Bolonkin</w:t>
      </w:r>
    </w:p>
    <w:p w14:paraId="731F0470" w14:textId="0FCF47B8" w:rsidR="00000366" w:rsidRDefault="00000366" w:rsidP="00862980">
      <w:pPr>
        <w:jc w:val="center"/>
        <w:rPr>
          <w:b/>
          <w:sz w:val="28"/>
          <w:szCs w:val="28"/>
          <w:lang w:val="en-US"/>
        </w:rPr>
      </w:pPr>
    </w:p>
    <w:p w14:paraId="1DFF046F" w14:textId="77777777" w:rsidR="00000366" w:rsidRPr="00EF7392" w:rsidRDefault="00000366" w:rsidP="00862980">
      <w:pPr>
        <w:jc w:val="center"/>
        <w:rPr>
          <w:b/>
          <w:sz w:val="28"/>
          <w:szCs w:val="28"/>
          <w:lang w:val="en-US"/>
        </w:rPr>
      </w:pPr>
    </w:p>
    <w:p w14:paraId="2088D8EF" w14:textId="1F9A4B61" w:rsidR="00B201F9" w:rsidRDefault="00000366" w:rsidP="00862980">
      <w:pPr>
        <w:jc w:val="center"/>
        <w:rPr>
          <w:lang w:val="en-US"/>
        </w:rPr>
      </w:pPr>
      <w:r>
        <w:rPr>
          <w:rFonts w:ascii="Arial" w:hAnsi="Arial" w:cs="Arial"/>
          <w:noProof/>
          <w:color w:val="1A0DAB"/>
          <w:sz w:val="20"/>
          <w:szCs w:val="20"/>
          <w:bdr w:val="none" w:sz="0" w:space="0" w:color="auto" w:frame="1"/>
        </w:rPr>
        <w:drawing>
          <wp:inline distT="0" distB="0" distL="0" distR="0" wp14:anchorId="7D4A805B" wp14:editId="2E2B2523">
            <wp:extent cx="5731510" cy="3223518"/>
            <wp:effectExtent l="0" t="0" r="2540" b="0"/>
            <wp:docPr id="48" name="Picture 48" descr="Related image">
              <a:hlinkClick xmlns:a="http://schemas.openxmlformats.org/drawingml/2006/main" r:id="rId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Related image">
                      <a:hlinkClick r:id="rId8" tgtFrame="&quot;_blank&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1510" cy="3223518"/>
                    </a:xfrm>
                    <a:prstGeom prst="rect">
                      <a:avLst/>
                    </a:prstGeom>
                    <a:noFill/>
                    <a:ln>
                      <a:noFill/>
                    </a:ln>
                  </pic:spPr>
                </pic:pic>
              </a:graphicData>
            </a:graphic>
          </wp:inline>
        </w:drawing>
      </w:r>
      <w:r w:rsidR="006C167D">
        <w:rPr>
          <w:lang w:val="en-US"/>
        </w:rPr>
        <w:br/>
      </w:r>
    </w:p>
    <w:p w14:paraId="6F41ADB4" w14:textId="77777777" w:rsidR="00B201F9" w:rsidRDefault="00B201F9" w:rsidP="00862980">
      <w:pPr>
        <w:jc w:val="center"/>
        <w:rPr>
          <w:lang w:val="en-US"/>
        </w:rPr>
      </w:pPr>
    </w:p>
    <w:p w14:paraId="511FAC05" w14:textId="663E4202" w:rsidR="00B201F9" w:rsidRDefault="00B201F9" w:rsidP="00862980">
      <w:pPr>
        <w:jc w:val="center"/>
        <w:rPr>
          <w:lang w:val="en-US"/>
        </w:rPr>
      </w:pPr>
    </w:p>
    <w:p w14:paraId="7D773EAF" w14:textId="62ACB85B" w:rsidR="00000366" w:rsidRDefault="00000366" w:rsidP="00862980">
      <w:pPr>
        <w:jc w:val="center"/>
        <w:rPr>
          <w:lang w:val="en-US"/>
        </w:rPr>
      </w:pPr>
    </w:p>
    <w:p w14:paraId="172973C5" w14:textId="77777777" w:rsidR="00000366" w:rsidRDefault="00000366" w:rsidP="00862980">
      <w:pPr>
        <w:jc w:val="center"/>
        <w:rPr>
          <w:lang w:val="en-US"/>
        </w:rPr>
      </w:pPr>
    </w:p>
    <w:p w14:paraId="59DD9444" w14:textId="77777777" w:rsidR="00B201F9" w:rsidRDefault="00B201F9" w:rsidP="00862980">
      <w:pPr>
        <w:jc w:val="center"/>
        <w:rPr>
          <w:lang w:val="en-US"/>
        </w:rPr>
      </w:pPr>
    </w:p>
    <w:p w14:paraId="6F9E17A4" w14:textId="77777777" w:rsidR="00B201F9" w:rsidRDefault="00B201F9" w:rsidP="00862980">
      <w:pPr>
        <w:jc w:val="center"/>
        <w:rPr>
          <w:lang w:val="en-US"/>
        </w:rPr>
      </w:pPr>
    </w:p>
    <w:p w14:paraId="0A4ED36A" w14:textId="77777777" w:rsidR="00B201F9" w:rsidRDefault="00B201F9" w:rsidP="00862980">
      <w:pPr>
        <w:jc w:val="center"/>
        <w:rPr>
          <w:lang w:val="en-US"/>
        </w:rPr>
      </w:pPr>
    </w:p>
    <w:p w14:paraId="09FDB92F" w14:textId="1EFDD130" w:rsidR="006C167D" w:rsidRPr="006F1A4C" w:rsidRDefault="006C167D" w:rsidP="00862980">
      <w:pPr>
        <w:jc w:val="center"/>
        <w:rPr>
          <w:b/>
          <w:lang w:val="en-US"/>
        </w:rPr>
      </w:pPr>
      <w:r w:rsidRPr="006F1A4C">
        <w:rPr>
          <w:b/>
          <w:lang w:val="en-US"/>
        </w:rPr>
        <w:t>USA, LULU, 2019</w:t>
      </w:r>
    </w:p>
    <w:p w14:paraId="6BC76569" w14:textId="77777777" w:rsidR="00B201F9" w:rsidRDefault="00115E8B" w:rsidP="00D72AA7">
      <w:pPr>
        <w:rPr>
          <w:b/>
          <w:sz w:val="24"/>
          <w:szCs w:val="24"/>
          <w:lang w:val="en-US"/>
        </w:rPr>
      </w:pPr>
      <w:r>
        <w:rPr>
          <w:lang w:val="en-US"/>
        </w:rPr>
        <w:lastRenderedPageBreak/>
        <w:t xml:space="preserve">              </w:t>
      </w:r>
      <w:r w:rsidR="00951317" w:rsidRPr="004E45B1">
        <w:rPr>
          <w:b/>
          <w:sz w:val="24"/>
          <w:szCs w:val="24"/>
          <w:lang w:val="en-US"/>
        </w:rPr>
        <w:t xml:space="preserve">                                                                           </w:t>
      </w:r>
    </w:p>
    <w:p w14:paraId="67F3A81D" w14:textId="77777777" w:rsidR="00B201F9" w:rsidRDefault="00B201F9" w:rsidP="00D72AA7">
      <w:pPr>
        <w:rPr>
          <w:b/>
          <w:sz w:val="24"/>
          <w:szCs w:val="24"/>
          <w:lang w:val="en-US"/>
        </w:rPr>
      </w:pPr>
    </w:p>
    <w:p w14:paraId="5C44AB2F" w14:textId="77777777" w:rsidR="00B201F9" w:rsidRDefault="00B201F9" w:rsidP="00D72AA7">
      <w:pPr>
        <w:rPr>
          <w:b/>
          <w:sz w:val="24"/>
          <w:szCs w:val="24"/>
          <w:lang w:val="en-US"/>
        </w:rPr>
      </w:pPr>
    </w:p>
    <w:p w14:paraId="22562C8C" w14:textId="77777777" w:rsidR="00B201F9" w:rsidRDefault="00B201F9" w:rsidP="00D72AA7">
      <w:pPr>
        <w:rPr>
          <w:b/>
          <w:sz w:val="24"/>
          <w:szCs w:val="24"/>
          <w:lang w:val="en-US"/>
        </w:rPr>
      </w:pPr>
    </w:p>
    <w:p w14:paraId="612B75EF" w14:textId="77777777" w:rsidR="00B201F9" w:rsidRDefault="00B201F9" w:rsidP="00D72AA7">
      <w:pPr>
        <w:rPr>
          <w:b/>
          <w:sz w:val="24"/>
          <w:szCs w:val="24"/>
          <w:lang w:val="en-US"/>
        </w:rPr>
      </w:pPr>
    </w:p>
    <w:p w14:paraId="63FCA2FC" w14:textId="77777777" w:rsidR="00B201F9" w:rsidRDefault="00B201F9" w:rsidP="00D72AA7">
      <w:pPr>
        <w:rPr>
          <w:b/>
          <w:sz w:val="24"/>
          <w:szCs w:val="24"/>
          <w:lang w:val="en-US"/>
        </w:rPr>
      </w:pPr>
    </w:p>
    <w:p w14:paraId="6A56FAAE" w14:textId="77777777" w:rsidR="00EF7392" w:rsidRDefault="00EF7392" w:rsidP="00D72AA7">
      <w:pPr>
        <w:rPr>
          <w:b/>
          <w:sz w:val="24"/>
          <w:szCs w:val="24"/>
          <w:lang w:val="en-US"/>
        </w:rPr>
      </w:pPr>
    </w:p>
    <w:p w14:paraId="7F0B700A" w14:textId="69E12837" w:rsidR="00EF7392" w:rsidRDefault="00EF7392" w:rsidP="00D72AA7">
      <w:pPr>
        <w:rPr>
          <w:b/>
          <w:sz w:val="24"/>
          <w:szCs w:val="24"/>
          <w:lang w:val="en-US"/>
        </w:rPr>
      </w:pPr>
      <w:r>
        <w:rPr>
          <w:rFonts w:eastAsia="Times New Roman"/>
          <w:color w:val="222222"/>
          <w:lang w:val="en-US"/>
        </w:rPr>
        <w:t xml:space="preserve">Title: </w:t>
      </w:r>
      <w:r w:rsidRPr="006F1A4C">
        <w:rPr>
          <w:b/>
          <w:sz w:val="28"/>
          <w:szCs w:val="28"/>
          <w:lang w:val="en-US"/>
        </w:rPr>
        <w:t>Computation the Inertial Fusion Reactors and Capa</w:t>
      </w:r>
      <w:r w:rsidR="004668D2">
        <w:rPr>
          <w:b/>
          <w:sz w:val="28"/>
          <w:szCs w:val="28"/>
          <w:lang w:val="en-US"/>
        </w:rPr>
        <w:t>c</w:t>
      </w:r>
      <w:r w:rsidRPr="006F1A4C">
        <w:rPr>
          <w:b/>
          <w:sz w:val="28"/>
          <w:szCs w:val="28"/>
          <w:lang w:val="en-US"/>
        </w:rPr>
        <w:t>itor Driver</w:t>
      </w:r>
      <w:r w:rsidRPr="00EF7392">
        <w:rPr>
          <w:b/>
          <w:sz w:val="24"/>
          <w:szCs w:val="24"/>
          <w:lang w:val="en-US"/>
        </w:rPr>
        <w:br/>
      </w:r>
      <w:r>
        <w:rPr>
          <w:rFonts w:eastAsia="Times New Roman"/>
          <w:color w:val="222222"/>
          <w:lang w:val="en-US"/>
        </w:rPr>
        <w:t xml:space="preserve">Author: </w:t>
      </w:r>
      <w:r w:rsidRPr="00EE3729">
        <w:rPr>
          <w:rFonts w:eastAsia="Times New Roman"/>
          <w:b/>
          <w:color w:val="222222"/>
          <w:lang w:val="en-US"/>
        </w:rPr>
        <w:t xml:space="preserve">Alexander </w:t>
      </w:r>
      <w:proofErr w:type="gramStart"/>
      <w:r w:rsidRPr="00EE3729">
        <w:rPr>
          <w:rFonts w:eastAsia="Times New Roman"/>
          <w:b/>
          <w:color w:val="222222"/>
          <w:lang w:val="en-US"/>
        </w:rPr>
        <w:t>Bolonkin</w:t>
      </w:r>
      <w:r>
        <w:rPr>
          <w:rFonts w:eastAsia="Times New Roman"/>
          <w:color w:val="222222"/>
          <w:lang w:val="en-US"/>
        </w:rPr>
        <w:t xml:space="preserve">  &lt;</w:t>
      </w:r>
      <w:proofErr w:type="gramEnd"/>
      <w:r>
        <w:rPr>
          <w:rFonts w:eastAsia="Times New Roman"/>
          <w:color w:val="222222"/>
          <w:lang w:val="en-US"/>
        </w:rPr>
        <w:t>abolonkin@gmail.co</w:t>
      </w:r>
      <w:r w:rsidR="00EE3729">
        <w:rPr>
          <w:rFonts w:eastAsia="Times New Roman"/>
          <w:color w:val="222222"/>
          <w:lang w:val="en-US"/>
        </w:rPr>
        <w:t>m</w:t>
      </w:r>
      <w:r>
        <w:rPr>
          <w:rFonts w:eastAsia="Times New Roman"/>
          <w:color w:val="222222"/>
          <w:lang w:val="en-US"/>
        </w:rPr>
        <w:t>&gt;</w:t>
      </w:r>
      <w:r w:rsidR="00EE3729">
        <w:rPr>
          <w:rFonts w:eastAsia="Times New Roman"/>
          <w:color w:val="222222"/>
          <w:lang w:val="en-US"/>
        </w:rPr>
        <w:t xml:space="preserve"> </w:t>
      </w:r>
      <w:r w:rsidR="00EE3729">
        <w:rPr>
          <w:rFonts w:eastAsia="Times New Roman"/>
          <w:color w:val="222222"/>
          <w:lang w:val="en-US"/>
        </w:rPr>
        <w:br/>
        <w:t>ISBN:</w:t>
      </w:r>
      <w:r>
        <w:rPr>
          <w:rFonts w:eastAsia="Times New Roman"/>
          <w:color w:val="222222"/>
          <w:lang w:val="en-US"/>
        </w:rPr>
        <w:br/>
      </w:r>
      <w:r w:rsidRPr="004E45B1">
        <w:rPr>
          <w:rFonts w:eastAsia="Times New Roman"/>
          <w:color w:val="222222"/>
          <w:lang w:val="en-US"/>
        </w:rPr>
        <w:t>   In the last sixty years, the government spent the tens billion dollars attempting to develop useful thermonuclear energy. However, scientists cannot yet reach a stable thermonuclear reaction. They still are promising publically, after another 15 – 20 years, and additional tens of billions of US dollars to finally design the expensive workable industrial installation, which possibly will produce electric energy more expensive than current heat, wind and hydroelectric stations can in 2018.</w:t>
      </w:r>
      <w:r w:rsidRPr="004E45B1">
        <w:rPr>
          <w:rFonts w:eastAsia="Times New Roman"/>
          <w:color w:val="222222"/>
          <w:lang w:val="en-US"/>
        </w:rPr>
        <w:br/>
      </w:r>
      <w:r w:rsidRPr="004E45B1">
        <w:rPr>
          <w:lang w:val="en-US"/>
        </w:rPr>
        <w:t xml:space="preserve">    Author offers in </w:t>
      </w:r>
      <w:r w:rsidR="00511B58">
        <w:rPr>
          <w:lang w:val="en-US"/>
        </w:rPr>
        <w:t>his book “</w:t>
      </w:r>
      <w:r w:rsidR="00511B58" w:rsidRPr="00511B58">
        <w:rPr>
          <w:i/>
          <w:lang w:val="en-US"/>
        </w:rPr>
        <w:t>Small Non-Expensive Electric Inertial Thermonuclear Reactors (v.2)</w:t>
      </w:r>
      <w:r w:rsidR="00511B58">
        <w:rPr>
          <w:i/>
          <w:lang w:val="en-US"/>
        </w:rPr>
        <w:t xml:space="preserve">”, </w:t>
      </w:r>
      <w:r w:rsidR="00511B58" w:rsidRPr="00511B58">
        <w:rPr>
          <w:lang w:val="en-US"/>
        </w:rPr>
        <w:t>USA,</w:t>
      </w:r>
      <w:r w:rsidR="00511B58">
        <w:rPr>
          <w:i/>
          <w:lang w:val="en-US"/>
        </w:rPr>
        <w:t xml:space="preserve"> </w:t>
      </w:r>
      <w:r w:rsidR="00511B58" w:rsidRPr="00511B58">
        <w:rPr>
          <w:lang w:val="en-US"/>
        </w:rPr>
        <w:t>LULU</w:t>
      </w:r>
      <w:r w:rsidR="00511B58">
        <w:rPr>
          <w:lang w:val="en-US"/>
        </w:rPr>
        <w:t>, 2019.</w:t>
      </w:r>
      <w:r w:rsidR="00511B58">
        <w:rPr>
          <w:lang w:val="en-US"/>
        </w:rPr>
        <w:br/>
      </w:r>
      <w:r w:rsidRPr="004E45B1">
        <w:rPr>
          <w:rFonts w:eastAsia="Times New Roman"/>
          <w:color w:val="222222"/>
          <w:lang w:val="en-US"/>
        </w:rPr>
        <w:t>the new, small cheap, impulse thermonuclear reactors. In given book he offers</w:t>
      </w:r>
      <w:r w:rsidRPr="004E45B1">
        <w:rPr>
          <w:lang w:val="en-US"/>
        </w:rPr>
        <w:t xml:space="preserve"> the new thermonuclear fuels for Inertial Fusion Reactors, makes computations a new cheap fusion reactor and offers and computes a new capacitor as a cheap driver for fusion ignition.</w:t>
      </w:r>
      <w:r w:rsidRPr="004E45B1">
        <w:rPr>
          <w:lang w:val="en-US"/>
        </w:rPr>
        <w:br/>
        <w:t xml:space="preserve">  In Part 1 (Fuel) </w:t>
      </w:r>
      <w:r w:rsidR="0076493B">
        <w:rPr>
          <w:lang w:val="en-US"/>
        </w:rPr>
        <w:t>he considers old and new fuels for Inertial Fusion Reactors - hydr</w:t>
      </w:r>
      <w:r w:rsidR="00B12E10">
        <w:rPr>
          <w:lang w:val="en-US"/>
        </w:rPr>
        <w:t>an</w:t>
      </w:r>
      <w:r w:rsidR="0076493B">
        <w:rPr>
          <w:lang w:val="en-US"/>
        </w:rPr>
        <w:t xml:space="preserve">es. </w:t>
      </w:r>
      <w:r w:rsidRPr="004E45B1">
        <w:rPr>
          <w:lang w:val="en-US"/>
        </w:rPr>
        <w:br/>
        <w:t xml:space="preserve">  In Part 2 the author computes the the new thermonuclear reactions for different fuels. He assumes, that ignition temperature is 10 keV and volume of fuel camera is constant.</w:t>
      </w:r>
      <w:r w:rsidRPr="004E45B1">
        <w:rPr>
          <w:lang w:val="en-US"/>
        </w:rPr>
        <w:br/>
        <w:t xml:space="preserve">  In Part 3 the author suggests a new capasitor as driver and computes the capasitor</w:t>
      </w:r>
      <w:r w:rsidR="0076493B">
        <w:rPr>
          <w:lang w:val="en-US"/>
        </w:rPr>
        <w:t xml:space="preserve"> </w:t>
      </w:r>
      <w:r w:rsidRPr="004E45B1">
        <w:rPr>
          <w:lang w:val="en-US"/>
        </w:rPr>
        <w:t>-</w:t>
      </w:r>
      <w:r w:rsidR="0076493B">
        <w:rPr>
          <w:lang w:val="en-US"/>
        </w:rPr>
        <w:t xml:space="preserve"> </w:t>
      </w:r>
      <w:r w:rsidRPr="004E45B1">
        <w:rPr>
          <w:lang w:val="en-US"/>
        </w:rPr>
        <w:t>driver. He defines the requests which new capasitor must satisfay for reach</w:t>
      </w:r>
      <w:r w:rsidR="0076493B">
        <w:rPr>
          <w:lang w:val="en-US"/>
        </w:rPr>
        <w:t>ing</w:t>
      </w:r>
      <w:r w:rsidRPr="004E45B1">
        <w:rPr>
          <w:lang w:val="en-US"/>
        </w:rPr>
        <w:t xml:space="preserve"> the ignition 10 keV.  </w:t>
      </w:r>
      <w:r w:rsidR="00EE3729">
        <w:rPr>
          <w:lang w:val="en-US"/>
        </w:rPr>
        <w:br/>
      </w:r>
      <w:r w:rsidR="00EE3729">
        <w:rPr>
          <w:lang w:val="en-US"/>
        </w:rPr>
        <w:br/>
        <w:t>Copyright@ 2019 by author</w:t>
      </w:r>
      <w:r w:rsidR="00EE3729">
        <w:rPr>
          <w:lang w:val="en-US"/>
        </w:rPr>
        <w:br/>
        <w:t xml:space="preserve">Publisher: LULU in USA </w:t>
      </w:r>
      <w:hyperlink r:id="rId10" w:history="1">
        <w:r w:rsidR="004668D2" w:rsidRPr="006F1388">
          <w:rPr>
            <w:rStyle w:val="Hyperlink"/>
            <w:lang w:val="en-US"/>
          </w:rPr>
          <w:t>www.lulu.com</w:t>
        </w:r>
      </w:hyperlink>
      <w:r w:rsidR="004668D2">
        <w:rPr>
          <w:lang w:val="en-US"/>
        </w:rPr>
        <w:t xml:space="preserve"> </w:t>
      </w:r>
      <w:r w:rsidRPr="004E45B1">
        <w:rPr>
          <w:lang w:val="en-US"/>
        </w:rPr>
        <w:t xml:space="preserve">   </w:t>
      </w:r>
    </w:p>
    <w:p w14:paraId="580735B6" w14:textId="77777777" w:rsidR="00EF7392" w:rsidRDefault="00EF7392" w:rsidP="00D72AA7">
      <w:pPr>
        <w:rPr>
          <w:b/>
          <w:sz w:val="24"/>
          <w:szCs w:val="24"/>
          <w:lang w:val="en-US"/>
        </w:rPr>
      </w:pPr>
    </w:p>
    <w:p w14:paraId="6B3085C1" w14:textId="77777777" w:rsidR="00EF7392" w:rsidRDefault="00EF7392" w:rsidP="00D72AA7">
      <w:pPr>
        <w:rPr>
          <w:b/>
          <w:sz w:val="24"/>
          <w:szCs w:val="24"/>
          <w:lang w:val="en-US"/>
        </w:rPr>
      </w:pPr>
    </w:p>
    <w:p w14:paraId="688E1F34" w14:textId="77777777" w:rsidR="00EF7392" w:rsidRDefault="00EF7392" w:rsidP="00D72AA7">
      <w:pPr>
        <w:rPr>
          <w:b/>
          <w:sz w:val="24"/>
          <w:szCs w:val="24"/>
          <w:lang w:val="en-US"/>
        </w:rPr>
      </w:pPr>
    </w:p>
    <w:p w14:paraId="2D649E74" w14:textId="77777777" w:rsidR="00EF7392" w:rsidRDefault="00EF7392" w:rsidP="00D72AA7">
      <w:pPr>
        <w:rPr>
          <w:b/>
          <w:sz w:val="24"/>
          <w:szCs w:val="24"/>
          <w:lang w:val="en-US"/>
        </w:rPr>
      </w:pPr>
    </w:p>
    <w:p w14:paraId="3D00F51C" w14:textId="77777777" w:rsidR="00EF7392" w:rsidRDefault="00EF7392" w:rsidP="00D72AA7">
      <w:pPr>
        <w:rPr>
          <w:b/>
          <w:sz w:val="24"/>
          <w:szCs w:val="24"/>
          <w:lang w:val="en-US"/>
        </w:rPr>
      </w:pPr>
    </w:p>
    <w:p w14:paraId="5F208CD2" w14:textId="77777777" w:rsidR="00EF7392" w:rsidRDefault="00EF7392" w:rsidP="00D72AA7">
      <w:pPr>
        <w:rPr>
          <w:b/>
          <w:sz w:val="24"/>
          <w:szCs w:val="24"/>
          <w:lang w:val="en-US"/>
        </w:rPr>
      </w:pPr>
    </w:p>
    <w:p w14:paraId="39C5DF39" w14:textId="77777777" w:rsidR="00EF7392" w:rsidRDefault="00EF7392" w:rsidP="00D72AA7">
      <w:pPr>
        <w:rPr>
          <w:b/>
          <w:sz w:val="24"/>
          <w:szCs w:val="24"/>
          <w:lang w:val="en-US"/>
        </w:rPr>
      </w:pPr>
    </w:p>
    <w:p w14:paraId="6F7F5165" w14:textId="77777777" w:rsidR="00EF7392" w:rsidRDefault="00EF7392" w:rsidP="00D72AA7">
      <w:pPr>
        <w:rPr>
          <w:b/>
          <w:sz w:val="24"/>
          <w:szCs w:val="24"/>
          <w:lang w:val="en-US"/>
        </w:rPr>
      </w:pPr>
    </w:p>
    <w:p w14:paraId="1734B89A" w14:textId="77777777" w:rsidR="00EF7392" w:rsidRDefault="00EF7392" w:rsidP="00D72AA7">
      <w:pPr>
        <w:rPr>
          <w:b/>
          <w:sz w:val="24"/>
          <w:szCs w:val="24"/>
          <w:lang w:val="en-US"/>
        </w:rPr>
      </w:pPr>
    </w:p>
    <w:p w14:paraId="32A67DA0" w14:textId="77777777" w:rsidR="00EF7392" w:rsidRDefault="00EF7392" w:rsidP="00D72AA7">
      <w:pPr>
        <w:rPr>
          <w:b/>
          <w:sz w:val="24"/>
          <w:szCs w:val="24"/>
          <w:lang w:val="en-US"/>
        </w:rPr>
      </w:pPr>
    </w:p>
    <w:p w14:paraId="60F120E2" w14:textId="77777777" w:rsidR="00EF7392" w:rsidRDefault="00EF7392" w:rsidP="00D72AA7">
      <w:pPr>
        <w:rPr>
          <w:b/>
          <w:sz w:val="24"/>
          <w:szCs w:val="24"/>
          <w:lang w:val="en-US"/>
        </w:rPr>
      </w:pPr>
    </w:p>
    <w:p w14:paraId="6F7BA53C" w14:textId="77777777" w:rsidR="00EF7392" w:rsidRDefault="00EF7392" w:rsidP="00D72AA7">
      <w:pPr>
        <w:rPr>
          <w:b/>
          <w:sz w:val="24"/>
          <w:szCs w:val="24"/>
          <w:lang w:val="en-US"/>
        </w:rPr>
      </w:pPr>
    </w:p>
    <w:p w14:paraId="1D6AD560" w14:textId="5A932E48" w:rsidR="00EF7392" w:rsidRDefault="00EF7392" w:rsidP="00D72AA7">
      <w:pPr>
        <w:rPr>
          <w:b/>
          <w:sz w:val="24"/>
          <w:szCs w:val="24"/>
          <w:lang w:val="en-US"/>
        </w:rPr>
      </w:pPr>
    </w:p>
    <w:p w14:paraId="0CC41CD7" w14:textId="57BCD9D7" w:rsidR="00EE3729" w:rsidRDefault="00EE3729" w:rsidP="00D72AA7">
      <w:pPr>
        <w:rPr>
          <w:b/>
          <w:sz w:val="24"/>
          <w:szCs w:val="24"/>
          <w:lang w:val="en-US"/>
        </w:rPr>
      </w:pPr>
    </w:p>
    <w:p w14:paraId="02FE0213" w14:textId="65A234C5" w:rsidR="00D324F4" w:rsidRDefault="00D324F4" w:rsidP="00D72AA7">
      <w:pPr>
        <w:rPr>
          <w:b/>
          <w:sz w:val="24"/>
          <w:szCs w:val="24"/>
          <w:lang w:val="en-US"/>
        </w:rPr>
      </w:pPr>
    </w:p>
    <w:p w14:paraId="5EFBEFD5" w14:textId="022C98E5" w:rsidR="002C031D" w:rsidRDefault="002C031D" w:rsidP="00D72AA7">
      <w:pPr>
        <w:rPr>
          <w:b/>
          <w:sz w:val="24"/>
          <w:szCs w:val="24"/>
          <w:lang w:val="en-US"/>
        </w:rPr>
      </w:pPr>
    </w:p>
    <w:p w14:paraId="03F24CDB" w14:textId="77777777" w:rsidR="002C031D" w:rsidRDefault="002C031D" w:rsidP="00D72AA7">
      <w:pPr>
        <w:rPr>
          <w:b/>
          <w:sz w:val="24"/>
          <w:szCs w:val="24"/>
          <w:lang w:val="en-US"/>
        </w:rPr>
      </w:pPr>
    </w:p>
    <w:p w14:paraId="1E5BD0D7" w14:textId="0F306F50" w:rsidR="00D324F4" w:rsidRPr="00D324F4" w:rsidRDefault="00EE3729" w:rsidP="00EE3729">
      <w:pPr>
        <w:rPr>
          <w:lang w:val="en-US"/>
        </w:rPr>
      </w:pPr>
      <w:r>
        <w:rPr>
          <w:b/>
          <w:lang w:val="en-US"/>
        </w:rPr>
        <w:t xml:space="preserve">                                                                                                     </w:t>
      </w:r>
      <w:r w:rsidRPr="002C031D">
        <w:rPr>
          <w:b/>
          <w:sz w:val="28"/>
          <w:szCs w:val="28"/>
          <w:lang w:val="en-US"/>
        </w:rPr>
        <w:t>Content:</w:t>
      </w:r>
      <w:r>
        <w:rPr>
          <w:b/>
          <w:lang w:val="en-US"/>
        </w:rPr>
        <w:br/>
      </w:r>
      <w:r w:rsidR="00F31AD9">
        <w:rPr>
          <w:lang w:val="en-US"/>
        </w:rPr>
        <w:t xml:space="preserve">            Abstract</w:t>
      </w:r>
      <w:r w:rsidR="00BF77AD">
        <w:rPr>
          <w:lang w:val="en-US"/>
        </w:rPr>
        <w:tab/>
      </w:r>
      <w:r w:rsidR="00BF77AD">
        <w:rPr>
          <w:lang w:val="en-US"/>
        </w:rPr>
        <w:tab/>
      </w:r>
      <w:r w:rsidR="00BF77AD">
        <w:rPr>
          <w:lang w:val="en-US"/>
        </w:rPr>
        <w:tab/>
      </w:r>
      <w:r w:rsidR="00BF77AD">
        <w:rPr>
          <w:lang w:val="en-US"/>
        </w:rPr>
        <w:tab/>
      </w:r>
      <w:r w:rsidR="00BF77AD">
        <w:rPr>
          <w:lang w:val="en-US"/>
        </w:rPr>
        <w:tab/>
      </w:r>
      <w:r w:rsidR="00BF77AD">
        <w:rPr>
          <w:lang w:val="en-US"/>
        </w:rPr>
        <w:tab/>
      </w:r>
      <w:r w:rsidR="00BF77AD">
        <w:rPr>
          <w:lang w:val="en-US"/>
        </w:rPr>
        <w:tab/>
      </w:r>
      <w:r w:rsidR="00BF77AD">
        <w:rPr>
          <w:lang w:val="en-US"/>
        </w:rPr>
        <w:tab/>
      </w:r>
      <w:r w:rsidR="00BF77AD">
        <w:rPr>
          <w:lang w:val="en-US"/>
        </w:rPr>
        <w:tab/>
      </w:r>
      <w:r w:rsidR="00BF77AD">
        <w:rPr>
          <w:lang w:val="en-US"/>
        </w:rPr>
        <w:tab/>
      </w:r>
      <w:r w:rsidR="00BF77AD">
        <w:rPr>
          <w:lang w:val="en-US"/>
        </w:rPr>
        <w:tab/>
      </w:r>
      <w:r w:rsidR="00BF77AD">
        <w:rPr>
          <w:lang w:val="en-US"/>
        </w:rPr>
        <w:tab/>
      </w:r>
      <w:r w:rsidR="00BF77AD">
        <w:rPr>
          <w:lang w:val="en-US"/>
        </w:rPr>
        <w:tab/>
        <w:t>5</w:t>
      </w:r>
      <w:r>
        <w:rPr>
          <w:lang w:val="en-US"/>
        </w:rPr>
        <w:br/>
        <w:t>Part 1. Fuel for Inertial Fusion and Fission Reactors</w:t>
      </w:r>
      <w:r w:rsidR="00BF77AD">
        <w:rPr>
          <w:lang w:val="en-US"/>
        </w:rPr>
        <w:tab/>
      </w:r>
      <w:r w:rsidR="00BF77AD">
        <w:rPr>
          <w:lang w:val="en-US"/>
        </w:rPr>
        <w:tab/>
      </w:r>
      <w:r w:rsidR="00BF77AD">
        <w:rPr>
          <w:lang w:val="en-US"/>
        </w:rPr>
        <w:tab/>
      </w:r>
      <w:r w:rsidR="00BF77AD">
        <w:rPr>
          <w:lang w:val="en-US"/>
        </w:rPr>
        <w:tab/>
      </w:r>
      <w:r w:rsidR="00BF77AD">
        <w:rPr>
          <w:lang w:val="en-US"/>
        </w:rPr>
        <w:tab/>
      </w:r>
      <w:r w:rsidR="00BF77AD">
        <w:rPr>
          <w:lang w:val="en-US"/>
        </w:rPr>
        <w:tab/>
      </w:r>
      <w:r w:rsidR="00BF77AD">
        <w:rPr>
          <w:lang w:val="en-US"/>
        </w:rPr>
        <w:tab/>
      </w:r>
      <w:r w:rsidR="00BF77AD">
        <w:rPr>
          <w:lang w:val="en-US"/>
        </w:rPr>
        <w:tab/>
        <w:t>6</w:t>
      </w:r>
      <w:r>
        <w:rPr>
          <w:lang w:val="en-US"/>
        </w:rPr>
        <w:br/>
        <w:t xml:space="preserve">            1. Request for fuel</w:t>
      </w:r>
      <w:r w:rsidR="00BF77AD">
        <w:rPr>
          <w:lang w:val="en-US"/>
        </w:rPr>
        <w:t>.</w:t>
      </w:r>
      <w:r>
        <w:rPr>
          <w:lang w:val="en-US"/>
        </w:rPr>
        <w:t xml:space="preserve"> </w:t>
      </w:r>
      <w:r w:rsidR="00BF77AD">
        <w:rPr>
          <w:lang w:val="en-US"/>
        </w:rPr>
        <w:tab/>
      </w:r>
      <w:r w:rsidR="00BF77AD">
        <w:rPr>
          <w:lang w:val="en-US"/>
        </w:rPr>
        <w:tab/>
      </w:r>
      <w:r w:rsidR="00BF77AD">
        <w:rPr>
          <w:lang w:val="en-US"/>
        </w:rPr>
        <w:tab/>
      </w:r>
      <w:r w:rsidR="00BF77AD">
        <w:rPr>
          <w:lang w:val="en-US"/>
        </w:rPr>
        <w:tab/>
      </w:r>
      <w:r w:rsidR="00BF77AD">
        <w:rPr>
          <w:lang w:val="en-US"/>
        </w:rPr>
        <w:tab/>
      </w:r>
      <w:r w:rsidR="00BF77AD">
        <w:rPr>
          <w:lang w:val="en-US"/>
        </w:rPr>
        <w:tab/>
      </w:r>
      <w:r w:rsidR="00BF77AD">
        <w:rPr>
          <w:lang w:val="en-US"/>
        </w:rPr>
        <w:tab/>
      </w:r>
      <w:r w:rsidR="00BF77AD">
        <w:rPr>
          <w:lang w:val="en-US"/>
        </w:rPr>
        <w:tab/>
      </w:r>
      <w:r w:rsidR="00BF77AD">
        <w:rPr>
          <w:lang w:val="en-US"/>
        </w:rPr>
        <w:tab/>
      </w:r>
      <w:r w:rsidR="00BF77AD">
        <w:rPr>
          <w:lang w:val="en-US"/>
        </w:rPr>
        <w:tab/>
      </w:r>
      <w:r w:rsidR="00BF77AD">
        <w:rPr>
          <w:lang w:val="en-US"/>
        </w:rPr>
        <w:tab/>
        <w:t>6</w:t>
      </w:r>
      <w:r>
        <w:rPr>
          <w:lang w:val="en-US"/>
        </w:rPr>
        <w:br/>
        <w:t xml:space="preserve">            2. </w:t>
      </w:r>
      <w:bookmarkStart w:id="1" w:name="_Hlk2081316"/>
      <w:r>
        <w:rPr>
          <w:lang w:val="en-US"/>
        </w:rPr>
        <w:t>Types of fuel for Fusion and Fission Reators (Tritium,</w:t>
      </w:r>
      <w:r w:rsidR="00344ED5">
        <w:rPr>
          <w:lang w:val="en-US"/>
        </w:rPr>
        <w:t xml:space="preserve"> </w:t>
      </w:r>
      <w:r>
        <w:rPr>
          <w:lang w:val="en-US"/>
        </w:rPr>
        <w:t>Deuterium, Helium-3, Hydrogen, Litium,</w:t>
      </w:r>
      <w:r w:rsidRPr="007C0B0A">
        <w:rPr>
          <w:lang w:val="en-US"/>
        </w:rPr>
        <w:t xml:space="preserve"> </w:t>
      </w:r>
      <w:r>
        <w:rPr>
          <w:lang w:val="en-US"/>
        </w:rPr>
        <w:br/>
        <w:t xml:space="preserve">                 Boron,</w:t>
      </w:r>
      <w:r w:rsidR="008E5E3A">
        <w:rPr>
          <w:lang w:val="en-US"/>
        </w:rPr>
        <w:t xml:space="preserve"> </w:t>
      </w:r>
      <w:r>
        <w:rPr>
          <w:lang w:val="en-US"/>
        </w:rPr>
        <w:t>Beryllium, Uranion-238, Uranion-235, Plutonium)</w:t>
      </w:r>
      <w:r w:rsidR="00BF77AD">
        <w:rPr>
          <w:lang w:val="en-US"/>
        </w:rPr>
        <w:t>.</w:t>
      </w:r>
      <w:r w:rsidR="00BF77AD">
        <w:rPr>
          <w:lang w:val="en-US"/>
        </w:rPr>
        <w:tab/>
      </w:r>
      <w:r w:rsidR="00BF77AD">
        <w:rPr>
          <w:lang w:val="en-US"/>
        </w:rPr>
        <w:tab/>
      </w:r>
      <w:r w:rsidR="00BF77AD">
        <w:rPr>
          <w:lang w:val="en-US"/>
        </w:rPr>
        <w:tab/>
      </w:r>
      <w:r w:rsidR="00BF77AD">
        <w:rPr>
          <w:lang w:val="en-US"/>
        </w:rPr>
        <w:tab/>
      </w:r>
      <w:r w:rsidR="00BF77AD">
        <w:rPr>
          <w:lang w:val="en-US"/>
        </w:rPr>
        <w:tab/>
      </w:r>
      <w:r w:rsidR="00BF77AD">
        <w:rPr>
          <w:lang w:val="en-US"/>
        </w:rPr>
        <w:tab/>
        <w:t>6</w:t>
      </w:r>
      <w:r>
        <w:rPr>
          <w:lang w:val="en-US"/>
        </w:rPr>
        <w:br/>
        <w:t xml:space="preserve">            3. Hydranes.</w:t>
      </w:r>
      <w:bookmarkEnd w:id="1"/>
      <w:r w:rsidR="009F06B3">
        <w:rPr>
          <w:lang w:val="en-US"/>
        </w:rPr>
        <w:br/>
        <w:t xml:space="preserve">            4. Deuterides.</w:t>
      </w:r>
      <w:r w:rsidR="00BF77AD">
        <w:rPr>
          <w:lang w:val="en-US"/>
        </w:rPr>
        <w:tab/>
      </w:r>
      <w:r w:rsidR="00BF77AD">
        <w:rPr>
          <w:lang w:val="en-US"/>
        </w:rPr>
        <w:tab/>
      </w:r>
      <w:r w:rsidR="00BF77AD">
        <w:rPr>
          <w:lang w:val="en-US"/>
        </w:rPr>
        <w:tab/>
      </w:r>
      <w:r w:rsidR="00BF77AD">
        <w:rPr>
          <w:lang w:val="en-US"/>
        </w:rPr>
        <w:tab/>
      </w:r>
      <w:r w:rsidR="00BF77AD">
        <w:rPr>
          <w:lang w:val="en-US"/>
        </w:rPr>
        <w:tab/>
      </w:r>
      <w:r w:rsidR="00BF77AD">
        <w:rPr>
          <w:lang w:val="en-US"/>
        </w:rPr>
        <w:tab/>
      </w:r>
      <w:r w:rsidR="00BF77AD">
        <w:rPr>
          <w:lang w:val="en-US"/>
        </w:rPr>
        <w:tab/>
      </w:r>
      <w:r w:rsidR="00BF77AD">
        <w:rPr>
          <w:lang w:val="en-US"/>
        </w:rPr>
        <w:tab/>
      </w:r>
      <w:r w:rsidR="00BF77AD">
        <w:rPr>
          <w:lang w:val="en-US"/>
        </w:rPr>
        <w:tab/>
      </w:r>
      <w:r w:rsidR="00BF77AD">
        <w:rPr>
          <w:lang w:val="en-US"/>
        </w:rPr>
        <w:tab/>
      </w:r>
      <w:r w:rsidR="00BF77AD">
        <w:rPr>
          <w:lang w:val="en-US"/>
        </w:rPr>
        <w:tab/>
      </w:r>
      <w:r w:rsidR="00BF77AD">
        <w:rPr>
          <w:lang w:val="en-US"/>
        </w:rPr>
        <w:tab/>
        <w:t>11</w:t>
      </w:r>
      <w:r>
        <w:rPr>
          <w:lang w:val="en-US"/>
        </w:rPr>
        <w:br/>
        <w:t xml:space="preserve">                Referance.</w:t>
      </w:r>
      <w:r>
        <w:rPr>
          <w:lang w:val="en-US"/>
        </w:rPr>
        <w:br/>
        <w:t>Part 2. Theory and Computation the Inertial Fusion Reactors.</w:t>
      </w:r>
      <w:r w:rsidR="00D324F4">
        <w:rPr>
          <w:lang w:val="en-US"/>
        </w:rPr>
        <w:tab/>
      </w:r>
      <w:r w:rsidR="00D324F4">
        <w:rPr>
          <w:lang w:val="en-US"/>
        </w:rPr>
        <w:tab/>
      </w:r>
      <w:r w:rsidR="00D324F4">
        <w:rPr>
          <w:lang w:val="en-US"/>
        </w:rPr>
        <w:tab/>
      </w:r>
      <w:r w:rsidR="00D324F4">
        <w:rPr>
          <w:lang w:val="en-US"/>
        </w:rPr>
        <w:tab/>
      </w:r>
      <w:r w:rsidR="00D324F4">
        <w:rPr>
          <w:lang w:val="en-US"/>
        </w:rPr>
        <w:tab/>
      </w:r>
      <w:r w:rsidR="00D324F4">
        <w:rPr>
          <w:lang w:val="en-US"/>
        </w:rPr>
        <w:tab/>
      </w:r>
      <w:r w:rsidR="00D324F4">
        <w:rPr>
          <w:lang w:val="en-US"/>
        </w:rPr>
        <w:tab/>
        <w:t>13</w:t>
      </w:r>
      <w:r>
        <w:rPr>
          <w:lang w:val="en-US"/>
        </w:rPr>
        <w:br/>
        <w:t xml:space="preserve">            1. Theory of burn</w:t>
      </w:r>
      <w:r w:rsidR="0076493B">
        <w:rPr>
          <w:lang w:val="en-US"/>
        </w:rPr>
        <w:t xml:space="preserve"> the</w:t>
      </w:r>
      <w:r>
        <w:rPr>
          <w:lang w:val="en-US"/>
        </w:rPr>
        <w:t xml:space="preserve"> fusion </w:t>
      </w:r>
      <w:r w:rsidR="0076493B">
        <w:rPr>
          <w:lang w:val="en-US"/>
        </w:rPr>
        <w:t>fuel</w:t>
      </w:r>
      <w:r w:rsidR="006F1A4C">
        <w:rPr>
          <w:lang w:val="en-US"/>
        </w:rPr>
        <w:t>.</w:t>
      </w:r>
      <w:r w:rsidR="00D324F4">
        <w:rPr>
          <w:lang w:val="en-US"/>
        </w:rPr>
        <w:tab/>
      </w:r>
      <w:r w:rsidR="00D324F4">
        <w:rPr>
          <w:lang w:val="en-US"/>
        </w:rPr>
        <w:tab/>
      </w:r>
      <w:r w:rsidR="00D324F4">
        <w:rPr>
          <w:lang w:val="en-US"/>
        </w:rPr>
        <w:tab/>
      </w:r>
      <w:r w:rsidR="00D324F4">
        <w:rPr>
          <w:lang w:val="en-US"/>
        </w:rPr>
        <w:tab/>
      </w:r>
      <w:r w:rsidR="00D324F4">
        <w:rPr>
          <w:lang w:val="en-US"/>
        </w:rPr>
        <w:tab/>
      </w:r>
      <w:r w:rsidR="00D324F4">
        <w:rPr>
          <w:lang w:val="en-US"/>
        </w:rPr>
        <w:tab/>
      </w:r>
      <w:r w:rsidR="00D324F4">
        <w:rPr>
          <w:lang w:val="en-US"/>
        </w:rPr>
        <w:tab/>
      </w:r>
      <w:r w:rsidR="00D324F4">
        <w:rPr>
          <w:lang w:val="en-US"/>
        </w:rPr>
        <w:tab/>
      </w:r>
      <w:r w:rsidR="00D324F4">
        <w:rPr>
          <w:lang w:val="en-US"/>
        </w:rPr>
        <w:tab/>
        <w:t>13</w:t>
      </w:r>
      <w:r>
        <w:rPr>
          <w:lang w:val="en-US"/>
        </w:rPr>
        <w:br/>
        <w:t xml:space="preserve">            2. Computer programs and Results of Computation for the solid, liquid and gas fusion fuel</w:t>
      </w:r>
      <w:r w:rsidR="00D324F4">
        <w:rPr>
          <w:lang w:val="en-US"/>
        </w:rPr>
        <w:t>.</w:t>
      </w:r>
      <w:r w:rsidR="00D324F4">
        <w:rPr>
          <w:lang w:val="en-US"/>
        </w:rPr>
        <w:tab/>
      </w:r>
      <w:r w:rsidR="00D324F4">
        <w:rPr>
          <w:lang w:val="en-US"/>
        </w:rPr>
        <w:tab/>
        <w:t>22</w:t>
      </w:r>
      <w:r w:rsidR="00D324F4">
        <w:rPr>
          <w:lang w:val="en-US"/>
        </w:rPr>
        <w:br/>
        <w:t xml:space="preserve">                </w:t>
      </w:r>
      <w:r>
        <w:rPr>
          <w:lang w:val="en-US"/>
        </w:rPr>
        <w:t>T+D</w:t>
      </w:r>
      <w:r w:rsidR="00D324F4">
        <w:rPr>
          <w:lang w:val="en-US"/>
        </w:rPr>
        <w:tab/>
      </w:r>
      <w:r w:rsidR="00D324F4">
        <w:rPr>
          <w:lang w:val="en-US"/>
        </w:rPr>
        <w:tab/>
      </w:r>
      <w:r w:rsidR="00D324F4">
        <w:rPr>
          <w:lang w:val="en-US"/>
        </w:rPr>
        <w:tab/>
      </w:r>
      <w:r w:rsidR="00D324F4">
        <w:rPr>
          <w:lang w:val="en-US"/>
        </w:rPr>
        <w:tab/>
      </w:r>
      <w:r w:rsidR="00D324F4">
        <w:rPr>
          <w:lang w:val="en-US"/>
        </w:rPr>
        <w:tab/>
      </w:r>
      <w:r w:rsidR="00D324F4">
        <w:rPr>
          <w:lang w:val="en-US"/>
        </w:rPr>
        <w:tab/>
      </w:r>
      <w:r w:rsidR="00D324F4">
        <w:rPr>
          <w:lang w:val="en-US"/>
        </w:rPr>
        <w:tab/>
      </w:r>
      <w:r w:rsidR="00D324F4">
        <w:rPr>
          <w:lang w:val="en-US"/>
        </w:rPr>
        <w:tab/>
      </w:r>
      <w:r w:rsidR="00D324F4">
        <w:rPr>
          <w:lang w:val="en-US"/>
        </w:rPr>
        <w:tab/>
      </w:r>
      <w:r w:rsidR="00D324F4">
        <w:rPr>
          <w:lang w:val="en-US"/>
        </w:rPr>
        <w:tab/>
      </w:r>
      <w:r w:rsidR="00D324F4">
        <w:rPr>
          <w:lang w:val="en-US"/>
        </w:rPr>
        <w:tab/>
      </w:r>
      <w:r w:rsidR="00D324F4">
        <w:rPr>
          <w:lang w:val="en-US"/>
        </w:rPr>
        <w:tab/>
      </w:r>
      <w:r w:rsidR="00D324F4">
        <w:rPr>
          <w:lang w:val="en-US"/>
        </w:rPr>
        <w:tab/>
        <w:t>22</w:t>
      </w:r>
      <w:r>
        <w:rPr>
          <w:lang w:val="en-US"/>
        </w:rPr>
        <w:t xml:space="preserve"> </w:t>
      </w:r>
      <w:r w:rsidR="00D324F4">
        <w:rPr>
          <w:lang w:val="en-US"/>
        </w:rPr>
        <w:br/>
        <w:t xml:space="preserve">                </w:t>
      </w:r>
      <w:r>
        <w:rPr>
          <w:lang w:val="en-US"/>
        </w:rPr>
        <w:t>D+D</w:t>
      </w:r>
      <w:r w:rsidR="00D324F4">
        <w:rPr>
          <w:lang w:val="en-US"/>
        </w:rPr>
        <w:tab/>
      </w:r>
      <w:r w:rsidR="00D324F4">
        <w:rPr>
          <w:lang w:val="en-US"/>
        </w:rPr>
        <w:tab/>
      </w:r>
      <w:r w:rsidR="00D324F4">
        <w:rPr>
          <w:lang w:val="en-US"/>
        </w:rPr>
        <w:tab/>
      </w:r>
      <w:r w:rsidR="00D324F4">
        <w:rPr>
          <w:lang w:val="en-US"/>
        </w:rPr>
        <w:tab/>
      </w:r>
      <w:r w:rsidR="00D324F4">
        <w:rPr>
          <w:lang w:val="en-US"/>
        </w:rPr>
        <w:tab/>
      </w:r>
      <w:r w:rsidR="00D324F4">
        <w:rPr>
          <w:lang w:val="en-US"/>
        </w:rPr>
        <w:tab/>
      </w:r>
      <w:r w:rsidR="00D324F4">
        <w:rPr>
          <w:lang w:val="en-US"/>
        </w:rPr>
        <w:tab/>
      </w:r>
      <w:r w:rsidR="00D324F4">
        <w:rPr>
          <w:lang w:val="en-US"/>
        </w:rPr>
        <w:tab/>
      </w:r>
      <w:r w:rsidR="00D324F4">
        <w:rPr>
          <w:lang w:val="en-US"/>
        </w:rPr>
        <w:tab/>
      </w:r>
      <w:r w:rsidR="00D324F4">
        <w:rPr>
          <w:lang w:val="en-US"/>
        </w:rPr>
        <w:tab/>
      </w:r>
      <w:r w:rsidR="00D324F4">
        <w:rPr>
          <w:lang w:val="en-US"/>
        </w:rPr>
        <w:tab/>
      </w:r>
      <w:r w:rsidR="00D324F4">
        <w:rPr>
          <w:lang w:val="en-US"/>
        </w:rPr>
        <w:tab/>
      </w:r>
      <w:r w:rsidR="00D324F4">
        <w:rPr>
          <w:lang w:val="en-US"/>
        </w:rPr>
        <w:tab/>
        <w:t>39</w:t>
      </w:r>
      <w:r>
        <w:rPr>
          <w:lang w:val="en-US"/>
        </w:rPr>
        <w:t xml:space="preserve"> </w:t>
      </w:r>
      <w:r w:rsidR="00D324F4">
        <w:rPr>
          <w:lang w:val="en-US"/>
        </w:rPr>
        <w:br/>
        <w:t xml:space="preserve">                </w:t>
      </w:r>
      <w:r>
        <w:rPr>
          <w:lang w:val="en-US"/>
        </w:rPr>
        <w:t>LiD</w:t>
      </w:r>
      <w:r w:rsidR="00D324F4">
        <w:rPr>
          <w:lang w:val="en-US"/>
        </w:rPr>
        <w:tab/>
      </w:r>
      <w:r w:rsidR="00D324F4">
        <w:rPr>
          <w:lang w:val="en-US"/>
        </w:rPr>
        <w:tab/>
      </w:r>
      <w:r w:rsidR="00D324F4">
        <w:rPr>
          <w:lang w:val="en-US"/>
        </w:rPr>
        <w:tab/>
      </w:r>
      <w:r w:rsidR="00D324F4">
        <w:rPr>
          <w:lang w:val="en-US"/>
        </w:rPr>
        <w:tab/>
      </w:r>
      <w:r w:rsidR="00D324F4">
        <w:rPr>
          <w:lang w:val="en-US"/>
        </w:rPr>
        <w:tab/>
      </w:r>
      <w:r w:rsidR="00D324F4">
        <w:rPr>
          <w:lang w:val="en-US"/>
        </w:rPr>
        <w:tab/>
      </w:r>
      <w:r w:rsidR="00D324F4">
        <w:rPr>
          <w:lang w:val="en-US"/>
        </w:rPr>
        <w:tab/>
      </w:r>
      <w:r w:rsidR="00D324F4">
        <w:rPr>
          <w:lang w:val="en-US"/>
        </w:rPr>
        <w:tab/>
      </w:r>
      <w:r w:rsidR="00D324F4">
        <w:rPr>
          <w:lang w:val="en-US"/>
        </w:rPr>
        <w:tab/>
      </w:r>
      <w:r w:rsidR="00D324F4">
        <w:rPr>
          <w:lang w:val="en-US"/>
        </w:rPr>
        <w:tab/>
      </w:r>
      <w:r w:rsidR="00D324F4">
        <w:rPr>
          <w:lang w:val="en-US"/>
        </w:rPr>
        <w:tab/>
      </w:r>
      <w:r w:rsidR="00D324F4">
        <w:rPr>
          <w:lang w:val="en-US"/>
        </w:rPr>
        <w:tab/>
      </w:r>
      <w:r w:rsidR="00D324F4">
        <w:rPr>
          <w:lang w:val="en-US"/>
        </w:rPr>
        <w:tab/>
        <w:t>48</w:t>
      </w:r>
      <w:r>
        <w:rPr>
          <w:lang w:val="en-US"/>
        </w:rPr>
        <w:t xml:space="preserve"> </w:t>
      </w:r>
      <w:r w:rsidR="00D324F4">
        <w:rPr>
          <w:lang w:val="en-US"/>
        </w:rPr>
        <w:br/>
        <w:t xml:space="preserve">               </w:t>
      </w:r>
      <w:r>
        <w:rPr>
          <w:lang w:val="en-US"/>
        </w:rPr>
        <w:t>D</w:t>
      </w:r>
      <w:r w:rsidRPr="002C24B0">
        <w:rPr>
          <w:vertAlign w:val="subscript"/>
          <w:lang w:val="en-US"/>
        </w:rPr>
        <w:t>2</w:t>
      </w:r>
      <w:r>
        <w:rPr>
          <w:lang w:val="en-US"/>
        </w:rPr>
        <w:t>O</w:t>
      </w:r>
      <w:r w:rsidR="00D324F4">
        <w:rPr>
          <w:lang w:val="en-US"/>
        </w:rPr>
        <w:tab/>
      </w:r>
      <w:r w:rsidR="00D324F4">
        <w:rPr>
          <w:lang w:val="en-US"/>
        </w:rPr>
        <w:tab/>
      </w:r>
      <w:r w:rsidR="00D324F4">
        <w:rPr>
          <w:lang w:val="en-US"/>
        </w:rPr>
        <w:tab/>
      </w:r>
      <w:r w:rsidR="00D324F4">
        <w:rPr>
          <w:lang w:val="en-US"/>
        </w:rPr>
        <w:tab/>
      </w:r>
      <w:r w:rsidR="00D324F4">
        <w:rPr>
          <w:lang w:val="en-US"/>
        </w:rPr>
        <w:tab/>
      </w:r>
      <w:r w:rsidR="00D324F4">
        <w:rPr>
          <w:lang w:val="en-US"/>
        </w:rPr>
        <w:tab/>
      </w:r>
      <w:r w:rsidR="00D324F4">
        <w:rPr>
          <w:lang w:val="en-US"/>
        </w:rPr>
        <w:tab/>
      </w:r>
      <w:r w:rsidR="00D324F4">
        <w:rPr>
          <w:lang w:val="en-US"/>
        </w:rPr>
        <w:tab/>
      </w:r>
      <w:r w:rsidR="00D324F4">
        <w:rPr>
          <w:lang w:val="en-US"/>
        </w:rPr>
        <w:tab/>
      </w:r>
      <w:r w:rsidR="00D324F4">
        <w:rPr>
          <w:lang w:val="en-US"/>
        </w:rPr>
        <w:tab/>
      </w:r>
      <w:r w:rsidR="00D324F4">
        <w:rPr>
          <w:lang w:val="en-US"/>
        </w:rPr>
        <w:tab/>
      </w:r>
      <w:r w:rsidR="00D324F4">
        <w:rPr>
          <w:lang w:val="en-US"/>
        </w:rPr>
        <w:tab/>
      </w:r>
      <w:r w:rsidR="00D324F4">
        <w:rPr>
          <w:lang w:val="en-US"/>
        </w:rPr>
        <w:tab/>
        <w:t>58</w:t>
      </w:r>
      <w:r>
        <w:rPr>
          <w:lang w:val="en-US"/>
        </w:rPr>
        <w:br/>
        <w:t xml:space="preserve">               pB11, 6B10H</w:t>
      </w:r>
      <w:r w:rsidR="00D324F4">
        <w:rPr>
          <w:lang w:val="en-US"/>
        </w:rPr>
        <w:tab/>
      </w:r>
      <w:r w:rsidR="00D324F4">
        <w:rPr>
          <w:lang w:val="en-US"/>
        </w:rPr>
        <w:tab/>
      </w:r>
      <w:r w:rsidR="00D324F4">
        <w:rPr>
          <w:lang w:val="en-US"/>
        </w:rPr>
        <w:tab/>
      </w:r>
      <w:r w:rsidR="00D324F4">
        <w:rPr>
          <w:lang w:val="en-US"/>
        </w:rPr>
        <w:tab/>
      </w:r>
      <w:r w:rsidR="00D324F4">
        <w:rPr>
          <w:lang w:val="en-US"/>
        </w:rPr>
        <w:tab/>
      </w:r>
      <w:r w:rsidR="00D324F4">
        <w:rPr>
          <w:lang w:val="en-US"/>
        </w:rPr>
        <w:tab/>
      </w:r>
      <w:r w:rsidR="00D324F4">
        <w:rPr>
          <w:lang w:val="en-US"/>
        </w:rPr>
        <w:tab/>
      </w:r>
      <w:r w:rsidR="00D324F4">
        <w:rPr>
          <w:lang w:val="en-US"/>
        </w:rPr>
        <w:tab/>
      </w:r>
      <w:r w:rsidR="00D324F4">
        <w:rPr>
          <w:lang w:val="en-US"/>
        </w:rPr>
        <w:tab/>
      </w:r>
      <w:r w:rsidR="00D324F4">
        <w:rPr>
          <w:lang w:val="en-US"/>
        </w:rPr>
        <w:tab/>
      </w:r>
      <w:r w:rsidR="00D324F4">
        <w:rPr>
          <w:lang w:val="en-US"/>
        </w:rPr>
        <w:tab/>
      </w:r>
      <w:r w:rsidR="00D324F4">
        <w:rPr>
          <w:lang w:val="en-US"/>
        </w:rPr>
        <w:tab/>
        <w:t>68</w:t>
      </w:r>
      <w:r>
        <w:rPr>
          <w:lang w:val="en-US"/>
        </w:rPr>
        <w:t xml:space="preserve"> </w:t>
      </w:r>
      <w:r w:rsidR="00D324F4">
        <w:rPr>
          <w:lang w:val="en-US"/>
        </w:rPr>
        <w:br/>
        <w:t xml:space="preserve">               </w:t>
      </w:r>
      <w:r>
        <w:rPr>
          <w:lang w:val="en-US"/>
        </w:rPr>
        <w:t>DHe</w:t>
      </w:r>
      <w:r w:rsidR="00D324F4">
        <w:rPr>
          <w:lang w:val="en-US"/>
        </w:rPr>
        <w:tab/>
      </w:r>
      <w:r w:rsidR="00D324F4">
        <w:rPr>
          <w:lang w:val="en-US"/>
        </w:rPr>
        <w:tab/>
      </w:r>
      <w:r w:rsidR="00D324F4">
        <w:rPr>
          <w:lang w:val="en-US"/>
        </w:rPr>
        <w:tab/>
      </w:r>
      <w:r w:rsidR="00D324F4">
        <w:rPr>
          <w:lang w:val="en-US"/>
        </w:rPr>
        <w:tab/>
      </w:r>
      <w:r w:rsidR="00D324F4">
        <w:rPr>
          <w:lang w:val="en-US"/>
        </w:rPr>
        <w:tab/>
      </w:r>
      <w:r w:rsidR="00D324F4">
        <w:rPr>
          <w:lang w:val="en-US"/>
        </w:rPr>
        <w:tab/>
      </w:r>
      <w:r w:rsidR="00D324F4">
        <w:rPr>
          <w:lang w:val="en-US"/>
        </w:rPr>
        <w:tab/>
      </w:r>
      <w:r w:rsidR="00D324F4">
        <w:rPr>
          <w:lang w:val="en-US"/>
        </w:rPr>
        <w:tab/>
      </w:r>
      <w:r w:rsidR="00D324F4">
        <w:rPr>
          <w:lang w:val="en-US"/>
        </w:rPr>
        <w:tab/>
      </w:r>
      <w:r w:rsidR="00D324F4">
        <w:rPr>
          <w:lang w:val="en-US"/>
        </w:rPr>
        <w:tab/>
      </w:r>
      <w:r w:rsidR="00D324F4">
        <w:rPr>
          <w:lang w:val="en-US"/>
        </w:rPr>
        <w:tab/>
      </w:r>
      <w:r w:rsidR="00D324F4">
        <w:rPr>
          <w:lang w:val="en-US"/>
        </w:rPr>
        <w:tab/>
      </w:r>
      <w:r w:rsidR="00D324F4">
        <w:rPr>
          <w:lang w:val="en-US"/>
        </w:rPr>
        <w:tab/>
        <w:t>79</w:t>
      </w:r>
      <w:r>
        <w:rPr>
          <w:lang w:val="en-US"/>
        </w:rPr>
        <w:br/>
        <w:t>Part 3. Computation of the ignition capacitor.</w:t>
      </w:r>
      <w:r w:rsidR="00D324F4">
        <w:rPr>
          <w:lang w:val="en-US"/>
        </w:rPr>
        <w:tab/>
      </w:r>
      <w:r w:rsidR="00D324F4">
        <w:rPr>
          <w:lang w:val="en-US"/>
        </w:rPr>
        <w:tab/>
      </w:r>
      <w:r w:rsidR="00D324F4">
        <w:rPr>
          <w:lang w:val="en-US"/>
        </w:rPr>
        <w:tab/>
      </w:r>
      <w:r w:rsidR="00D324F4">
        <w:rPr>
          <w:lang w:val="en-US"/>
        </w:rPr>
        <w:tab/>
      </w:r>
      <w:r w:rsidR="00D324F4">
        <w:rPr>
          <w:lang w:val="en-US"/>
        </w:rPr>
        <w:tab/>
      </w:r>
      <w:r w:rsidR="00D324F4">
        <w:rPr>
          <w:lang w:val="en-US"/>
        </w:rPr>
        <w:tab/>
      </w:r>
      <w:r w:rsidR="00D324F4">
        <w:rPr>
          <w:lang w:val="en-US"/>
        </w:rPr>
        <w:tab/>
      </w:r>
      <w:r w:rsidR="00D324F4">
        <w:rPr>
          <w:lang w:val="en-US"/>
        </w:rPr>
        <w:tab/>
      </w:r>
      <w:r w:rsidR="00D324F4">
        <w:rPr>
          <w:lang w:val="en-US"/>
        </w:rPr>
        <w:tab/>
        <w:t>85</w:t>
      </w:r>
      <w:r>
        <w:rPr>
          <w:lang w:val="en-US"/>
        </w:rPr>
        <w:br/>
        <w:t xml:space="preserve">            1. Theory</w:t>
      </w:r>
      <w:r w:rsidR="006F1A4C">
        <w:rPr>
          <w:lang w:val="en-US"/>
        </w:rPr>
        <w:t>.</w:t>
      </w:r>
      <w:r>
        <w:rPr>
          <w:lang w:val="en-US"/>
        </w:rPr>
        <w:t xml:space="preserve"> </w:t>
      </w:r>
      <w:r w:rsidR="00D324F4">
        <w:rPr>
          <w:lang w:val="en-US"/>
        </w:rPr>
        <w:tab/>
      </w:r>
      <w:r w:rsidR="00D324F4">
        <w:rPr>
          <w:lang w:val="en-US"/>
        </w:rPr>
        <w:tab/>
      </w:r>
      <w:r w:rsidR="00D324F4">
        <w:rPr>
          <w:lang w:val="en-US"/>
        </w:rPr>
        <w:tab/>
      </w:r>
      <w:r w:rsidR="00D324F4">
        <w:rPr>
          <w:lang w:val="en-US"/>
        </w:rPr>
        <w:tab/>
      </w:r>
      <w:r w:rsidR="00D324F4">
        <w:rPr>
          <w:lang w:val="en-US"/>
        </w:rPr>
        <w:tab/>
      </w:r>
      <w:r w:rsidR="00D324F4">
        <w:rPr>
          <w:lang w:val="en-US"/>
        </w:rPr>
        <w:tab/>
      </w:r>
      <w:r w:rsidR="00D324F4">
        <w:rPr>
          <w:lang w:val="en-US"/>
        </w:rPr>
        <w:tab/>
      </w:r>
      <w:r w:rsidR="00D324F4">
        <w:rPr>
          <w:lang w:val="en-US"/>
        </w:rPr>
        <w:tab/>
      </w:r>
      <w:r w:rsidR="00D324F4">
        <w:rPr>
          <w:lang w:val="en-US"/>
        </w:rPr>
        <w:tab/>
      </w:r>
      <w:r w:rsidR="00D324F4">
        <w:rPr>
          <w:lang w:val="en-US"/>
        </w:rPr>
        <w:tab/>
      </w:r>
      <w:r w:rsidR="00D324F4">
        <w:rPr>
          <w:lang w:val="en-US"/>
        </w:rPr>
        <w:tab/>
      </w:r>
      <w:r w:rsidR="00D324F4">
        <w:rPr>
          <w:lang w:val="en-US"/>
        </w:rPr>
        <w:tab/>
        <w:t>85</w:t>
      </w:r>
      <w:r>
        <w:rPr>
          <w:lang w:val="en-US"/>
        </w:rPr>
        <w:br/>
        <w:t xml:space="preserve">             2. Computer program</w:t>
      </w:r>
      <w:r w:rsidR="006F1A4C">
        <w:rPr>
          <w:lang w:val="en-US"/>
        </w:rPr>
        <w:t>.</w:t>
      </w:r>
      <w:r w:rsidR="00D324F4">
        <w:rPr>
          <w:lang w:val="en-US"/>
        </w:rPr>
        <w:tab/>
      </w:r>
      <w:r w:rsidR="00D324F4">
        <w:rPr>
          <w:lang w:val="en-US"/>
        </w:rPr>
        <w:tab/>
      </w:r>
      <w:r w:rsidR="00D324F4">
        <w:rPr>
          <w:lang w:val="en-US"/>
        </w:rPr>
        <w:tab/>
      </w:r>
      <w:r w:rsidR="00D324F4">
        <w:rPr>
          <w:lang w:val="en-US"/>
        </w:rPr>
        <w:tab/>
      </w:r>
      <w:r w:rsidR="00D324F4">
        <w:rPr>
          <w:lang w:val="en-US"/>
        </w:rPr>
        <w:tab/>
      </w:r>
      <w:r w:rsidR="00D324F4">
        <w:rPr>
          <w:lang w:val="en-US"/>
        </w:rPr>
        <w:tab/>
      </w:r>
      <w:r w:rsidR="00D324F4">
        <w:rPr>
          <w:lang w:val="en-US"/>
        </w:rPr>
        <w:tab/>
      </w:r>
      <w:r w:rsidR="00D324F4">
        <w:rPr>
          <w:lang w:val="en-US"/>
        </w:rPr>
        <w:tab/>
      </w:r>
      <w:r w:rsidR="00D324F4">
        <w:rPr>
          <w:lang w:val="en-US"/>
        </w:rPr>
        <w:tab/>
      </w:r>
      <w:r w:rsidR="00D324F4">
        <w:rPr>
          <w:lang w:val="en-US"/>
        </w:rPr>
        <w:tab/>
      </w:r>
      <w:r w:rsidR="00D324F4">
        <w:rPr>
          <w:lang w:val="en-US"/>
        </w:rPr>
        <w:tab/>
        <w:t>94</w:t>
      </w:r>
      <w:r>
        <w:rPr>
          <w:lang w:val="en-US"/>
        </w:rPr>
        <w:br/>
        <w:t xml:space="preserve">             3. Results</w:t>
      </w:r>
      <w:r w:rsidR="006F1A4C">
        <w:rPr>
          <w:lang w:val="en-US"/>
        </w:rPr>
        <w:t>.</w:t>
      </w:r>
      <w:r w:rsidR="00D324F4">
        <w:rPr>
          <w:lang w:val="en-US"/>
        </w:rPr>
        <w:tab/>
      </w:r>
      <w:r w:rsidR="00D324F4">
        <w:rPr>
          <w:lang w:val="en-US"/>
        </w:rPr>
        <w:tab/>
      </w:r>
      <w:r w:rsidR="00D324F4">
        <w:rPr>
          <w:lang w:val="en-US"/>
        </w:rPr>
        <w:tab/>
      </w:r>
      <w:r w:rsidR="00D324F4">
        <w:rPr>
          <w:lang w:val="en-US"/>
        </w:rPr>
        <w:tab/>
      </w:r>
      <w:r w:rsidR="00D324F4">
        <w:rPr>
          <w:lang w:val="en-US"/>
        </w:rPr>
        <w:tab/>
      </w:r>
      <w:r w:rsidR="00D324F4">
        <w:rPr>
          <w:lang w:val="en-US"/>
        </w:rPr>
        <w:tab/>
      </w:r>
      <w:r w:rsidR="00D324F4">
        <w:rPr>
          <w:lang w:val="en-US"/>
        </w:rPr>
        <w:tab/>
      </w:r>
      <w:r w:rsidR="00D324F4">
        <w:rPr>
          <w:lang w:val="en-US"/>
        </w:rPr>
        <w:tab/>
      </w:r>
      <w:r w:rsidR="00D324F4">
        <w:rPr>
          <w:lang w:val="en-US"/>
        </w:rPr>
        <w:tab/>
      </w:r>
      <w:r w:rsidR="00D324F4">
        <w:rPr>
          <w:lang w:val="en-US"/>
        </w:rPr>
        <w:tab/>
      </w:r>
      <w:r w:rsidR="00D324F4">
        <w:rPr>
          <w:lang w:val="en-US"/>
        </w:rPr>
        <w:tab/>
      </w:r>
      <w:r w:rsidR="00D324F4">
        <w:rPr>
          <w:lang w:val="en-US"/>
        </w:rPr>
        <w:tab/>
        <w:t>97</w:t>
      </w:r>
      <w:r w:rsidR="00D324F4">
        <w:rPr>
          <w:lang w:val="en-US"/>
        </w:rPr>
        <w:br/>
        <w:t xml:space="preserve">                 References</w:t>
      </w:r>
      <w:r w:rsidR="00D324F4">
        <w:rPr>
          <w:lang w:val="en-US"/>
        </w:rPr>
        <w:tab/>
      </w:r>
      <w:r w:rsidR="00D324F4">
        <w:rPr>
          <w:lang w:val="en-US"/>
        </w:rPr>
        <w:tab/>
      </w:r>
      <w:r w:rsidR="00D324F4">
        <w:rPr>
          <w:lang w:val="en-US"/>
        </w:rPr>
        <w:tab/>
      </w:r>
      <w:r w:rsidR="00D324F4">
        <w:rPr>
          <w:lang w:val="en-US"/>
        </w:rPr>
        <w:tab/>
      </w:r>
      <w:r w:rsidR="00D324F4">
        <w:rPr>
          <w:lang w:val="en-US"/>
        </w:rPr>
        <w:tab/>
      </w:r>
      <w:r w:rsidR="00D324F4">
        <w:rPr>
          <w:lang w:val="en-US"/>
        </w:rPr>
        <w:tab/>
      </w:r>
      <w:r w:rsidR="00D324F4">
        <w:rPr>
          <w:lang w:val="en-US"/>
        </w:rPr>
        <w:tab/>
      </w:r>
      <w:r w:rsidR="00D324F4">
        <w:rPr>
          <w:lang w:val="en-US"/>
        </w:rPr>
        <w:tab/>
      </w:r>
      <w:r w:rsidR="00D324F4">
        <w:rPr>
          <w:lang w:val="en-US"/>
        </w:rPr>
        <w:tab/>
      </w:r>
      <w:r w:rsidR="00D324F4">
        <w:rPr>
          <w:lang w:val="en-US"/>
        </w:rPr>
        <w:tab/>
      </w:r>
      <w:r w:rsidR="00D324F4">
        <w:rPr>
          <w:lang w:val="en-US"/>
        </w:rPr>
        <w:tab/>
      </w:r>
      <w:r w:rsidR="00D324F4">
        <w:rPr>
          <w:lang w:val="en-US"/>
        </w:rPr>
        <w:tab/>
        <w:t>101</w:t>
      </w:r>
    </w:p>
    <w:p w14:paraId="5F93641F" w14:textId="77777777" w:rsidR="00EF7392" w:rsidRDefault="00EF7392" w:rsidP="00D72AA7">
      <w:pPr>
        <w:rPr>
          <w:b/>
          <w:sz w:val="24"/>
          <w:szCs w:val="24"/>
          <w:lang w:val="en-US"/>
        </w:rPr>
      </w:pPr>
    </w:p>
    <w:p w14:paraId="011E1AC2" w14:textId="77777777" w:rsidR="00EF7392" w:rsidRDefault="00EF7392" w:rsidP="00D72AA7">
      <w:pPr>
        <w:rPr>
          <w:b/>
          <w:sz w:val="24"/>
          <w:szCs w:val="24"/>
          <w:lang w:val="en-US"/>
        </w:rPr>
      </w:pPr>
    </w:p>
    <w:p w14:paraId="2D8FD062" w14:textId="77777777" w:rsidR="00EF7392" w:rsidRDefault="00EF7392" w:rsidP="00D72AA7">
      <w:pPr>
        <w:rPr>
          <w:b/>
          <w:sz w:val="24"/>
          <w:szCs w:val="24"/>
          <w:lang w:val="en-US"/>
        </w:rPr>
      </w:pPr>
    </w:p>
    <w:p w14:paraId="2A53F3BA" w14:textId="77777777" w:rsidR="00EF7392" w:rsidRDefault="00EF7392" w:rsidP="00D72AA7">
      <w:pPr>
        <w:rPr>
          <w:b/>
          <w:sz w:val="24"/>
          <w:szCs w:val="24"/>
          <w:lang w:val="en-US"/>
        </w:rPr>
      </w:pPr>
    </w:p>
    <w:p w14:paraId="072A5F45" w14:textId="77777777" w:rsidR="00EF7392" w:rsidRDefault="00EF7392" w:rsidP="00D72AA7">
      <w:pPr>
        <w:rPr>
          <w:b/>
          <w:sz w:val="24"/>
          <w:szCs w:val="24"/>
          <w:lang w:val="en-US"/>
        </w:rPr>
      </w:pPr>
    </w:p>
    <w:p w14:paraId="292FCA7A" w14:textId="77777777" w:rsidR="00EF7392" w:rsidRDefault="00EF7392" w:rsidP="00D72AA7">
      <w:pPr>
        <w:rPr>
          <w:b/>
          <w:sz w:val="24"/>
          <w:szCs w:val="24"/>
          <w:lang w:val="en-US"/>
        </w:rPr>
      </w:pPr>
    </w:p>
    <w:p w14:paraId="67F6777F" w14:textId="77777777" w:rsidR="00EF7392" w:rsidRDefault="00EF7392" w:rsidP="00D72AA7">
      <w:pPr>
        <w:rPr>
          <w:b/>
          <w:sz w:val="24"/>
          <w:szCs w:val="24"/>
          <w:lang w:val="en-US"/>
        </w:rPr>
      </w:pPr>
    </w:p>
    <w:p w14:paraId="14BE8421" w14:textId="77777777" w:rsidR="00EF7392" w:rsidRDefault="00EF7392" w:rsidP="00D72AA7">
      <w:pPr>
        <w:rPr>
          <w:b/>
          <w:sz w:val="24"/>
          <w:szCs w:val="24"/>
          <w:lang w:val="en-US"/>
        </w:rPr>
      </w:pPr>
    </w:p>
    <w:p w14:paraId="7AFB4850" w14:textId="77777777" w:rsidR="00EF7392" w:rsidRDefault="00EF7392" w:rsidP="00D72AA7">
      <w:pPr>
        <w:rPr>
          <w:b/>
          <w:sz w:val="24"/>
          <w:szCs w:val="24"/>
          <w:lang w:val="en-US"/>
        </w:rPr>
      </w:pPr>
    </w:p>
    <w:p w14:paraId="75ECDF46" w14:textId="77777777" w:rsidR="00EF7392" w:rsidRDefault="00EF7392" w:rsidP="00D72AA7">
      <w:pPr>
        <w:rPr>
          <w:b/>
          <w:sz w:val="24"/>
          <w:szCs w:val="24"/>
          <w:lang w:val="en-US"/>
        </w:rPr>
      </w:pPr>
    </w:p>
    <w:p w14:paraId="44785F9A" w14:textId="77777777" w:rsidR="00EF7392" w:rsidRDefault="00EF7392" w:rsidP="00D72AA7">
      <w:pPr>
        <w:rPr>
          <w:b/>
          <w:sz w:val="24"/>
          <w:szCs w:val="24"/>
          <w:lang w:val="en-US"/>
        </w:rPr>
      </w:pPr>
    </w:p>
    <w:p w14:paraId="4C3CD583" w14:textId="77777777" w:rsidR="00EF7392" w:rsidRDefault="00EF7392" w:rsidP="00D72AA7">
      <w:pPr>
        <w:rPr>
          <w:b/>
          <w:sz w:val="24"/>
          <w:szCs w:val="24"/>
          <w:lang w:val="en-US"/>
        </w:rPr>
      </w:pPr>
    </w:p>
    <w:p w14:paraId="55A51115" w14:textId="77777777" w:rsidR="003E46A5" w:rsidRDefault="00951317" w:rsidP="00D72AA7">
      <w:pPr>
        <w:rPr>
          <w:b/>
          <w:sz w:val="24"/>
          <w:szCs w:val="24"/>
          <w:lang w:val="en-US"/>
        </w:rPr>
      </w:pPr>
      <w:r w:rsidRPr="004E45B1">
        <w:rPr>
          <w:b/>
          <w:sz w:val="24"/>
          <w:szCs w:val="24"/>
          <w:lang w:val="en-US"/>
        </w:rPr>
        <w:t xml:space="preserve"> </w:t>
      </w:r>
    </w:p>
    <w:p w14:paraId="5CB0AAAB" w14:textId="77777777" w:rsidR="00344ED5" w:rsidRDefault="003E46A5" w:rsidP="003E46A5">
      <w:pPr>
        <w:rPr>
          <w:sz w:val="28"/>
          <w:szCs w:val="28"/>
          <w:lang w:val="en-US"/>
        </w:rPr>
      </w:pPr>
      <w:r w:rsidRPr="003E46A5">
        <w:rPr>
          <w:sz w:val="28"/>
          <w:szCs w:val="28"/>
          <w:lang w:val="en-US"/>
        </w:rPr>
        <w:t xml:space="preserve">                                                               </w:t>
      </w:r>
    </w:p>
    <w:p w14:paraId="1AD6C93B" w14:textId="1089B4A3" w:rsidR="003E46A5" w:rsidRPr="00344ED5" w:rsidRDefault="00344ED5" w:rsidP="003E46A5">
      <w:pPr>
        <w:rPr>
          <w:b/>
          <w:sz w:val="28"/>
          <w:szCs w:val="28"/>
          <w:lang w:val="en-US"/>
        </w:rPr>
      </w:pPr>
      <w:r>
        <w:rPr>
          <w:sz w:val="28"/>
          <w:szCs w:val="28"/>
          <w:lang w:val="en-US"/>
        </w:rPr>
        <w:t xml:space="preserve">                                                                   </w:t>
      </w:r>
      <w:r w:rsidR="003E46A5" w:rsidRPr="00344ED5">
        <w:rPr>
          <w:b/>
          <w:sz w:val="28"/>
          <w:szCs w:val="28"/>
          <w:lang w:val="en-US"/>
        </w:rPr>
        <w:t>About the Author</w:t>
      </w:r>
    </w:p>
    <w:p w14:paraId="3CF29C93" w14:textId="11B70929" w:rsidR="003E46A5" w:rsidRPr="00B112CB" w:rsidRDefault="000969FF" w:rsidP="003E46A5">
      <w:pPr>
        <w:pStyle w:val="Heading3"/>
        <w:adjustRightInd w:val="0"/>
        <w:snapToGrid w:val="0"/>
        <w:spacing w:after="120"/>
        <w:jc w:val="both"/>
        <w:rPr>
          <w:color w:val="000000"/>
          <w:szCs w:val="24"/>
        </w:rPr>
      </w:pPr>
      <w:r>
        <w:rPr>
          <w:bCs/>
          <w:noProof/>
          <w:szCs w:val="24"/>
        </w:rPr>
        <w:t xml:space="preserve">                                  </w:t>
      </w:r>
      <w:r w:rsidR="003E46A5" w:rsidRPr="00B112CB">
        <w:rPr>
          <w:color w:val="000000"/>
          <w:szCs w:val="24"/>
        </w:rPr>
        <w:t xml:space="preserve">Short biography of Bolonkin, Alexander Alexandrovich </w:t>
      </w:r>
    </w:p>
    <w:p w14:paraId="426D7976" w14:textId="37350F66" w:rsidR="003E46A5" w:rsidRPr="00003DC8" w:rsidRDefault="00344ED5" w:rsidP="003E46A5">
      <w:pPr>
        <w:rPr>
          <w:sz w:val="20"/>
          <w:szCs w:val="20"/>
          <w:lang w:val="en-US"/>
        </w:rPr>
      </w:pPr>
      <w:r>
        <w:rPr>
          <w:color w:val="000000"/>
          <w:sz w:val="20"/>
          <w:szCs w:val="20"/>
          <w:lang w:val="en-US"/>
        </w:rPr>
        <w:t xml:space="preserve">   </w:t>
      </w:r>
      <w:r w:rsidR="003E46A5" w:rsidRPr="008C257C">
        <w:rPr>
          <w:color w:val="000000"/>
          <w:sz w:val="20"/>
          <w:szCs w:val="20"/>
          <w:lang w:val="en-US"/>
        </w:rPr>
        <w:t xml:space="preserve">Alexander A. Bolonkin was born in the former USSR. He holds doctoral degree in aviation engineering from Moscow Aviation Institute and a post-doctoral degree in aerospace engineering from Leningrad Polytechnic University. He has held the positions of senior engineer in the Antonov Aircraft Design Company and Chairman of the Reliability Department in the Clushko Rocket Design Company. He has also lectured at the Moscow Aviation Universities. Following his arrival in the United States in 1988, he lectured at the New Jersey Institute of Technology and worked as a Senior Scientist at NASA and the US Air Force Research Laboratories. </w:t>
      </w:r>
      <w:r w:rsidR="003E46A5" w:rsidRPr="008C257C">
        <w:rPr>
          <w:color w:val="000000"/>
          <w:sz w:val="20"/>
          <w:szCs w:val="20"/>
          <w:lang w:val="en-US"/>
        </w:rPr>
        <w:br/>
      </w:r>
      <w:r w:rsidR="003E46A5">
        <w:rPr>
          <w:color w:val="000000"/>
          <w:sz w:val="20"/>
          <w:szCs w:val="20"/>
          <w:lang w:val="en-US"/>
        </w:rPr>
        <w:t xml:space="preserve">    </w:t>
      </w:r>
      <w:r w:rsidR="003E46A5" w:rsidRPr="008C257C">
        <w:rPr>
          <w:color w:val="000000"/>
          <w:sz w:val="20"/>
          <w:szCs w:val="20"/>
          <w:lang w:val="en-US"/>
        </w:rPr>
        <w:t xml:space="preserve">Bolonkin is the author of more than 250 scientific articles and books and has 17 inventions to his credit. His most notable books include </w:t>
      </w:r>
      <w:r w:rsidR="003E46A5" w:rsidRPr="00344ED5">
        <w:rPr>
          <w:i/>
          <w:color w:val="000000"/>
          <w:sz w:val="20"/>
          <w:szCs w:val="20"/>
          <w:lang w:val="en-US"/>
        </w:rPr>
        <w:t>The Development of Soviet Rocket Engines</w:t>
      </w:r>
      <w:r w:rsidR="003E46A5" w:rsidRPr="008C257C">
        <w:rPr>
          <w:color w:val="000000"/>
          <w:sz w:val="20"/>
          <w:szCs w:val="20"/>
          <w:lang w:val="en-US"/>
        </w:rPr>
        <w:t xml:space="preserve"> (Delphic Ass., Inc., </w:t>
      </w:r>
      <w:proofErr w:type="gramStart"/>
      <w:r w:rsidR="003E46A5" w:rsidRPr="008C257C">
        <w:rPr>
          <w:color w:val="000000"/>
          <w:sz w:val="20"/>
          <w:szCs w:val="20"/>
          <w:lang w:val="en-US"/>
        </w:rPr>
        <w:t>Washington ,</w:t>
      </w:r>
      <w:proofErr w:type="gramEnd"/>
      <w:r w:rsidR="003E46A5" w:rsidRPr="008C257C">
        <w:rPr>
          <w:color w:val="000000"/>
          <w:sz w:val="20"/>
          <w:szCs w:val="20"/>
          <w:lang w:val="en-US"/>
        </w:rPr>
        <w:t xml:space="preserve"> 1991); </w:t>
      </w:r>
      <w:r w:rsidR="003E46A5" w:rsidRPr="00344ED5">
        <w:rPr>
          <w:i/>
          <w:color w:val="000000"/>
          <w:sz w:val="20"/>
          <w:szCs w:val="20"/>
          <w:lang w:val="en-US"/>
        </w:rPr>
        <w:t>Non-Rocket Space Launch and Flight</w:t>
      </w:r>
      <w:r w:rsidR="003E46A5" w:rsidRPr="008C257C">
        <w:rPr>
          <w:color w:val="000000"/>
          <w:sz w:val="20"/>
          <w:szCs w:val="20"/>
          <w:lang w:val="en-US"/>
        </w:rPr>
        <w:t xml:space="preserve"> (Elsevier, 2006); </w:t>
      </w:r>
      <w:r w:rsidR="003E46A5" w:rsidRPr="00344ED5">
        <w:rPr>
          <w:i/>
          <w:color w:val="000000"/>
          <w:sz w:val="20"/>
          <w:szCs w:val="20"/>
          <w:lang w:val="en-US"/>
        </w:rPr>
        <w:t>New Concepts, Ideas, Innovation in Aerospace, Technology and Human Life</w:t>
      </w:r>
      <w:r w:rsidR="003E46A5" w:rsidRPr="008C257C">
        <w:rPr>
          <w:color w:val="000000"/>
          <w:sz w:val="20"/>
          <w:szCs w:val="20"/>
          <w:lang w:val="en-US"/>
        </w:rPr>
        <w:t xml:space="preserve"> (USA, NOVA, 2007); </w:t>
      </w:r>
      <w:r w:rsidR="003E46A5" w:rsidRPr="00344ED5">
        <w:rPr>
          <w:i/>
          <w:color w:val="000000"/>
          <w:sz w:val="20"/>
          <w:szCs w:val="20"/>
          <w:lang w:val="en-US"/>
        </w:rPr>
        <w:t>Macro-Projects: Environment and Technology</w:t>
      </w:r>
      <w:r w:rsidR="003E46A5" w:rsidRPr="008C257C">
        <w:rPr>
          <w:color w:val="000000"/>
          <w:sz w:val="20"/>
          <w:szCs w:val="20"/>
          <w:lang w:val="en-US"/>
        </w:rPr>
        <w:t xml:space="preserve"> (NOVA, 2008);  </w:t>
      </w:r>
      <w:r w:rsidR="003E46A5" w:rsidRPr="00344ED5">
        <w:rPr>
          <w:i/>
          <w:color w:val="000000"/>
          <w:sz w:val="20"/>
          <w:szCs w:val="20"/>
          <w:lang w:val="en-US"/>
        </w:rPr>
        <w:t>Human Immortality and Electronic Civilization</w:t>
      </w:r>
      <w:r w:rsidR="003E46A5" w:rsidRPr="008C257C">
        <w:rPr>
          <w:color w:val="000000"/>
          <w:sz w:val="20"/>
          <w:szCs w:val="20"/>
          <w:lang w:val="en-US"/>
        </w:rPr>
        <w:t>, 3-rd Edition, (Lulu, 2007; Publish America, 2010):</w:t>
      </w:r>
      <w:r>
        <w:rPr>
          <w:color w:val="000000"/>
          <w:sz w:val="20"/>
          <w:szCs w:val="20"/>
          <w:lang w:val="en-US"/>
        </w:rPr>
        <w:t xml:space="preserve"> </w:t>
      </w:r>
      <w:r w:rsidR="003E46A5" w:rsidRPr="00344ED5">
        <w:rPr>
          <w:bCs/>
          <w:i/>
          <w:color w:val="000000"/>
          <w:sz w:val="20"/>
          <w:szCs w:val="20"/>
          <w:lang w:val="en-US"/>
        </w:rPr>
        <w:t>Life and Science.</w:t>
      </w:r>
      <w:r w:rsidR="003E46A5" w:rsidRPr="008C257C">
        <w:rPr>
          <w:bCs/>
          <w:color w:val="000000"/>
          <w:sz w:val="20"/>
          <w:szCs w:val="20"/>
          <w:lang w:val="en-US"/>
        </w:rPr>
        <w:t xml:space="preserve"> Lambert Academic Publishing, Germany, 2011, 205 pgs. ISBN: 978-3-8473-0839-3.   </w:t>
      </w:r>
      <w:hyperlink r:id="rId11" w:history="1">
        <w:r w:rsidR="003E46A5" w:rsidRPr="008C257C">
          <w:rPr>
            <w:rStyle w:val="Hyperlink"/>
            <w:bCs/>
            <w:sz w:val="20"/>
            <w:lang w:val="en-US"/>
          </w:rPr>
          <w:t>http://www.archive.org/details/Life.Science.Future.biographyNotesResearchesAndInnovations</w:t>
        </w:r>
      </w:hyperlink>
      <w:r w:rsidR="003E46A5" w:rsidRPr="008C257C">
        <w:rPr>
          <w:color w:val="000000"/>
          <w:sz w:val="20"/>
          <w:szCs w:val="20"/>
          <w:lang w:val="en-US"/>
        </w:rPr>
        <w:t xml:space="preserve">; </w:t>
      </w:r>
      <w:r w:rsidR="003E46A5" w:rsidRPr="00344ED5">
        <w:rPr>
          <w:i/>
          <w:color w:val="000000"/>
          <w:sz w:val="20"/>
          <w:szCs w:val="20"/>
          <w:lang w:val="en-US"/>
        </w:rPr>
        <w:t>Femto technology and Revolutionary</w:t>
      </w:r>
      <w:r w:rsidR="00B12E10">
        <w:rPr>
          <w:i/>
          <w:color w:val="000000"/>
          <w:sz w:val="20"/>
          <w:szCs w:val="20"/>
          <w:lang w:val="en-US"/>
        </w:rPr>
        <w:t xml:space="preserve"> Projects</w:t>
      </w:r>
      <w:r w:rsidR="003E46A5" w:rsidRPr="008C257C">
        <w:rPr>
          <w:color w:val="000000"/>
          <w:sz w:val="20"/>
          <w:szCs w:val="20"/>
          <w:lang w:val="en-US"/>
        </w:rPr>
        <w:t xml:space="preserve">, Lambert, 2011, p.530; </w:t>
      </w:r>
      <w:r w:rsidR="003E46A5" w:rsidRPr="00344ED5">
        <w:rPr>
          <w:i/>
          <w:color w:val="000000"/>
          <w:sz w:val="20"/>
          <w:szCs w:val="20"/>
          <w:lang w:val="en-US"/>
        </w:rPr>
        <w:t>New Methods of Optimization and their Application</w:t>
      </w:r>
      <w:r w:rsidR="003E46A5" w:rsidRPr="008C257C">
        <w:rPr>
          <w:color w:val="000000"/>
          <w:sz w:val="20"/>
          <w:szCs w:val="20"/>
          <w:lang w:val="en-US"/>
        </w:rPr>
        <w:t xml:space="preserve">, Moscow High Technical University named Bauman (in Russian: </w:t>
      </w:r>
      <w:r w:rsidR="003E46A5" w:rsidRPr="00B112CB">
        <w:rPr>
          <w:bCs/>
          <w:sz w:val="20"/>
          <w:szCs w:val="20"/>
        </w:rPr>
        <w:t>Новые</w:t>
      </w:r>
      <w:r w:rsidR="003E46A5" w:rsidRPr="008C257C">
        <w:rPr>
          <w:bCs/>
          <w:sz w:val="20"/>
          <w:szCs w:val="20"/>
          <w:lang w:val="en-US"/>
        </w:rPr>
        <w:t xml:space="preserve"> </w:t>
      </w:r>
      <w:r w:rsidR="003E46A5">
        <w:rPr>
          <w:bCs/>
          <w:sz w:val="20"/>
          <w:szCs w:val="20"/>
        </w:rPr>
        <w:t>М</w:t>
      </w:r>
      <w:r w:rsidR="003E46A5" w:rsidRPr="00B112CB">
        <w:rPr>
          <w:bCs/>
          <w:sz w:val="20"/>
          <w:szCs w:val="20"/>
        </w:rPr>
        <w:t>етоды</w:t>
      </w:r>
      <w:r w:rsidR="003E46A5" w:rsidRPr="008C257C">
        <w:rPr>
          <w:bCs/>
          <w:sz w:val="20"/>
          <w:szCs w:val="20"/>
          <w:lang w:val="en-US"/>
        </w:rPr>
        <w:t xml:space="preserve"> </w:t>
      </w:r>
      <w:r w:rsidR="003E46A5">
        <w:rPr>
          <w:bCs/>
          <w:sz w:val="20"/>
          <w:szCs w:val="20"/>
        </w:rPr>
        <w:t>О</w:t>
      </w:r>
      <w:r w:rsidR="003E46A5" w:rsidRPr="00B112CB">
        <w:rPr>
          <w:bCs/>
          <w:sz w:val="20"/>
          <w:szCs w:val="20"/>
        </w:rPr>
        <w:t>птимизации</w:t>
      </w:r>
      <w:r w:rsidR="003E46A5" w:rsidRPr="008C257C">
        <w:rPr>
          <w:bCs/>
          <w:sz w:val="20"/>
          <w:szCs w:val="20"/>
          <w:lang w:val="en-US"/>
        </w:rPr>
        <w:t xml:space="preserve"> </w:t>
      </w:r>
      <w:r w:rsidR="003E46A5" w:rsidRPr="00B112CB">
        <w:rPr>
          <w:bCs/>
          <w:sz w:val="20"/>
          <w:szCs w:val="20"/>
        </w:rPr>
        <w:t>и</w:t>
      </w:r>
      <w:r w:rsidR="003E46A5" w:rsidRPr="008C257C">
        <w:rPr>
          <w:bCs/>
          <w:sz w:val="20"/>
          <w:szCs w:val="20"/>
          <w:lang w:val="en-US"/>
        </w:rPr>
        <w:t xml:space="preserve"> </w:t>
      </w:r>
      <w:r w:rsidR="003E46A5" w:rsidRPr="00B112CB">
        <w:rPr>
          <w:bCs/>
          <w:sz w:val="20"/>
          <w:szCs w:val="20"/>
        </w:rPr>
        <w:t>их</w:t>
      </w:r>
      <w:r w:rsidR="003E46A5" w:rsidRPr="008C257C">
        <w:rPr>
          <w:bCs/>
          <w:sz w:val="20"/>
          <w:szCs w:val="20"/>
          <w:lang w:val="en-US"/>
        </w:rPr>
        <w:t xml:space="preserve"> </w:t>
      </w:r>
      <w:r w:rsidR="003E46A5" w:rsidRPr="00B112CB">
        <w:rPr>
          <w:bCs/>
          <w:sz w:val="20"/>
          <w:szCs w:val="20"/>
        </w:rPr>
        <w:t>применение</w:t>
      </w:r>
      <w:r w:rsidR="003E46A5" w:rsidRPr="008C257C">
        <w:rPr>
          <w:sz w:val="20"/>
          <w:szCs w:val="20"/>
          <w:lang w:val="en-US"/>
        </w:rPr>
        <w:t xml:space="preserve">. </w:t>
      </w:r>
      <w:r w:rsidR="003E46A5" w:rsidRPr="00B112CB">
        <w:rPr>
          <w:sz w:val="20"/>
          <w:szCs w:val="20"/>
        </w:rPr>
        <w:t>МВТУим</w:t>
      </w:r>
      <w:r w:rsidR="003E46A5" w:rsidRPr="008C257C">
        <w:rPr>
          <w:sz w:val="20"/>
          <w:szCs w:val="20"/>
          <w:lang w:val="en-US"/>
        </w:rPr>
        <w:t xml:space="preserve">. </w:t>
      </w:r>
      <w:proofErr w:type="gramStart"/>
      <w:r w:rsidR="003E46A5" w:rsidRPr="00B112CB">
        <w:rPr>
          <w:sz w:val="20"/>
          <w:szCs w:val="20"/>
        </w:rPr>
        <w:t>Баумана</w:t>
      </w:r>
      <w:r w:rsidR="003E46A5" w:rsidRPr="008C257C">
        <w:rPr>
          <w:sz w:val="20"/>
          <w:szCs w:val="20"/>
          <w:lang w:val="en-US"/>
        </w:rPr>
        <w:t>,  1972</w:t>
      </w:r>
      <w:proofErr w:type="gramEnd"/>
      <w:r w:rsidR="003E46A5" w:rsidRPr="00B112CB">
        <w:rPr>
          <w:sz w:val="20"/>
          <w:szCs w:val="20"/>
        </w:rPr>
        <w:t>г</w:t>
      </w:r>
      <w:r w:rsidR="003E46A5" w:rsidRPr="008C257C">
        <w:rPr>
          <w:sz w:val="20"/>
          <w:szCs w:val="20"/>
          <w:lang w:val="en-US"/>
        </w:rPr>
        <w:t xml:space="preserve">., 220 </w:t>
      </w:r>
      <w:r w:rsidR="003E46A5" w:rsidRPr="00B112CB">
        <w:rPr>
          <w:sz w:val="20"/>
          <w:szCs w:val="20"/>
        </w:rPr>
        <w:t>стр</w:t>
      </w:r>
      <w:r w:rsidR="003E46A5" w:rsidRPr="008C257C">
        <w:rPr>
          <w:sz w:val="20"/>
          <w:szCs w:val="20"/>
          <w:lang w:val="en-US"/>
        </w:rPr>
        <w:t xml:space="preserve">). List and links of </w:t>
      </w:r>
      <w:r w:rsidR="00B12E10">
        <w:rPr>
          <w:sz w:val="20"/>
          <w:szCs w:val="20"/>
          <w:lang w:val="en-US"/>
        </w:rPr>
        <w:t xml:space="preserve">some </w:t>
      </w:r>
      <w:r w:rsidR="003E46A5" w:rsidRPr="008C257C">
        <w:rPr>
          <w:sz w:val="20"/>
          <w:szCs w:val="20"/>
          <w:lang w:val="en-US"/>
        </w:rPr>
        <w:t>Bolonkin’s publication</w:t>
      </w:r>
      <w:r w:rsidR="00B12E10">
        <w:rPr>
          <w:sz w:val="20"/>
          <w:szCs w:val="20"/>
          <w:lang w:val="en-US"/>
        </w:rPr>
        <w:t>s</w:t>
      </w:r>
      <w:r w:rsidR="003E46A5" w:rsidRPr="008C257C">
        <w:rPr>
          <w:sz w:val="20"/>
          <w:szCs w:val="20"/>
          <w:lang w:val="en-US"/>
        </w:rPr>
        <w:t xml:space="preserve">: </w:t>
      </w:r>
      <w:hyperlink r:id="rId12" w:history="1">
        <w:r w:rsidR="00B12E10" w:rsidRPr="00B12E10">
          <w:rPr>
            <w:rStyle w:val="Hyperlink"/>
            <w:rFonts w:ascii="Helvetica" w:hAnsi="Helvetica" w:cs="Helvetica"/>
            <w:sz w:val="21"/>
            <w:szCs w:val="21"/>
            <w:lang w:val="en-US"/>
          </w:rPr>
          <w:t>https://archive.org/details/List5.3s8518</w:t>
        </w:r>
      </w:hyperlink>
      <w:r w:rsidR="00B12E10">
        <w:rPr>
          <w:rStyle w:val="Hyperlink"/>
          <w:rFonts w:ascii="Helvetica" w:hAnsi="Helvetica" w:cs="Helvetica"/>
          <w:sz w:val="21"/>
          <w:szCs w:val="21"/>
          <w:lang w:val="en-US"/>
        </w:rPr>
        <w:t xml:space="preserve">, </w:t>
      </w:r>
      <w:r w:rsidR="003E46A5" w:rsidRPr="008C257C">
        <w:rPr>
          <w:color w:val="000000"/>
          <w:sz w:val="20"/>
          <w:szCs w:val="20"/>
          <w:lang w:val="en-US"/>
        </w:rPr>
        <w:t xml:space="preserve">Homepage: </w:t>
      </w:r>
      <w:hyperlink r:id="rId13" w:history="1">
        <w:r w:rsidR="003E46A5" w:rsidRPr="008C257C">
          <w:rPr>
            <w:rStyle w:val="Hyperlink"/>
            <w:sz w:val="20"/>
            <w:lang w:val="en-US"/>
          </w:rPr>
          <w:t>http://Bolonkin.narod.ru</w:t>
        </w:r>
      </w:hyperlink>
      <w:r w:rsidR="00E81E36">
        <w:rPr>
          <w:rStyle w:val="Hyperlink"/>
          <w:color w:val="000000"/>
          <w:sz w:val="20"/>
          <w:szCs w:val="20"/>
          <w:lang w:val="en-US"/>
        </w:rPr>
        <w:t xml:space="preserve"> , </w:t>
      </w:r>
      <w:hyperlink r:id="rId14" w:history="1">
        <w:r w:rsidR="00E81E36" w:rsidRPr="006F1388">
          <w:rPr>
            <w:rStyle w:val="Hyperlink"/>
            <w:sz w:val="20"/>
            <w:szCs w:val="20"/>
            <w:lang w:val="en-US"/>
          </w:rPr>
          <w:t>https://en.wikipedia.org/wiki/Alexander_Bolonkin</w:t>
        </w:r>
      </w:hyperlink>
      <w:r w:rsidR="00E81E36">
        <w:rPr>
          <w:rStyle w:val="Hyperlink"/>
          <w:color w:val="000000"/>
          <w:sz w:val="20"/>
          <w:szCs w:val="20"/>
          <w:lang w:val="en-US"/>
        </w:rPr>
        <w:t xml:space="preserve"> .</w:t>
      </w:r>
    </w:p>
    <w:p w14:paraId="1D346F25" w14:textId="6453B241" w:rsidR="003E46A5" w:rsidRDefault="000969FF" w:rsidP="00D72AA7">
      <w:pPr>
        <w:rPr>
          <w:b/>
          <w:sz w:val="24"/>
          <w:szCs w:val="24"/>
          <w:lang w:val="en-US"/>
        </w:rPr>
      </w:pPr>
      <w:r w:rsidRPr="00B112CB">
        <w:rPr>
          <w:bCs/>
          <w:noProof/>
          <w:szCs w:val="24"/>
        </w:rPr>
        <w:drawing>
          <wp:anchor distT="0" distB="0" distL="114300" distR="114300" simplePos="0" relativeHeight="251765760" behindDoc="1" locked="0" layoutInCell="1" allowOverlap="1" wp14:anchorId="610B59A7" wp14:editId="10DB21A9">
            <wp:simplePos x="0" y="0"/>
            <wp:positionH relativeFrom="margin">
              <wp:align>center</wp:align>
            </wp:positionH>
            <wp:positionV relativeFrom="paragraph">
              <wp:posOffset>300355</wp:posOffset>
            </wp:positionV>
            <wp:extent cx="2150385" cy="2651760"/>
            <wp:effectExtent l="0" t="0" r="2540" b="0"/>
            <wp:wrapSquare wrapText="bothSides"/>
            <wp:docPr id="38" name="Picture 2" descr="http://www.daviddarling.info/images/Bolonk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daviddarling.info/images/Bolonkin.jpg"/>
                    <pic:cNvPicPr>
                      <a:picLocks noChangeAspect="1" noChangeArrowheads="1"/>
                    </pic:cNvPicPr>
                  </pic:nvPicPr>
                  <pic:blipFill>
                    <a:blip r:embed="rId15" r:link="rId16" cstate="print"/>
                    <a:srcRect b="7199"/>
                    <a:stretch>
                      <a:fillRect/>
                    </a:stretch>
                  </pic:blipFill>
                  <pic:spPr bwMode="auto">
                    <a:xfrm>
                      <a:off x="0" y="0"/>
                      <a:ext cx="2150385" cy="265176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b/>
          <w:sz w:val="24"/>
          <w:szCs w:val="24"/>
          <w:lang w:val="en-US"/>
        </w:rPr>
        <w:t xml:space="preserve">                                                    </w:t>
      </w:r>
    </w:p>
    <w:p w14:paraId="1CCC22E8" w14:textId="77777777" w:rsidR="003E46A5" w:rsidRDefault="003E46A5" w:rsidP="00D72AA7">
      <w:pPr>
        <w:rPr>
          <w:b/>
          <w:sz w:val="24"/>
          <w:szCs w:val="24"/>
          <w:lang w:val="en-US"/>
        </w:rPr>
      </w:pPr>
    </w:p>
    <w:p w14:paraId="74D8291D" w14:textId="236169E2" w:rsidR="003E46A5" w:rsidRDefault="000969FF" w:rsidP="00D72AA7">
      <w:pPr>
        <w:rPr>
          <w:b/>
          <w:sz w:val="24"/>
          <w:szCs w:val="24"/>
          <w:lang w:val="en-US"/>
        </w:rPr>
      </w:pPr>
      <w:r>
        <w:rPr>
          <w:b/>
          <w:sz w:val="24"/>
          <w:szCs w:val="24"/>
          <w:lang w:val="en-US"/>
        </w:rPr>
        <w:t xml:space="preserve">                                </w:t>
      </w:r>
    </w:p>
    <w:p w14:paraId="6BCBACB4" w14:textId="77777777" w:rsidR="003E46A5" w:rsidRDefault="003E46A5" w:rsidP="00D72AA7">
      <w:pPr>
        <w:rPr>
          <w:b/>
          <w:sz w:val="24"/>
          <w:szCs w:val="24"/>
          <w:lang w:val="en-US"/>
        </w:rPr>
      </w:pPr>
    </w:p>
    <w:p w14:paraId="3919DEFE" w14:textId="77777777" w:rsidR="000969FF" w:rsidRDefault="003E46A5" w:rsidP="00D72AA7">
      <w:pPr>
        <w:rPr>
          <w:b/>
          <w:sz w:val="24"/>
          <w:szCs w:val="24"/>
          <w:lang w:val="en-US"/>
        </w:rPr>
      </w:pPr>
      <w:r>
        <w:rPr>
          <w:b/>
          <w:sz w:val="24"/>
          <w:szCs w:val="24"/>
          <w:lang w:val="en-US"/>
        </w:rPr>
        <w:t xml:space="preserve">                                                                                  </w:t>
      </w:r>
    </w:p>
    <w:p w14:paraId="189EBB72" w14:textId="77777777" w:rsidR="000969FF" w:rsidRDefault="000969FF" w:rsidP="00D72AA7">
      <w:pPr>
        <w:rPr>
          <w:b/>
          <w:sz w:val="24"/>
          <w:szCs w:val="24"/>
          <w:lang w:val="en-US"/>
        </w:rPr>
      </w:pPr>
    </w:p>
    <w:p w14:paraId="6DCD300E" w14:textId="77777777" w:rsidR="000969FF" w:rsidRDefault="000969FF" w:rsidP="00D72AA7">
      <w:pPr>
        <w:rPr>
          <w:b/>
          <w:sz w:val="24"/>
          <w:szCs w:val="24"/>
          <w:lang w:val="en-US"/>
        </w:rPr>
      </w:pPr>
    </w:p>
    <w:p w14:paraId="2B5F810C" w14:textId="77777777" w:rsidR="000969FF" w:rsidRDefault="000969FF" w:rsidP="00D72AA7">
      <w:pPr>
        <w:rPr>
          <w:b/>
          <w:sz w:val="24"/>
          <w:szCs w:val="24"/>
          <w:lang w:val="en-US"/>
        </w:rPr>
      </w:pPr>
    </w:p>
    <w:p w14:paraId="6B440D32" w14:textId="77777777" w:rsidR="000969FF" w:rsidRDefault="000969FF" w:rsidP="00D72AA7">
      <w:pPr>
        <w:rPr>
          <w:b/>
          <w:sz w:val="24"/>
          <w:szCs w:val="24"/>
          <w:lang w:val="en-US"/>
        </w:rPr>
      </w:pPr>
    </w:p>
    <w:p w14:paraId="2536A3AC" w14:textId="77777777" w:rsidR="000969FF" w:rsidRDefault="000969FF" w:rsidP="00D72AA7">
      <w:pPr>
        <w:rPr>
          <w:b/>
          <w:sz w:val="24"/>
          <w:szCs w:val="24"/>
          <w:lang w:val="en-US"/>
        </w:rPr>
      </w:pPr>
    </w:p>
    <w:p w14:paraId="46F78193" w14:textId="77777777" w:rsidR="00344ED5" w:rsidRDefault="003E46A5" w:rsidP="00D72AA7">
      <w:pPr>
        <w:rPr>
          <w:b/>
          <w:sz w:val="24"/>
          <w:szCs w:val="24"/>
          <w:lang w:val="en-US"/>
        </w:rPr>
      </w:pPr>
      <w:r>
        <w:rPr>
          <w:b/>
          <w:sz w:val="24"/>
          <w:szCs w:val="24"/>
          <w:lang w:val="en-US"/>
        </w:rPr>
        <w:t xml:space="preserve"> </w:t>
      </w:r>
    </w:p>
    <w:p w14:paraId="56379C81" w14:textId="77777777" w:rsidR="00344ED5" w:rsidRDefault="00344ED5" w:rsidP="00D72AA7">
      <w:pPr>
        <w:rPr>
          <w:b/>
          <w:sz w:val="24"/>
          <w:szCs w:val="24"/>
          <w:lang w:val="en-US"/>
        </w:rPr>
      </w:pPr>
    </w:p>
    <w:p w14:paraId="62032BBB" w14:textId="77777777" w:rsidR="00344ED5" w:rsidRDefault="00344ED5" w:rsidP="00D72AA7">
      <w:pPr>
        <w:rPr>
          <w:b/>
          <w:sz w:val="24"/>
          <w:szCs w:val="24"/>
          <w:lang w:val="en-US"/>
        </w:rPr>
      </w:pPr>
    </w:p>
    <w:p w14:paraId="6DC31C49" w14:textId="77777777" w:rsidR="00344ED5" w:rsidRDefault="00344ED5" w:rsidP="00D72AA7">
      <w:pPr>
        <w:rPr>
          <w:b/>
          <w:sz w:val="24"/>
          <w:szCs w:val="24"/>
          <w:lang w:val="en-US"/>
        </w:rPr>
      </w:pPr>
    </w:p>
    <w:p w14:paraId="1A80A330" w14:textId="77777777" w:rsidR="00344ED5" w:rsidRDefault="00344ED5" w:rsidP="00D72AA7">
      <w:pPr>
        <w:rPr>
          <w:b/>
          <w:sz w:val="24"/>
          <w:szCs w:val="24"/>
          <w:lang w:val="en-US"/>
        </w:rPr>
      </w:pPr>
    </w:p>
    <w:p w14:paraId="491477A1" w14:textId="77777777" w:rsidR="00344ED5" w:rsidRDefault="00344ED5" w:rsidP="00D72AA7">
      <w:pPr>
        <w:rPr>
          <w:b/>
          <w:sz w:val="24"/>
          <w:szCs w:val="24"/>
          <w:lang w:val="en-US"/>
        </w:rPr>
      </w:pPr>
    </w:p>
    <w:p w14:paraId="3A292DD8" w14:textId="77777777" w:rsidR="00344ED5" w:rsidRDefault="00344ED5" w:rsidP="00D72AA7">
      <w:pPr>
        <w:rPr>
          <w:b/>
          <w:sz w:val="24"/>
          <w:szCs w:val="24"/>
          <w:lang w:val="en-US"/>
        </w:rPr>
      </w:pPr>
    </w:p>
    <w:p w14:paraId="538E9EF1" w14:textId="77777777" w:rsidR="00344ED5" w:rsidRDefault="00344ED5" w:rsidP="00D72AA7">
      <w:pPr>
        <w:rPr>
          <w:b/>
          <w:sz w:val="24"/>
          <w:szCs w:val="24"/>
          <w:lang w:val="en-US"/>
        </w:rPr>
      </w:pPr>
    </w:p>
    <w:p w14:paraId="07D39B24" w14:textId="77777777" w:rsidR="00344ED5" w:rsidRDefault="00344ED5" w:rsidP="00D72AA7">
      <w:pPr>
        <w:rPr>
          <w:b/>
          <w:sz w:val="24"/>
          <w:szCs w:val="24"/>
          <w:lang w:val="en-US"/>
        </w:rPr>
      </w:pPr>
    </w:p>
    <w:p w14:paraId="264B2811" w14:textId="77777777" w:rsidR="00344ED5" w:rsidRDefault="00344ED5" w:rsidP="00D72AA7">
      <w:pPr>
        <w:rPr>
          <w:b/>
          <w:sz w:val="24"/>
          <w:szCs w:val="24"/>
          <w:lang w:val="en-US"/>
        </w:rPr>
      </w:pPr>
    </w:p>
    <w:p w14:paraId="1BDB7D94" w14:textId="77777777" w:rsidR="00344ED5" w:rsidRDefault="00344ED5" w:rsidP="00D72AA7">
      <w:pPr>
        <w:rPr>
          <w:b/>
          <w:sz w:val="24"/>
          <w:szCs w:val="24"/>
          <w:lang w:val="en-US"/>
        </w:rPr>
      </w:pPr>
    </w:p>
    <w:p w14:paraId="55581512" w14:textId="77777777" w:rsidR="00344ED5" w:rsidRDefault="00344ED5" w:rsidP="00D72AA7">
      <w:pPr>
        <w:rPr>
          <w:b/>
          <w:sz w:val="24"/>
          <w:szCs w:val="24"/>
          <w:lang w:val="en-US"/>
        </w:rPr>
      </w:pPr>
    </w:p>
    <w:p w14:paraId="0A7923F4" w14:textId="6B2C4036" w:rsidR="008566C6" w:rsidRPr="0042181E" w:rsidRDefault="00344ED5" w:rsidP="0042181E">
      <w:pPr>
        <w:rPr>
          <w:i/>
          <w:iCs/>
          <w:color w:val="222222"/>
          <w:shd w:val="clear" w:color="auto" w:fill="FFFFFF"/>
          <w:lang w:val="en-US"/>
        </w:rPr>
      </w:pPr>
      <w:r w:rsidRPr="00936330">
        <w:rPr>
          <w:b/>
          <w:sz w:val="28"/>
          <w:szCs w:val="28"/>
          <w:lang w:val="en-US"/>
        </w:rPr>
        <w:t xml:space="preserve">                                                                      </w:t>
      </w:r>
      <w:r w:rsidR="00931FED" w:rsidRPr="00936330">
        <w:rPr>
          <w:b/>
          <w:sz w:val="28"/>
          <w:szCs w:val="28"/>
          <w:lang w:val="en-US"/>
        </w:rPr>
        <w:t>Abstract</w:t>
      </w:r>
      <w:r w:rsidR="00931FED" w:rsidRPr="004E45B1">
        <w:rPr>
          <w:lang w:val="en-US"/>
        </w:rPr>
        <w:br/>
      </w:r>
      <w:bookmarkStart w:id="2" w:name="_Hlk2077820"/>
      <w:r w:rsidR="008566C6" w:rsidRPr="004E45B1">
        <w:rPr>
          <w:rFonts w:eastAsia="Times New Roman"/>
          <w:color w:val="222222"/>
          <w:lang w:val="en-US"/>
        </w:rPr>
        <w:t>   </w:t>
      </w:r>
      <w:r>
        <w:rPr>
          <w:rFonts w:eastAsia="Times New Roman"/>
          <w:color w:val="222222"/>
          <w:lang w:val="en-US"/>
        </w:rPr>
        <w:br/>
      </w:r>
      <w:r w:rsidR="00D264FB">
        <w:rPr>
          <w:rFonts w:eastAsia="Times New Roman"/>
          <w:color w:val="222222"/>
          <w:lang w:val="en-US"/>
        </w:rPr>
        <w:t xml:space="preserve">  </w:t>
      </w:r>
      <w:bookmarkStart w:id="3" w:name="_GoBack"/>
      <w:bookmarkEnd w:id="3"/>
      <w:r w:rsidR="008566C6" w:rsidRPr="004E45B1">
        <w:rPr>
          <w:rFonts w:eastAsia="Times New Roman"/>
          <w:color w:val="222222"/>
          <w:lang w:val="en-US"/>
        </w:rPr>
        <w:t xml:space="preserve">In the last sixty years, the government spent the tens billion dollars attempting to develop useful thermonuclear energy. However, </w:t>
      </w:r>
      <w:r w:rsidR="00325FA0" w:rsidRPr="004E45B1">
        <w:rPr>
          <w:rFonts w:eastAsia="Times New Roman"/>
          <w:color w:val="222222"/>
          <w:lang w:val="en-US"/>
        </w:rPr>
        <w:t>scientists</w:t>
      </w:r>
      <w:r w:rsidR="008566C6" w:rsidRPr="004E45B1">
        <w:rPr>
          <w:rFonts w:eastAsia="Times New Roman"/>
          <w:color w:val="222222"/>
          <w:lang w:val="en-US"/>
        </w:rPr>
        <w:t xml:space="preserve"> cannot yet reach a stable thermonuclear reaction. They still are promising publically, after another 15 – 20 years, and </w:t>
      </w:r>
      <w:r w:rsidR="00DD02CA" w:rsidRPr="004E45B1">
        <w:rPr>
          <w:rFonts w:eastAsia="Times New Roman"/>
          <w:color w:val="222222"/>
          <w:lang w:val="en-US"/>
        </w:rPr>
        <w:t xml:space="preserve">additional </w:t>
      </w:r>
      <w:r w:rsidR="008566C6" w:rsidRPr="004E45B1">
        <w:rPr>
          <w:rFonts w:eastAsia="Times New Roman"/>
          <w:color w:val="222222"/>
          <w:lang w:val="en-US"/>
        </w:rPr>
        <w:t>tens of billions of US dollars to finally design the expensive workable industrial installation, which possibly will produce electric energy more expensive than current heat, wind and hydroelectric stations can in 201</w:t>
      </w:r>
      <w:r w:rsidR="00DD02CA" w:rsidRPr="004E45B1">
        <w:rPr>
          <w:rFonts w:eastAsia="Times New Roman"/>
          <w:color w:val="222222"/>
          <w:lang w:val="en-US"/>
        </w:rPr>
        <w:t>8</w:t>
      </w:r>
      <w:r w:rsidR="008566C6" w:rsidRPr="004E45B1">
        <w:rPr>
          <w:rFonts w:eastAsia="Times New Roman"/>
          <w:color w:val="222222"/>
          <w:lang w:val="en-US"/>
        </w:rPr>
        <w:t>.</w:t>
      </w:r>
      <w:r w:rsidR="00DD02CA" w:rsidRPr="004E45B1">
        <w:rPr>
          <w:rFonts w:eastAsia="Times New Roman"/>
          <w:color w:val="222222"/>
          <w:lang w:val="en-US"/>
        </w:rPr>
        <w:br/>
      </w:r>
      <w:r w:rsidR="00DD02CA" w:rsidRPr="004E45B1">
        <w:rPr>
          <w:lang w:val="en-US"/>
        </w:rPr>
        <w:t xml:space="preserve">    Author offers in [1]</w:t>
      </w:r>
      <w:r w:rsidR="00DD02CA" w:rsidRPr="004E45B1">
        <w:rPr>
          <w:rFonts w:eastAsia="Times New Roman"/>
          <w:color w:val="222222"/>
          <w:lang w:val="en-US"/>
        </w:rPr>
        <w:t xml:space="preserve"> the new, small cheap, impulse thermonuclear reactors. In</w:t>
      </w:r>
      <w:r w:rsidR="00085BDF" w:rsidRPr="004E45B1">
        <w:rPr>
          <w:rFonts w:eastAsia="Times New Roman"/>
          <w:color w:val="222222"/>
          <w:lang w:val="en-US"/>
        </w:rPr>
        <w:t xml:space="preserve"> </w:t>
      </w:r>
      <w:r w:rsidR="00DD02CA" w:rsidRPr="004E45B1">
        <w:rPr>
          <w:rFonts w:eastAsia="Times New Roman"/>
          <w:color w:val="222222"/>
          <w:lang w:val="en-US"/>
        </w:rPr>
        <w:t>given book he offers</w:t>
      </w:r>
      <w:r w:rsidR="00DD02CA" w:rsidRPr="004E45B1">
        <w:rPr>
          <w:lang w:val="en-US"/>
        </w:rPr>
        <w:t xml:space="preserve"> the new thermonuclear fuels for Inertial Fusion Reactors, makes computations a new cheap fusion reactor and offers and computes a new capacitor as a cheap driver for fusion ignition.</w:t>
      </w:r>
      <w:r w:rsidR="00085BDF" w:rsidRPr="004E45B1">
        <w:rPr>
          <w:lang w:val="en-US"/>
        </w:rPr>
        <w:br/>
        <w:t xml:space="preserve">  In </w:t>
      </w:r>
      <w:r w:rsidR="00325FA0" w:rsidRPr="004E45B1">
        <w:rPr>
          <w:lang w:val="en-US"/>
        </w:rPr>
        <w:t xml:space="preserve">Part 1 (Fuel) </w:t>
      </w:r>
      <w:r w:rsidR="0042181E">
        <w:rPr>
          <w:lang w:val="en-US"/>
        </w:rPr>
        <w:t>Author cosides the fuel for Fusion and Fission Reators (Tritium, Deuterium, Helium-3, Hydrogen, Litium,</w:t>
      </w:r>
      <w:r w:rsidR="0042181E" w:rsidRPr="007C0B0A">
        <w:rPr>
          <w:lang w:val="en-US"/>
        </w:rPr>
        <w:t xml:space="preserve"> </w:t>
      </w:r>
      <w:r w:rsidR="0042181E">
        <w:rPr>
          <w:lang w:val="en-US"/>
        </w:rPr>
        <w:t>Boron, Beryllium, Uranion-238, Uranion-235, Plutonium, Hydranes)</w:t>
      </w:r>
      <w:r w:rsidR="000211B9" w:rsidRPr="004E45B1">
        <w:rPr>
          <w:lang w:val="en-US"/>
        </w:rPr>
        <w:br/>
        <w:t xml:space="preserve">  In Part 2 </w:t>
      </w:r>
      <w:r w:rsidR="000176CD">
        <w:rPr>
          <w:lang w:val="en-US"/>
        </w:rPr>
        <w:t xml:space="preserve">(Theory and Computation) </w:t>
      </w:r>
      <w:r w:rsidR="000211B9" w:rsidRPr="004E45B1">
        <w:rPr>
          <w:lang w:val="en-US"/>
        </w:rPr>
        <w:t xml:space="preserve">the author computes the </w:t>
      </w:r>
      <w:r w:rsidR="00DC5DB7" w:rsidRPr="004E45B1">
        <w:rPr>
          <w:lang w:val="en-US"/>
        </w:rPr>
        <w:t xml:space="preserve">the new </w:t>
      </w:r>
      <w:r w:rsidR="000211B9" w:rsidRPr="004E45B1">
        <w:rPr>
          <w:lang w:val="en-US"/>
        </w:rPr>
        <w:t>thermonuclear reactions for different fuels. He assu</w:t>
      </w:r>
      <w:r w:rsidR="00DC5DB7" w:rsidRPr="004E45B1">
        <w:rPr>
          <w:lang w:val="en-US"/>
        </w:rPr>
        <w:t>m</w:t>
      </w:r>
      <w:r w:rsidR="000211B9" w:rsidRPr="004E45B1">
        <w:rPr>
          <w:lang w:val="en-US"/>
        </w:rPr>
        <w:t xml:space="preserve">es, </w:t>
      </w:r>
      <w:r w:rsidR="00A07EC6" w:rsidRPr="004E45B1">
        <w:rPr>
          <w:lang w:val="en-US"/>
        </w:rPr>
        <w:t>that ignition temperature is 10 keV and volume of fuel camera is constant.</w:t>
      </w:r>
      <w:r w:rsidR="00A07EC6" w:rsidRPr="004E45B1">
        <w:rPr>
          <w:lang w:val="en-US"/>
        </w:rPr>
        <w:br/>
        <w:t xml:space="preserve">  In Part 3 </w:t>
      </w:r>
      <w:r w:rsidR="000176CD">
        <w:rPr>
          <w:lang w:val="en-US"/>
        </w:rPr>
        <w:t>(Thery and computation of the new capasitor-</w:t>
      </w:r>
      <w:proofErr w:type="gramStart"/>
      <w:r w:rsidR="000176CD">
        <w:rPr>
          <w:lang w:val="en-US"/>
        </w:rPr>
        <w:t xml:space="preserve">deiver)  </w:t>
      </w:r>
      <w:r w:rsidR="00A07EC6" w:rsidRPr="004E45B1">
        <w:rPr>
          <w:lang w:val="en-US"/>
        </w:rPr>
        <w:t>the</w:t>
      </w:r>
      <w:proofErr w:type="gramEnd"/>
      <w:r w:rsidR="00A07EC6" w:rsidRPr="004E45B1">
        <w:rPr>
          <w:lang w:val="en-US"/>
        </w:rPr>
        <w:t xml:space="preserve"> author</w:t>
      </w:r>
      <w:r w:rsidR="00DC5DB7" w:rsidRPr="004E45B1">
        <w:rPr>
          <w:lang w:val="en-US"/>
        </w:rPr>
        <w:t xml:space="preserve"> suggests </w:t>
      </w:r>
      <w:r w:rsidR="00B82A79" w:rsidRPr="004E45B1">
        <w:rPr>
          <w:lang w:val="en-US"/>
        </w:rPr>
        <w:t xml:space="preserve">a </w:t>
      </w:r>
      <w:r w:rsidR="00DC5DB7" w:rsidRPr="004E45B1">
        <w:rPr>
          <w:lang w:val="en-US"/>
        </w:rPr>
        <w:t>new capasitor as driver and</w:t>
      </w:r>
      <w:r w:rsidR="00A07EC6" w:rsidRPr="004E45B1">
        <w:rPr>
          <w:lang w:val="en-US"/>
        </w:rPr>
        <w:t xml:space="preserve"> computes the capasitor-driver</w:t>
      </w:r>
      <w:r w:rsidR="00DC5DB7" w:rsidRPr="004E45B1">
        <w:rPr>
          <w:lang w:val="en-US"/>
        </w:rPr>
        <w:t>. He defines the requests which ne</w:t>
      </w:r>
      <w:r w:rsidR="00B82A79" w:rsidRPr="004E45B1">
        <w:rPr>
          <w:lang w:val="en-US"/>
        </w:rPr>
        <w:t>w</w:t>
      </w:r>
      <w:r w:rsidR="00DC5DB7" w:rsidRPr="004E45B1">
        <w:rPr>
          <w:lang w:val="en-US"/>
        </w:rPr>
        <w:t xml:space="preserve"> capasitor must satisfay </w:t>
      </w:r>
      <w:r w:rsidR="00B82A79" w:rsidRPr="004E45B1">
        <w:rPr>
          <w:lang w:val="en-US"/>
        </w:rPr>
        <w:t>for to reaches the ignition 10 keV.</w:t>
      </w:r>
      <w:r w:rsidR="00DC5DB7" w:rsidRPr="004E45B1">
        <w:rPr>
          <w:lang w:val="en-US"/>
        </w:rPr>
        <w:t xml:space="preserve"> </w:t>
      </w:r>
      <w:r w:rsidR="00D97C14" w:rsidRPr="004E45B1">
        <w:rPr>
          <w:lang w:val="en-US"/>
        </w:rPr>
        <w:t xml:space="preserve">    </w:t>
      </w:r>
      <w:bookmarkEnd w:id="2"/>
      <w:r w:rsidR="0042181E">
        <w:rPr>
          <w:lang w:val="en-US"/>
        </w:rPr>
        <w:br/>
      </w:r>
      <w:r w:rsidR="008566C6" w:rsidRPr="0042181E">
        <w:rPr>
          <w:lang w:val="en-US"/>
        </w:rPr>
        <w:t xml:space="preserve">---------------------------------------------------- </w:t>
      </w:r>
      <w:r w:rsidR="0042181E" w:rsidRPr="0042181E">
        <w:rPr>
          <w:lang w:val="en-US"/>
        </w:rPr>
        <w:br/>
      </w:r>
      <w:r w:rsidR="008566C6" w:rsidRPr="0042181E">
        <w:rPr>
          <w:color w:val="222222"/>
          <w:shd w:val="clear" w:color="auto" w:fill="FFFFFF"/>
          <w:lang w:val="en-US"/>
        </w:rPr>
        <w:t>Keywords:</w:t>
      </w:r>
      <w:r w:rsidR="008566C6" w:rsidRPr="0042181E">
        <w:rPr>
          <w:rStyle w:val="apple-converted-space"/>
          <w:color w:val="222222"/>
          <w:shd w:val="clear" w:color="auto" w:fill="FFFFFF"/>
          <w:lang w:val="en-US"/>
        </w:rPr>
        <w:t> </w:t>
      </w:r>
      <w:r w:rsidR="008566C6" w:rsidRPr="0042181E">
        <w:rPr>
          <w:i/>
          <w:iCs/>
          <w:color w:val="222222"/>
          <w:shd w:val="clear" w:color="auto" w:fill="FFFFFF"/>
          <w:lang w:val="en-US"/>
        </w:rPr>
        <w:t>Micro-thermonuclear reactor, Impulse thermonuclear reactor, electric thermonuclear reactor, </w:t>
      </w:r>
      <w:r w:rsidR="00B82A79" w:rsidRPr="0042181E">
        <w:rPr>
          <w:i/>
          <w:iCs/>
          <w:color w:val="222222"/>
          <w:shd w:val="clear" w:color="auto" w:fill="FFFFFF"/>
          <w:lang w:val="en-US"/>
        </w:rPr>
        <w:t>Inertial</w:t>
      </w:r>
      <w:r w:rsidR="008566C6" w:rsidRPr="0042181E">
        <w:rPr>
          <w:i/>
          <w:iCs/>
          <w:color w:val="222222"/>
          <w:shd w:val="clear" w:color="auto" w:fill="FFFFFF"/>
          <w:lang w:val="en-US"/>
        </w:rPr>
        <w:t> thermonuclear reactor, </w:t>
      </w:r>
      <w:r w:rsidR="00216FAD" w:rsidRPr="0042181E">
        <w:rPr>
          <w:i/>
          <w:iCs/>
          <w:color w:val="222222"/>
          <w:shd w:val="clear" w:color="auto" w:fill="FFFFFF"/>
          <w:lang w:val="en-US"/>
        </w:rPr>
        <w:t xml:space="preserve">thermonuclear reactor for </w:t>
      </w:r>
      <w:r w:rsidR="008566C6" w:rsidRPr="0042181E">
        <w:rPr>
          <w:i/>
          <w:iCs/>
          <w:color w:val="222222"/>
          <w:shd w:val="clear" w:color="auto" w:fill="FFFFFF"/>
          <w:lang w:val="en-US"/>
        </w:rPr>
        <w:t xml:space="preserve">transport, aerospace thermonuclear </w:t>
      </w:r>
      <w:r w:rsidR="00216FAD" w:rsidRPr="0042181E">
        <w:rPr>
          <w:i/>
          <w:iCs/>
          <w:color w:val="222222"/>
          <w:shd w:val="clear" w:color="auto" w:fill="FFFFFF"/>
          <w:lang w:val="en-US"/>
        </w:rPr>
        <w:t>propulsion</w:t>
      </w:r>
      <w:r w:rsidR="008566C6" w:rsidRPr="0042181E">
        <w:rPr>
          <w:color w:val="222222"/>
          <w:shd w:val="clear" w:color="auto" w:fill="FFFFFF"/>
          <w:lang w:val="en-US"/>
        </w:rPr>
        <w:t>,</w:t>
      </w:r>
      <w:r w:rsidR="008566C6" w:rsidRPr="0042181E">
        <w:rPr>
          <w:rStyle w:val="apple-converted-space"/>
          <w:color w:val="222222"/>
          <w:shd w:val="clear" w:color="auto" w:fill="FFFFFF"/>
          <w:lang w:val="en-US"/>
        </w:rPr>
        <w:t> </w:t>
      </w:r>
      <w:r w:rsidR="008566C6" w:rsidRPr="0042181E">
        <w:rPr>
          <w:i/>
          <w:iCs/>
          <w:color w:val="222222"/>
          <w:shd w:val="clear" w:color="auto" w:fill="FFFFFF"/>
          <w:lang w:val="en-US"/>
        </w:rPr>
        <w:t>nuclei fuse, thermonuclear rocket.</w:t>
      </w:r>
    </w:p>
    <w:p w14:paraId="260C0229" w14:textId="77777777" w:rsidR="00994734" w:rsidRDefault="00994734" w:rsidP="008566C6">
      <w:pPr>
        <w:pStyle w:val="Abstract"/>
        <w:ind w:left="0" w:firstLine="0"/>
        <w:jc w:val="left"/>
        <w:rPr>
          <w:i/>
          <w:iCs/>
          <w:color w:val="222222"/>
          <w:shd w:val="clear" w:color="auto" w:fill="FFFFFF"/>
        </w:rPr>
      </w:pPr>
    </w:p>
    <w:p w14:paraId="17CBD973" w14:textId="77777777" w:rsidR="00390910" w:rsidRDefault="006C167D" w:rsidP="004E45B1">
      <w:pPr>
        <w:rPr>
          <w:rFonts w:eastAsiaTheme="minorEastAsia" w:cstheme="minorHAnsi"/>
          <w:b/>
          <w:sz w:val="36"/>
          <w:szCs w:val="36"/>
          <w:lang w:val="en-US"/>
        </w:rPr>
      </w:pPr>
      <w:r w:rsidRPr="00931FED">
        <w:rPr>
          <w:lang w:val="en-US"/>
        </w:rPr>
        <w:t xml:space="preserve">          </w:t>
      </w:r>
      <w:r w:rsidR="001F6F49">
        <w:rPr>
          <w:rFonts w:eastAsiaTheme="minorEastAsia" w:cstheme="minorHAnsi"/>
          <w:b/>
          <w:sz w:val="36"/>
          <w:szCs w:val="36"/>
          <w:lang w:val="en-US"/>
        </w:rPr>
        <w:t xml:space="preserve">        </w:t>
      </w:r>
      <w:r w:rsidR="004E45B1">
        <w:rPr>
          <w:rFonts w:eastAsiaTheme="minorEastAsia" w:cstheme="minorHAnsi"/>
          <w:b/>
          <w:sz w:val="36"/>
          <w:szCs w:val="36"/>
          <w:lang w:val="en-US"/>
        </w:rPr>
        <w:t xml:space="preserve">         </w:t>
      </w:r>
      <w:r w:rsidR="001F6F49">
        <w:rPr>
          <w:rFonts w:eastAsiaTheme="minorEastAsia" w:cstheme="minorHAnsi"/>
          <w:b/>
          <w:sz w:val="36"/>
          <w:szCs w:val="36"/>
          <w:lang w:val="en-US"/>
        </w:rPr>
        <w:t xml:space="preserve"> </w:t>
      </w:r>
    </w:p>
    <w:p w14:paraId="54D893DC" w14:textId="77777777" w:rsidR="00344ED5" w:rsidRDefault="00390910" w:rsidP="004E45B1">
      <w:pPr>
        <w:rPr>
          <w:rFonts w:eastAsiaTheme="minorEastAsia" w:cstheme="minorHAnsi"/>
          <w:b/>
          <w:sz w:val="36"/>
          <w:szCs w:val="36"/>
          <w:lang w:val="en-US"/>
        </w:rPr>
      </w:pPr>
      <w:r>
        <w:rPr>
          <w:rFonts w:eastAsiaTheme="minorEastAsia" w:cstheme="minorHAnsi"/>
          <w:b/>
          <w:sz w:val="36"/>
          <w:szCs w:val="36"/>
          <w:lang w:val="en-US"/>
        </w:rPr>
        <w:t xml:space="preserve">                 </w:t>
      </w:r>
    </w:p>
    <w:p w14:paraId="7798404F" w14:textId="7ABFE83D" w:rsidR="00344ED5" w:rsidRDefault="00344ED5" w:rsidP="004E45B1">
      <w:pPr>
        <w:rPr>
          <w:rFonts w:eastAsiaTheme="minorEastAsia" w:cstheme="minorHAnsi"/>
          <w:b/>
          <w:sz w:val="36"/>
          <w:szCs w:val="36"/>
          <w:lang w:val="en-US"/>
        </w:rPr>
      </w:pPr>
    </w:p>
    <w:p w14:paraId="2F3D5FED" w14:textId="77777777" w:rsidR="002C031D" w:rsidRDefault="002C031D" w:rsidP="004E45B1">
      <w:pPr>
        <w:rPr>
          <w:rFonts w:eastAsiaTheme="minorEastAsia" w:cstheme="minorHAnsi"/>
          <w:b/>
          <w:sz w:val="36"/>
          <w:szCs w:val="36"/>
          <w:lang w:val="en-US"/>
        </w:rPr>
      </w:pPr>
    </w:p>
    <w:p w14:paraId="31B20302" w14:textId="77777777" w:rsidR="00344ED5" w:rsidRDefault="00344ED5" w:rsidP="004E45B1">
      <w:pPr>
        <w:rPr>
          <w:rFonts w:eastAsiaTheme="minorEastAsia" w:cstheme="minorHAnsi"/>
          <w:b/>
          <w:sz w:val="36"/>
          <w:szCs w:val="36"/>
          <w:lang w:val="en-US"/>
        </w:rPr>
      </w:pPr>
    </w:p>
    <w:p w14:paraId="0D49FABA" w14:textId="77777777" w:rsidR="00344ED5" w:rsidRDefault="00344ED5" w:rsidP="004E45B1">
      <w:pPr>
        <w:rPr>
          <w:rFonts w:eastAsiaTheme="minorEastAsia" w:cstheme="minorHAnsi"/>
          <w:b/>
          <w:sz w:val="36"/>
          <w:szCs w:val="36"/>
          <w:lang w:val="en-US"/>
        </w:rPr>
      </w:pPr>
    </w:p>
    <w:p w14:paraId="11762CD6" w14:textId="77777777" w:rsidR="00344ED5" w:rsidRDefault="00344ED5" w:rsidP="004E45B1">
      <w:pPr>
        <w:rPr>
          <w:rFonts w:eastAsiaTheme="minorEastAsia" w:cstheme="minorHAnsi"/>
          <w:b/>
          <w:sz w:val="36"/>
          <w:szCs w:val="36"/>
          <w:lang w:val="en-US"/>
        </w:rPr>
      </w:pPr>
    </w:p>
    <w:p w14:paraId="22829818" w14:textId="06267BAB" w:rsidR="00672E62" w:rsidRPr="00951317" w:rsidRDefault="00344ED5" w:rsidP="004E45B1">
      <w:pPr>
        <w:rPr>
          <w:lang w:val="en-US"/>
        </w:rPr>
      </w:pPr>
      <w:r>
        <w:rPr>
          <w:rFonts w:eastAsiaTheme="minorEastAsia" w:cstheme="minorHAnsi"/>
          <w:b/>
          <w:sz w:val="36"/>
          <w:szCs w:val="36"/>
          <w:lang w:val="en-US"/>
        </w:rPr>
        <w:t xml:space="preserve">                </w:t>
      </w:r>
      <w:r w:rsidR="00D21FC9" w:rsidRPr="00283860">
        <w:rPr>
          <w:rFonts w:eastAsiaTheme="minorEastAsia" w:cstheme="minorHAnsi"/>
          <w:b/>
          <w:sz w:val="36"/>
          <w:szCs w:val="36"/>
          <w:lang w:val="en-US"/>
        </w:rPr>
        <w:t xml:space="preserve">Part </w:t>
      </w:r>
      <w:r w:rsidR="00D21FC9">
        <w:rPr>
          <w:rFonts w:eastAsiaTheme="minorEastAsia" w:cstheme="minorHAnsi"/>
          <w:b/>
          <w:sz w:val="36"/>
          <w:szCs w:val="36"/>
          <w:lang w:val="en-US"/>
        </w:rPr>
        <w:t>1</w:t>
      </w:r>
      <w:r w:rsidR="00D21FC9" w:rsidRPr="00283860">
        <w:rPr>
          <w:rFonts w:eastAsiaTheme="minorEastAsia" w:cstheme="minorHAnsi"/>
          <w:b/>
          <w:sz w:val="36"/>
          <w:szCs w:val="36"/>
          <w:lang w:val="en-US"/>
        </w:rPr>
        <w:t>. Fuel</w:t>
      </w:r>
      <w:r w:rsidR="00D21FC9" w:rsidRPr="00672E62">
        <w:rPr>
          <w:rFonts w:eastAsiaTheme="minorEastAsia" w:cstheme="minorHAnsi"/>
          <w:b/>
          <w:sz w:val="36"/>
          <w:szCs w:val="36"/>
          <w:lang w:val="en-US"/>
        </w:rPr>
        <w:t xml:space="preserve"> </w:t>
      </w:r>
      <w:r w:rsidR="00D21FC9" w:rsidRPr="00283860">
        <w:rPr>
          <w:rFonts w:eastAsiaTheme="minorEastAsia" w:cstheme="minorHAnsi"/>
          <w:b/>
          <w:sz w:val="36"/>
          <w:szCs w:val="36"/>
          <w:lang w:val="en-US"/>
        </w:rPr>
        <w:t>for</w:t>
      </w:r>
      <w:r w:rsidR="00D21FC9" w:rsidRPr="00672E62">
        <w:rPr>
          <w:rFonts w:eastAsiaTheme="minorEastAsia" w:cstheme="minorHAnsi"/>
          <w:b/>
          <w:sz w:val="36"/>
          <w:szCs w:val="36"/>
          <w:lang w:val="en-US"/>
        </w:rPr>
        <w:t xml:space="preserve"> </w:t>
      </w:r>
      <w:r w:rsidR="00D21FC9" w:rsidRPr="00283860">
        <w:rPr>
          <w:rFonts w:eastAsiaTheme="minorEastAsia" w:cstheme="minorHAnsi"/>
          <w:b/>
          <w:sz w:val="36"/>
          <w:szCs w:val="36"/>
          <w:lang w:val="en-US"/>
        </w:rPr>
        <w:t>Inertial</w:t>
      </w:r>
      <w:r w:rsidR="00D21FC9" w:rsidRPr="00672E62">
        <w:rPr>
          <w:rFonts w:eastAsiaTheme="minorEastAsia" w:cstheme="minorHAnsi"/>
          <w:b/>
          <w:sz w:val="36"/>
          <w:szCs w:val="36"/>
          <w:lang w:val="en-US"/>
        </w:rPr>
        <w:t xml:space="preserve"> </w:t>
      </w:r>
      <w:r w:rsidR="00D21FC9" w:rsidRPr="00283860">
        <w:rPr>
          <w:rFonts w:eastAsiaTheme="minorEastAsia" w:cstheme="minorHAnsi"/>
          <w:b/>
          <w:sz w:val="36"/>
          <w:szCs w:val="36"/>
          <w:lang w:val="en-US"/>
        </w:rPr>
        <w:t>Fusion</w:t>
      </w:r>
      <w:r w:rsidR="00D21FC9" w:rsidRPr="00672E62">
        <w:rPr>
          <w:rFonts w:eastAsiaTheme="minorEastAsia" w:cstheme="minorHAnsi"/>
          <w:b/>
          <w:sz w:val="36"/>
          <w:szCs w:val="36"/>
          <w:lang w:val="en-US"/>
        </w:rPr>
        <w:t xml:space="preserve"> </w:t>
      </w:r>
      <w:r w:rsidR="00D43183">
        <w:rPr>
          <w:rFonts w:eastAsiaTheme="minorEastAsia" w:cstheme="minorHAnsi"/>
          <w:b/>
          <w:sz w:val="36"/>
          <w:szCs w:val="36"/>
          <w:lang w:val="en-US"/>
        </w:rPr>
        <w:t xml:space="preserve">and Fission </w:t>
      </w:r>
      <w:r w:rsidR="00D21FC9" w:rsidRPr="00283860">
        <w:rPr>
          <w:rFonts w:eastAsiaTheme="minorEastAsia" w:cstheme="minorHAnsi"/>
          <w:b/>
          <w:sz w:val="36"/>
          <w:szCs w:val="36"/>
          <w:lang w:val="en-US"/>
        </w:rPr>
        <w:t>Reactor</w:t>
      </w:r>
      <w:r w:rsidR="00D21FC9" w:rsidRPr="00672E62">
        <w:rPr>
          <w:rFonts w:eastAsiaTheme="minorEastAsia" w:cstheme="minorHAnsi"/>
          <w:b/>
          <w:sz w:val="36"/>
          <w:szCs w:val="36"/>
          <w:lang w:val="en-US"/>
        </w:rPr>
        <w:t>.</w:t>
      </w:r>
      <w:r w:rsidR="00D21FC9" w:rsidRPr="00672E62">
        <w:rPr>
          <w:rFonts w:eastAsiaTheme="minorEastAsia" w:cstheme="minorHAnsi"/>
          <w:b/>
          <w:sz w:val="36"/>
          <w:szCs w:val="36"/>
          <w:lang w:val="en-US"/>
        </w:rPr>
        <w:br/>
      </w:r>
      <w:r w:rsidR="001F6F49" w:rsidRPr="00672E62">
        <w:rPr>
          <w:b/>
          <w:lang w:val="en-US"/>
        </w:rPr>
        <w:t xml:space="preserve">                                                                  </w:t>
      </w:r>
      <w:r w:rsidR="004E45B1">
        <w:rPr>
          <w:b/>
          <w:lang w:val="en-US"/>
        </w:rPr>
        <w:t xml:space="preserve">                           </w:t>
      </w:r>
      <w:r w:rsidR="001F6F49" w:rsidRPr="00672E62">
        <w:rPr>
          <w:b/>
          <w:lang w:val="en-US"/>
        </w:rPr>
        <w:t xml:space="preserve">  </w:t>
      </w:r>
      <w:r w:rsidR="00D21FC9" w:rsidRPr="00951317">
        <w:rPr>
          <w:b/>
          <w:sz w:val="24"/>
          <w:szCs w:val="24"/>
          <w:lang w:val="en-US"/>
        </w:rPr>
        <w:t>Abstract</w:t>
      </w:r>
    </w:p>
    <w:p w14:paraId="246463F9" w14:textId="33286EE3" w:rsidR="00672E62" w:rsidRPr="004E45B1" w:rsidRDefault="00862980" w:rsidP="00936330">
      <w:pPr>
        <w:spacing w:line="240" w:lineRule="auto"/>
        <w:rPr>
          <w:lang w:val="en-US"/>
        </w:rPr>
      </w:pPr>
      <w:r>
        <w:rPr>
          <w:lang w:val="en-US"/>
        </w:rPr>
        <w:t xml:space="preserve">      </w:t>
      </w:r>
      <w:r w:rsidR="00951317">
        <w:rPr>
          <w:lang w:val="en-US"/>
        </w:rPr>
        <w:t>Author</w:t>
      </w:r>
      <w:r w:rsidR="00951317" w:rsidRPr="00951317">
        <w:rPr>
          <w:lang w:val="en-US"/>
        </w:rPr>
        <w:t xml:space="preserve"> </w:t>
      </w:r>
      <w:r w:rsidR="00951317">
        <w:rPr>
          <w:lang w:val="en-US"/>
        </w:rPr>
        <w:t>studies</w:t>
      </w:r>
      <w:r w:rsidR="00951317" w:rsidRPr="00951317">
        <w:rPr>
          <w:lang w:val="en-US"/>
        </w:rPr>
        <w:t xml:space="preserve"> </w:t>
      </w:r>
      <w:r w:rsidR="00951317">
        <w:rPr>
          <w:lang w:val="en-US"/>
        </w:rPr>
        <w:t>the</w:t>
      </w:r>
      <w:r w:rsidR="00951317" w:rsidRPr="00951317">
        <w:rPr>
          <w:lang w:val="en-US"/>
        </w:rPr>
        <w:t xml:space="preserve"> </w:t>
      </w:r>
      <w:r w:rsidR="00951317">
        <w:rPr>
          <w:lang w:val="en-US"/>
        </w:rPr>
        <w:t xml:space="preserve">requests to </w:t>
      </w:r>
      <w:r>
        <w:rPr>
          <w:lang w:val="en-US"/>
        </w:rPr>
        <w:t xml:space="preserve">the </w:t>
      </w:r>
      <w:r w:rsidR="00951317">
        <w:rPr>
          <w:lang w:val="en-US"/>
        </w:rPr>
        <w:t xml:space="preserve">thermonuclear fuel and offers </w:t>
      </w:r>
      <w:r>
        <w:rPr>
          <w:lang w:val="en-US"/>
        </w:rPr>
        <w:t xml:space="preserve">the </w:t>
      </w:r>
      <w:r w:rsidR="00951317">
        <w:rPr>
          <w:lang w:val="en-US"/>
        </w:rPr>
        <w:t>new cheap</w:t>
      </w:r>
      <w:r>
        <w:rPr>
          <w:lang w:val="en-US"/>
        </w:rPr>
        <w:t xml:space="preserve"> fuel.</w:t>
      </w:r>
      <w:r w:rsidR="00951317">
        <w:rPr>
          <w:lang w:val="en-US"/>
        </w:rPr>
        <w:t xml:space="preserve"> </w:t>
      </w:r>
      <w:r w:rsidR="00216FAD">
        <w:rPr>
          <w:lang w:val="en-US"/>
        </w:rPr>
        <w:t>His the fuel main idea is change the gas thermonuclear fuel (T, D) by the fuel having the</w:t>
      </w:r>
      <w:r w:rsidR="00216FAD" w:rsidRPr="00D97C14">
        <w:rPr>
          <w:lang w:val="en-US"/>
        </w:rPr>
        <w:t xml:space="preserve"> </w:t>
      </w:r>
      <w:r w:rsidR="00216FAD">
        <w:rPr>
          <w:lang w:val="en-US"/>
        </w:rPr>
        <w:t xml:space="preserve">solid or liquied form in </w:t>
      </w:r>
      <w:proofErr w:type="gramStart"/>
      <w:r w:rsidR="00216FAD">
        <w:rPr>
          <w:lang w:val="en-US"/>
        </w:rPr>
        <w:t>room  temperature</w:t>
      </w:r>
      <w:proofErr w:type="gramEnd"/>
      <w:r w:rsidR="00216FAD">
        <w:rPr>
          <w:lang w:val="en-US"/>
        </w:rPr>
        <w:t>. That alloys avoid the not accebtable for practice a kriogenic temperature and the expensive laser instellation for compressing the fuel. He offers as fuel the chemical connection having a lot of H (hydrides) in which H are change by D. In this case not nessusary to compress the fuel.</w:t>
      </w:r>
      <w:r w:rsidR="005E2D09">
        <w:rPr>
          <w:lang w:val="en-US"/>
        </w:rPr>
        <w:br/>
        <w:t xml:space="preserve">----------------------------------------- </w:t>
      </w:r>
      <w:r w:rsidR="00936330">
        <w:rPr>
          <w:lang w:val="en-US"/>
        </w:rPr>
        <w:br/>
      </w:r>
      <w:r w:rsidR="00936330" w:rsidRPr="00936330">
        <w:rPr>
          <w:i/>
          <w:lang w:val="en-US"/>
        </w:rPr>
        <w:t>Key words:</w:t>
      </w:r>
      <w:r w:rsidR="005E2D09">
        <w:rPr>
          <w:i/>
          <w:lang w:val="en-US"/>
        </w:rPr>
        <w:t xml:space="preserve"> </w:t>
      </w:r>
      <w:r w:rsidR="005E2D09" w:rsidRPr="005E2D09">
        <w:rPr>
          <w:sz w:val="20"/>
          <w:szCs w:val="20"/>
          <w:lang w:val="en-US"/>
        </w:rPr>
        <w:t xml:space="preserve">Nuclear fuel, </w:t>
      </w:r>
      <w:r w:rsidR="005E2D09">
        <w:rPr>
          <w:sz w:val="20"/>
          <w:szCs w:val="20"/>
          <w:lang w:val="en-US"/>
        </w:rPr>
        <w:t xml:space="preserve">nuclear </w:t>
      </w:r>
      <w:r w:rsidR="005E2D09" w:rsidRPr="005E2D09">
        <w:rPr>
          <w:sz w:val="20"/>
          <w:szCs w:val="20"/>
          <w:lang w:val="en-US"/>
        </w:rPr>
        <w:t>fusion</w:t>
      </w:r>
      <w:r w:rsidR="005E2D09">
        <w:rPr>
          <w:sz w:val="20"/>
          <w:szCs w:val="20"/>
          <w:lang w:val="en-US"/>
        </w:rPr>
        <w:t xml:space="preserve"> fuel, thermonuclear fuel, inertial fusion fuel. </w:t>
      </w:r>
      <w:r w:rsidR="005E2D09" w:rsidRPr="005E2D09">
        <w:rPr>
          <w:sz w:val="20"/>
          <w:szCs w:val="20"/>
          <w:lang w:val="en-US"/>
        </w:rPr>
        <w:t xml:space="preserve"> </w:t>
      </w:r>
      <w:r w:rsidR="00936330" w:rsidRPr="005E2D09">
        <w:rPr>
          <w:sz w:val="20"/>
          <w:szCs w:val="20"/>
          <w:lang w:val="en-US"/>
        </w:rPr>
        <w:br/>
      </w:r>
      <w:r w:rsidR="00D21FC9" w:rsidRPr="005E2D09">
        <w:rPr>
          <w:b/>
          <w:i/>
          <w:lang w:val="en-US"/>
        </w:rPr>
        <w:br/>
      </w:r>
      <w:r w:rsidR="00E74B22" w:rsidRPr="004E45B1">
        <w:rPr>
          <w:b/>
          <w:i/>
          <w:lang w:val="en-US"/>
        </w:rPr>
        <w:t xml:space="preserve">                                                                 </w:t>
      </w:r>
      <w:r w:rsidR="008A6991">
        <w:rPr>
          <w:b/>
          <w:i/>
          <w:lang w:val="en-US"/>
        </w:rPr>
        <w:t xml:space="preserve">  </w:t>
      </w:r>
      <w:r w:rsidR="004E45B1">
        <w:rPr>
          <w:b/>
          <w:i/>
          <w:lang w:val="en-US"/>
        </w:rPr>
        <w:t xml:space="preserve"> </w:t>
      </w:r>
      <w:r w:rsidR="005E2D09">
        <w:rPr>
          <w:b/>
          <w:i/>
          <w:lang w:val="en-US"/>
        </w:rPr>
        <w:t xml:space="preserve">        </w:t>
      </w:r>
      <w:r w:rsidR="008A6991">
        <w:rPr>
          <w:b/>
          <w:i/>
          <w:lang w:val="en-US"/>
        </w:rPr>
        <w:t xml:space="preserve"> </w:t>
      </w:r>
      <w:r w:rsidR="00D21FC9" w:rsidRPr="00936330">
        <w:rPr>
          <w:b/>
          <w:i/>
          <w:sz w:val="28"/>
          <w:szCs w:val="28"/>
          <w:lang w:val="en-US"/>
        </w:rPr>
        <w:t>1. Request</w:t>
      </w:r>
      <w:r w:rsidR="001F6F49" w:rsidRPr="00936330">
        <w:rPr>
          <w:b/>
          <w:i/>
          <w:sz w:val="28"/>
          <w:szCs w:val="28"/>
          <w:lang w:val="en-US"/>
        </w:rPr>
        <w:t>s</w:t>
      </w:r>
      <w:r w:rsidR="00D21FC9" w:rsidRPr="00936330">
        <w:rPr>
          <w:b/>
          <w:i/>
          <w:sz w:val="28"/>
          <w:szCs w:val="28"/>
          <w:lang w:val="en-US"/>
        </w:rPr>
        <w:t xml:space="preserve"> for fuel</w:t>
      </w:r>
      <w:r w:rsidR="00BB2AC5" w:rsidRPr="00936330">
        <w:rPr>
          <w:b/>
          <w:sz w:val="28"/>
          <w:szCs w:val="28"/>
          <w:lang w:val="en-US"/>
        </w:rPr>
        <w:t>.</w:t>
      </w:r>
      <w:r w:rsidR="00D21FC9" w:rsidRPr="004E45B1">
        <w:rPr>
          <w:lang w:val="en-US"/>
        </w:rPr>
        <w:t xml:space="preserve"> </w:t>
      </w:r>
    </w:p>
    <w:p w14:paraId="4988960F" w14:textId="71CCFE99" w:rsidR="00B915A0" w:rsidRPr="00B915A0" w:rsidRDefault="00216FAD" w:rsidP="00B915A0">
      <w:pPr>
        <w:pStyle w:val="NormalWeb"/>
        <w:spacing w:before="104" w:beforeAutospacing="0" w:after="104" w:afterAutospacing="0"/>
        <w:rPr>
          <w:rFonts w:ascii="Arial" w:hAnsi="Arial" w:cs="Arial"/>
          <w:color w:val="222222"/>
          <w:sz w:val="20"/>
          <w:szCs w:val="20"/>
          <w:lang w:val="en-US"/>
        </w:rPr>
      </w:pPr>
      <w:r>
        <w:rPr>
          <w:rFonts w:ascii="&amp;quot" w:hAnsi="&amp;quot"/>
          <w:sz w:val="22"/>
          <w:szCs w:val="22"/>
          <w:lang w:val="en-US"/>
        </w:rPr>
        <w:t xml:space="preserve">  </w:t>
      </w:r>
      <w:r w:rsidRPr="00216FAD">
        <w:rPr>
          <w:rFonts w:ascii="&amp;quot" w:hAnsi="&amp;quot"/>
          <w:sz w:val="22"/>
          <w:szCs w:val="22"/>
          <w:lang w:val="en-US"/>
        </w:rPr>
        <w:t>The probability of the connection of two nuclei with the subsequent decay depends on the probability of a direct collision (penetration into each other).</w:t>
      </w:r>
      <w:r w:rsidRPr="00216FAD">
        <w:rPr>
          <w:rFonts w:ascii="Roboto" w:hAnsi="Roboto"/>
          <w:sz w:val="22"/>
          <w:szCs w:val="22"/>
          <w:lang w:val="en-US"/>
        </w:rPr>
        <w:t xml:space="preserve"> </w:t>
      </w:r>
      <w:r w:rsidRPr="00216FAD">
        <w:rPr>
          <w:rFonts w:ascii="&amp;quot" w:hAnsi="&amp;quot"/>
          <w:sz w:val="22"/>
          <w:szCs w:val="22"/>
          <w:lang w:val="en-US"/>
        </w:rPr>
        <w:t>The penetration of nuclei into each other depends on the composition of the reacting nuclei, their kinetic energy (temperature), density and reaction time.</w:t>
      </w:r>
      <w:r w:rsidRPr="00216FAD">
        <w:rPr>
          <w:rFonts w:ascii="&amp;quot" w:hAnsi="&amp;quot"/>
          <w:sz w:val="22"/>
          <w:szCs w:val="22"/>
          <w:lang w:val="en-US"/>
        </w:rPr>
        <w:br/>
      </w:r>
      <w:r w:rsidRPr="00216FAD">
        <w:rPr>
          <w:rFonts w:ascii="Roboto" w:hAnsi="Roboto"/>
          <w:sz w:val="22"/>
          <w:szCs w:val="22"/>
          <w:lang w:val="en-US"/>
        </w:rPr>
        <w:t xml:space="preserve">   </w:t>
      </w:r>
      <w:r w:rsidRPr="00216FAD">
        <w:rPr>
          <w:rFonts w:ascii="&amp;quot" w:hAnsi="&amp;quot"/>
          <w:sz w:val="22"/>
          <w:szCs w:val="22"/>
          <w:lang w:val="en-US"/>
        </w:rPr>
        <w:t>The probability of a direct collision of nuclei is described by a cross section that depends on the type of nuclei and their temperature and is measured in bars [cm</w:t>
      </w:r>
      <w:r w:rsidRPr="00216FAD">
        <w:rPr>
          <w:rFonts w:ascii="&amp;quot" w:hAnsi="&amp;quot"/>
          <w:sz w:val="22"/>
          <w:szCs w:val="22"/>
          <w:vertAlign w:val="superscript"/>
          <w:lang w:val="en-US"/>
        </w:rPr>
        <w:t>2</w:t>
      </w:r>
      <w:r w:rsidRPr="00216FAD">
        <w:rPr>
          <w:rFonts w:ascii="&amp;quot" w:hAnsi="&amp;quot"/>
          <w:sz w:val="22"/>
          <w:szCs w:val="22"/>
          <w:lang w:val="en-US"/>
        </w:rPr>
        <w:t>].</w:t>
      </w:r>
      <w:r w:rsidRPr="00216FAD">
        <w:rPr>
          <w:rFonts w:ascii="Roboto" w:hAnsi="Roboto"/>
          <w:sz w:val="22"/>
          <w:szCs w:val="22"/>
          <w:lang w:val="en-US"/>
        </w:rPr>
        <w:t xml:space="preserve"> </w:t>
      </w:r>
      <w:r w:rsidRPr="00216FAD">
        <w:rPr>
          <w:rFonts w:ascii="&amp;quot" w:hAnsi="&amp;quot"/>
          <w:sz w:val="22"/>
          <w:szCs w:val="22"/>
          <w:lang w:val="en-US"/>
        </w:rPr>
        <w:t xml:space="preserve">For the Tritium + Deuterium reaction, from the condition that the heating </w:t>
      </w:r>
      <w:r w:rsidR="00D31F91">
        <w:rPr>
          <w:rFonts w:ascii="&amp;quot" w:hAnsi="&amp;quot"/>
          <w:sz w:val="22"/>
          <w:szCs w:val="22"/>
          <w:lang w:val="en-US"/>
        </w:rPr>
        <w:t xml:space="preserve">ignition </w:t>
      </w:r>
      <w:r w:rsidRPr="00216FAD">
        <w:rPr>
          <w:rFonts w:ascii="&amp;quot" w:hAnsi="&amp;quot"/>
          <w:sz w:val="22"/>
          <w:szCs w:val="22"/>
          <w:lang w:val="en-US"/>
        </w:rPr>
        <w:t>energy is equal to the energy produced, Lawson got criterion</w:t>
      </w:r>
      <w:r w:rsidR="00BC041C" w:rsidRPr="00216FAD">
        <w:rPr>
          <w:rFonts w:cstheme="minorHAnsi"/>
          <w:sz w:val="22"/>
          <w:szCs w:val="22"/>
          <w:lang w:val="en-US"/>
        </w:rPr>
        <w:br/>
      </w:r>
      <w:r w:rsidR="001B57FB" w:rsidRPr="00216FAD">
        <w:rPr>
          <w:rFonts w:cstheme="minorHAnsi"/>
          <w:i/>
          <w:lang w:val="en-US"/>
        </w:rPr>
        <w:t xml:space="preserve">                                                                  </w:t>
      </w:r>
      <w:r w:rsidR="009470C2" w:rsidRPr="001B57FB">
        <w:rPr>
          <w:rFonts w:cstheme="minorHAnsi"/>
          <w:i/>
          <w:lang w:val="en-US"/>
        </w:rPr>
        <w:t>L</w:t>
      </w:r>
      <w:r w:rsidR="009470C2" w:rsidRPr="00216FAD">
        <w:rPr>
          <w:rFonts w:cstheme="minorHAnsi"/>
          <w:i/>
          <w:lang w:val="en-US"/>
        </w:rPr>
        <w:t xml:space="preserve"> ≈ </w:t>
      </w:r>
      <w:r w:rsidR="009470C2" w:rsidRPr="001B57FB">
        <w:rPr>
          <w:rFonts w:cstheme="minorHAnsi"/>
          <w:i/>
          <w:lang w:val="en-US"/>
        </w:rPr>
        <w:t>nTτ</w:t>
      </w:r>
      <w:r w:rsidR="009470C2" w:rsidRPr="00216FAD">
        <w:rPr>
          <w:rFonts w:cstheme="minorHAnsi"/>
          <w:lang w:val="en-US"/>
        </w:rPr>
        <w:t xml:space="preserve"> &gt; 10</w:t>
      </w:r>
      <w:r w:rsidR="009470C2" w:rsidRPr="00216FAD">
        <w:rPr>
          <w:rFonts w:cstheme="minorHAnsi"/>
          <w:vertAlign w:val="superscript"/>
          <w:lang w:val="en-US"/>
        </w:rPr>
        <w:t>20</w:t>
      </w:r>
      <w:r w:rsidR="009470C2" w:rsidRPr="00216FAD">
        <w:rPr>
          <w:rFonts w:cstheme="minorHAnsi"/>
          <w:lang w:val="en-US"/>
        </w:rPr>
        <w:t xml:space="preserve"> ÷ 10 </w:t>
      </w:r>
      <w:r w:rsidR="009470C2" w:rsidRPr="00216FAD">
        <w:rPr>
          <w:rFonts w:cstheme="minorHAnsi"/>
          <w:vertAlign w:val="superscript"/>
          <w:lang w:val="en-US"/>
        </w:rPr>
        <w:t>21</w:t>
      </w:r>
      <w:r w:rsidR="009470C2" w:rsidRPr="00216FAD">
        <w:rPr>
          <w:rFonts w:cstheme="minorHAnsi"/>
          <w:lang w:val="en-US"/>
        </w:rPr>
        <w:t>.</w:t>
      </w:r>
      <w:r w:rsidR="009470C2" w:rsidRPr="00216FAD">
        <w:rPr>
          <w:rFonts w:cstheme="minorHAnsi"/>
          <w:lang w:val="en-US"/>
        </w:rPr>
        <w:br/>
      </w:r>
      <w:r w:rsidR="009470C2" w:rsidRPr="001B57FB">
        <w:rPr>
          <w:rFonts w:cstheme="minorHAnsi"/>
          <w:lang w:val="en-US"/>
        </w:rPr>
        <w:t xml:space="preserve">Here </w:t>
      </w:r>
      <w:r w:rsidR="009470C2" w:rsidRPr="001B57FB">
        <w:rPr>
          <w:rFonts w:cstheme="minorHAnsi"/>
          <w:i/>
          <w:lang w:val="en-US"/>
        </w:rPr>
        <w:t>n</w:t>
      </w:r>
      <w:r w:rsidR="009470C2" w:rsidRPr="001B57FB">
        <w:rPr>
          <w:rFonts w:cstheme="minorHAnsi"/>
          <w:lang w:val="en-US"/>
        </w:rPr>
        <w:t xml:space="preserve"> is </w:t>
      </w:r>
      <w:r w:rsidR="008879CF" w:rsidRPr="001B57FB">
        <w:rPr>
          <w:rFonts w:cstheme="minorHAnsi"/>
          <w:lang w:val="en-US"/>
        </w:rPr>
        <w:t xml:space="preserve">fuel matter </w:t>
      </w:r>
      <w:r w:rsidR="009470C2" w:rsidRPr="001B57FB">
        <w:rPr>
          <w:rFonts w:cstheme="minorHAnsi"/>
          <w:lang w:val="en-US"/>
        </w:rPr>
        <w:t>density</w:t>
      </w:r>
      <w:r w:rsidR="008879CF" w:rsidRPr="001B57FB">
        <w:rPr>
          <w:rFonts w:cstheme="minorHAnsi"/>
          <w:lang w:val="en-US"/>
        </w:rPr>
        <w:t xml:space="preserve"> [1/m</w:t>
      </w:r>
      <w:r w:rsidR="008879CF" w:rsidRPr="001B57FB">
        <w:rPr>
          <w:rFonts w:cstheme="minorHAnsi"/>
          <w:vertAlign w:val="superscript"/>
          <w:lang w:val="en-US"/>
        </w:rPr>
        <w:t>3</w:t>
      </w:r>
      <w:r w:rsidR="008879CF" w:rsidRPr="001B57FB">
        <w:rPr>
          <w:rFonts w:cstheme="minorHAnsi"/>
          <w:lang w:val="en-US"/>
        </w:rPr>
        <w:t xml:space="preserve">]; </w:t>
      </w:r>
      <w:r w:rsidR="008879CF" w:rsidRPr="001B57FB">
        <w:rPr>
          <w:rFonts w:cstheme="minorHAnsi"/>
          <w:i/>
          <w:lang w:val="en-US"/>
        </w:rPr>
        <w:t>T</w:t>
      </w:r>
      <w:r w:rsidR="008879CF" w:rsidRPr="001B57FB">
        <w:rPr>
          <w:rFonts w:cstheme="minorHAnsi"/>
          <w:lang w:val="en-US"/>
        </w:rPr>
        <w:t xml:space="preserve"> is temperature [keV, 1 eV= 1.16</w:t>
      </w:r>
      <w:r w:rsidR="001B57FB" w:rsidRPr="001B57FB">
        <w:rPr>
          <w:rFonts w:cstheme="minorHAnsi"/>
          <w:lang w:val="en-US"/>
        </w:rPr>
        <w:t>×10</w:t>
      </w:r>
      <w:r w:rsidR="001B57FB" w:rsidRPr="001F6F49">
        <w:rPr>
          <w:rFonts w:cstheme="minorHAnsi"/>
          <w:vertAlign w:val="superscript"/>
          <w:lang w:val="en-US"/>
        </w:rPr>
        <w:t>4</w:t>
      </w:r>
      <w:r w:rsidR="001B57FB" w:rsidRPr="001B57FB">
        <w:rPr>
          <w:rFonts w:cstheme="minorHAnsi"/>
          <w:lang w:val="en-US"/>
        </w:rPr>
        <w:t xml:space="preserve"> K]; </w:t>
      </w:r>
      <w:r w:rsidR="001B57FB" w:rsidRPr="001B57FB">
        <w:rPr>
          <w:rFonts w:cstheme="minorHAnsi"/>
        </w:rPr>
        <w:t>τ</w:t>
      </w:r>
      <w:r w:rsidR="001B57FB" w:rsidRPr="001B57FB">
        <w:rPr>
          <w:rFonts w:cstheme="minorHAnsi"/>
          <w:lang w:val="en-US"/>
        </w:rPr>
        <w:t xml:space="preserve"> is rea</w:t>
      </w:r>
      <w:r w:rsidR="00DA7F15">
        <w:rPr>
          <w:rFonts w:cstheme="minorHAnsi"/>
          <w:lang w:val="en-US"/>
        </w:rPr>
        <w:t>c</w:t>
      </w:r>
      <w:r w:rsidR="001B57FB" w:rsidRPr="001B57FB">
        <w:rPr>
          <w:rFonts w:cstheme="minorHAnsi"/>
          <w:lang w:val="en-US"/>
        </w:rPr>
        <w:t>tion time [s].</w:t>
      </w:r>
      <w:r w:rsidR="00BC041C" w:rsidRPr="001B57FB">
        <w:rPr>
          <w:rFonts w:cstheme="minorHAnsi"/>
          <w:lang w:val="en-US"/>
        </w:rPr>
        <w:br/>
      </w:r>
      <w:r w:rsidR="00D31F91">
        <w:rPr>
          <w:rFonts w:ascii="&amp;quot" w:hAnsi="&amp;quot"/>
          <w:sz w:val="22"/>
          <w:szCs w:val="22"/>
          <w:lang w:val="en-US"/>
        </w:rPr>
        <w:t xml:space="preserve">   </w:t>
      </w:r>
      <w:r w:rsidR="00D31F91" w:rsidRPr="00D31F91">
        <w:rPr>
          <w:rFonts w:ascii="&amp;quot" w:hAnsi="&amp;quot"/>
          <w:sz w:val="22"/>
          <w:szCs w:val="22"/>
          <w:lang w:val="en-US"/>
        </w:rPr>
        <w:t>This probability is very small and for many nuclei reaches a maximum of about 10</w:t>
      </w:r>
      <w:r w:rsidR="00D31F91" w:rsidRPr="00D31F91">
        <w:rPr>
          <w:rFonts w:ascii="&amp;quot" w:hAnsi="&amp;quot"/>
          <w:sz w:val="22"/>
          <w:szCs w:val="22"/>
          <w:vertAlign w:val="superscript"/>
          <w:lang w:val="en-US"/>
        </w:rPr>
        <w:t>-25</w:t>
      </w:r>
      <w:r w:rsidR="00D31F91" w:rsidRPr="00D31F91">
        <w:rPr>
          <w:rFonts w:ascii="&amp;quot" w:hAnsi="&amp;quot"/>
          <w:sz w:val="22"/>
          <w:szCs w:val="22"/>
          <w:lang w:val="en-US"/>
        </w:rPr>
        <w:t xml:space="preserve"> cm</w:t>
      </w:r>
      <w:r w:rsidR="00D31F91" w:rsidRPr="006B7775">
        <w:rPr>
          <w:rFonts w:ascii="&amp;quot" w:hAnsi="&amp;quot"/>
          <w:sz w:val="22"/>
          <w:szCs w:val="22"/>
          <w:vertAlign w:val="superscript"/>
          <w:lang w:val="en-US"/>
        </w:rPr>
        <w:t>2</w:t>
      </w:r>
      <w:r w:rsidR="00D31F91" w:rsidRPr="00D31F91">
        <w:rPr>
          <w:rFonts w:ascii="&amp;quot" w:hAnsi="&amp;quot"/>
          <w:sz w:val="22"/>
          <w:szCs w:val="22"/>
          <w:lang w:val="en-US"/>
        </w:rPr>
        <w:t xml:space="preserve"> at a temperature of about 0.1 ÷ 1 MeV (1 ÷ 10 billion degrees).</w:t>
      </w:r>
      <w:r w:rsidR="00D31F91" w:rsidRPr="00D31F91">
        <w:rPr>
          <w:rFonts w:ascii="Roboto" w:hAnsi="Roboto"/>
          <w:sz w:val="22"/>
          <w:szCs w:val="22"/>
          <w:lang w:val="en-US"/>
        </w:rPr>
        <w:t xml:space="preserve"> </w:t>
      </w:r>
      <w:r w:rsidR="00D31F91" w:rsidRPr="00D31F91">
        <w:rPr>
          <w:rFonts w:ascii="&amp;quot" w:hAnsi="&amp;quot"/>
          <w:sz w:val="22"/>
          <w:szCs w:val="22"/>
          <w:lang w:val="en-US"/>
        </w:rPr>
        <w:t>Similar temperatures and pressures currently cannot withstand any material.</w:t>
      </w:r>
      <w:r w:rsidR="00D31F91" w:rsidRPr="00D31F91">
        <w:rPr>
          <w:rFonts w:ascii="&amp;quot" w:hAnsi="&amp;quot"/>
          <w:sz w:val="22"/>
          <w:szCs w:val="22"/>
          <w:lang w:val="en-US"/>
        </w:rPr>
        <w:br/>
      </w:r>
      <w:r w:rsidR="00D31F91" w:rsidRPr="00D31F91">
        <w:rPr>
          <w:rFonts w:ascii="Roboto" w:hAnsi="Roboto"/>
          <w:sz w:val="22"/>
          <w:szCs w:val="22"/>
          <w:lang w:val="en-US"/>
        </w:rPr>
        <w:t xml:space="preserve">     </w:t>
      </w:r>
      <w:r w:rsidR="00D31F91" w:rsidRPr="00D31F91">
        <w:rPr>
          <w:rFonts w:ascii="&amp;quot" w:hAnsi="&amp;quot"/>
          <w:sz w:val="22"/>
          <w:szCs w:val="22"/>
          <w:lang w:val="en-US"/>
        </w:rPr>
        <w:t>There are theoretical developments in the creation of artificial nuclear materials that are millions of times stronger than conventional ones and are able to withstand temperatures of millions of degrees [</w:t>
      </w:r>
      <w:r w:rsidR="006B7775">
        <w:rPr>
          <w:rFonts w:ascii="&amp;quot" w:hAnsi="&amp;quot"/>
          <w:sz w:val="22"/>
          <w:szCs w:val="22"/>
          <w:lang w:val="en-US"/>
        </w:rPr>
        <w:t>2</w:t>
      </w:r>
      <w:r w:rsidR="00D31F91" w:rsidRPr="00D31F91">
        <w:rPr>
          <w:rFonts w:ascii="&amp;quot" w:hAnsi="&amp;quot"/>
          <w:sz w:val="22"/>
          <w:szCs w:val="22"/>
          <w:lang w:val="en-US"/>
        </w:rPr>
        <w:t>].</w:t>
      </w:r>
      <w:r w:rsidR="00D31F91" w:rsidRPr="00D31F91">
        <w:rPr>
          <w:rFonts w:ascii="Roboto" w:hAnsi="Roboto"/>
          <w:sz w:val="22"/>
          <w:szCs w:val="22"/>
          <w:lang w:val="en-US"/>
        </w:rPr>
        <w:t xml:space="preserve"> </w:t>
      </w:r>
      <w:r w:rsidR="00D31F91" w:rsidRPr="006B7775">
        <w:rPr>
          <w:rFonts w:ascii="&amp;quot" w:hAnsi="&amp;quot"/>
          <w:sz w:val="22"/>
          <w:szCs w:val="22"/>
          <w:lang w:val="en-US"/>
        </w:rPr>
        <w:t>But this is a matter of the future.</w:t>
      </w:r>
      <w:r w:rsidR="00A839DF" w:rsidRPr="00D31F91">
        <w:rPr>
          <w:rFonts w:cstheme="minorHAnsi"/>
          <w:sz w:val="22"/>
          <w:szCs w:val="22"/>
          <w:lang w:val="en-US"/>
        </w:rPr>
        <w:br/>
      </w:r>
      <w:r w:rsidR="00F41920" w:rsidRPr="00D31F91">
        <w:rPr>
          <w:sz w:val="22"/>
          <w:szCs w:val="22"/>
          <w:lang w:val="en-US"/>
        </w:rPr>
        <w:t xml:space="preserve">  </w:t>
      </w:r>
      <w:r w:rsidR="00A839DF" w:rsidRPr="00D31F91">
        <w:rPr>
          <w:sz w:val="22"/>
          <w:szCs w:val="22"/>
          <w:lang w:val="en-US"/>
        </w:rPr>
        <w:t xml:space="preserve"> </w:t>
      </w:r>
      <w:r w:rsidR="00A839DF" w:rsidRPr="008A6991">
        <w:rPr>
          <w:sz w:val="22"/>
          <w:szCs w:val="22"/>
          <w:lang w:val="en-US"/>
        </w:rPr>
        <w:t>In</w:t>
      </w:r>
      <w:r w:rsidR="00A839DF" w:rsidRPr="00D31F91">
        <w:rPr>
          <w:sz w:val="22"/>
          <w:szCs w:val="22"/>
          <w:lang w:val="en-US"/>
        </w:rPr>
        <w:t xml:space="preserve"> present</w:t>
      </w:r>
      <w:r w:rsidR="00A839DF">
        <w:rPr>
          <w:lang w:val="en-US"/>
        </w:rPr>
        <w:t xml:space="preserve"> time in</w:t>
      </w:r>
      <w:r w:rsidR="00A839DF" w:rsidRPr="00A839DF">
        <w:rPr>
          <w:lang w:val="en-US"/>
        </w:rPr>
        <w:t xml:space="preserve"> </w:t>
      </w:r>
      <w:r w:rsidR="00A839DF">
        <w:rPr>
          <w:lang w:val="en-US"/>
        </w:rPr>
        <w:t>Inertial Fusion reactors the scientists try to reach the need conditions - very high pressure (density)</w:t>
      </w:r>
      <w:r w:rsidR="00F41920">
        <w:rPr>
          <w:lang w:val="en-US"/>
        </w:rPr>
        <w:t xml:space="preserve"> and</w:t>
      </w:r>
      <w:r w:rsidR="00A839DF">
        <w:rPr>
          <w:lang w:val="en-US"/>
        </w:rPr>
        <w:t xml:space="preserve"> heating </w:t>
      </w:r>
      <w:r w:rsidR="001F6F49">
        <w:rPr>
          <w:lang w:val="en-US"/>
        </w:rPr>
        <w:t xml:space="preserve">a fuel </w:t>
      </w:r>
      <w:r w:rsidR="00A839DF">
        <w:rPr>
          <w:lang w:val="en-US"/>
        </w:rPr>
        <w:t>by laser pressure in very shot time</w:t>
      </w:r>
      <w:r w:rsidR="00316174">
        <w:rPr>
          <w:lang w:val="en-US"/>
        </w:rPr>
        <w:t xml:space="preserve"> (10</w:t>
      </w:r>
      <w:r w:rsidR="00316174" w:rsidRPr="00F41920">
        <w:rPr>
          <w:vertAlign w:val="superscript"/>
          <w:lang w:val="en-US"/>
        </w:rPr>
        <w:t>-8</w:t>
      </w:r>
      <w:r w:rsidR="00316174">
        <w:rPr>
          <w:lang w:val="en-US"/>
        </w:rPr>
        <w:t xml:space="preserve"> s)</w:t>
      </w:r>
      <w:r w:rsidR="00A839DF">
        <w:rPr>
          <w:lang w:val="en-US"/>
        </w:rPr>
        <w:t xml:space="preserve">. </w:t>
      </w:r>
      <w:r w:rsidR="00F41920">
        <w:rPr>
          <w:lang w:val="en-US"/>
        </w:rPr>
        <w:br/>
        <w:t xml:space="preserve">  We need for it in very big and expensive </w:t>
      </w:r>
      <w:r w:rsidR="00E33106">
        <w:rPr>
          <w:lang w:val="en-US"/>
        </w:rPr>
        <w:t>the laser instellations</w:t>
      </w:r>
      <w:r w:rsidR="00CE4032">
        <w:rPr>
          <w:lang w:val="en-US"/>
        </w:rPr>
        <w:t xml:space="preserve"> (NOVA, Laser NIF</w:t>
      </w:r>
      <w:r w:rsidR="00772F6C">
        <w:rPr>
          <w:lang w:val="en-US"/>
        </w:rPr>
        <w:t xml:space="preserve"> </w:t>
      </w:r>
      <w:r w:rsidR="00372BEF">
        <w:rPr>
          <w:lang w:val="en-US"/>
        </w:rPr>
        <w:t>cost $3.5 B</w:t>
      </w:r>
      <w:r w:rsidR="00CE4032">
        <w:rPr>
          <w:lang w:val="en-US"/>
        </w:rPr>
        <w:t>)</w:t>
      </w:r>
      <w:r w:rsidR="00E33106">
        <w:rPr>
          <w:lang w:val="en-US"/>
        </w:rPr>
        <w:t>. They have a low efficiency (</w:t>
      </w:r>
      <w:r w:rsidR="00E33106">
        <w:rPr>
          <w:rFonts w:cstheme="minorHAnsi"/>
          <w:lang w:val="en-US"/>
        </w:rPr>
        <w:t>~</w:t>
      </w:r>
      <w:r w:rsidR="00E33106">
        <w:rPr>
          <w:lang w:val="en-US"/>
        </w:rPr>
        <w:t xml:space="preserve">10%) and not acceptable for transpart vehicles. </w:t>
      </w:r>
      <w:r w:rsidR="00E33106">
        <w:rPr>
          <w:lang w:val="en-US"/>
        </w:rPr>
        <w:br/>
      </w:r>
      <w:r w:rsidR="00CE4032">
        <w:rPr>
          <w:lang w:val="en-US"/>
        </w:rPr>
        <w:t xml:space="preserve">  </w:t>
      </w:r>
      <w:r w:rsidR="00E33106">
        <w:rPr>
          <w:lang w:val="en-US"/>
        </w:rPr>
        <w:t>The other</w:t>
      </w:r>
      <w:r w:rsidR="00CE4032">
        <w:rPr>
          <w:lang w:val="en-US"/>
        </w:rPr>
        <w:t xml:space="preserve"> method </w:t>
      </w:r>
      <w:r w:rsidR="001F6F49">
        <w:rPr>
          <w:lang w:val="en-US"/>
        </w:rPr>
        <w:t>use</w:t>
      </w:r>
      <w:r w:rsidR="00DA7F15">
        <w:rPr>
          <w:lang w:val="en-US"/>
        </w:rPr>
        <w:t>s</w:t>
      </w:r>
      <w:r w:rsidR="00CE4032">
        <w:rPr>
          <w:lang w:val="en-US"/>
        </w:rPr>
        <w:t xml:space="preserve"> a</w:t>
      </w:r>
      <w:r w:rsidR="00E33106">
        <w:rPr>
          <w:lang w:val="en-US"/>
        </w:rPr>
        <w:t xml:space="preserve"> big time, low density and heating fuel by electric currency. This method </w:t>
      </w:r>
      <w:r w:rsidR="00CE4032">
        <w:rPr>
          <w:lang w:val="en-US"/>
        </w:rPr>
        <w:t>needs</w:t>
      </w:r>
      <w:r w:rsidR="00E33106">
        <w:rPr>
          <w:lang w:val="en-US"/>
        </w:rPr>
        <w:t xml:space="preserve"> in </w:t>
      </w:r>
      <w:r w:rsidR="00CE4032">
        <w:rPr>
          <w:lang w:val="en-US"/>
        </w:rPr>
        <w:t xml:space="preserve">a </w:t>
      </w:r>
      <w:r w:rsidR="00E33106">
        <w:rPr>
          <w:lang w:val="en-US"/>
        </w:rPr>
        <w:t>strong magnetic field for separating the high energy nuclear</w:t>
      </w:r>
      <w:r w:rsidR="00CE4032">
        <w:rPr>
          <w:lang w:val="en-US"/>
        </w:rPr>
        <w:t>s</w:t>
      </w:r>
      <w:r w:rsidR="00E33106">
        <w:rPr>
          <w:lang w:val="en-US"/>
        </w:rPr>
        <w:t xml:space="preserve"> from camera wall</w:t>
      </w:r>
      <w:r w:rsidR="00CE4032">
        <w:rPr>
          <w:lang w:val="en-US"/>
        </w:rPr>
        <w:t>s</w:t>
      </w:r>
      <w:r w:rsidR="00E33106">
        <w:rPr>
          <w:lang w:val="en-US"/>
        </w:rPr>
        <w:t xml:space="preserve">. </w:t>
      </w:r>
      <w:r w:rsidR="00CE4032">
        <w:rPr>
          <w:lang w:val="en-US"/>
        </w:rPr>
        <w:t>That request</w:t>
      </w:r>
      <w:r w:rsidR="00DA7F15">
        <w:rPr>
          <w:lang w:val="en-US"/>
        </w:rPr>
        <w:t>s</w:t>
      </w:r>
      <w:r w:rsidR="00CE4032">
        <w:rPr>
          <w:lang w:val="en-US"/>
        </w:rPr>
        <w:t xml:space="preserve"> superconductivity and creogenic temperature. The instellation is also big and very expensive (ITER).</w:t>
      </w:r>
      <w:r w:rsidR="00E33106">
        <w:rPr>
          <w:lang w:val="en-US"/>
        </w:rPr>
        <w:t xml:space="preserve"> </w:t>
      </w:r>
      <w:r w:rsidR="00E33106">
        <w:rPr>
          <w:lang w:val="en-US"/>
        </w:rPr>
        <w:br/>
      </w:r>
      <w:r w:rsidR="00BB2AC5">
        <w:rPr>
          <w:lang w:val="en-US"/>
        </w:rPr>
        <w:t xml:space="preserve">    </w:t>
      </w:r>
      <w:r w:rsidR="00E33106">
        <w:rPr>
          <w:lang w:val="en-US"/>
        </w:rPr>
        <w:t xml:space="preserve">For more then 60 years </w:t>
      </w:r>
      <w:r w:rsidR="00BB2AC5">
        <w:rPr>
          <w:lang w:val="en-US"/>
        </w:rPr>
        <w:t xml:space="preserve">research and </w:t>
      </w:r>
      <w:r w:rsidR="00E33106">
        <w:rPr>
          <w:lang w:val="en-US"/>
        </w:rPr>
        <w:t>t</w:t>
      </w:r>
      <w:r w:rsidR="00BB2AC5">
        <w:rPr>
          <w:lang w:val="en-US"/>
        </w:rPr>
        <w:t xml:space="preserve">ens </w:t>
      </w:r>
      <w:r w:rsidR="00E73374">
        <w:rPr>
          <w:lang w:val="en-US"/>
        </w:rPr>
        <w:t>billions of</w:t>
      </w:r>
      <w:r w:rsidR="00BB2AC5">
        <w:rPr>
          <w:lang w:val="en-US"/>
        </w:rPr>
        <w:t xml:space="preserve"> dollars t</w:t>
      </w:r>
      <w:r w:rsidR="00E33106">
        <w:rPr>
          <w:lang w:val="en-US"/>
        </w:rPr>
        <w:t>h</w:t>
      </w:r>
      <w:r w:rsidR="00BB2AC5">
        <w:rPr>
          <w:lang w:val="en-US"/>
        </w:rPr>
        <w:t>e scientists all countries can not reach the acceptable reactor.</w:t>
      </w:r>
      <w:r w:rsidR="00F41920">
        <w:rPr>
          <w:lang w:val="en-US"/>
        </w:rPr>
        <w:br/>
      </w:r>
      <w:r w:rsidR="00E74B22" w:rsidRPr="005E2D09">
        <w:rPr>
          <w:b/>
          <w:i/>
          <w:sz w:val="28"/>
          <w:szCs w:val="28"/>
          <w:lang w:val="en-US"/>
        </w:rPr>
        <w:t xml:space="preserve">                          </w:t>
      </w:r>
      <w:r w:rsidR="001F6F49" w:rsidRPr="005E2D09">
        <w:rPr>
          <w:b/>
          <w:i/>
          <w:sz w:val="28"/>
          <w:szCs w:val="28"/>
          <w:lang w:val="en-US"/>
        </w:rPr>
        <w:t>2. Types of fuel</w:t>
      </w:r>
      <w:r w:rsidR="00EC266C" w:rsidRPr="005E2D09">
        <w:rPr>
          <w:b/>
          <w:i/>
          <w:sz w:val="28"/>
          <w:szCs w:val="28"/>
          <w:lang w:val="en-US"/>
        </w:rPr>
        <w:t xml:space="preserve"> used </w:t>
      </w:r>
      <w:r w:rsidR="007209D2" w:rsidRPr="005E2D09">
        <w:rPr>
          <w:b/>
          <w:i/>
          <w:sz w:val="28"/>
          <w:szCs w:val="28"/>
          <w:lang w:val="en-US"/>
        </w:rPr>
        <w:t>in F</w:t>
      </w:r>
      <w:r w:rsidR="00FC70E3" w:rsidRPr="005E2D09">
        <w:rPr>
          <w:b/>
          <w:i/>
          <w:sz w:val="28"/>
          <w:szCs w:val="28"/>
          <w:lang w:val="en-US"/>
        </w:rPr>
        <w:t>u</w:t>
      </w:r>
      <w:r w:rsidR="007209D2" w:rsidRPr="005E2D09">
        <w:rPr>
          <w:b/>
          <w:i/>
          <w:sz w:val="28"/>
          <w:szCs w:val="28"/>
          <w:lang w:val="en-US"/>
        </w:rPr>
        <w:t>s</w:t>
      </w:r>
      <w:r w:rsidR="00FC70E3" w:rsidRPr="005E2D09">
        <w:rPr>
          <w:b/>
          <w:i/>
          <w:sz w:val="28"/>
          <w:szCs w:val="28"/>
          <w:lang w:val="en-US"/>
        </w:rPr>
        <w:t>i</w:t>
      </w:r>
      <w:r w:rsidR="007209D2" w:rsidRPr="005E2D09">
        <w:rPr>
          <w:b/>
          <w:i/>
          <w:sz w:val="28"/>
          <w:szCs w:val="28"/>
          <w:lang w:val="en-US"/>
        </w:rPr>
        <w:t>on and Fission reactors</w:t>
      </w:r>
      <w:r w:rsidR="00B10F87" w:rsidRPr="005E2D09">
        <w:rPr>
          <w:b/>
          <w:i/>
          <w:sz w:val="28"/>
          <w:szCs w:val="28"/>
          <w:lang w:val="en-US"/>
        </w:rPr>
        <w:t>.</w:t>
      </w:r>
      <w:r w:rsidR="007209D2">
        <w:rPr>
          <w:b/>
          <w:i/>
          <w:lang w:val="en-US"/>
        </w:rPr>
        <w:br/>
      </w:r>
      <w:r w:rsidR="00B10F87">
        <w:rPr>
          <w:b/>
          <w:i/>
          <w:lang w:val="en-US"/>
        </w:rPr>
        <w:br/>
      </w:r>
      <w:r w:rsidR="00B10F87">
        <w:rPr>
          <w:lang w:val="en-US"/>
        </w:rPr>
        <w:t xml:space="preserve">  The thermonuclear fuel may be gas, liquied, or solid. The </w:t>
      </w:r>
      <w:r w:rsidR="00E73374" w:rsidRPr="00E73374">
        <w:rPr>
          <w:rFonts w:ascii="Roboto" w:hAnsi="Roboto"/>
          <w:sz w:val="20"/>
          <w:szCs w:val="20"/>
          <w:lang w:val="en-US"/>
        </w:rPr>
        <w:t>highest</w:t>
      </w:r>
      <w:r w:rsidR="00E73374" w:rsidRPr="00E73374">
        <w:rPr>
          <w:lang w:val="en-US"/>
        </w:rPr>
        <w:t xml:space="preserve"> </w:t>
      </w:r>
      <w:r w:rsidR="00B10F87">
        <w:rPr>
          <w:lang w:val="en-US"/>
        </w:rPr>
        <w:t xml:space="preserve">ignition temperature has pair Tritium (T) + </w:t>
      </w:r>
      <w:r w:rsidR="00E73374">
        <w:rPr>
          <w:lang w:val="en-US"/>
        </w:rPr>
        <w:t xml:space="preserve">Deuterium (D) (Part 2, Chapter 1, fig.1). </w:t>
      </w:r>
      <w:r w:rsidR="00B2167C">
        <w:rPr>
          <w:lang w:val="en-US"/>
        </w:rPr>
        <w:br/>
        <w:t xml:space="preserve">  </w:t>
      </w:r>
      <w:r w:rsidR="00E73374">
        <w:rPr>
          <w:lang w:val="en-US"/>
        </w:rPr>
        <w:t>Unfortunately, the T and D as many suitable components (He</w:t>
      </w:r>
      <w:r w:rsidR="00E73374" w:rsidRPr="00436A6F">
        <w:rPr>
          <w:lang w:val="en-US"/>
        </w:rPr>
        <w:t>3</w:t>
      </w:r>
      <w:r w:rsidR="00E73374">
        <w:rPr>
          <w:lang w:val="en-US"/>
        </w:rPr>
        <w:t xml:space="preserve">, H) are the gas. </w:t>
      </w:r>
      <w:r w:rsidR="00B2167C">
        <w:rPr>
          <w:lang w:val="en-US"/>
        </w:rPr>
        <w:t xml:space="preserve">They request very high compression or very low (criogenic) temperature. Some of them (T, He3) absent in Earth and are very expensive (30,000 $/gr). </w:t>
      </w:r>
      <w:r w:rsidR="00DA7F15">
        <w:rPr>
          <w:lang w:val="en-US"/>
        </w:rPr>
        <w:t>We</w:t>
      </w:r>
      <w:r w:rsidR="00B2167C">
        <w:rPr>
          <w:lang w:val="en-US"/>
        </w:rPr>
        <w:t xml:space="preserve"> can get them in atomic reactors. </w:t>
      </w:r>
      <w:r w:rsidR="00B2167C">
        <w:rPr>
          <w:lang w:val="en-US"/>
        </w:rPr>
        <w:br/>
        <w:t xml:space="preserve">  The properties of some of thermonuclear </w:t>
      </w:r>
      <w:r w:rsidR="00015627">
        <w:rPr>
          <w:lang w:val="en-US"/>
        </w:rPr>
        <w:t xml:space="preserve">nuclear </w:t>
      </w:r>
      <w:r w:rsidR="00B2167C">
        <w:rPr>
          <w:lang w:val="en-US"/>
        </w:rPr>
        <w:t>fuel</w:t>
      </w:r>
      <w:r w:rsidR="00015627">
        <w:rPr>
          <w:lang w:val="en-US"/>
        </w:rPr>
        <w:t>s</w:t>
      </w:r>
      <w:r w:rsidR="00B2167C">
        <w:rPr>
          <w:lang w:val="en-US"/>
        </w:rPr>
        <w:t xml:space="preserve"> are below:</w:t>
      </w:r>
      <w:r w:rsidR="00B2167C">
        <w:rPr>
          <w:lang w:val="en-US"/>
        </w:rPr>
        <w:br/>
      </w:r>
      <w:r w:rsidR="00015627" w:rsidRPr="00B915A0">
        <w:rPr>
          <w:rFonts w:ascii="Arial" w:hAnsi="Arial" w:cs="Arial"/>
          <w:b/>
          <w:i/>
          <w:sz w:val="22"/>
          <w:szCs w:val="22"/>
          <w:lang w:val="en-US"/>
        </w:rPr>
        <w:t>Tritium</w:t>
      </w:r>
      <w:r w:rsidR="00DA7F15" w:rsidRPr="00B915A0">
        <w:rPr>
          <w:rFonts w:ascii="Arial" w:hAnsi="Arial" w:cs="Arial"/>
          <w:color w:val="222222"/>
          <w:sz w:val="20"/>
          <w:szCs w:val="20"/>
          <w:lang w:val="en-US"/>
        </w:rPr>
        <w:t>: His</w:t>
      </w:r>
      <w:r w:rsidR="00015627" w:rsidRPr="00B915A0">
        <w:rPr>
          <w:rFonts w:ascii="Arial" w:hAnsi="Arial" w:cs="Arial"/>
          <w:color w:val="222222"/>
          <w:sz w:val="20"/>
          <w:szCs w:val="20"/>
          <w:lang w:val="en-US"/>
        </w:rPr>
        <w:t xml:space="preserve"> </w:t>
      </w:r>
      <w:r w:rsidR="00686A68" w:rsidRPr="00B915A0">
        <w:rPr>
          <w:rFonts w:ascii="Arial" w:hAnsi="Arial" w:cs="Arial"/>
          <w:color w:val="222222"/>
          <w:sz w:val="20"/>
          <w:szCs w:val="20"/>
          <w:lang w:val="en-US"/>
        </w:rPr>
        <w:t xml:space="preserve">symbol </w:t>
      </w:r>
      <w:r w:rsidR="00DA7F15" w:rsidRPr="00B915A0">
        <w:rPr>
          <w:rFonts w:ascii="Arial" w:hAnsi="Arial" w:cs="Arial"/>
          <w:color w:val="222222"/>
          <w:sz w:val="20"/>
          <w:szCs w:val="20"/>
          <w:lang w:val="en-US"/>
        </w:rPr>
        <w:t xml:space="preserve">is </w:t>
      </w:r>
      <w:r w:rsidR="00686A68" w:rsidRPr="00B915A0">
        <w:rPr>
          <w:rFonts w:ascii="Arial" w:hAnsi="Arial" w:cs="Arial"/>
          <w:b/>
          <w:bCs/>
          <w:color w:val="222222"/>
          <w:sz w:val="20"/>
          <w:szCs w:val="20"/>
          <w:lang w:val="en-US"/>
        </w:rPr>
        <w:t>T</w:t>
      </w:r>
      <w:r w:rsidR="00686A68" w:rsidRPr="00B915A0">
        <w:rPr>
          <w:rFonts w:ascii="Arial" w:hAnsi="Arial" w:cs="Arial"/>
          <w:b/>
          <w:bCs/>
          <w:color w:val="222222"/>
          <w:position w:val="13"/>
          <w:sz w:val="20"/>
          <w:szCs w:val="20"/>
          <w:lang w:val="en-US"/>
        </w:rPr>
        <w:t xml:space="preserve"> </w:t>
      </w:r>
      <w:r w:rsidR="00686A68" w:rsidRPr="00B915A0">
        <w:rPr>
          <w:rFonts w:ascii="Arial" w:hAnsi="Arial" w:cs="Arial"/>
          <w:color w:val="222222"/>
          <w:sz w:val="20"/>
          <w:szCs w:val="20"/>
          <w:lang w:val="en-US"/>
        </w:rPr>
        <w:t xml:space="preserve">or </w:t>
      </w:r>
      <w:r w:rsidR="00DA7F15" w:rsidRPr="00B915A0">
        <w:rPr>
          <w:rFonts w:ascii="Arial" w:hAnsi="Arial" w:cs="Arial"/>
          <w:color w:val="222222"/>
          <w:sz w:val="20"/>
          <w:szCs w:val="20"/>
          <w:vertAlign w:val="superscript"/>
          <w:lang w:val="en-US"/>
        </w:rPr>
        <w:t>3</w:t>
      </w:r>
      <w:r w:rsidR="00686A68" w:rsidRPr="00B915A0">
        <w:rPr>
          <w:rFonts w:ascii="Arial" w:hAnsi="Arial" w:cs="Arial"/>
          <w:b/>
          <w:bCs/>
          <w:color w:val="222222"/>
          <w:sz w:val="20"/>
          <w:szCs w:val="20"/>
          <w:lang w:val="en-US"/>
        </w:rPr>
        <w:t>H</w:t>
      </w:r>
      <w:r w:rsidR="00686A68" w:rsidRPr="00B915A0">
        <w:rPr>
          <w:rFonts w:ascii="Arial" w:hAnsi="Arial" w:cs="Arial"/>
          <w:color w:val="222222"/>
          <w:sz w:val="20"/>
          <w:szCs w:val="20"/>
          <w:lang w:val="en-US"/>
        </w:rPr>
        <w:t xml:space="preserve">, also known as </w:t>
      </w:r>
      <w:r w:rsidR="00686A68" w:rsidRPr="00B915A0">
        <w:rPr>
          <w:rFonts w:ascii="Arial" w:hAnsi="Arial" w:cs="Arial"/>
          <w:bCs/>
          <w:color w:val="222222"/>
          <w:sz w:val="20"/>
          <w:szCs w:val="20"/>
          <w:lang w:val="en-US"/>
        </w:rPr>
        <w:t>hydrogen-3</w:t>
      </w:r>
      <w:r w:rsidR="00686A68" w:rsidRPr="00B915A0">
        <w:rPr>
          <w:rFonts w:ascii="Arial" w:hAnsi="Arial" w:cs="Arial"/>
          <w:color w:val="222222"/>
          <w:sz w:val="20"/>
          <w:szCs w:val="20"/>
          <w:lang w:val="en-US"/>
        </w:rPr>
        <w:t>)</w:t>
      </w:r>
      <w:r w:rsidR="00EF52A0" w:rsidRPr="00B915A0">
        <w:rPr>
          <w:rFonts w:ascii="Arial" w:hAnsi="Arial" w:cs="Arial"/>
          <w:color w:val="222222"/>
          <w:sz w:val="20"/>
          <w:szCs w:val="20"/>
          <w:lang w:val="en-US"/>
        </w:rPr>
        <w:t>. Tritium</w:t>
      </w:r>
      <w:r w:rsidR="00686A68" w:rsidRPr="00B915A0">
        <w:rPr>
          <w:rFonts w:ascii="Arial" w:hAnsi="Arial" w:cs="Arial"/>
          <w:color w:val="222222"/>
          <w:sz w:val="20"/>
          <w:szCs w:val="20"/>
          <w:lang w:val="en-US"/>
        </w:rPr>
        <w:t xml:space="preserve"> is a </w:t>
      </w:r>
      <w:hyperlink r:id="rId17" w:tooltip="Radioactivity" w:history="1">
        <w:r w:rsidR="00686A68" w:rsidRPr="00436A6F">
          <w:rPr>
            <w:rFonts w:ascii="Arial" w:hAnsi="Arial" w:cs="Arial"/>
            <w:sz w:val="20"/>
            <w:szCs w:val="20"/>
            <w:lang w:val="en-US"/>
          </w:rPr>
          <w:t>radioactive</w:t>
        </w:r>
      </w:hyperlink>
      <w:r w:rsidR="00686A68" w:rsidRPr="00436A6F">
        <w:rPr>
          <w:rFonts w:ascii="Arial" w:hAnsi="Arial" w:cs="Arial"/>
          <w:sz w:val="20"/>
          <w:szCs w:val="20"/>
          <w:lang w:val="en-US"/>
        </w:rPr>
        <w:t xml:space="preserve"> isotope of hydrogen</w:t>
      </w:r>
      <w:r w:rsidR="00686A68" w:rsidRPr="00B915A0">
        <w:rPr>
          <w:rFonts w:ascii="Arial" w:hAnsi="Arial" w:cs="Arial"/>
          <w:color w:val="222222"/>
          <w:sz w:val="20"/>
          <w:szCs w:val="20"/>
          <w:lang w:val="en-US"/>
        </w:rPr>
        <w:t xml:space="preserve">. </w:t>
      </w:r>
      <w:r w:rsidR="00607431" w:rsidRPr="00B915A0">
        <w:rPr>
          <w:rFonts w:ascii="Arial" w:hAnsi="Arial" w:cs="Arial"/>
          <w:color w:val="222222"/>
          <w:sz w:val="20"/>
          <w:szCs w:val="20"/>
          <w:lang w:val="en-US"/>
        </w:rPr>
        <w:t>Half-life</w:t>
      </w:r>
      <w:r w:rsidR="00F56F47" w:rsidRPr="00B915A0">
        <w:rPr>
          <w:rFonts w:ascii="Arial" w:hAnsi="Arial" w:cs="Arial"/>
          <w:color w:val="222222"/>
          <w:sz w:val="20"/>
          <w:szCs w:val="20"/>
          <w:lang w:val="en-US"/>
        </w:rPr>
        <w:br/>
      </w:r>
      <w:r w:rsidR="00607431" w:rsidRPr="00B915A0">
        <w:rPr>
          <w:rFonts w:ascii="Arial" w:hAnsi="Arial" w:cs="Arial"/>
          <w:color w:val="222222"/>
          <w:sz w:val="20"/>
          <w:szCs w:val="20"/>
          <w:lang w:val="en-US"/>
        </w:rPr>
        <w:t>12.32 years.</w:t>
      </w:r>
      <w:r w:rsidR="00F56F47" w:rsidRPr="00B915A0">
        <w:rPr>
          <w:rFonts w:ascii="Arial" w:hAnsi="Arial" w:cs="Arial"/>
          <w:color w:val="222222"/>
          <w:sz w:val="20"/>
          <w:szCs w:val="20"/>
          <w:lang w:val="en-US"/>
        </w:rPr>
        <w:t xml:space="preserve"> One uses for thermonuclear weapon.</w:t>
      </w:r>
      <w:r w:rsidR="00B915A0" w:rsidRPr="00B915A0">
        <w:rPr>
          <w:rFonts w:ascii="Arial" w:hAnsi="Arial" w:cs="Arial"/>
          <w:color w:val="222222"/>
          <w:sz w:val="20"/>
          <w:szCs w:val="20"/>
          <w:lang w:val="en-US"/>
        </w:rPr>
        <w:br/>
        <w:t xml:space="preserve">  Tritium is an important fuel for controlled </w:t>
      </w:r>
      <w:r w:rsidR="00B915A0" w:rsidRPr="00436A6F">
        <w:rPr>
          <w:rFonts w:ascii="Arial" w:hAnsi="Arial" w:cs="Arial"/>
          <w:sz w:val="20"/>
          <w:szCs w:val="20"/>
          <w:lang w:val="en-US"/>
        </w:rPr>
        <w:t>nuclear fusion</w:t>
      </w:r>
      <w:r w:rsidR="00B915A0" w:rsidRPr="00B915A0">
        <w:rPr>
          <w:rFonts w:ascii="Arial" w:hAnsi="Arial" w:cs="Arial"/>
          <w:color w:val="222222"/>
          <w:sz w:val="20"/>
          <w:szCs w:val="20"/>
          <w:lang w:val="en-US"/>
        </w:rPr>
        <w:t xml:space="preserve"> in both </w:t>
      </w:r>
      <w:r w:rsidR="00B915A0" w:rsidRPr="00436A6F">
        <w:rPr>
          <w:rFonts w:ascii="Arial" w:hAnsi="Arial" w:cs="Arial"/>
          <w:sz w:val="20"/>
          <w:szCs w:val="20"/>
          <w:lang w:val="en-US"/>
        </w:rPr>
        <w:t>magnetic confinement</w:t>
      </w:r>
      <w:r w:rsidR="00B915A0" w:rsidRPr="00B915A0">
        <w:rPr>
          <w:rFonts w:ascii="Arial" w:hAnsi="Arial" w:cs="Arial"/>
          <w:color w:val="222222"/>
          <w:sz w:val="20"/>
          <w:szCs w:val="20"/>
          <w:lang w:val="en-US"/>
        </w:rPr>
        <w:t xml:space="preserve"> and </w:t>
      </w:r>
      <w:r w:rsidR="00B915A0" w:rsidRPr="00436A6F">
        <w:rPr>
          <w:rFonts w:ascii="Arial" w:hAnsi="Arial" w:cs="Arial"/>
          <w:sz w:val="20"/>
          <w:szCs w:val="20"/>
          <w:lang w:val="en-US"/>
        </w:rPr>
        <w:t>inertial confinement fusion</w:t>
      </w:r>
      <w:r w:rsidR="00B915A0" w:rsidRPr="00B915A0">
        <w:rPr>
          <w:rFonts w:ascii="Arial" w:hAnsi="Arial" w:cs="Arial"/>
          <w:color w:val="222222"/>
          <w:sz w:val="20"/>
          <w:szCs w:val="20"/>
          <w:lang w:val="en-US"/>
        </w:rPr>
        <w:t xml:space="preserve"> reactor designs. The experimental fusion reactor </w:t>
      </w:r>
      <w:r w:rsidR="00B915A0" w:rsidRPr="00436A6F">
        <w:rPr>
          <w:rFonts w:ascii="Arial" w:hAnsi="Arial" w:cs="Arial"/>
          <w:sz w:val="20"/>
          <w:szCs w:val="20"/>
          <w:lang w:val="en-US"/>
        </w:rPr>
        <w:t>ITER</w:t>
      </w:r>
      <w:r w:rsidR="00B915A0" w:rsidRPr="00B915A0">
        <w:rPr>
          <w:rFonts w:ascii="Arial" w:hAnsi="Arial" w:cs="Arial"/>
          <w:color w:val="222222"/>
          <w:sz w:val="20"/>
          <w:szCs w:val="20"/>
          <w:lang w:val="en-US"/>
        </w:rPr>
        <w:t xml:space="preserve"> and the </w:t>
      </w:r>
      <w:r w:rsidR="00B915A0" w:rsidRPr="00436A6F">
        <w:rPr>
          <w:rFonts w:ascii="Arial" w:hAnsi="Arial" w:cs="Arial"/>
          <w:sz w:val="20"/>
          <w:szCs w:val="20"/>
          <w:lang w:val="en-US"/>
        </w:rPr>
        <w:t>National Ignition Facility</w:t>
      </w:r>
      <w:r w:rsidR="00B915A0" w:rsidRPr="00B915A0">
        <w:rPr>
          <w:rFonts w:ascii="Arial" w:hAnsi="Arial" w:cs="Arial"/>
          <w:color w:val="222222"/>
          <w:sz w:val="20"/>
          <w:szCs w:val="20"/>
          <w:lang w:val="en-US"/>
        </w:rPr>
        <w:t xml:space="preserve"> (NIF) will use deuterium-tritium fuel. The </w:t>
      </w:r>
      <w:hyperlink r:id="rId18" w:tooltip="D-T reaction" w:history="1">
        <w:r w:rsidR="00B915A0" w:rsidRPr="00436A6F">
          <w:rPr>
            <w:rFonts w:ascii="Arial" w:hAnsi="Arial" w:cs="Arial"/>
            <w:sz w:val="20"/>
            <w:szCs w:val="20"/>
            <w:lang w:val="en-US"/>
          </w:rPr>
          <w:t>deuterium-tritium reaction</w:t>
        </w:r>
      </w:hyperlink>
      <w:r w:rsidR="00B915A0" w:rsidRPr="00B915A0">
        <w:rPr>
          <w:rFonts w:ascii="Arial" w:hAnsi="Arial" w:cs="Arial"/>
          <w:color w:val="222222"/>
          <w:sz w:val="20"/>
          <w:szCs w:val="20"/>
          <w:lang w:val="en-US"/>
        </w:rPr>
        <w:t xml:space="preserve"> is favorable since it has the largest fusion </w:t>
      </w:r>
      <w:hyperlink r:id="rId19" w:tooltip="Cross section (physics)" w:history="1">
        <w:r w:rsidR="00B915A0" w:rsidRPr="00436A6F">
          <w:rPr>
            <w:rFonts w:ascii="Arial" w:hAnsi="Arial" w:cs="Arial"/>
            <w:sz w:val="20"/>
            <w:szCs w:val="20"/>
            <w:lang w:val="en-US"/>
          </w:rPr>
          <w:t>cross-section</w:t>
        </w:r>
      </w:hyperlink>
      <w:r w:rsidR="00B915A0" w:rsidRPr="00B915A0">
        <w:rPr>
          <w:rFonts w:ascii="Arial" w:hAnsi="Arial" w:cs="Arial"/>
          <w:color w:val="222222"/>
          <w:sz w:val="20"/>
          <w:szCs w:val="20"/>
          <w:lang w:val="en-US"/>
        </w:rPr>
        <w:t xml:space="preserve"> (about 5.0 </w:t>
      </w:r>
      <w:hyperlink r:id="rId20" w:tooltip="Barn (unit)" w:history="1">
        <w:r w:rsidR="00B915A0" w:rsidRPr="00436A6F">
          <w:rPr>
            <w:rFonts w:ascii="Arial" w:hAnsi="Arial" w:cs="Arial"/>
            <w:sz w:val="20"/>
            <w:szCs w:val="20"/>
            <w:lang w:val="en-US"/>
          </w:rPr>
          <w:t>barns</w:t>
        </w:r>
      </w:hyperlink>
      <w:r w:rsidR="00B915A0" w:rsidRPr="00B915A0">
        <w:rPr>
          <w:rFonts w:ascii="Arial" w:hAnsi="Arial" w:cs="Arial"/>
          <w:color w:val="222222"/>
          <w:sz w:val="20"/>
          <w:szCs w:val="20"/>
          <w:lang w:val="en-US"/>
        </w:rPr>
        <w:t>) and it reaches this maximum cross-section at the lowest energy (about 65 </w:t>
      </w:r>
      <w:hyperlink r:id="rId21" w:tooltip="Electronvolt" w:history="1">
        <w:r w:rsidR="00B915A0" w:rsidRPr="00436A6F">
          <w:rPr>
            <w:rFonts w:ascii="Arial" w:hAnsi="Arial" w:cs="Arial"/>
            <w:sz w:val="20"/>
            <w:szCs w:val="20"/>
            <w:lang w:val="en-US"/>
          </w:rPr>
          <w:t>keV</w:t>
        </w:r>
      </w:hyperlink>
      <w:r w:rsidR="00B915A0" w:rsidRPr="00436A6F">
        <w:rPr>
          <w:rFonts w:ascii="Arial" w:hAnsi="Arial" w:cs="Arial"/>
          <w:sz w:val="20"/>
          <w:szCs w:val="20"/>
          <w:lang w:val="en-US"/>
        </w:rPr>
        <w:t xml:space="preserve"> </w:t>
      </w:r>
      <w:r w:rsidR="00B915A0" w:rsidRPr="00B915A0">
        <w:rPr>
          <w:rFonts w:ascii="Arial" w:hAnsi="Arial" w:cs="Arial"/>
          <w:color w:val="222222"/>
          <w:sz w:val="20"/>
          <w:szCs w:val="20"/>
          <w:lang w:val="en-US"/>
        </w:rPr>
        <w:t xml:space="preserve">center-of-mass) of any potential fusion fuel. </w:t>
      </w:r>
    </w:p>
    <w:p w14:paraId="17F1AC32" w14:textId="048E40BD" w:rsidR="00B915A0" w:rsidRPr="00B915A0" w:rsidRDefault="00B915A0" w:rsidP="00B915A0">
      <w:pPr>
        <w:spacing w:before="104" w:after="104" w:line="240" w:lineRule="auto"/>
        <w:rPr>
          <w:rFonts w:ascii="Arial" w:eastAsia="Times New Roman" w:hAnsi="Arial" w:cs="Arial"/>
          <w:color w:val="222222"/>
          <w:sz w:val="20"/>
          <w:szCs w:val="20"/>
          <w:lang w:val="en-US" w:eastAsia="ru-RU"/>
        </w:rPr>
      </w:pPr>
      <w:r w:rsidRPr="00B915A0">
        <w:rPr>
          <w:rFonts w:ascii="Arial" w:eastAsia="Times New Roman" w:hAnsi="Arial" w:cs="Arial"/>
          <w:color w:val="222222"/>
          <w:sz w:val="20"/>
          <w:szCs w:val="20"/>
          <w:lang w:val="en-US" w:eastAsia="ru-RU"/>
        </w:rPr>
        <w:t xml:space="preserve">  The </w:t>
      </w:r>
      <w:hyperlink r:id="rId22" w:tooltip="Tritium Systems Test Assembly (TSTA)" w:history="1">
        <w:r w:rsidRPr="00436A6F">
          <w:rPr>
            <w:rFonts w:ascii="Arial" w:eastAsia="Times New Roman" w:hAnsi="Arial" w:cs="Arial"/>
            <w:sz w:val="20"/>
            <w:szCs w:val="20"/>
            <w:lang w:val="en-US" w:eastAsia="ru-RU"/>
          </w:rPr>
          <w:t>Tritium Systems Test Assembly (TSTA)</w:t>
        </w:r>
      </w:hyperlink>
      <w:r w:rsidRPr="00436A6F">
        <w:rPr>
          <w:rFonts w:ascii="Arial" w:eastAsia="Times New Roman" w:hAnsi="Arial" w:cs="Arial"/>
          <w:sz w:val="20"/>
          <w:szCs w:val="20"/>
          <w:lang w:val="en-US" w:eastAsia="ru-RU"/>
        </w:rPr>
        <w:t xml:space="preserve"> </w:t>
      </w:r>
      <w:r w:rsidRPr="00B915A0">
        <w:rPr>
          <w:rFonts w:ascii="Arial" w:eastAsia="Times New Roman" w:hAnsi="Arial" w:cs="Arial"/>
          <w:color w:val="222222"/>
          <w:sz w:val="20"/>
          <w:szCs w:val="20"/>
          <w:lang w:val="en-US" w:eastAsia="ru-RU"/>
        </w:rPr>
        <w:t xml:space="preserve">was a facility at the </w:t>
      </w:r>
      <w:hyperlink r:id="rId23" w:tooltip="Los Alamos National Laboratory" w:history="1">
        <w:r w:rsidRPr="00436A6F">
          <w:rPr>
            <w:rFonts w:ascii="Arial" w:eastAsia="Times New Roman" w:hAnsi="Arial" w:cs="Arial"/>
            <w:sz w:val="20"/>
            <w:szCs w:val="20"/>
            <w:lang w:val="en-US" w:eastAsia="ru-RU"/>
          </w:rPr>
          <w:t>Los Alamos National Laboratory</w:t>
        </w:r>
      </w:hyperlink>
      <w:r w:rsidRPr="00B915A0">
        <w:rPr>
          <w:rFonts w:ascii="Arial" w:eastAsia="Times New Roman" w:hAnsi="Arial" w:cs="Arial"/>
          <w:color w:val="222222"/>
          <w:sz w:val="20"/>
          <w:szCs w:val="20"/>
          <w:lang w:val="en-US" w:eastAsia="ru-RU"/>
        </w:rPr>
        <w:t xml:space="preserve"> dedicated to the development and demonstration of technologies required for fusion-relevant deuterium-tritium processing. </w:t>
      </w:r>
    </w:p>
    <w:p w14:paraId="7E14AD3C" w14:textId="1102C242" w:rsidR="00B03022" w:rsidRPr="00A0265C" w:rsidRDefault="00F56F47" w:rsidP="00EF52A0">
      <w:pPr>
        <w:rPr>
          <w:rFonts w:ascii="Times New Roman" w:eastAsia="Times New Roman" w:hAnsi="Times New Roman" w:cs="Times New Roman"/>
          <w:sz w:val="24"/>
          <w:szCs w:val="24"/>
          <w:lang w:val="en-US" w:eastAsia="ru-RU"/>
        </w:rPr>
      </w:pPr>
      <w:r w:rsidRPr="00B915A0">
        <w:rPr>
          <w:rFonts w:ascii="Arial" w:hAnsi="Arial" w:cs="Arial"/>
          <w:b/>
          <w:i/>
          <w:color w:val="222222"/>
          <w:sz w:val="20"/>
          <w:szCs w:val="20"/>
          <w:lang w:val="en-US"/>
        </w:rPr>
        <w:t>Deuterium</w:t>
      </w:r>
      <w:r w:rsidRPr="00B915A0">
        <w:rPr>
          <w:rFonts w:ascii="Arial" w:hAnsi="Arial" w:cs="Arial"/>
          <w:b/>
          <w:color w:val="222222"/>
          <w:sz w:val="20"/>
          <w:szCs w:val="20"/>
          <w:lang w:val="en-US"/>
        </w:rPr>
        <w:t>.</w:t>
      </w:r>
      <w:r w:rsidRPr="00B915A0">
        <w:rPr>
          <w:rFonts w:ascii="Arial" w:hAnsi="Arial" w:cs="Arial"/>
          <w:color w:val="222222"/>
          <w:sz w:val="20"/>
          <w:szCs w:val="20"/>
          <w:lang w:val="en-US"/>
        </w:rPr>
        <w:t xml:space="preserve"> </w:t>
      </w:r>
      <w:r w:rsidR="003E441A" w:rsidRPr="00B915A0">
        <w:rPr>
          <w:rFonts w:ascii="Arial" w:hAnsi="Arial" w:cs="Arial"/>
          <w:bCs/>
          <w:color w:val="222222"/>
          <w:sz w:val="20"/>
          <w:szCs w:val="20"/>
          <w:lang w:val="en-US"/>
        </w:rPr>
        <w:t>Deuterium</w:t>
      </w:r>
      <w:r w:rsidR="003E441A" w:rsidRPr="00B915A0">
        <w:rPr>
          <w:rFonts w:ascii="Arial" w:hAnsi="Arial" w:cs="Arial"/>
          <w:color w:val="222222"/>
          <w:sz w:val="20"/>
          <w:szCs w:val="20"/>
          <w:lang w:val="en-US"/>
        </w:rPr>
        <w:t xml:space="preserve"> (or </w:t>
      </w:r>
      <w:r w:rsidR="003E441A" w:rsidRPr="00B915A0">
        <w:rPr>
          <w:rFonts w:ascii="Arial" w:hAnsi="Arial" w:cs="Arial"/>
          <w:bCs/>
          <w:color w:val="222222"/>
          <w:sz w:val="20"/>
          <w:szCs w:val="20"/>
          <w:lang w:val="en-US"/>
        </w:rPr>
        <w:t>hydrogen-2</w:t>
      </w:r>
      <w:r w:rsidR="003E441A" w:rsidRPr="00B915A0">
        <w:rPr>
          <w:rFonts w:ascii="Arial" w:hAnsi="Arial" w:cs="Arial"/>
          <w:color w:val="222222"/>
          <w:sz w:val="20"/>
          <w:szCs w:val="20"/>
          <w:lang w:val="en-US"/>
        </w:rPr>
        <w:t xml:space="preserve">, symbol </w:t>
      </w:r>
      <w:r w:rsidR="003E441A" w:rsidRPr="00B915A0">
        <w:rPr>
          <w:rFonts w:ascii="Arial" w:hAnsi="Arial" w:cs="Arial"/>
          <w:b/>
          <w:bCs/>
          <w:color w:val="222222"/>
          <w:sz w:val="20"/>
          <w:szCs w:val="20"/>
          <w:lang w:val="en-US"/>
        </w:rPr>
        <w:t>D</w:t>
      </w:r>
      <w:r w:rsidR="00EF52A0" w:rsidRPr="00B915A0">
        <w:rPr>
          <w:rFonts w:ascii="Arial" w:hAnsi="Arial" w:cs="Arial"/>
          <w:b/>
          <w:bCs/>
          <w:color w:val="222222"/>
          <w:sz w:val="20"/>
          <w:szCs w:val="20"/>
          <w:lang w:val="en-US"/>
        </w:rPr>
        <w:t xml:space="preserve"> </w:t>
      </w:r>
      <w:r w:rsidR="003E441A" w:rsidRPr="00B915A0">
        <w:rPr>
          <w:rFonts w:ascii="Arial" w:hAnsi="Arial" w:cs="Arial"/>
          <w:color w:val="222222"/>
          <w:sz w:val="20"/>
          <w:szCs w:val="20"/>
          <w:lang w:val="en-US"/>
        </w:rPr>
        <w:t xml:space="preserve">or </w:t>
      </w:r>
      <w:r w:rsidR="00EF52A0" w:rsidRPr="00B915A0">
        <w:rPr>
          <w:rFonts w:ascii="Arial" w:hAnsi="Arial" w:cs="Arial"/>
          <w:color w:val="222222"/>
          <w:sz w:val="20"/>
          <w:szCs w:val="20"/>
          <w:vertAlign w:val="superscript"/>
          <w:lang w:val="en-US"/>
        </w:rPr>
        <w:t>2</w:t>
      </w:r>
      <w:r w:rsidR="003E441A" w:rsidRPr="00B915A0">
        <w:rPr>
          <w:rFonts w:ascii="Arial" w:hAnsi="Arial" w:cs="Arial"/>
          <w:b/>
          <w:bCs/>
          <w:color w:val="222222"/>
          <w:sz w:val="20"/>
          <w:szCs w:val="20"/>
          <w:lang w:val="en-US"/>
        </w:rPr>
        <w:t>H</w:t>
      </w:r>
      <w:r w:rsidR="003E441A" w:rsidRPr="00B915A0">
        <w:rPr>
          <w:rFonts w:ascii="Arial" w:hAnsi="Arial" w:cs="Arial"/>
          <w:color w:val="222222"/>
          <w:sz w:val="20"/>
          <w:szCs w:val="20"/>
          <w:lang w:val="en-US"/>
        </w:rPr>
        <w:t xml:space="preserve">, also known as </w:t>
      </w:r>
      <w:r w:rsidR="003E441A" w:rsidRPr="00B915A0">
        <w:rPr>
          <w:rFonts w:ascii="Arial" w:hAnsi="Arial" w:cs="Arial"/>
          <w:b/>
          <w:bCs/>
          <w:color w:val="222222"/>
          <w:sz w:val="20"/>
          <w:szCs w:val="20"/>
          <w:lang w:val="en-US"/>
        </w:rPr>
        <w:t>heavy hydrogen</w:t>
      </w:r>
      <w:r w:rsidR="003E441A" w:rsidRPr="00B915A0">
        <w:rPr>
          <w:rFonts w:ascii="Arial" w:hAnsi="Arial" w:cs="Arial"/>
          <w:color w:val="222222"/>
          <w:sz w:val="20"/>
          <w:szCs w:val="20"/>
          <w:lang w:val="en-US"/>
        </w:rPr>
        <w:t xml:space="preserve">) is one of two </w:t>
      </w:r>
      <w:hyperlink r:id="rId24" w:tooltip="Stable isotope ratio" w:history="1">
        <w:r w:rsidR="003E441A" w:rsidRPr="00436A6F">
          <w:rPr>
            <w:rFonts w:ascii="Arial" w:hAnsi="Arial" w:cs="Arial"/>
            <w:sz w:val="20"/>
            <w:szCs w:val="20"/>
            <w:lang w:val="en-US"/>
          </w:rPr>
          <w:t>stable isotopes</w:t>
        </w:r>
      </w:hyperlink>
      <w:r w:rsidR="003E441A" w:rsidRPr="00B915A0">
        <w:rPr>
          <w:rFonts w:ascii="Arial" w:hAnsi="Arial" w:cs="Arial"/>
          <w:color w:val="222222"/>
          <w:sz w:val="20"/>
          <w:szCs w:val="20"/>
          <w:lang w:val="en-US"/>
        </w:rPr>
        <w:t xml:space="preserve"> of </w:t>
      </w:r>
      <w:hyperlink r:id="rId25" w:tooltip="Hydrogen" w:history="1">
        <w:r w:rsidR="003E441A" w:rsidRPr="0076490B">
          <w:rPr>
            <w:rFonts w:ascii="Arial" w:hAnsi="Arial" w:cs="Arial"/>
            <w:sz w:val="20"/>
            <w:szCs w:val="20"/>
            <w:lang w:val="en-US"/>
          </w:rPr>
          <w:t>hydrogen</w:t>
        </w:r>
      </w:hyperlink>
      <w:r w:rsidR="003E441A" w:rsidRPr="00B915A0">
        <w:rPr>
          <w:rFonts w:ascii="Arial" w:hAnsi="Arial" w:cs="Arial"/>
          <w:color w:val="222222"/>
          <w:sz w:val="20"/>
          <w:szCs w:val="20"/>
          <w:lang w:val="en-US"/>
        </w:rPr>
        <w:t xml:space="preserve"> (the other being </w:t>
      </w:r>
      <w:hyperlink r:id="rId26" w:tooltip="Hydrogen-1" w:history="1">
        <w:r w:rsidR="003E441A" w:rsidRPr="0076490B">
          <w:rPr>
            <w:rFonts w:ascii="Arial" w:hAnsi="Arial" w:cs="Arial"/>
            <w:sz w:val="20"/>
            <w:szCs w:val="20"/>
            <w:lang w:val="en-US"/>
          </w:rPr>
          <w:t>protium</w:t>
        </w:r>
      </w:hyperlink>
      <w:r w:rsidR="003E441A" w:rsidRPr="0076490B">
        <w:rPr>
          <w:rFonts w:ascii="Arial" w:hAnsi="Arial" w:cs="Arial"/>
          <w:sz w:val="20"/>
          <w:szCs w:val="20"/>
          <w:lang w:val="en-US"/>
        </w:rPr>
        <w:t xml:space="preserve">, or hydrogen-1). The </w:t>
      </w:r>
      <w:hyperlink r:id="rId27" w:tooltip="Atomic nucleus" w:history="1">
        <w:r w:rsidR="003E441A" w:rsidRPr="0076490B">
          <w:rPr>
            <w:rFonts w:ascii="Arial" w:hAnsi="Arial" w:cs="Arial"/>
            <w:sz w:val="20"/>
            <w:szCs w:val="20"/>
            <w:lang w:val="en-US"/>
          </w:rPr>
          <w:t>nucleus</w:t>
        </w:r>
      </w:hyperlink>
      <w:r w:rsidR="003E441A" w:rsidRPr="00B915A0">
        <w:rPr>
          <w:rFonts w:ascii="Arial" w:hAnsi="Arial" w:cs="Arial"/>
          <w:color w:val="222222"/>
          <w:sz w:val="20"/>
          <w:szCs w:val="20"/>
          <w:lang w:val="en-US"/>
        </w:rPr>
        <w:t xml:space="preserve"> of deuterium, called a </w:t>
      </w:r>
      <w:r w:rsidR="003E441A" w:rsidRPr="00B915A0">
        <w:rPr>
          <w:rFonts w:ascii="Arial" w:hAnsi="Arial" w:cs="Arial"/>
          <w:b/>
          <w:bCs/>
          <w:color w:val="222222"/>
          <w:sz w:val="20"/>
          <w:szCs w:val="20"/>
          <w:lang w:val="en-US"/>
        </w:rPr>
        <w:t>deuteron</w:t>
      </w:r>
      <w:r w:rsidR="003E441A" w:rsidRPr="00B915A0">
        <w:rPr>
          <w:rFonts w:ascii="Arial" w:hAnsi="Arial" w:cs="Arial"/>
          <w:color w:val="222222"/>
          <w:sz w:val="20"/>
          <w:szCs w:val="20"/>
          <w:lang w:val="en-US"/>
        </w:rPr>
        <w:t xml:space="preserve">, contains one </w:t>
      </w:r>
      <w:hyperlink r:id="rId28" w:tooltip="Proton" w:history="1">
        <w:r w:rsidR="003E441A" w:rsidRPr="0076490B">
          <w:rPr>
            <w:rFonts w:ascii="Arial" w:hAnsi="Arial" w:cs="Arial"/>
            <w:sz w:val="20"/>
            <w:szCs w:val="20"/>
            <w:lang w:val="en-US"/>
          </w:rPr>
          <w:t>proton</w:t>
        </w:r>
      </w:hyperlink>
      <w:r w:rsidR="003E441A" w:rsidRPr="0076490B">
        <w:rPr>
          <w:rFonts w:ascii="Arial" w:hAnsi="Arial" w:cs="Arial"/>
          <w:sz w:val="20"/>
          <w:szCs w:val="20"/>
          <w:lang w:val="en-US"/>
        </w:rPr>
        <w:t xml:space="preserve"> and one </w:t>
      </w:r>
      <w:hyperlink r:id="rId29" w:tooltip="Neutron" w:history="1">
        <w:r w:rsidR="003E441A" w:rsidRPr="0076490B">
          <w:rPr>
            <w:rFonts w:ascii="Arial" w:hAnsi="Arial" w:cs="Arial"/>
            <w:sz w:val="20"/>
            <w:szCs w:val="20"/>
            <w:lang w:val="en-US"/>
          </w:rPr>
          <w:t>neutron</w:t>
        </w:r>
      </w:hyperlink>
      <w:r w:rsidR="003E441A" w:rsidRPr="00B915A0">
        <w:rPr>
          <w:rFonts w:ascii="Arial" w:hAnsi="Arial" w:cs="Arial"/>
          <w:color w:val="222222"/>
          <w:sz w:val="20"/>
          <w:szCs w:val="20"/>
          <w:lang w:val="en-US"/>
        </w:rPr>
        <w:t xml:space="preserve">, whereas the far more common protium has no neutron in the nucleus. Deuterium has a </w:t>
      </w:r>
      <w:hyperlink r:id="rId30" w:tooltip="Natural abundance" w:history="1">
        <w:r w:rsidR="003E441A" w:rsidRPr="0076490B">
          <w:rPr>
            <w:rFonts w:ascii="Arial" w:hAnsi="Arial" w:cs="Arial"/>
            <w:sz w:val="20"/>
            <w:szCs w:val="20"/>
            <w:lang w:val="en-US"/>
          </w:rPr>
          <w:t>natural abundance</w:t>
        </w:r>
      </w:hyperlink>
      <w:r w:rsidR="003E441A" w:rsidRPr="0076490B">
        <w:rPr>
          <w:rFonts w:ascii="Arial" w:hAnsi="Arial" w:cs="Arial"/>
          <w:sz w:val="20"/>
          <w:szCs w:val="20"/>
          <w:lang w:val="en-US"/>
        </w:rPr>
        <w:t xml:space="preserve"> in Earth's </w:t>
      </w:r>
      <w:hyperlink r:id="rId31" w:tooltip="Oceans" w:history="1">
        <w:r w:rsidR="003E441A" w:rsidRPr="0076490B">
          <w:rPr>
            <w:rFonts w:ascii="Arial" w:hAnsi="Arial" w:cs="Arial"/>
            <w:sz w:val="20"/>
            <w:szCs w:val="20"/>
            <w:lang w:val="en-US"/>
          </w:rPr>
          <w:t>oceans</w:t>
        </w:r>
      </w:hyperlink>
      <w:r w:rsidR="003E441A" w:rsidRPr="0076490B">
        <w:rPr>
          <w:rFonts w:ascii="Arial" w:hAnsi="Arial" w:cs="Arial"/>
          <w:sz w:val="20"/>
          <w:szCs w:val="20"/>
          <w:lang w:val="en-US"/>
        </w:rPr>
        <w:t xml:space="preserve"> of about one </w:t>
      </w:r>
      <w:hyperlink r:id="rId32" w:tooltip="Atom" w:history="1">
        <w:r w:rsidR="003E441A" w:rsidRPr="0076490B">
          <w:rPr>
            <w:rFonts w:ascii="Arial" w:hAnsi="Arial" w:cs="Arial"/>
            <w:sz w:val="20"/>
            <w:szCs w:val="20"/>
            <w:lang w:val="en-US"/>
          </w:rPr>
          <w:t>atom</w:t>
        </w:r>
      </w:hyperlink>
      <w:r w:rsidR="003E441A" w:rsidRPr="00B915A0">
        <w:rPr>
          <w:rFonts w:ascii="Arial" w:hAnsi="Arial" w:cs="Arial"/>
          <w:color w:val="222222"/>
          <w:sz w:val="20"/>
          <w:szCs w:val="20"/>
          <w:lang w:val="en-US"/>
        </w:rPr>
        <w:t xml:space="preserve"> in 6420 of hydrogen. </w:t>
      </w:r>
      <w:proofErr w:type="gramStart"/>
      <w:r w:rsidR="003E441A" w:rsidRPr="00B915A0">
        <w:rPr>
          <w:rFonts w:ascii="Arial" w:hAnsi="Arial" w:cs="Arial"/>
          <w:color w:val="222222"/>
          <w:sz w:val="20"/>
          <w:szCs w:val="20"/>
          <w:lang w:val="en-US"/>
        </w:rPr>
        <w:t>Thus</w:t>
      </w:r>
      <w:proofErr w:type="gramEnd"/>
      <w:r w:rsidR="003E441A" w:rsidRPr="00B915A0">
        <w:rPr>
          <w:rFonts w:ascii="Arial" w:hAnsi="Arial" w:cs="Arial"/>
          <w:color w:val="222222"/>
          <w:sz w:val="20"/>
          <w:szCs w:val="20"/>
          <w:lang w:val="en-US"/>
        </w:rPr>
        <w:t xml:space="preserve"> deuterium accounts for approximately 0.0156% (or, on a mass basis, 0.0312%) of all the naturally occurring hydrogen in the oceans, while protium accounts for more than 99.98%. </w:t>
      </w:r>
      <w:r w:rsidR="00B03022" w:rsidRPr="00B915A0">
        <w:rPr>
          <w:rFonts w:ascii="Arial" w:hAnsi="Arial" w:cs="Arial"/>
          <w:color w:val="222222"/>
          <w:sz w:val="20"/>
          <w:szCs w:val="20"/>
          <w:lang w:val="en-US"/>
        </w:rPr>
        <w:br/>
      </w:r>
      <w:r w:rsidR="00B03022" w:rsidRPr="00B915A0">
        <w:rPr>
          <w:rFonts w:ascii="Arial" w:eastAsia="Times New Roman" w:hAnsi="Arial" w:cs="Arial"/>
          <w:color w:val="222222"/>
          <w:sz w:val="20"/>
          <w:szCs w:val="20"/>
          <w:lang w:val="en-US" w:eastAsia="ru-RU"/>
        </w:rPr>
        <w:t>Density: Liquid 162.4 kg/m</w:t>
      </w:r>
      <w:r w:rsidR="00B03022" w:rsidRPr="00B915A0">
        <w:rPr>
          <w:rFonts w:ascii="Arial" w:eastAsia="Times New Roman" w:hAnsi="Arial" w:cs="Arial"/>
          <w:color w:val="222222"/>
          <w:sz w:val="20"/>
          <w:szCs w:val="20"/>
          <w:vertAlign w:val="superscript"/>
          <w:lang w:val="en-US" w:eastAsia="ru-RU"/>
        </w:rPr>
        <w:t>3</w:t>
      </w:r>
      <w:r w:rsidR="00EF52A0" w:rsidRPr="00B915A0">
        <w:rPr>
          <w:rFonts w:ascii="Arial" w:eastAsia="Times New Roman" w:hAnsi="Arial" w:cs="Arial"/>
          <w:sz w:val="20"/>
          <w:szCs w:val="20"/>
          <w:lang w:val="en-US" w:eastAsia="ru-RU"/>
        </w:rPr>
        <w:t xml:space="preserve">, </w:t>
      </w:r>
      <w:r w:rsidR="00B03022" w:rsidRPr="00B915A0">
        <w:rPr>
          <w:rFonts w:ascii="Arial" w:eastAsia="Times New Roman" w:hAnsi="Arial" w:cs="Arial"/>
          <w:color w:val="222222"/>
          <w:sz w:val="20"/>
          <w:szCs w:val="20"/>
          <w:lang w:val="en-US" w:eastAsia="ru-RU"/>
        </w:rPr>
        <w:t>Gas: 0.452 kg/m</w:t>
      </w:r>
      <w:r w:rsidR="00B03022" w:rsidRPr="00B915A0">
        <w:rPr>
          <w:rFonts w:ascii="Arial" w:eastAsia="Times New Roman" w:hAnsi="Arial" w:cs="Arial"/>
          <w:color w:val="222222"/>
          <w:sz w:val="20"/>
          <w:szCs w:val="20"/>
          <w:vertAlign w:val="superscript"/>
          <w:lang w:val="en-US" w:eastAsia="ru-RU"/>
        </w:rPr>
        <w:t>3</w:t>
      </w:r>
      <w:r w:rsidR="00EF52A0" w:rsidRPr="00B915A0">
        <w:rPr>
          <w:rFonts w:ascii="Arial" w:eastAsia="Times New Roman" w:hAnsi="Arial" w:cs="Arial"/>
          <w:color w:val="222222"/>
          <w:sz w:val="20"/>
          <w:szCs w:val="20"/>
          <w:lang w:val="en-US" w:eastAsia="ru-RU"/>
        </w:rPr>
        <w:t>.</w:t>
      </w:r>
      <w:r w:rsidR="00A0265C" w:rsidRPr="00B915A0">
        <w:rPr>
          <w:rFonts w:ascii="Arial" w:eastAsia="Times New Roman" w:hAnsi="Arial" w:cs="Arial"/>
          <w:color w:val="222222"/>
          <w:sz w:val="20"/>
          <w:szCs w:val="20"/>
          <w:lang w:val="en-US" w:eastAsia="ru-RU"/>
        </w:rPr>
        <w:br/>
        <w:t xml:space="preserve">  </w:t>
      </w:r>
      <w:r w:rsidR="00A0265C" w:rsidRPr="00B915A0">
        <w:rPr>
          <w:rFonts w:ascii="Arial" w:hAnsi="Arial" w:cs="Arial"/>
          <w:sz w:val="20"/>
          <w:szCs w:val="20"/>
          <w:lang w:val="en-US"/>
        </w:rPr>
        <w:t>Compounds of hydrogen isotopes are practically no different in chemical properties, but have rather different physical properties (melting point, boiling point, weight). D</w:t>
      </w:r>
      <w:r w:rsidR="00A0265C" w:rsidRPr="00B915A0">
        <w:rPr>
          <w:rFonts w:ascii="Arial" w:hAnsi="Arial" w:cs="Arial"/>
          <w:sz w:val="20"/>
          <w:szCs w:val="20"/>
          <w:vertAlign w:val="subscript"/>
          <w:lang w:val="en-US"/>
        </w:rPr>
        <w:t>2</w:t>
      </w:r>
      <w:r w:rsidR="00A0265C" w:rsidRPr="00B915A0">
        <w:rPr>
          <w:rFonts w:ascii="Arial" w:hAnsi="Arial" w:cs="Arial"/>
          <w:sz w:val="20"/>
          <w:szCs w:val="20"/>
          <w:lang w:val="en-US"/>
        </w:rPr>
        <w:t xml:space="preserve"> molecule, consists of two deuterium atoms. Substance has the following physical properties:</w:t>
      </w:r>
      <w:r w:rsidR="00A0265C" w:rsidRPr="00B915A0">
        <w:rPr>
          <w:rFonts w:ascii="Arial" w:hAnsi="Arial" w:cs="Arial"/>
          <w:sz w:val="20"/>
          <w:szCs w:val="20"/>
          <w:lang w:val="en-US"/>
        </w:rPr>
        <w:br/>
        <w:t>• Melting point −254,5 ° C.</w:t>
      </w:r>
      <w:r w:rsidR="00A0265C" w:rsidRPr="00A0265C">
        <w:rPr>
          <w:rFonts w:ascii="Arial" w:hAnsi="Arial" w:cs="Arial"/>
          <w:lang w:val="en-US"/>
        </w:rPr>
        <w:br/>
        <w:t>• Boiling point: −249.5 ° C (23.57K).</w:t>
      </w:r>
      <w:r w:rsidR="00A0265C" w:rsidRPr="00A0265C">
        <w:rPr>
          <w:rFonts w:ascii="Arial" w:hAnsi="Arial" w:cs="Arial"/>
          <w:lang w:val="en-US"/>
        </w:rPr>
        <w:br/>
        <w:t>• The internuclear distance of 0.07416 nm.</w:t>
      </w:r>
      <w:r w:rsidR="00A0265C" w:rsidRPr="00A0265C">
        <w:rPr>
          <w:rFonts w:ascii="Arial" w:hAnsi="Arial" w:cs="Arial"/>
          <w:lang w:val="en-US"/>
        </w:rPr>
        <w:br/>
        <w:t>• The dissociation energy (at 0K) is 439.68 kJ / mol.</w:t>
      </w:r>
      <w:r w:rsidR="00A0265C" w:rsidRPr="00A0265C">
        <w:rPr>
          <w:rFonts w:ascii="Arial" w:hAnsi="Arial" w:cs="Arial"/>
          <w:lang w:val="en-US"/>
        </w:rPr>
        <w:br/>
        <w:t>The deuterium content in natural gas - (1.10 ÷ 1.34) · 10</w:t>
      </w:r>
      <w:r w:rsidR="00A0265C" w:rsidRPr="00A0265C">
        <w:rPr>
          <w:rFonts w:ascii="Arial" w:hAnsi="Arial" w:cs="Arial"/>
          <w:vertAlign w:val="superscript"/>
          <w:lang w:val="en-US"/>
        </w:rPr>
        <w:t>−4</w:t>
      </w:r>
      <w:r w:rsidR="00A0265C" w:rsidRPr="00A0265C">
        <w:rPr>
          <w:rFonts w:ascii="Arial" w:hAnsi="Arial" w:cs="Arial"/>
          <w:lang w:val="en-US"/>
        </w:rPr>
        <w:t xml:space="preserve"> (1: 7500 ÷ 9100).</w:t>
      </w:r>
    </w:p>
    <w:p w14:paraId="408B0DBE" w14:textId="5FC85FC7" w:rsidR="00484196" w:rsidRPr="00484196" w:rsidRDefault="00484196" w:rsidP="00484196">
      <w:pPr>
        <w:pStyle w:val="NormalWeb"/>
        <w:spacing w:before="104" w:beforeAutospacing="0" w:after="104" w:afterAutospacing="0"/>
        <w:rPr>
          <w:rFonts w:ascii="Arial" w:hAnsi="Arial" w:cs="Arial"/>
          <w:color w:val="222222"/>
          <w:sz w:val="20"/>
          <w:szCs w:val="20"/>
          <w:lang w:val="en-US"/>
        </w:rPr>
      </w:pPr>
      <w:r w:rsidRPr="00A0265C">
        <w:rPr>
          <w:rFonts w:ascii="Arial" w:hAnsi="Arial" w:cs="Arial"/>
          <w:b/>
          <w:bCs/>
          <w:i/>
          <w:color w:val="222222"/>
          <w:sz w:val="21"/>
          <w:szCs w:val="21"/>
          <w:lang w:val="en-US"/>
        </w:rPr>
        <w:t>Helium-3</w:t>
      </w:r>
      <w:r w:rsidRPr="00484196">
        <w:rPr>
          <w:rFonts w:ascii="Arial" w:hAnsi="Arial" w:cs="Arial"/>
          <w:color w:val="222222"/>
          <w:sz w:val="21"/>
          <w:szCs w:val="21"/>
          <w:lang w:val="en-US"/>
        </w:rPr>
        <w:t xml:space="preserve"> (</w:t>
      </w:r>
      <w:r w:rsidRPr="00484196">
        <w:rPr>
          <w:rFonts w:ascii="Arial" w:hAnsi="Arial" w:cs="Arial"/>
          <w:color w:val="222222"/>
          <w:sz w:val="14"/>
          <w:szCs w:val="14"/>
          <w:vertAlign w:val="superscript"/>
          <w:lang w:val="en-US"/>
        </w:rPr>
        <w:t>3</w:t>
      </w:r>
      <w:r w:rsidRPr="00484196">
        <w:rPr>
          <w:rFonts w:ascii="Arial" w:hAnsi="Arial" w:cs="Arial"/>
          <w:color w:val="222222"/>
          <w:sz w:val="21"/>
          <w:szCs w:val="21"/>
          <w:lang w:val="en-US"/>
        </w:rPr>
        <w:t xml:space="preserve">He, see also </w:t>
      </w:r>
      <w:hyperlink r:id="rId33" w:tooltip="Helion (chemistry)" w:history="1">
        <w:r w:rsidRPr="0076490B">
          <w:rPr>
            <w:rFonts w:ascii="Arial" w:hAnsi="Arial" w:cs="Arial"/>
            <w:sz w:val="21"/>
            <w:szCs w:val="21"/>
            <w:lang w:val="en-US"/>
          </w:rPr>
          <w:t>helion</w:t>
        </w:r>
      </w:hyperlink>
      <w:r w:rsidRPr="0076490B">
        <w:rPr>
          <w:rFonts w:ascii="Arial" w:hAnsi="Arial" w:cs="Arial"/>
          <w:sz w:val="21"/>
          <w:szCs w:val="21"/>
          <w:lang w:val="en-US"/>
        </w:rPr>
        <w:t>) is a light, non-</w:t>
      </w:r>
      <w:hyperlink r:id="rId34" w:tooltip="Radioactive" w:history="1">
        <w:r w:rsidRPr="0076490B">
          <w:rPr>
            <w:rFonts w:ascii="Arial" w:hAnsi="Arial" w:cs="Arial"/>
            <w:sz w:val="21"/>
            <w:szCs w:val="21"/>
            <w:lang w:val="en-US"/>
          </w:rPr>
          <w:t>radioactive</w:t>
        </w:r>
      </w:hyperlink>
      <w:r w:rsidRPr="0076490B">
        <w:rPr>
          <w:rFonts w:ascii="Arial" w:hAnsi="Arial" w:cs="Arial"/>
          <w:sz w:val="21"/>
          <w:szCs w:val="21"/>
          <w:lang w:val="en-US"/>
        </w:rPr>
        <w:t xml:space="preserve"> </w:t>
      </w:r>
      <w:hyperlink r:id="rId35" w:tooltip="Isotope" w:history="1">
        <w:r w:rsidRPr="0076490B">
          <w:rPr>
            <w:rFonts w:ascii="Arial" w:hAnsi="Arial" w:cs="Arial"/>
            <w:sz w:val="21"/>
            <w:szCs w:val="21"/>
            <w:lang w:val="en-US"/>
          </w:rPr>
          <w:t>isotope</w:t>
        </w:r>
      </w:hyperlink>
      <w:r w:rsidRPr="0076490B">
        <w:rPr>
          <w:rFonts w:ascii="Arial" w:hAnsi="Arial" w:cs="Arial"/>
          <w:sz w:val="21"/>
          <w:szCs w:val="21"/>
          <w:lang w:val="en-US"/>
        </w:rPr>
        <w:t xml:space="preserve"> of </w:t>
      </w:r>
      <w:hyperlink r:id="rId36" w:tooltip="Helium" w:history="1">
        <w:r w:rsidRPr="0076490B">
          <w:rPr>
            <w:rFonts w:ascii="Arial" w:hAnsi="Arial" w:cs="Arial"/>
            <w:sz w:val="21"/>
            <w:szCs w:val="21"/>
            <w:lang w:val="en-US"/>
          </w:rPr>
          <w:t>helium</w:t>
        </w:r>
      </w:hyperlink>
      <w:r w:rsidRPr="0076490B">
        <w:rPr>
          <w:rFonts w:ascii="Arial" w:hAnsi="Arial" w:cs="Arial"/>
          <w:sz w:val="21"/>
          <w:szCs w:val="21"/>
          <w:lang w:val="en-US"/>
        </w:rPr>
        <w:t xml:space="preserve"> with two </w:t>
      </w:r>
      <w:hyperlink r:id="rId37" w:tooltip="Proton" w:history="1">
        <w:r w:rsidRPr="0076490B">
          <w:rPr>
            <w:rFonts w:ascii="Arial" w:hAnsi="Arial" w:cs="Arial"/>
            <w:sz w:val="21"/>
            <w:szCs w:val="21"/>
            <w:lang w:val="en-US"/>
          </w:rPr>
          <w:t>protons</w:t>
        </w:r>
      </w:hyperlink>
      <w:r w:rsidRPr="0076490B">
        <w:rPr>
          <w:rFonts w:ascii="Arial" w:hAnsi="Arial" w:cs="Arial"/>
          <w:sz w:val="21"/>
          <w:szCs w:val="21"/>
          <w:lang w:val="en-US"/>
        </w:rPr>
        <w:t xml:space="preserve"> and one </w:t>
      </w:r>
      <w:hyperlink r:id="rId38" w:tooltip="Neutron" w:history="1">
        <w:r w:rsidRPr="0076490B">
          <w:rPr>
            <w:rFonts w:ascii="Arial" w:hAnsi="Arial" w:cs="Arial"/>
            <w:sz w:val="21"/>
            <w:szCs w:val="21"/>
            <w:lang w:val="en-US"/>
          </w:rPr>
          <w:t>neutron</w:t>
        </w:r>
      </w:hyperlink>
      <w:r w:rsidRPr="0076490B">
        <w:rPr>
          <w:lang w:val="en-US"/>
        </w:rPr>
        <w:t>.</w:t>
      </w:r>
      <w:r w:rsidRPr="0076490B">
        <w:rPr>
          <w:rFonts w:ascii="Arial" w:hAnsi="Arial" w:cs="Arial"/>
          <w:lang w:val="en-US"/>
        </w:rPr>
        <w:t xml:space="preserve"> </w:t>
      </w:r>
      <w:r w:rsidRPr="0076490B">
        <w:rPr>
          <w:rFonts w:ascii="Arial" w:hAnsi="Arial" w:cs="Arial"/>
          <w:sz w:val="20"/>
          <w:szCs w:val="20"/>
          <w:lang w:val="en-US"/>
        </w:rPr>
        <w:t xml:space="preserve">Because of its low atomic mass of 3.02 </w:t>
      </w:r>
      <w:hyperlink r:id="rId39" w:tooltip="Atomic mass unit" w:history="1">
        <w:r w:rsidRPr="0076490B">
          <w:rPr>
            <w:rFonts w:ascii="Arial" w:hAnsi="Arial" w:cs="Arial"/>
            <w:sz w:val="20"/>
            <w:szCs w:val="20"/>
            <w:lang w:val="en-US"/>
          </w:rPr>
          <w:t>atomic mass units</w:t>
        </w:r>
      </w:hyperlink>
      <w:r w:rsidRPr="0076490B">
        <w:rPr>
          <w:rFonts w:ascii="Arial" w:hAnsi="Arial" w:cs="Arial"/>
          <w:sz w:val="20"/>
          <w:szCs w:val="20"/>
          <w:lang w:val="en-US"/>
        </w:rPr>
        <w:t xml:space="preserve">, helium-3 has some </w:t>
      </w:r>
      <w:hyperlink r:id="rId40" w:tooltip="Physical property" w:history="1">
        <w:r w:rsidRPr="0076490B">
          <w:rPr>
            <w:rFonts w:ascii="Arial" w:hAnsi="Arial" w:cs="Arial"/>
            <w:sz w:val="20"/>
            <w:szCs w:val="20"/>
            <w:lang w:val="en-US"/>
          </w:rPr>
          <w:t>physical properties</w:t>
        </w:r>
      </w:hyperlink>
      <w:r w:rsidRPr="0076490B">
        <w:rPr>
          <w:rFonts w:ascii="Arial" w:hAnsi="Arial" w:cs="Arial"/>
          <w:sz w:val="20"/>
          <w:szCs w:val="20"/>
          <w:lang w:val="en-US"/>
        </w:rPr>
        <w:t xml:space="preserve"> different from those of helium-4, with a mass of 4.00 atomic mass units. Because of the weak, induced dipole–dipole </w:t>
      </w:r>
      <w:hyperlink r:id="rId41" w:tooltip="Interaction" w:history="1">
        <w:r w:rsidRPr="0076490B">
          <w:rPr>
            <w:rFonts w:ascii="Arial" w:hAnsi="Arial" w:cs="Arial"/>
            <w:sz w:val="20"/>
            <w:szCs w:val="20"/>
            <w:lang w:val="en-US"/>
          </w:rPr>
          <w:t>interaction</w:t>
        </w:r>
      </w:hyperlink>
      <w:r w:rsidRPr="0076490B">
        <w:rPr>
          <w:rFonts w:ascii="Arial" w:hAnsi="Arial" w:cs="Arial"/>
          <w:sz w:val="20"/>
          <w:szCs w:val="20"/>
          <w:lang w:val="en-US"/>
        </w:rPr>
        <w:t xml:space="preserve"> between the helium atoms, their microscopic physical properties are mainly determined by their </w:t>
      </w:r>
      <w:hyperlink r:id="rId42" w:tooltip="Zero-point energy" w:history="1">
        <w:r w:rsidRPr="0076490B">
          <w:rPr>
            <w:rFonts w:ascii="Arial" w:hAnsi="Arial" w:cs="Arial"/>
            <w:sz w:val="20"/>
            <w:szCs w:val="20"/>
            <w:lang w:val="en-US"/>
          </w:rPr>
          <w:t>zero-point energy</w:t>
        </w:r>
      </w:hyperlink>
      <w:r w:rsidRPr="0076490B">
        <w:rPr>
          <w:rFonts w:ascii="Arial" w:hAnsi="Arial" w:cs="Arial"/>
          <w:sz w:val="20"/>
          <w:szCs w:val="20"/>
          <w:lang w:val="en-US"/>
        </w:rPr>
        <w:t xml:space="preserve">. Also, the microscopic properties of helium-3 cause it to have a higher zero-point energy than helium-4. This implies that helium-3 can overcome dipole–dipole interactions with less </w:t>
      </w:r>
      <w:hyperlink r:id="rId43" w:tooltip="Thermal energy" w:history="1">
        <w:r w:rsidRPr="0076490B">
          <w:rPr>
            <w:rFonts w:ascii="Arial" w:hAnsi="Arial" w:cs="Arial"/>
            <w:sz w:val="20"/>
            <w:szCs w:val="20"/>
            <w:lang w:val="en-US"/>
          </w:rPr>
          <w:t>thermal energy</w:t>
        </w:r>
      </w:hyperlink>
      <w:r w:rsidRPr="00484196">
        <w:rPr>
          <w:rFonts w:ascii="Arial" w:hAnsi="Arial" w:cs="Arial"/>
          <w:color w:val="222222"/>
          <w:sz w:val="20"/>
          <w:szCs w:val="20"/>
          <w:lang w:val="en-US"/>
        </w:rPr>
        <w:t xml:space="preserve"> than helium-4 can. </w:t>
      </w:r>
    </w:p>
    <w:p w14:paraId="4EEAFE69" w14:textId="7E54C5F4" w:rsidR="000A2044" w:rsidRPr="000A2044" w:rsidRDefault="0076490B" w:rsidP="00452A62">
      <w:pPr>
        <w:spacing w:before="104" w:after="104" w:line="240" w:lineRule="auto"/>
        <w:rPr>
          <w:rFonts w:ascii="Times New Roman" w:eastAsia="Times New Roman" w:hAnsi="Times New Roman" w:cs="Times New Roman"/>
          <w:sz w:val="24"/>
          <w:szCs w:val="24"/>
          <w:lang w:val="en" w:eastAsia="ru-RU"/>
        </w:rPr>
      </w:pPr>
      <w:r>
        <w:rPr>
          <w:rFonts w:ascii="Arial" w:eastAsia="Times New Roman" w:hAnsi="Arial" w:cs="Arial"/>
          <w:color w:val="222222"/>
          <w:sz w:val="20"/>
          <w:szCs w:val="20"/>
          <w:lang w:val="en-US" w:eastAsia="ru-RU"/>
        </w:rPr>
        <w:t xml:space="preserve">  </w:t>
      </w:r>
      <w:r w:rsidR="00484196" w:rsidRPr="00484196">
        <w:rPr>
          <w:rFonts w:ascii="Arial" w:eastAsia="Times New Roman" w:hAnsi="Arial" w:cs="Arial"/>
          <w:color w:val="222222"/>
          <w:sz w:val="20"/>
          <w:szCs w:val="20"/>
          <w:lang w:val="en-US" w:eastAsia="ru-RU"/>
        </w:rPr>
        <w:t xml:space="preserve">Helium-3 boils at 3.19 </w:t>
      </w:r>
      <w:hyperlink r:id="rId44" w:tooltip="Kelvin" w:history="1">
        <w:r w:rsidR="00484196" w:rsidRPr="0076490B">
          <w:rPr>
            <w:rFonts w:ascii="Arial" w:eastAsia="Times New Roman" w:hAnsi="Arial" w:cs="Arial"/>
            <w:sz w:val="20"/>
            <w:szCs w:val="20"/>
            <w:lang w:val="en-US" w:eastAsia="ru-RU"/>
          </w:rPr>
          <w:t>K</w:t>
        </w:r>
      </w:hyperlink>
      <w:r w:rsidR="00484196" w:rsidRPr="0076490B">
        <w:rPr>
          <w:rFonts w:ascii="Arial" w:eastAsia="Times New Roman" w:hAnsi="Arial" w:cs="Arial"/>
          <w:sz w:val="20"/>
          <w:szCs w:val="20"/>
          <w:lang w:val="en-US" w:eastAsia="ru-RU"/>
        </w:rPr>
        <w:t xml:space="preserve"> compared with helium-4 at 4.23 K, and its </w:t>
      </w:r>
      <w:hyperlink r:id="rId45" w:tooltip="Critical point (thermodynamics)" w:history="1">
        <w:r w:rsidR="00484196" w:rsidRPr="0076490B">
          <w:rPr>
            <w:rFonts w:ascii="Arial" w:eastAsia="Times New Roman" w:hAnsi="Arial" w:cs="Arial"/>
            <w:sz w:val="20"/>
            <w:szCs w:val="20"/>
            <w:lang w:val="en-US" w:eastAsia="ru-RU"/>
          </w:rPr>
          <w:t>critical point</w:t>
        </w:r>
      </w:hyperlink>
      <w:r w:rsidR="00484196" w:rsidRPr="0076490B">
        <w:rPr>
          <w:rFonts w:ascii="Arial" w:eastAsia="Times New Roman" w:hAnsi="Arial" w:cs="Arial"/>
          <w:sz w:val="20"/>
          <w:szCs w:val="20"/>
          <w:lang w:val="en-US" w:eastAsia="ru-RU"/>
        </w:rPr>
        <w:t xml:space="preserve"> is also lower at 3.35 K, compared with helium-4 at 5.2 K. Helium-3 has less than half the density of Helium-4 when it is at its boiling point: 59 gram per liter compared to the 125 gram per liter of helium-4—at a pressure of one atmosphere. Its latent heat of vaporization is also considerably lower at 0.026 </w:t>
      </w:r>
      <w:hyperlink r:id="rId46" w:tooltip="Kilojoule per mole" w:history="1">
        <w:r w:rsidR="00484196" w:rsidRPr="0076490B">
          <w:rPr>
            <w:rFonts w:ascii="Arial" w:eastAsia="Times New Roman" w:hAnsi="Arial" w:cs="Arial"/>
            <w:sz w:val="20"/>
            <w:szCs w:val="20"/>
            <w:lang w:val="en-US" w:eastAsia="ru-RU"/>
          </w:rPr>
          <w:t>kilojoules per mole</w:t>
        </w:r>
      </w:hyperlink>
      <w:r w:rsidR="00484196" w:rsidRPr="0076490B">
        <w:rPr>
          <w:rFonts w:ascii="Arial" w:eastAsia="Times New Roman" w:hAnsi="Arial" w:cs="Arial"/>
          <w:sz w:val="20"/>
          <w:szCs w:val="20"/>
          <w:lang w:val="en-US" w:eastAsia="ru-RU"/>
        </w:rPr>
        <w:t xml:space="preserve"> compared with the 0.0829 kilojoules per mole of helium-4.</w:t>
      </w:r>
      <w:r w:rsidR="00452A62" w:rsidRPr="0076490B">
        <w:rPr>
          <w:rFonts w:ascii="Arial" w:eastAsia="Times New Roman" w:hAnsi="Arial" w:cs="Arial"/>
          <w:sz w:val="20"/>
          <w:szCs w:val="20"/>
          <w:lang w:val="en-US" w:eastAsia="ru-RU"/>
        </w:rPr>
        <w:br/>
      </w:r>
      <w:r w:rsidR="00452A62" w:rsidRPr="0076490B">
        <w:rPr>
          <w:rFonts w:ascii="Times New Roman" w:eastAsia="Times New Roman" w:hAnsi="Times New Roman" w:cs="Times New Roman"/>
          <w:sz w:val="19"/>
          <w:szCs w:val="19"/>
          <w:vertAlign w:val="superscript"/>
          <w:lang w:val="en" w:eastAsia="ru-RU"/>
        </w:rPr>
        <w:t xml:space="preserve">   </w:t>
      </w:r>
      <w:r w:rsidR="000A2044" w:rsidRPr="0076490B">
        <w:rPr>
          <w:rFonts w:ascii="Times New Roman" w:eastAsia="Times New Roman" w:hAnsi="Times New Roman" w:cs="Times New Roman"/>
          <w:sz w:val="19"/>
          <w:szCs w:val="19"/>
          <w:vertAlign w:val="superscript"/>
          <w:lang w:val="en" w:eastAsia="ru-RU"/>
        </w:rPr>
        <w:t>3</w:t>
      </w:r>
      <w:hyperlink r:id="rId47" w:tooltip="Helium" w:history="1">
        <w:r w:rsidR="000A2044" w:rsidRPr="0076490B">
          <w:rPr>
            <w:rFonts w:ascii="Times New Roman" w:eastAsia="Times New Roman" w:hAnsi="Times New Roman" w:cs="Times New Roman"/>
            <w:sz w:val="24"/>
            <w:szCs w:val="24"/>
            <w:lang w:val="en" w:eastAsia="ru-RU"/>
          </w:rPr>
          <w:t>He</w:t>
        </w:r>
      </w:hyperlink>
      <w:r w:rsidR="000A2044" w:rsidRPr="0076490B">
        <w:rPr>
          <w:rFonts w:ascii="Times New Roman" w:eastAsia="Times New Roman" w:hAnsi="Times New Roman" w:cs="Times New Roman"/>
          <w:sz w:val="24"/>
          <w:szCs w:val="24"/>
          <w:lang w:val="en" w:eastAsia="ru-RU"/>
        </w:rPr>
        <w:t xml:space="preserve"> can be produced by the low temperature fusion of </w:t>
      </w:r>
      <w:r w:rsidR="000A2044" w:rsidRPr="0076490B">
        <w:rPr>
          <w:rFonts w:ascii="Times New Roman" w:eastAsia="Times New Roman" w:hAnsi="Times New Roman" w:cs="Times New Roman"/>
          <w:sz w:val="17"/>
          <w:szCs w:val="17"/>
          <w:lang w:val="en" w:eastAsia="ru-RU"/>
        </w:rPr>
        <w:t>(D-p)</w:t>
      </w:r>
      <w:r w:rsidR="000A2044" w:rsidRPr="0076490B">
        <w:rPr>
          <w:rFonts w:ascii="Times New Roman" w:eastAsia="Times New Roman" w:hAnsi="Times New Roman" w:cs="Times New Roman"/>
          <w:sz w:val="19"/>
          <w:szCs w:val="19"/>
          <w:vertAlign w:val="superscript"/>
          <w:lang w:val="en" w:eastAsia="ru-RU"/>
        </w:rPr>
        <w:t>2</w:t>
      </w:r>
      <w:r w:rsidR="000A2044" w:rsidRPr="0076490B">
        <w:rPr>
          <w:rFonts w:ascii="Times New Roman" w:eastAsia="Times New Roman" w:hAnsi="Times New Roman" w:cs="Times New Roman"/>
          <w:sz w:val="24"/>
          <w:szCs w:val="24"/>
          <w:lang w:val="en" w:eastAsia="ru-RU"/>
        </w:rPr>
        <w:t xml:space="preserve">H + </w:t>
      </w:r>
      <w:r w:rsidR="000A2044" w:rsidRPr="0076490B">
        <w:rPr>
          <w:rFonts w:ascii="Times New Roman" w:eastAsia="Times New Roman" w:hAnsi="Times New Roman" w:cs="Times New Roman"/>
          <w:sz w:val="19"/>
          <w:szCs w:val="19"/>
          <w:vertAlign w:val="superscript"/>
          <w:lang w:val="en" w:eastAsia="ru-RU"/>
        </w:rPr>
        <w:t>1</w:t>
      </w:r>
      <w:r w:rsidR="000A2044" w:rsidRPr="0076490B">
        <w:rPr>
          <w:rFonts w:ascii="Times New Roman" w:eastAsia="Times New Roman" w:hAnsi="Times New Roman" w:cs="Times New Roman"/>
          <w:sz w:val="24"/>
          <w:szCs w:val="24"/>
          <w:lang w:val="en" w:eastAsia="ru-RU"/>
        </w:rPr>
        <w:t xml:space="preserve">p → </w:t>
      </w:r>
      <w:r w:rsidR="000A2044" w:rsidRPr="0076490B">
        <w:rPr>
          <w:rFonts w:ascii="Times New Roman" w:eastAsia="Times New Roman" w:hAnsi="Times New Roman" w:cs="Times New Roman"/>
          <w:sz w:val="19"/>
          <w:szCs w:val="19"/>
          <w:vertAlign w:val="superscript"/>
          <w:lang w:val="en" w:eastAsia="ru-RU"/>
        </w:rPr>
        <w:t>3</w:t>
      </w:r>
      <w:hyperlink r:id="rId48" w:tooltip="Helium" w:history="1">
        <w:r w:rsidR="000A2044" w:rsidRPr="0076490B">
          <w:rPr>
            <w:rFonts w:ascii="Times New Roman" w:eastAsia="Times New Roman" w:hAnsi="Times New Roman" w:cs="Times New Roman"/>
            <w:sz w:val="24"/>
            <w:szCs w:val="24"/>
            <w:lang w:val="en" w:eastAsia="ru-RU"/>
          </w:rPr>
          <w:t>He</w:t>
        </w:r>
      </w:hyperlink>
      <w:r w:rsidR="000A2044" w:rsidRPr="0076490B">
        <w:rPr>
          <w:rFonts w:ascii="Times New Roman" w:eastAsia="Times New Roman" w:hAnsi="Times New Roman" w:cs="Times New Roman"/>
          <w:sz w:val="24"/>
          <w:szCs w:val="24"/>
          <w:lang w:val="en" w:eastAsia="ru-RU"/>
        </w:rPr>
        <w:t xml:space="preserve"> </w:t>
      </w:r>
      <w:r w:rsidR="000A2044" w:rsidRPr="000A2044">
        <w:rPr>
          <w:rFonts w:ascii="Times New Roman" w:eastAsia="Times New Roman" w:hAnsi="Times New Roman" w:cs="Times New Roman"/>
          <w:sz w:val="24"/>
          <w:szCs w:val="24"/>
          <w:lang w:val="en" w:eastAsia="ru-RU"/>
        </w:rPr>
        <w:t xml:space="preserve">+ γ + 4.98 MeV. If the fusion temperature is below that for the helium nuclei to fuse, the reaction produces a high energy alpha particle which quickly acquires an electron producing a stable light helium ion which can be utilized directly as a source of electricity without producing dangerous neutrons. </w:t>
      </w:r>
    </w:p>
    <w:p w14:paraId="2BB66885" w14:textId="505EECC3" w:rsidR="000A2044" w:rsidRDefault="00452A62" w:rsidP="00452A62">
      <w:pPr>
        <w:spacing w:after="0" w:line="240" w:lineRule="auto"/>
        <w:rPr>
          <w:rFonts w:ascii="Times New Roman" w:eastAsia="Times New Roman" w:hAnsi="Times New Roman" w:cs="Times New Roman"/>
          <w:sz w:val="24"/>
          <w:szCs w:val="24"/>
          <w:lang w:val="en" w:eastAsia="ru-RU"/>
        </w:rPr>
      </w:pPr>
      <w:r>
        <w:rPr>
          <w:rFonts w:ascii="Times New Roman" w:eastAsia="Times New Roman" w:hAnsi="Times New Roman" w:cs="Times New Roman"/>
          <w:sz w:val="24"/>
          <w:szCs w:val="24"/>
          <w:lang w:val="en" w:eastAsia="ru-RU"/>
        </w:rPr>
        <w:t xml:space="preserve">  </w:t>
      </w:r>
      <w:r w:rsidR="000A2044" w:rsidRPr="000A2044">
        <w:rPr>
          <w:rFonts w:ascii="Times New Roman" w:eastAsia="Times New Roman" w:hAnsi="Times New Roman" w:cs="Times New Roman"/>
          <w:sz w:val="24"/>
          <w:szCs w:val="24"/>
          <w:lang w:val="en" w:eastAsia="ru-RU"/>
        </w:rPr>
        <w:t xml:space="preserve">The fusion </w:t>
      </w:r>
      <w:hyperlink r:id="rId49" w:tooltip="Reaction rate" w:history="1">
        <w:r w:rsidR="000A2044" w:rsidRPr="0076490B">
          <w:rPr>
            <w:rFonts w:ascii="Times New Roman" w:eastAsia="Times New Roman" w:hAnsi="Times New Roman" w:cs="Times New Roman"/>
            <w:sz w:val="24"/>
            <w:szCs w:val="24"/>
            <w:lang w:val="en" w:eastAsia="ru-RU"/>
          </w:rPr>
          <w:t>reaction rate</w:t>
        </w:r>
      </w:hyperlink>
      <w:r w:rsidR="000A2044" w:rsidRPr="0076490B">
        <w:rPr>
          <w:rFonts w:ascii="Times New Roman" w:eastAsia="Times New Roman" w:hAnsi="Times New Roman" w:cs="Times New Roman"/>
          <w:sz w:val="24"/>
          <w:szCs w:val="24"/>
          <w:lang w:val="en" w:eastAsia="ru-RU"/>
        </w:rPr>
        <w:t xml:space="preserve"> increases rapidly with temperature until it maximizes and then gradually drops off. The DT rate peaks at a lower temperature (about 70 keV, or 800 million kelvins) and at a higher value than other reactions commonly considered for fusion energy.</w:t>
      </w:r>
      <w:r w:rsidRPr="0076490B">
        <w:rPr>
          <w:rFonts w:ascii="Times New Roman" w:eastAsia="Times New Roman" w:hAnsi="Times New Roman" w:cs="Times New Roman"/>
          <w:sz w:val="24"/>
          <w:szCs w:val="24"/>
          <w:lang w:val="en" w:eastAsia="ru-RU"/>
        </w:rPr>
        <w:br/>
      </w:r>
      <w:r w:rsidRPr="0076490B">
        <w:rPr>
          <w:rFonts w:ascii="Times New Roman" w:eastAsia="Times New Roman" w:hAnsi="Times New Roman" w:cs="Times New Roman"/>
          <w:sz w:val="19"/>
          <w:szCs w:val="19"/>
          <w:vertAlign w:val="superscript"/>
          <w:lang w:val="en" w:eastAsia="ru-RU"/>
        </w:rPr>
        <w:t xml:space="preserve">   </w:t>
      </w:r>
      <w:r w:rsidR="000A2044" w:rsidRPr="0076490B">
        <w:rPr>
          <w:rFonts w:ascii="Times New Roman" w:eastAsia="Times New Roman" w:hAnsi="Times New Roman" w:cs="Times New Roman"/>
          <w:sz w:val="19"/>
          <w:szCs w:val="19"/>
          <w:vertAlign w:val="superscript"/>
          <w:lang w:val="en" w:eastAsia="ru-RU"/>
        </w:rPr>
        <w:t>3</w:t>
      </w:r>
      <w:hyperlink r:id="rId50" w:tooltip="Helium" w:history="1">
        <w:r w:rsidR="000A2044" w:rsidRPr="0076490B">
          <w:rPr>
            <w:rFonts w:ascii="Times New Roman" w:eastAsia="Times New Roman" w:hAnsi="Times New Roman" w:cs="Times New Roman"/>
            <w:sz w:val="24"/>
            <w:szCs w:val="24"/>
            <w:lang w:val="en" w:eastAsia="ru-RU"/>
          </w:rPr>
          <w:t>He</w:t>
        </w:r>
      </w:hyperlink>
      <w:r w:rsidR="000A2044" w:rsidRPr="0076490B">
        <w:rPr>
          <w:rFonts w:ascii="Times New Roman" w:eastAsia="Times New Roman" w:hAnsi="Times New Roman" w:cs="Times New Roman"/>
          <w:sz w:val="24"/>
          <w:szCs w:val="24"/>
          <w:lang w:val="en" w:eastAsia="ru-RU"/>
        </w:rPr>
        <w:t xml:space="preserve"> can be used in fusion reactions by either of the reactions </w:t>
      </w:r>
      <w:r w:rsidR="00E74B22" w:rsidRPr="0076490B">
        <w:rPr>
          <w:rFonts w:ascii="Times New Roman" w:eastAsia="Times New Roman" w:hAnsi="Times New Roman" w:cs="Times New Roman"/>
          <w:sz w:val="24"/>
          <w:szCs w:val="24"/>
          <w:lang w:val="en" w:eastAsia="ru-RU"/>
        </w:rPr>
        <w:br/>
        <w:t xml:space="preserve">                 </w:t>
      </w:r>
      <w:r w:rsidR="000A2044" w:rsidRPr="0076490B">
        <w:rPr>
          <w:rFonts w:ascii="Times New Roman" w:eastAsia="Times New Roman" w:hAnsi="Times New Roman" w:cs="Times New Roman"/>
          <w:sz w:val="19"/>
          <w:szCs w:val="19"/>
          <w:vertAlign w:val="superscript"/>
          <w:lang w:val="en" w:eastAsia="ru-RU"/>
        </w:rPr>
        <w:t>2</w:t>
      </w:r>
      <w:r w:rsidR="000A2044" w:rsidRPr="0076490B">
        <w:rPr>
          <w:rFonts w:ascii="Times New Roman" w:eastAsia="Times New Roman" w:hAnsi="Times New Roman" w:cs="Times New Roman"/>
          <w:sz w:val="24"/>
          <w:szCs w:val="24"/>
          <w:lang w:val="en" w:eastAsia="ru-RU"/>
        </w:rPr>
        <w:t xml:space="preserve">H + </w:t>
      </w:r>
      <w:r w:rsidR="000A2044" w:rsidRPr="0076490B">
        <w:rPr>
          <w:rFonts w:ascii="Times New Roman" w:eastAsia="Times New Roman" w:hAnsi="Times New Roman" w:cs="Times New Roman"/>
          <w:sz w:val="19"/>
          <w:szCs w:val="19"/>
          <w:vertAlign w:val="superscript"/>
          <w:lang w:val="en" w:eastAsia="ru-RU"/>
        </w:rPr>
        <w:t>3</w:t>
      </w:r>
      <w:hyperlink r:id="rId51" w:tooltip="Helium" w:history="1">
        <w:r w:rsidR="000A2044" w:rsidRPr="0076490B">
          <w:rPr>
            <w:rFonts w:ascii="Times New Roman" w:eastAsia="Times New Roman" w:hAnsi="Times New Roman" w:cs="Times New Roman"/>
            <w:sz w:val="24"/>
            <w:szCs w:val="24"/>
            <w:lang w:val="en" w:eastAsia="ru-RU"/>
          </w:rPr>
          <w:t>He</w:t>
        </w:r>
      </w:hyperlink>
      <w:r w:rsidR="000A2044" w:rsidRPr="0076490B">
        <w:rPr>
          <w:rFonts w:ascii="Times New Roman" w:eastAsia="Times New Roman" w:hAnsi="Times New Roman" w:cs="Times New Roman"/>
          <w:sz w:val="24"/>
          <w:szCs w:val="24"/>
          <w:lang w:val="en" w:eastAsia="ru-RU"/>
        </w:rPr>
        <w:t xml:space="preserve"> → </w:t>
      </w:r>
      <w:r w:rsidR="000A2044" w:rsidRPr="0076490B">
        <w:rPr>
          <w:rFonts w:ascii="Times New Roman" w:eastAsia="Times New Roman" w:hAnsi="Times New Roman" w:cs="Times New Roman"/>
          <w:sz w:val="19"/>
          <w:szCs w:val="19"/>
          <w:vertAlign w:val="superscript"/>
          <w:lang w:val="en" w:eastAsia="ru-RU"/>
        </w:rPr>
        <w:t>4</w:t>
      </w:r>
      <w:hyperlink r:id="rId52" w:tooltip="Helium" w:history="1">
        <w:r w:rsidR="000A2044" w:rsidRPr="0076490B">
          <w:rPr>
            <w:rFonts w:ascii="Times New Roman" w:eastAsia="Times New Roman" w:hAnsi="Times New Roman" w:cs="Times New Roman"/>
            <w:sz w:val="24"/>
            <w:szCs w:val="24"/>
            <w:lang w:val="en" w:eastAsia="ru-RU"/>
          </w:rPr>
          <w:t>He</w:t>
        </w:r>
      </w:hyperlink>
      <w:r w:rsidR="000A2044" w:rsidRPr="0076490B">
        <w:rPr>
          <w:rFonts w:ascii="Times New Roman" w:eastAsia="Times New Roman" w:hAnsi="Times New Roman" w:cs="Times New Roman"/>
          <w:sz w:val="24"/>
          <w:szCs w:val="24"/>
          <w:lang w:val="en" w:eastAsia="ru-RU"/>
        </w:rPr>
        <w:t xml:space="preserve"> + </w:t>
      </w:r>
      <w:r w:rsidR="000A2044" w:rsidRPr="0076490B">
        <w:rPr>
          <w:rFonts w:ascii="Times New Roman" w:eastAsia="Times New Roman" w:hAnsi="Times New Roman" w:cs="Times New Roman"/>
          <w:sz w:val="19"/>
          <w:szCs w:val="19"/>
          <w:vertAlign w:val="superscript"/>
          <w:lang w:val="en" w:eastAsia="ru-RU"/>
        </w:rPr>
        <w:t>1</w:t>
      </w:r>
      <w:r w:rsidR="000A2044" w:rsidRPr="0076490B">
        <w:rPr>
          <w:rFonts w:ascii="Times New Roman" w:eastAsia="Times New Roman" w:hAnsi="Times New Roman" w:cs="Times New Roman"/>
          <w:sz w:val="24"/>
          <w:szCs w:val="24"/>
          <w:lang w:val="en" w:eastAsia="ru-RU"/>
        </w:rPr>
        <w:t xml:space="preserve">p + 18.3 </w:t>
      </w:r>
      <w:hyperlink r:id="rId53" w:tooltip="Electronvolt" w:history="1">
        <w:r w:rsidR="000A2044" w:rsidRPr="0076490B">
          <w:rPr>
            <w:rFonts w:ascii="Times New Roman" w:eastAsia="Times New Roman" w:hAnsi="Times New Roman" w:cs="Times New Roman"/>
            <w:sz w:val="24"/>
            <w:szCs w:val="24"/>
            <w:lang w:val="en" w:eastAsia="ru-RU"/>
          </w:rPr>
          <w:t>MeV</w:t>
        </w:r>
      </w:hyperlink>
      <w:r w:rsidR="000A2044" w:rsidRPr="0076490B">
        <w:rPr>
          <w:rFonts w:ascii="Times New Roman" w:eastAsia="Times New Roman" w:hAnsi="Times New Roman" w:cs="Times New Roman"/>
          <w:sz w:val="24"/>
          <w:szCs w:val="24"/>
          <w:lang w:val="en" w:eastAsia="ru-RU"/>
        </w:rPr>
        <w:t xml:space="preserve">, or </w:t>
      </w:r>
      <w:r w:rsidR="000A2044" w:rsidRPr="0076490B">
        <w:rPr>
          <w:rFonts w:ascii="Times New Roman" w:eastAsia="Times New Roman" w:hAnsi="Times New Roman" w:cs="Times New Roman"/>
          <w:sz w:val="19"/>
          <w:szCs w:val="19"/>
          <w:vertAlign w:val="superscript"/>
          <w:lang w:val="en" w:eastAsia="ru-RU"/>
        </w:rPr>
        <w:t>3</w:t>
      </w:r>
      <w:hyperlink r:id="rId54" w:tooltip="Helium" w:history="1">
        <w:r w:rsidR="000A2044" w:rsidRPr="0076490B">
          <w:rPr>
            <w:rFonts w:ascii="Times New Roman" w:eastAsia="Times New Roman" w:hAnsi="Times New Roman" w:cs="Times New Roman"/>
            <w:sz w:val="24"/>
            <w:szCs w:val="24"/>
            <w:lang w:val="en" w:eastAsia="ru-RU"/>
          </w:rPr>
          <w:t>He</w:t>
        </w:r>
      </w:hyperlink>
      <w:r w:rsidR="000A2044" w:rsidRPr="0076490B">
        <w:rPr>
          <w:rFonts w:ascii="Times New Roman" w:eastAsia="Times New Roman" w:hAnsi="Times New Roman" w:cs="Times New Roman"/>
          <w:sz w:val="24"/>
          <w:szCs w:val="24"/>
          <w:lang w:val="en" w:eastAsia="ru-RU"/>
        </w:rPr>
        <w:t xml:space="preserve"> + </w:t>
      </w:r>
      <w:r w:rsidR="000A2044" w:rsidRPr="0076490B">
        <w:rPr>
          <w:rFonts w:ascii="Times New Roman" w:eastAsia="Times New Roman" w:hAnsi="Times New Roman" w:cs="Times New Roman"/>
          <w:sz w:val="19"/>
          <w:szCs w:val="19"/>
          <w:vertAlign w:val="superscript"/>
          <w:lang w:val="en" w:eastAsia="ru-RU"/>
        </w:rPr>
        <w:t>3</w:t>
      </w:r>
      <w:hyperlink r:id="rId55" w:tooltip="Helium" w:history="1">
        <w:r w:rsidR="000A2044" w:rsidRPr="0076490B">
          <w:rPr>
            <w:rFonts w:ascii="Times New Roman" w:eastAsia="Times New Roman" w:hAnsi="Times New Roman" w:cs="Times New Roman"/>
            <w:sz w:val="24"/>
            <w:szCs w:val="24"/>
            <w:lang w:val="en" w:eastAsia="ru-RU"/>
          </w:rPr>
          <w:t>He</w:t>
        </w:r>
      </w:hyperlink>
      <w:r w:rsidR="000A2044" w:rsidRPr="0076490B">
        <w:rPr>
          <w:rFonts w:ascii="Times New Roman" w:eastAsia="Times New Roman" w:hAnsi="Times New Roman" w:cs="Times New Roman"/>
          <w:sz w:val="24"/>
          <w:szCs w:val="24"/>
          <w:lang w:val="en" w:eastAsia="ru-RU"/>
        </w:rPr>
        <w:t xml:space="preserve"> → </w:t>
      </w:r>
      <w:r w:rsidR="000A2044" w:rsidRPr="0076490B">
        <w:rPr>
          <w:rFonts w:ascii="Times New Roman" w:eastAsia="Times New Roman" w:hAnsi="Times New Roman" w:cs="Times New Roman"/>
          <w:sz w:val="19"/>
          <w:szCs w:val="19"/>
          <w:vertAlign w:val="superscript"/>
          <w:lang w:val="en" w:eastAsia="ru-RU"/>
        </w:rPr>
        <w:t>4</w:t>
      </w:r>
      <w:hyperlink r:id="rId56" w:tooltip="Helium" w:history="1">
        <w:r w:rsidR="000A2044" w:rsidRPr="0076490B">
          <w:rPr>
            <w:rFonts w:ascii="Times New Roman" w:eastAsia="Times New Roman" w:hAnsi="Times New Roman" w:cs="Times New Roman"/>
            <w:sz w:val="24"/>
            <w:szCs w:val="24"/>
            <w:lang w:val="en" w:eastAsia="ru-RU"/>
          </w:rPr>
          <w:t>He</w:t>
        </w:r>
      </w:hyperlink>
      <w:r w:rsidR="000A2044" w:rsidRPr="0076490B">
        <w:rPr>
          <w:rFonts w:ascii="Times New Roman" w:eastAsia="Times New Roman" w:hAnsi="Times New Roman" w:cs="Times New Roman"/>
          <w:sz w:val="24"/>
          <w:szCs w:val="24"/>
          <w:lang w:val="en" w:eastAsia="ru-RU"/>
        </w:rPr>
        <w:t xml:space="preserve"> + 2 </w:t>
      </w:r>
      <w:r w:rsidR="000A2044" w:rsidRPr="0076490B">
        <w:rPr>
          <w:rFonts w:ascii="Times New Roman" w:eastAsia="Times New Roman" w:hAnsi="Times New Roman" w:cs="Times New Roman"/>
          <w:sz w:val="19"/>
          <w:szCs w:val="19"/>
          <w:vertAlign w:val="superscript"/>
          <w:lang w:val="en" w:eastAsia="ru-RU"/>
        </w:rPr>
        <w:t>1</w:t>
      </w:r>
      <w:r w:rsidR="000A2044" w:rsidRPr="0076490B">
        <w:rPr>
          <w:rFonts w:ascii="Times New Roman" w:eastAsia="Times New Roman" w:hAnsi="Times New Roman" w:cs="Times New Roman"/>
          <w:sz w:val="24"/>
          <w:szCs w:val="24"/>
          <w:lang w:val="en" w:eastAsia="ru-RU"/>
        </w:rPr>
        <w:t xml:space="preserve">p+ 12.86 MeV. </w:t>
      </w:r>
      <w:r w:rsidRPr="0076490B">
        <w:rPr>
          <w:rFonts w:ascii="Times New Roman" w:eastAsia="Times New Roman" w:hAnsi="Times New Roman" w:cs="Times New Roman"/>
          <w:sz w:val="24"/>
          <w:szCs w:val="24"/>
          <w:lang w:val="en" w:eastAsia="ru-RU"/>
        </w:rPr>
        <w:br/>
        <w:t xml:space="preserve">  </w:t>
      </w:r>
      <w:r w:rsidR="000A2044" w:rsidRPr="0076490B">
        <w:rPr>
          <w:rFonts w:ascii="Times New Roman" w:eastAsia="Times New Roman" w:hAnsi="Times New Roman" w:cs="Times New Roman"/>
          <w:sz w:val="24"/>
          <w:szCs w:val="24"/>
          <w:lang w:val="en" w:eastAsia="ru-RU"/>
        </w:rPr>
        <w:t xml:space="preserve">The conventional </w:t>
      </w:r>
      <w:hyperlink r:id="rId57" w:tooltip="Deuterium" w:history="1">
        <w:r w:rsidR="000A2044" w:rsidRPr="0076490B">
          <w:rPr>
            <w:rFonts w:ascii="Times New Roman" w:eastAsia="Times New Roman" w:hAnsi="Times New Roman" w:cs="Times New Roman"/>
            <w:sz w:val="24"/>
            <w:szCs w:val="24"/>
            <w:lang w:val="en" w:eastAsia="ru-RU"/>
          </w:rPr>
          <w:t>deuterium</w:t>
        </w:r>
      </w:hyperlink>
      <w:r w:rsidR="000A2044" w:rsidRPr="0076490B">
        <w:rPr>
          <w:rFonts w:ascii="Times New Roman" w:eastAsia="Times New Roman" w:hAnsi="Times New Roman" w:cs="Times New Roman"/>
          <w:sz w:val="24"/>
          <w:szCs w:val="24"/>
          <w:lang w:val="en" w:eastAsia="ru-RU"/>
        </w:rPr>
        <w:t xml:space="preserve"> + </w:t>
      </w:r>
      <w:hyperlink r:id="rId58" w:tooltip="Tritium" w:history="1">
        <w:r w:rsidR="000A2044" w:rsidRPr="0076490B">
          <w:rPr>
            <w:rFonts w:ascii="Times New Roman" w:eastAsia="Times New Roman" w:hAnsi="Times New Roman" w:cs="Times New Roman"/>
            <w:sz w:val="24"/>
            <w:szCs w:val="24"/>
            <w:lang w:val="en" w:eastAsia="ru-RU"/>
          </w:rPr>
          <w:t>tritium</w:t>
        </w:r>
      </w:hyperlink>
      <w:r w:rsidR="000A2044" w:rsidRPr="0076490B">
        <w:rPr>
          <w:rFonts w:ascii="Times New Roman" w:eastAsia="Times New Roman" w:hAnsi="Times New Roman" w:cs="Times New Roman"/>
          <w:sz w:val="24"/>
          <w:szCs w:val="24"/>
          <w:lang w:val="en" w:eastAsia="ru-RU"/>
        </w:rPr>
        <w:t xml:space="preserve"> ("D-T") fusion process produces energetic neutrons which render reactor components </w:t>
      </w:r>
      <w:hyperlink r:id="rId59" w:tooltip="Radioactive" w:history="1">
        <w:r w:rsidR="000A2044" w:rsidRPr="0076490B">
          <w:rPr>
            <w:rFonts w:ascii="Times New Roman" w:eastAsia="Times New Roman" w:hAnsi="Times New Roman" w:cs="Times New Roman"/>
            <w:sz w:val="24"/>
            <w:szCs w:val="24"/>
            <w:lang w:val="en" w:eastAsia="ru-RU"/>
          </w:rPr>
          <w:t>radioactive</w:t>
        </w:r>
      </w:hyperlink>
      <w:r w:rsidR="000A2044" w:rsidRPr="0076490B">
        <w:rPr>
          <w:rFonts w:ascii="Times New Roman" w:eastAsia="Times New Roman" w:hAnsi="Times New Roman" w:cs="Times New Roman"/>
          <w:sz w:val="24"/>
          <w:szCs w:val="24"/>
          <w:lang w:val="en" w:eastAsia="ru-RU"/>
        </w:rPr>
        <w:t xml:space="preserve"> with </w:t>
      </w:r>
      <w:hyperlink r:id="rId60" w:tooltip="Activation product" w:history="1">
        <w:r w:rsidR="000A2044" w:rsidRPr="0076490B">
          <w:rPr>
            <w:rFonts w:ascii="Times New Roman" w:eastAsia="Times New Roman" w:hAnsi="Times New Roman" w:cs="Times New Roman"/>
            <w:sz w:val="24"/>
            <w:szCs w:val="24"/>
            <w:lang w:val="en" w:eastAsia="ru-RU"/>
          </w:rPr>
          <w:t>activation products</w:t>
        </w:r>
      </w:hyperlink>
      <w:r w:rsidR="000A2044" w:rsidRPr="0076490B">
        <w:rPr>
          <w:rFonts w:ascii="Times New Roman" w:eastAsia="Times New Roman" w:hAnsi="Times New Roman" w:cs="Times New Roman"/>
          <w:sz w:val="24"/>
          <w:szCs w:val="24"/>
          <w:lang w:val="en" w:eastAsia="ru-RU"/>
        </w:rPr>
        <w:t xml:space="preserve">. The appeal of helium-3 fusion stems from the </w:t>
      </w:r>
      <w:hyperlink r:id="rId61" w:tooltip="Aneutronic fusion" w:history="1">
        <w:r w:rsidR="000A2044" w:rsidRPr="0076490B">
          <w:rPr>
            <w:rFonts w:ascii="Times New Roman" w:eastAsia="Times New Roman" w:hAnsi="Times New Roman" w:cs="Times New Roman"/>
            <w:sz w:val="24"/>
            <w:szCs w:val="24"/>
            <w:lang w:val="en" w:eastAsia="ru-RU"/>
          </w:rPr>
          <w:t>aneutronic</w:t>
        </w:r>
      </w:hyperlink>
      <w:r w:rsidR="000A2044" w:rsidRPr="0076490B">
        <w:rPr>
          <w:rFonts w:ascii="Times New Roman" w:eastAsia="Times New Roman" w:hAnsi="Times New Roman" w:cs="Times New Roman"/>
          <w:sz w:val="24"/>
          <w:szCs w:val="24"/>
          <w:lang w:val="en" w:eastAsia="ru-RU"/>
        </w:rPr>
        <w:t xml:space="preserve"> nature of its reaction products. Helium-3 itself is non-radioactive. The lone high-energy by-product, the </w:t>
      </w:r>
      <w:hyperlink r:id="rId62" w:tooltip="Proton" w:history="1">
        <w:r w:rsidR="000A2044" w:rsidRPr="0076490B">
          <w:rPr>
            <w:rFonts w:ascii="Times New Roman" w:eastAsia="Times New Roman" w:hAnsi="Times New Roman" w:cs="Times New Roman"/>
            <w:sz w:val="24"/>
            <w:szCs w:val="24"/>
            <w:lang w:val="en" w:eastAsia="ru-RU"/>
          </w:rPr>
          <w:t>proton</w:t>
        </w:r>
      </w:hyperlink>
      <w:r w:rsidR="000A2044" w:rsidRPr="000A2044">
        <w:rPr>
          <w:rFonts w:ascii="Times New Roman" w:eastAsia="Times New Roman" w:hAnsi="Times New Roman" w:cs="Times New Roman"/>
          <w:sz w:val="24"/>
          <w:szCs w:val="24"/>
          <w:lang w:val="en" w:eastAsia="ru-RU"/>
        </w:rPr>
        <w:t>, can be contained using electric and magnetic fields. The momentum energy of this proton (created in the fusion process) will interact with the containing electromagnetic field, resulting in direct net electricity generation.</w:t>
      </w:r>
      <w:r w:rsidR="0076490B">
        <w:rPr>
          <w:rFonts w:ascii="Times New Roman" w:eastAsia="Times New Roman" w:hAnsi="Times New Roman" w:cs="Times New Roman"/>
          <w:sz w:val="24"/>
          <w:szCs w:val="24"/>
          <w:lang w:val="en" w:eastAsia="ru-RU"/>
        </w:rPr>
        <w:t xml:space="preserve"> </w:t>
      </w:r>
      <w:r>
        <w:rPr>
          <w:rFonts w:ascii="Times New Roman" w:eastAsia="Times New Roman" w:hAnsi="Times New Roman" w:cs="Times New Roman"/>
          <w:sz w:val="24"/>
          <w:szCs w:val="24"/>
          <w:lang w:val="en" w:eastAsia="ru-RU"/>
        </w:rPr>
        <w:br/>
        <w:t xml:space="preserve">  </w:t>
      </w:r>
      <w:r w:rsidR="000A2044" w:rsidRPr="000A2044">
        <w:rPr>
          <w:rFonts w:ascii="Times New Roman" w:eastAsia="Times New Roman" w:hAnsi="Times New Roman" w:cs="Times New Roman"/>
          <w:sz w:val="24"/>
          <w:szCs w:val="24"/>
          <w:lang w:val="en" w:eastAsia="ru-RU"/>
        </w:rPr>
        <w:t xml:space="preserve">Because of the higher </w:t>
      </w:r>
      <w:hyperlink r:id="rId63" w:tooltip="Coulomb barrier" w:history="1">
        <w:r w:rsidR="000A2044" w:rsidRPr="00E3397E">
          <w:rPr>
            <w:rFonts w:ascii="Times New Roman" w:eastAsia="Times New Roman" w:hAnsi="Times New Roman" w:cs="Times New Roman"/>
            <w:sz w:val="24"/>
            <w:szCs w:val="24"/>
            <w:lang w:val="en" w:eastAsia="ru-RU"/>
          </w:rPr>
          <w:t>Coulomb barrier</w:t>
        </w:r>
      </w:hyperlink>
      <w:r w:rsidR="000A2044" w:rsidRPr="00E3397E">
        <w:rPr>
          <w:rFonts w:ascii="Times New Roman" w:eastAsia="Times New Roman" w:hAnsi="Times New Roman" w:cs="Times New Roman"/>
          <w:sz w:val="24"/>
          <w:szCs w:val="24"/>
          <w:lang w:val="en" w:eastAsia="ru-RU"/>
        </w:rPr>
        <w:t xml:space="preserve">, the temperatures required for </w:t>
      </w:r>
      <w:r w:rsidR="000A2044" w:rsidRPr="00E3397E">
        <w:rPr>
          <w:rFonts w:ascii="Times New Roman" w:eastAsia="Times New Roman" w:hAnsi="Times New Roman" w:cs="Times New Roman"/>
          <w:sz w:val="19"/>
          <w:szCs w:val="19"/>
          <w:vertAlign w:val="superscript"/>
          <w:lang w:val="en" w:eastAsia="ru-RU"/>
        </w:rPr>
        <w:t>2</w:t>
      </w:r>
      <w:hyperlink r:id="rId64" w:tooltip="Hydrogen" w:history="1">
        <w:r w:rsidR="000A2044" w:rsidRPr="00E3397E">
          <w:rPr>
            <w:rFonts w:ascii="Times New Roman" w:eastAsia="Times New Roman" w:hAnsi="Times New Roman" w:cs="Times New Roman"/>
            <w:sz w:val="24"/>
            <w:szCs w:val="24"/>
            <w:lang w:val="en" w:eastAsia="ru-RU"/>
          </w:rPr>
          <w:t>H</w:t>
        </w:r>
      </w:hyperlink>
      <w:r w:rsidR="000A2044" w:rsidRPr="00E3397E">
        <w:rPr>
          <w:rFonts w:ascii="Times New Roman" w:eastAsia="Times New Roman" w:hAnsi="Times New Roman" w:cs="Times New Roman"/>
          <w:sz w:val="24"/>
          <w:szCs w:val="24"/>
          <w:lang w:val="en" w:eastAsia="ru-RU"/>
        </w:rPr>
        <w:t xml:space="preserve"> + </w:t>
      </w:r>
      <w:r w:rsidR="000A2044" w:rsidRPr="00E3397E">
        <w:rPr>
          <w:rFonts w:ascii="Times New Roman" w:eastAsia="Times New Roman" w:hAnsi="Times New Roman" w:cs="Times New Roman"/>
          <w:sz w:val="19"/>
          <w:szCs w:val="19"/>
          <w:vertAlign w:val="superscript"/>
          <w:lang w:val="en" w:eastAsia="ru-RU"/>
        </w:rPr>
        <w:t>3</w:t>
      </w:r>
      <w:hyperlink r:id="rId65" w:tooltip="Helium" w:history="1">
        <w:r w:rsidR="000A2044" w:rsidRPr="00E3397E">
          <w:rPr>
            <w:rFonts w:ascii="Times New Roman" w:eastAsia="Times New Roman" w:hAnsi="Times New Roman" w:cs="Times New Roman"/>
            <w:sz w:val="24"/>
            <w:szCs w:val="24"/>
            <w:lang w:val="en" w:eastAsia="ru-RU"/>
          </w:rPr>
          <w:t>He</w:t>
        </w:r>
      </w:hyperlink>
      <w:r w:rsidR="000A2044" w:rsidRPr="00E3397E">
        <w:rPr>
          <w:rFonts w:ascii="Times New Roman" w:eastAsia="Times New Roman" w:hAnsi="Times New Roman" w:cs="Times New Roman"/>
          <w:sz w:val="24"/>
          <w:szCs w:val="24"/>
          <w:lang w:val="en" w:eastAsia="ru-RU"/>
        </w:rPr>
        <w:t xml:space="preserve"> fusion are much higher than those of conventional </w:t>
      </w:r>
      <w:hyperlink r:id="rId66" w:tooltip="D-T fusion" w:history="1">
        <w:r w:rsidR="000A2044" w:rsidRPr="00E3397E">
          <w:rPr>
            <w:rFonts w:ascii="Times New Roman" w:eastAsia="Times New Roman" w:hAnsi="Times New Roman" w:cs="Times New Roman"/>
            <w:sz w:val="24"/>
            <w:szCs w:val="24"/>
            <w:lang w:val="en" w:eastAsia="ru-RU"/>
          </w:rPr>
          <w:t>D-T fusion</w:t>
        </w:r>
      </w:hyperlink>
      <w:r w:rsidR="000A2044" w:rsidRPr="00E3397E">
        <w:rPr>
          <w:rFonts w:ascii="Times New Roman" w:eastAsia="Times New Roman" w:hAnsi="Times New Roman" w:cs="Times New Roman"/>
          <w:sz w:val="24"/>
          <w:szCs w:val="24"/>
          <w:lang w:val="en" w:eastAsia="ru-RU"/>
        </w:rPr>
        <w:t>. Moreover, since both reactants need to be mixed together to fuse, reactions between nuclei of the same reactant will occur, and the D-D reaction (</w:t>
      </w:r>
      <w:r w:rsidR="000A2044" w:rsidRPr="00E3397E">
        <w:rPr>
          <w:rFonts w:ascii="Times New Roman" w:eastAsia="Times New Roman" w:hAnsi="Times New Roman" w:cs="Times New Roman"/>
          <w:sz w:val="19"/>
          <w:szCs w:val="19"/>
          <w:vertAlign w:val="superscript"/>
          <w:lang w:val="en" w:eastAsia="ru-RU"/>
        </w:rPr>
        <w:t>2</w:t>
      </w:r>
      <w:hyperlink r:id="rId67" w:tooltip="Hydrogen" w:history="1">
        <w:r w:rsidR="000A2044" w:rsidRPr="00E3397E">
          <w:rPr>
            <w:rFonts w:ascii="Times New Roman" w:eastAsia="Times New Roman" w:hAnsi="Times New Roman" w:cs="Times New Roman"/>
            <w:sz w:val="24"/>
            <w:szCs w:val="24"/>
            <w:lang w:val="en" w:eastAsia="ru-RU"/>
          </w:rPr>
          <w:t>H</w:t>
        </w:r>
      </w:hyperlink>
      <w:r w:rsidR="000A2044" w:rsidRPr="00E3397E">
        <w:rPr>
          <w:rFonts w:ascii="Times New Roman" w:eastAsia="Times New Roman" w:hAnsi="Times New Roman" w:cs="Times New Roman"/>
          <w:sz w:val="24"/>
          <w:szCs w:val="24"/>
          <w:lang w:val="en" w:eastAsia="ru-RU"/>
        </w:rPr>
        <w:t xml:space="preserve"> + </w:t>
      </w:r>
      <w:r w:rsidR="000A2044" w:rsidRPr="00E3397E">
        <w:rPr>
          <w:rFonts w:ascii="Times New Roman" w:eastAsia="Times New Roman" w:hAnsi="Times New Roman" w:cs="Times New Roman"/>
          <w:sz w:val="19"/>
          <w:szCs w:val="19"/>
          <w:vertAlign w:val="superscript"/>
          <w:lang w:val="en" w:eastAsia="ru-RU"/>
        </w:rPr>
        <w:t>2</w:t>
      </w:r>
      <w:hyperlink r:id="rId68" w:tooltip="Hydrogen" w:history="1">
        <w:r w:rsidR="000A2044" w:rsidRPr="00E3397E">
          <w:rPr>
            <w:rFonts w:ascii="Times New Roman" w:eastAsia="Times New Roman" w:hAnsi="Times New Roman" w:cs="Times New Roman"/>
            <w:sz w:val="24"/>
            <w:szCs w:val="24"/>
            <w:lang w:val="en" w:eastAsia="ru-RU"/>
          </w:rPr>
          <w:t>H</w:t>
        </w:r>
      </w:hyperlink>
      <w:r w:rsidR="000A2044" w:rsidRPr="00E3397E">
        <w:rPr>
          <w:rFonts w:ascii="Times New Roman" w:eastAsia="Times New Roman" w:hAnsi="Times New Roman" w:cs="Times New Roman"/>
          <w:sz w:val="24"/>
          <w:szCs w:val="24"/>
          <w:lang w:val="en" w:eastAsia="ru-RU"/>
        </w:rPr>
        <w:t xml:space="preserve">) does produce a </w:t>
      </w:r>
      <w:hyperlink r:id="rId69" w:tooltip="Neutron" w:history="1">
        <w:r w:rsidR="000A2044" w:rsidRPr="00E3397E">
          <w:rPr>
            <w:rFonts w:ascii="Times New Roman" w:eastAsia="Times New Roman" w:hAnsi="Times New Roman" w:cs="Times New Roman"/>
            <w:sz w:val="24"/>
            <w:szCs w:val="24"/>
            <w:lang w:val="en" w:eastAsia="ru-RU"/>
          </w:rPr>
          <w:t>neutron</w:t>
        </w:r>
      </w:hyperlink>
      <w:r w:rsidR="000A2044" w:rsidRPr="00E3397E">
        <w:rPr>
          <w:rFonts w:ascii="Times New Roman" w:eastAsia="Times New Roman" w:hAnsi="Times New Roman" w:cs="Times New Roman"/>
          <w:sz w:val="24"/>
          <w:szCs w:val="24"/>
          <w:lang w:val="en" w:eastAsia="ru-RU"/>
        </w:rPr>
        <w:t>. Reaction rates vary with temperature, but the D-</w:t>
      </w:r>
      <w:r w:rsidR="000A2044" w:rsidRPr="00E3397E">
        <w:rPr>
          <w:rFonts w:ascii="Times New Roman" w:eastAsia="Times New Roman" w:hAnsi="Times New Roman" w:cs="Times New Roman"/>
          <w:sz w:val="19"/>
          <w:szCs w:val="19"/>
          <w:vertAlign w:val="superscript"/>
          <w:lang w:val="en" w:eastAsia="ru-RU"/>
        </w:rPr>
        <w:t>3</w:t>
      </w:r>
      <w:hyperlink r:id="rId70" w:tooltip="Helium" w:history="1">
        <w:r w:rsidR="000A2044" w:rsidRPr="00E3397E">
          <w:rPr>
            <w:rFonts w:ascii="Times New Roman" w:eastAsia="Times New Roman" w:hAnsi="Times New Roman" w:cs="Times New Roman"/>
            <w:sz w:val="24"/>
            <w:szCs w:val="24"/>
            <w:lang w:val="en" w:eastAsia="ru-RU"/>
          </w:rPr>
          <w:t>He</w:t>
        </w:r>
      </w:hyperlink>
      <w:r w:rsidR="000A2044" w:rsidRPr="00E3397E">
        <w:rPr>
          <w:rFonts w:ascii="Times New Roman" w:eastAsia="Times New Roman" w:hAnsi="Times New Roman" w:cs="Times New Roman"/>
          <w:sz w:val="24"/>
          <w:szCs w:val="24"/>
          <w:lang w:val="en" w:eastAsia="ru-RU"/>
        </w:rPr>
        <w:t xml:space="preserve"> reaction rate is never greater than 3.56 times the D-D reaction rate (see graph</w:t>
      </w:r>
      <w:r w:rsidRPr="00E3397E">
        <w:rPr>
          <w:rFonts w:ascii="Times New Roman" w:eastAsia="Times New Roman" w:hAnsi="Times New Roman" w:cs="Times New Roman"/>
          <w:sz w:val="24"/>
          <w:szCs w:val="24"/>
          <w:lang w:val="en" w:eastAsia="ru-RU"/>
        </w:rPr>
        <w:t xml:space="preserve"> 1 in Chapter 2</w:t>
      </w:r>
      <w:r w:rsidR="000A2044" w:rsidRPr="00E3397E">
        <w:rPr>
          <w:rFonts w:ascii="Times New Roman" w:eastAsia="Times New Roman" w:hAnsi="Times New Roman" w:cs="Times New Roman"/>
          <w:sz w:val="24"/>
          <w:szCs w:val="24"/>
          <w:lang w:val="en" w:eastAsia="ru-RU"/>
        </w:rPr>
        <w:t>). Therefore, fusion using D-</w:t>
      </w:r>
      <w:r w:rsidR="000A2044" w:rsidRPr="00E3397E">
        <w:rPr>
          <w:rFonts w:ascii="Times New Roman" w:eastAsia="Times New Roman" w:hAnsi="Times New Roman" w:cs="Times New Roman"/>
          <w:sz w:val="19"/>
          <w:szCs w:val="19"/>
          <w:vertAlign w:val="superscript"/>
          <w:lang w:val="en" w:eastAsia="ru-RU"/>
        </w:rPr>
        <w:t>3</w:t>
      </w:r>
      <w:hyperlink r:id="rId71" w:tooltip="Helium" w:history="1">
        <w:r w:rsidR="000A2044" w:rsidRPr="00E3397E">
          <w:rPr>
            <w:rFonts w:ascii="Times New Roman" w:eastAsia="Times New Roman" w:hAnsi="Times New Roman" w:cs="Times New Roman"/>
            <w:sz w:val="24"/>
            <w:szCs w:val="24"/>
            <w:lang w:val="en" w:eastAsia="ru-RU"/>
          </w:rPr>
          <w:t>He</w:t>
        </w:r>
      </w:hyperlink>
      <w:r w:rsidR="000A2044" w:rsidRPr="000A2044">
        <w:rPr>
          <w:rFonts w:ascii="Times New Roman" w:eastAsia="Times New Roman" w:hAnsi="Times New Roman" w:cs="Times New Roman"/>
          <w:sz w:val="24"/>
          <w:szCs w:val="24"/>
          <w:lang w:val="en" w:eastAsia="ru-RU"/>
        </w:rPr>
        <w:t xml:space="preserve"> fuel at the right temperature and a D-lean fuel mixture, can produce a much lower neutron flux than D-T fusion, but is not clean, negating some of its main attraction. </w:t>
      </w:r>
      <w:r>
        <w:rPr>
          <w:rFonts w:ascii="Times New Roman" w:eastAsia="Times New Roman" w:hAnsi="Times New Roman" w:cs="Times New Roman"/>
          <w:sz w:val="24"/>
          <w:szCs w:val="24"/>
          <w:lang w:val="en" w:eastAsia="ru-RU"/>
        </w:rPr>
        <w:br/>
        <w:t xml:space="preserve">  </w:t>
      </w:r>
      <w:r w:rsidR="000A2044" w:rsidRPr="000A2044">
        <w:rPr>
          <w:rFonts w:ascii="Times New Roman" w:eastAsia="Times New Roman" w:hAnsi="Times New Roman" w:cs="Times New Roman"/>
          <w:sz w:val="24"/>
          <w:szCs w:val="24"/>
          <w:lang w:val="en" w:eastAsia="ru-RU"/>
        </w:rPr>
        <w:t xml:space="preserve">The second possibility, fusing </w:t>
      </w:r>
      <w:r w:rsidR="000A2044" w:rsidRPr="00E3397E">
        <w:rPr>
          <w:rFonts w:ascii="Times New Roman" w:eastAsia="Times New Roman" w:hAnsi="Times New Roman" w:cs="Times New Roman"/>
          <w:sz w:val="19"/>
          <w:szCs w:val="19"/>
          <w:vertAlign w:val="superscript"/>
          <w:lang w:val="en" w:eastAsia="ru-RU"/>
        </w:rPr>
        <w:t>3</w:t>
      </w:r>
      <w:hyperlink r:id="rId72" w:tooltip="Helium" w:history="1">
        <w:r w:rsidR="000A2044" w:rsidRPr="00E3397E">
          <w:rPr>
            <w:rFonts w:ascii="Times New Roman" w:eastAsia="Times New Roman" w:hAnsi="Times New Roman" w:cs="Times New Roman"/>
            <w:sz w:val="24"/>
            <w:szCs w:val="24"/>
            <w:lang w:val="en" w:eastAsia="ru-RU"/>
          </w:rPr>
          <w:t>He</w:t>
        </w:r>
      </w:hyperlink>
      <w:r w:rsidR="000A2044" w:rsidRPr="00E3397E">
        <w:rPr>
          <w:rFonts w:ascii="Times New Roman" w:eastAsia="Times New Roman" w:hAnsi="Times New Roman" w:cs="Times New Roman"/>
          <w:sz w:val="24"/>
          <w:szCs w:val="24"/>
          <w:lang w:val="en" w:eastAsia="ru-RU"/>
        </w:rPr>
        <w:t xml:space="preserve"> with itself (</w:t>
      </w:r>
      <w:r w:rsidR="000A2044" w:rsidRPr="00E3397E">
        <w:rPr>
          <w:rFonts w:ascii="Times New Roman" w:eastAsia="Times New Roman" w:hAnsi="Times New Roman" w:cs="Times New Roman"/>
          <w:sz w:val="19"/>
          <w:szCs w:val="19"/>
          <w:vertAlign w:val="superscript"/>
          <w:lang w:val="en" w:eastAsia="ru-RU"/>
        </w:rPr>
        <w:t>3</w:t>
      </w:r>
      <w:hyperlink r:id="rId73" w:tooltip="Helium" w:history="1">
        <w:r w:rsidR="000A2044" w:rsidRPr="00E3397E">
          <w:rPr>
            <w:rFonts w:ascii="Times New Roman" w:eastAsia="Times New Roman" w:hAnsi="Times New Roman" w:cs="Times New Roman"/>
            <w:sz w:val="24"/>
            <w:szCs w:val="24"/>
            <w:lang w:val="en" w:eastAsia="ru-RU"/>
          </w:rPr>
          <w:t>He</w:t>
        </w:r>
      </w:hyperlink>
      <w:r w:rsidR="000A2044" w:rsidRPr="00E3397E">
        <w:rPr>
          <w:rFonts w:ascii="Times New Roman" w:eastAsia="Times New Roman" w:hAnsi="Times New Roman" w:cs="Times New Roman"/>
          <w:sz w:val="24"/>
          <w:szCs w:val="24"/>
          <w:lang w:val="en" w:eastAsia="ru-RU"/>
        </w:rPr>
        <w:t xml:space="preserve"> + </w:t>
      </w:r>
      <w:r w:rsidR="000A2044" w:rsidRPr="00E3397E">
        <w:rPr>
          <w:rFonts w:ascii="Times New Roman" w:eastAsia="Times New Roman" w:hAnsi="Times New Roman" w:cs="Times New Roman"/>
          <w:sz w:val="19"/>
          <w:szCs w:val="19"/>
          <w:vertAlign w:val="superscript"/>
          <w:lang w:val="en" w:eastAsia="ru-RU"/>
        </w:rPr>
        <w:t>3</w:t>
      </w:r>
      <w:hyperlink r:id="rId74" w:tooltip="Helium" w:history="1">
        <w:r w:rsidR="000A2044" w:rsidRPr="00E3397E">
          <w:rPr>
            <w:rFonts w:ascii="Times New Roman" w:eastAsia="Times New Roman" w:hAnsi="Times New Roman" w:cs="Times New Roman"/>
            <w:sz w:val="24"/>
            <w:szCs w:val="24"/>
            <w:lang w:val="en" w:eastAsia="ru-RU"/>
          </w:rPr>
          <w:t>He</w:t>
        </w:r>
      </w:hyperlink>
      <w:r w:rsidR="000A2044" w:rsidRPr="00E3397E">
        <w:rPr>
          <w:rFonts w:ascii="Times New Roman" w:eastAsia="Times New Roman" w:hAnsi="Times New Roman" w:cs="Times New Roman"/>
          <w:sz w:val="24"/>
          <w:szCs w:val="24"/>
          <w:lang w:val="en" w:eastAsia="ru-RU"/>
        </w:rPr>
        <w:t>), requires even higher temperatures (since now both reactants have a +2 charge), and thus is even more difficult than the D-</w:t>
      </w:r>
      <w:r w:rsidR="000A2044" w:rsidRPr="00E3397E">
        <w:rPr>
          <w:rFonts w:ascii="Times New Roman" w:eastAsia="Times New Roman" w:hAnsi="Times New Roman" w:cs="Times New Roman"/>
          <w:sz w:val="19"/>
          <w:szCs w:val="19"/>
          <w:vertAlign w:val="superscript"/>
          <w:lang w:val="en" w:eastAsia="ru-RU"/>
        </w:rPr>
        <w:t>3</w:t>
      </w:r>
      <w:hyperlink r:id="rId75" w:tooltip="Helium" w:history="1">
        <w:r w:rsidR="000A2044" w:rsidRPr="00E3397E">
          <w:rPr>
            <w:rFonts w:ascii="Times New Roman" w:eastAsia="Times New Roman" w:hAnsi="Times New Roman" w:cs="Times New Roman"/>
            <w:sz w:val="24"/>
            <w:szCs w:val="24"/>
            <w:lang w:val="en" w:eastAsia="ru-RU"/>
          </w:rPr>
          <w:t>He</w:t>
        </w:r>
      </w:hyperlink>
      <w:r w:rsidR="000A2044" w:rsidRPr="00E3397E">
        <w:rPr>
          <w:rFonts w:ascii="Times New Roman" w:eastAsia="Times New Roman" w:hAnsi="Times New Roman" w:cs="Times New Roman"/>
          <w:sz w:val="24"/>
          <w:szCs w:val="24"/>
          <w:lang w:val="en" w:eastAsia="ru-RU"/>
        </w:rPr>
        <w:t xml:space="preserve"> reaction. However, it does offer a possible reaction that produces no neutrons; the charged protons produced can be contained using electric and magnetic fields, which in turn results in direct electricity generation. </w:t>
      </w:r>
      <w:r w:rsidR="000A2044" w:rsidRPr="00E3397E">
        <w:rPr>
          <w:rFonts w:ascii="Times New Roman" w:eastAsia="Times New Roman" w:hAnsi="Times New Roman" w:cs="Times New Roman"/>
          <w:sz w:val="19"/>
          <w:szCs w:val="19"/>
          <w:vertAlign w:val="superscript"/>
          <w:lang w:val="en" w:eastAsia="ru-RU"/>
        </w:rPr>
        <w:t>3</w:t>
      </w:r>
      <w:hyperlink r:id="rId76" w:tooltip="Helium" w:history="1">
        <w:r w:rsidR="000A2044" w:rsidRPr="00E3397E">
          <w:rPr>
            <w:rFonts w:ascii="Times New Roman" w:eastAsia="Times New Roman" w:hAnsi="Times New Roman" w:cs="Times New Roman"/>
            <w:sz w:val="24"/>
            <w:szCs w:val="24"/>
            <w:lang w:val="en" w:eastAsia="ru-RU"/>
          </w:rPr>
          <w:t>He</w:t>
        </w:r>
      </w:hyperlink>
      <w:r w:rsidR="000A2044" w:rsidRPr="00E3397E">
        <w:rPr>
          <w:rFonts w:ascii="Times New Roman" w:eastAsia="Times New Roman" w:hAnsi="Times New Roman" w:cs="Times New Roman"/>
          <w:sz w:val="24"/>
          <w:szCs w:val="24"/>
          <w:lang w:val="en" w:eastAsia="ru-RU"/>
        </w:rPr>
        <w:t xml:space="preserve"> + </w:t>
      </w:r>
      <w:r w:rsidR="000A2044" w:rsidRPr="00E3397E">
        <w:rPr>
          <w:rFonts w:ascii="Times New Roman" w:eastAsia="Times New Roman" w:hAnsi="Times New Roman" w:cs="Times New Roman"/>
          <w:sz w:val="19"/>
          <w:szCs w:val="19"/>
          <w:vertAlign w:val="superscript"/>
          <w:lang w:val="en" w:eastAsia="ru-RU"/>
        </w:rPr>
        <w:t>3</w:t>
      </w:r>
      <w:hyperlink r:id="rId77" w:tooltip="Helium" w:history="1">
        <w:r w:rsidR="000A2044" w:rsidRPr="00E3397E">
          <w:rPr>
            <w:rFonts w:ascii="Times New Roman" w:eastAsia="Times New Roman" w:hAnsi="Times New Roman" w:cs="Times New Roman"/>
            <w:sz w:val="24"/>
            <w:szCs w:val="24"/>
            <w:lang w:val="en" w:eastAsia="ru-RU"/>
          </w:rPr>
          <w:t>He</w:t>
        </w:r>
      </w:hyperlink>
      <w:r w:rsidR="000A2044" w:rsidRPr="00E3397E">
        <w:rPr>
          <w:rFonts w:ascii="Times New Roman" w:eastAsia="Times New Roman" w:hAnsi="Times New Roman" w:cs="Times New Roman"/>
          <w:sz w:val="24"/>
          <w:szCs w:val="24"/>
          <w:lang w:val="en" w:eastAsia="ru-RU"/>
        </w:rPr>
        <w:t xml:space="preserve"> </w:t>
      </w:r>
      <w:r w:rsidR="000A2044" w:rsidRPr="000A2044">
        <w:rPr>
          <w:rFonts w:ascii="Times New Roman" w:eastAsia="Times New Roman" w:hAnsi="Times New Roman" w:cs="Times New Roman"/>
          <w:sz w:val="24"/>
          <w:szCs w:val="24"/>
          <w:lang w:val="en" w:eastAsia="ru-RU"/>
        </w:rPr>
        <w:t xml:space="preserve">fusion is feasible as demonstrated in the laboratory and has immense advantages, but commercial viability is many years in the future. </w:t>
      </w:r>
      <w:r>
        <w:rPr>
          <w:rFonts w:ascii="Times New Roman" w:eastAsia="Times New Roman" w:hAnsi="Times New Roman" w:cs="Times New Roman"/>
          <w:sz w:val="24"/>
          <w:szCs w:val="24"/>
          <w:lang w:val="en" w:eastAsia="ru-RU"/>
        </w:rPr>
        <w:br/>
        <w:t xml:space="preserve">  </w:t>
      </w:r>
      <w:r w:rsidR="000A2044" w:rsidRPr="000A2044">
        <w:rPr>
          <w:rFonts w:ascii="Times New Roman" w:eastAsia="Times New Roman" w:hAnsi="Times New Roman" w:cs="Times New Roman"/>
          <w:sz w:val="24"/>
          <w:szCs w:val="24"/>
          <w:lang w:val="en" w:eastAsia="ru-RU"/>
        </w:rPr>
        <w:t xml:space="preserve">The amounts of helium-3 needed as a replacement for </w:t>
      </w:r>
      <w:hyperlink r:id="rId78" w:tooltip="Fossil fuel" w:history="1">
        <w:r w:rsidR="000A2044" w:rsidRPr="00E3397E">
          <w:rPr>
            <w:rFonts w:ascii="Times New Roman" w:eastAsia="Times New Roman" w:hAnsi="Times New Roman" w:cs="Times New Roman"/>
            <w:sz w:val="24"/>
            <w:szCs w:val="24"/>
            <w:lang w:val="en" w:eastAsia="ru-RU"/>
          </w:rPr>
          <w:t>conventional fuels</w:t>
        </w:r>
      </w:hyperlink>
      <w:r w:rsidR="000A2044" w:rsidRPr="00E3397E">
        <w:rPr>
          <w:rFonts w:ascii="Times New Roman" w:eastAsia="Times New Roman" w:hAnsi="Times New Roman" w:cs="Times New Roman"/>
          <w:sz w:val="24"/>
          <w:szCs w:val="24"/>
          <w:lang w:val="en" w:eastAsia="ru-RU"/>
        </w:rPr>
        <w:t xml:space="preserve"> are substantial by comparison to amounts currently available. The total amount of energy produced in the </w:t>
      </w:r>
      <w:r w:rsidR="000A2044" w:rsidRPr="00E3397E">
        <w:rPr>
          <w:rFonts w:ascii="Times New Roman" w:eastAsia="Times New Roman" w:hAnsi="Times New Roman" w:cs="Times New Roman"/>
          <w:sz w:val="19"/>
          <w:szCs w:val="19"/>
          <w:vertAlign w:val="superscript"/>
          <w:lang w:val="en" w:eastAsia="ru-RU"/>
        </w:rPr>
        <w:t>2</w:t>
      </w:r>
      <w:hyperlink r:id="rId79" w:tooltip="Deuterium" w:history="1">
        <w:r w:rsidR="000A2044" w:rsidRPr="00E3397E">
          <w:rPr>
            <w:rFonts w:ascii="Times New Roman" w:eastAsia="Times New Roman" w:hAnsi="Times New Roman" w:cs="Times New Roman"/>
            <w:sz w:val="24"/>
            <w:szCs w:val="24"/>
            <w:lang w:val="en" w:eastAsia="ru-RU"/>
          </w:rPr>
          <w:t>D</w:t>
        </w:r>
      </w:hyperlink>
      <w:r w:rsidR="000A2044" w:rsidRPr="00E3397E">
        <w:rPr>
          <w:rFonts w:ascii="Times New Roman" w:eastAsia="Times New Roman" w:hAnsi="Times New Roman" w:cs="Times New Roman"/>
          <w:sz w:val="24"/>
          <w:szCs w:val="24"/>
          <w:lang w:val="en" w:eastAsia="ru-RU"/>
        </w:rPr>
        <w:t> + </w:t>
      </w:r>
      <w:r w:rsidR="000A2044" w:rsidRPr="00E3397E">
        <w:rPr>
          <w:rFonts w:ascii="Times New Roman" w:eastAsia="Times New Roman" w:hAnsi="Times New Roman" w:cs="Times New Roman"/>
          <w:sz w:val="19"/>
          <w:szCs w:val="19"/>
          <w:vertAlign w:val="superscript"/>
          <w:lang w:val="en" w:eastAsia="ru-RU"/>
        </w:rPr>
        <w:t>3</w:t>
      </w:r>
      <w:hyperlink r:id="rId80" w:tooltip="Helium" w:history="1">
        <w:r w:rsidR="000A2044" w:rsidRPr="00E3397E">
          <w:rPr>
            <w:rFonts w:ascii="Times New Roman" w:eastAsia="Times New Roman" w:hAnsi="Times New Roman" w:cs="Times New Roman"/>
            <w:sz w:val="24"/>
            <w:szCs w:val="24"/>
            <w:lang w:val="en" w:eastAsia="ru-RU"/>
          </w:rPr>
          <w:t>He</w:t>
        </w:r>
      </w:hyperlink>
      <w:r w:rsidR="000A2044" w:rsidRPr="00E3397E">
        <w:rPr>
          <w:rFonts w:ascii="Times New Roman" w:eastAsia="Times New Roman" w:hAnsi="Times New Roman" w:cs="Times New Roman"/>
          <w:sz w:val="24"/>
          <w:szCs w:val="24"/>
          <w:lang w:val="en" w:eastAsia="ru-RU"/>
        </w:rPr>
        <w:t xml:space="preserve"> reaction is 18.4 M</w:t>
      </w:r>
      <w:hyperlink r:id="rId81" w:tooltip="Electronvolt" w:history="1">
        <w:r w:rsidR="000A2044" w:rsidRPr="00E3397E">
          <w:rPr>
            <w:rFonts w:ascii="Times New Roman" w:eastAsia="Times New Roman" w:hAnsi="Times New Roman" w:cs="Times New Roman"/>
            <w:sz w:val="24"/>
            <w:szCs w:val="24"/>
            <w:lang w:val="en" w:eastAsia="ru-RU"/>
          </w:rPr>
          <w:t>eV</w:t>
        </w:r>
      </w:hyperlink>
      <w:r w:rsidR="000A2044" w:rsidRPr="00E3397E">
        <w:rPr>
          <w:rFonts w:ascii="Times New Roman" w:eastAsia="Times New Roman" w:hAnsi="Times New Roman" w:cs="Times New Roman"/>
          <w:sz w:val="24"/>
          <w:szCs w:val="24"/>
          <w:lang w:val="en" w:eastAsia="ru-RU"/>
        </w:rPr>
        <w:t xml:space="preserve">, which corresponds to some 493 </w:t>
      </w:r>
      <w:hyperlink r:id="rId82" w:tooltip="Watt-hour" w:history="1">
        <w:r w:rsidR="000A2044" w:rsidRPr="00E3397E">
          <w:rPr>
            <w:rFonts w:ascii="Times New Roman" w:eastAsia="Times New Roman" w:hAnsi="Times New Roman" w:cs="Times New Roman"/>
            <w:sz w:val="24"/>
            <w:szCs w:val="24"/>
            <w:lang w:val="en" w:eastAsia="ru-RU"/>
          </w:rPr>
          <w:t>megawatt-hours</w:t>
        </w:r>
      </w:hyperlink>
      <w:r w:rsidR="000A2044" w:rsidRPr="00E3397E">
        <w:rPr>
          <w:rFonts w:ascii="Times New Roman" w:eastAsia="Times New Roman" w:hAnsi="Times New Roman" w:cs="Times New Roman"/>
          <w:sz w:val="24"/>
          <w:szCs w:val="24"/>
          <w:lang w:val="en" w:eastAsia="ru-RU"/>
        </w:rPr>
        <w:t xml:space="preserve"> (4.93×10</w:t>
      </w:r>
      <w:r w:rsidR="000A2044" w:rsidRPr="00E3397E">
        <w:rPr>
          <w:rFonts w:ascii="Times New Roman" w:eastAsia="Times New Roman" w:hAnsi="Times New Roman" w:cs="Times New Roman"/>
          <w:sz w:val="19"/>
          <w:szCs w:val="19"/>
          <w:vertAlign w:val="superscript"/>
          <w:lang w:val="en" w:eastAsia="ru-RU"/>
        </w:rPr>
        <w:t>8</w:t>
      </w:r>
      <w:r w:rsidR="000A2044" w:rsidRPr="00E3397E">
        <w:rPr>
          <w:rFonts w:ascii="Times New Roman" w:eastAsia="Times New Roman" w:hAnsi="Times New Roman" w:cs="Times New Roman"/>
          <w:sz w:val="24"/>
          <w:szCs w:val="24"/>
          <w:lang w:val="en" w:eastAsia="ru-RU"/>
        </w:rPr>
        <w:t xml:space="preserve"> W·h) per three </w:t>
      </w:r>
      <w:hyperlink r:id="rId83" w:tooltip="Gram" w:history="1">
        <w:r w:rsidR="000A2044" w:rsidRPr="00E3397E">
          <w:rPr>
            <w:rFonts w:ascii="Times New Roman" w:eastAsia="Times New Roman" w:hAnsi="Times New Roman" w:cs="Times New Roman"/>
            <w:sz w:val="24"/>
            <w:szCs w:val="24"/>
            <w:lang w:val="en" w:eastAsia="ru-RU"/>
          </w:rPr>
          <w:t>grams</w:t>
        </w:r>
      </w:hyperlink>
      <w:r w:rsidR="000A2044" w:rsidRPr="00E3397E">
        <w:rPr>
          <w:rFonts w:ascii="Times New Roman" w:eastAsia="Times New Roman" w:hAnsi="Times New Roman" w:cs="Times New Roman"/>
          <w:sz w:val="24"/>
          <w:szCs w:val="24"/>
          <w:lang w:val="en" w:eastAsia="ru-RU"/>
        </w:rPr>
        <w:t xml:space="preserve"> (one </w:t>
      </w:r>
      <w:hyperlink r:id="rId84" w:tooltip="Mole (chemistry)" w:history="1">
        <w:r w:rsidR="000A2044" w:rsidRPr="00E3397E">
          <w:rPr>
            <w:rFonts w:ascii="Times New Roman" w:eastAsia="Times New Roman" w:hAnsi="Times New Roman" w:cs="Times New Roman"/>
            <w:sz w:val="24"/>
            <w:szCs w:val="24"/>
            <w:lang w:val="en" w:eastAsia="ru-RU"/>
          </w:rPr>
          <w:t>mole</w:t>
        </w:r>
      </w:hyperlink>
      <w:r w:rsidR="000A2044" w:rsidRPr="00E3397E">
        <w:rPr>
          <w:rFonts w:ascii="Times New Roman" w:eastAsia="Times New Roman" w:hAnsi="Times New Roman" w:cs="Times New Roman"/>
          <w:sz w:val="24"/>
          <w:szCs w:val="24"/>
          <w:lang w:val="en" w:eastAsia="ru-RU"/>
        </w:rPr>
        <w:t xml:space="preserve">) of </w:t>
      </w:r>
      <w:r w:rsidR="000A2044" w:rsidRPr="00E3397E">
        <w:rPr>
          <w:rFonts w:ascii="Times New Roman" w:eastAsia="Times New Roman" w:hAnsi="Times New Roman" w:cs="Times New Roman"/>
          <w:sz w:val="19"/>
          <w:szCs w:val="19"/>
          <w:vertAlign w:val="superscript"/>
          <w:lang w:val="en" w:eastAsia="ru-RU"/>
        </w:rPr>
        <w:t>3</w:t>
      </w:r>
      <w:hyperlink r:id="rId85" w:tooltip="Helium" w:history="1">
        <w:r w:rsidR="000A2044" w:rsidRPr="00E3397E">
          <w:rPr>
            <w:rFonts w:ascii="Times New Roman" w:eastAsia="Times New Roman" w:hAnsi="Times New Roman" w:cs="Times New Roman"/>
            <w:sz w:val="24"/>
            <w:szCs w:val="24"/>
            <w:lang w:val="en" w:eastAsia="ru-RU"/>
          </w:rPr>
          <w:t>He</w:t>
        </w:r>
      </w:hyperlink>
      <w:r w:rsidR="000A2044" w:rsidRPr="00E3397E">
        <w:rPr>
          <w:rFonts w:ascii="Times New Roman" w:eastAsia="Times New Roman" w:hAnsi="Times New Roman" w:cs="Times New Roman"/>
          <w:sz w:val="24"/>
          <w:szCs w:val="24"/>
          <w:lang w:val="en" w:eastAsia="ru-RU"/>
        </w:rPr>
        <w:t xml:space="preserve"> </w:t>
      </w:r>
      <w:r>
        <w:rPr>
          <w:rFonts w:ascii="Times New Roman" w:eastAsia="Times New Roman" w:hAnsi="Times New Roman" w:cs="Times New Roman"/>
          <w:sz w:val="24"/>
          <w:szCs w:val="24"/>
          <w:lang w:val="en" w:eastAsia="ru-RU"/>
        </w:rPr>
        <w:t>i</w:t>
      </w:r>
      <w:r w:rsidR="000A2044" w:rsidRPr="000A2044">
        <w:rPr>
          <w:rFonts w:ascii="Times New Roman" w:eastAsia="Times New Roman" w:hAnsi="Times New Roman" w:cs="Times New Roman"/>
          <w:sz w:val="24"/>
          <w:szCs w:val="24"/>
          <w:lang w:val="en" w:eastAsia="ru-RU"/>
        </w:rPr>
        <w:t xml:space="preserve">f the total amount of energy could be converted to electrical power with 100% efficiency (a physical impossibility), it would correspond to about 30 minutes of output of a gigawatt electrical plant per mole of </w:t>
      </w:r>
      <w:r w:rsidR="000A2044" w:rsidRPr="000A2044">
        <w:rPr>
          <w:rFonts w:ascii="Times New Roman" w:eastAsia="Times New Roman" w:hAnsi="Times New Roman" w:cs="Times New Roman"/>
          <w:sz w:val="19"/>
          <w:szCs w:val="19"/>
          <w:vertAlign w:val="superscript"/>
          <w:lang w:val="en" w:eastAsia="ru-RU"/>
        </w:rPr>
        <w:t>3</w:t>
      </w:r>
      <w:hyperlink r:id="rId86" w:tooltip="Helium" w:history="1">
        <w:r w:rsidR="000A2044" w:rsidRPr="00E3397E">
          <w:rPr>
            <w:rFonts w:ascii="Times New Roman" w:eastAsia="Times New Roman" w:hAnsi="Times New Roman" w:cs="Times New Roman"/>
            <w:sz w:val="24"/>
            <w:szCs w:val="24"/>
            <w:lang w:val="en" w:eastAsia="ru-RU"/>
          </w:rPr>
          <w:t>He</w:t>
        </w:r>
      </w:hyperlink>
      <w:r w:rsidR="000A2044" w:rsidRPr="000A2044">
        <w:rPr>
          <w:rFonts w:ascii="Times New Roman" w:eastAsia="Times New Roman" w:hAnsi="Times New Roman" w:cs="Times New Roman"/>
          <w:sz w:val="24"/>
          <w:szCs w:val="24"/>
          <w:lang w:val="en" w:eastAsia="ru-RU"/>
        </w:rPr>
        <w:t>. Thus, a year's production (at 6 grams for each operation hour) would require 52.5 kilograms of helium-3. The amount of fuel needed for large-scale applications can also be put in terms of total consumption: electricity consumption by 107 million U.S. households in 2001 totaled 1,140 billion kW·h (1.14×10</w:t>
      </w:r>
      <w:r w:rsidR="000A2044" w:rsidRPr="000A2044">
        <w:rPr>
          <w:rFonts w:ascii="Times New Roman" w:eastAsia="Times New Roman" w:hAnsi="Times New Roman" w:cs="Times New Roman"/>
          <w:sz w:val="19"/>
          <w:szCs w:val="19"/>
          <w:vertAlign w:val="superscript"/>
          <w:lang w:val="en" w:eastAsia="ru-RU"/>
        </w:rPr>
        <w:t>15</w:t>
      </w:r>
      <w:r w:rsidR="000A2044" w:rsidRPr="000A2044">
        <w:rPr>
          <w:rFonts w:ascii="Times New Roman" w:eastAsia="Times New Roman" w:hAnsi="Times New Roman" w:cs="Times New Roman"/>
          <w:sz w:val="24"/>
          <w:szCs w:val="24"/>
          <w:lang w:val="en" w:eastAsia="ru-RU"/>
        </w:rPr>
        <w:t xml:space="preserve"> W·h). </w:t>
      </w:r>
      <w:r w:rsidR="00CD723E">
        <w:rPr>
          <w:rFonts w:ascii="Times New Roman" w:eastAsia="Times New Roman" w:hAnsi="Times New Roman" w:cs="Times New Roman"/>
          <w:sz w:val="24"/>
          <w:szCs w:val="24"/>
          <w:lang w:val="en" w:eastAsia="ru-RU"/>
        </w:rPr>
        <w:t xml:space="preserve">   </w:t>
      </w:r>
      <w:r w:rsidR="000A2044" w:rsidRPr="000A2044">
        <w:rPr>
          <w:rFonts w:ascii="Times New Roman" w:eastAsia="Times New Roman" w:hAnsi="Times New Roman" w:cs="Times New Roman"/>
          <w:sz w:val="24"/>
          <w:szCs w:val="24"/>
          <w:lang w:val="en" w:eastAsia="ru-RU"/>
        </w:rPr>
        <w:t xml:space="preserve">Again assuming 100% conversion efficiency, 6.7 </w:t>
      </w:r>
      <w:hyperlink r:id="rId87" w:tooltip="Tonne" w:history="1">
        <w:r w:rsidR="000A2044" w:rsidRPr="00E3397E">
          <w:rPr>
            <w:rFonts w:ascii="Times New Roman" w:eastAsia="Times New Roman" w:hAnsi="Times New Roman" w:cs="Times New Roman"/>
            <w:sz w:val="24"/>
            <w:szCs w:val="24"/>
            <w:lang w:val="en" w:eastAsia="ru-RU"/>
          </w:rPr>
          <w:t>tonnes</w:t>
        </w:r>
      </w:hyperlink>
      <w:r w:rsidR="000A2044" w:rsidRPr="000A2044">
        <w:rPr>
          <w:rFonts w:ascii="Times New Roman" w:eastAsia="Times New Roman" w:hAnsi="Times New Roman" w:cs="Times New Roman"/>
          <w:sz w:val="24"/>
          <w:szCs w:val="24"/>
          <w:lang w:val="en" w:eastAsia="ru-RU"/>
        </w:rPr>
        <w:t xml:space="preserve"> per year of helium-3 would be required for that segment of the energy demand of the United States, 15 to 20 tonnes per year given a more realistic end-to-end conversion efficiency. </w:t>
      </w:r>
    </w:p>
    <w:p w14:paraId="50367DD4" w14:textId="3E66509A" w:rsidR="00091D0B" w:rsidRDefault="00A3029B" w:rsidP="00452A62">
      <w:pPr>
        <w:spacing w:after="0" w:line="240" w:lineRule="auto"/>
        <w:rPr>
          <w:rFonts w:cstheme="minorHAnsi"/>
          <w:lang w:val="en-US"/>
        </w:rPr>
      </w:pPr>
      <w:r w:rsidRPr="00A3029B">
        <w:rPr>
          <w:rFonts w:eastAsia="Times New Roman" w:cstheme="minorHAnsi"/>
          <w:lang w:val="en" w:eastAsia="ru-RU"/>
        </w:rPr>
        <w:t xml:space="preserve">     </w:t>
      </w:r>
      <w:r w:rsidRPr="00E3397E">
        <w:rPr>
          <w:rFonts w:cstheme="minorHAnsi"/>
          <w:i/>
          <w:lang w:val="en-US"/>
        </w:rPr>
        <w:t>Physical properties of Helium-3</w:t>
      </w:r>
      <w:r w:rsidRPr="00A3029B">
        <w:rPr>
          <w:rFonts w:cstheme="minorHAnsi"/>
          <w:lang w:val="en-US"/>
        </w:rPr>
        <w:t>:</w:t>
      </w:r>
      <w:r w:rsidRPr="00A3029B">
        <w:rPr>
          <w:rFonts w:cstheme="minorHAnsi"/>
          <w:lang w:val="en-US"/>
        </w:rPr>
        <w:br/>
      </w:r>
      <w:r w:rsidR="00E3397E">
        <w:rPr>
          <w:rFonts w:cstheme="minorHAnsi"/>
          <w:lang w:val="en-US"/>
        </w:rPr>
        <w:t xml:space="preserve">  </w:t>
      </w:r>
      <w:r w:rsidRPr="00A3029B">
        <w:rPr>
          <w:rFonts w:cstheme="minorHAnsi"/>
          <w:lang w:val="en-US"/>
        </w:rPr>
        <w:t>The atomic mass of helium-3 is equal to 3.016 (for helium-4, it is equal to 4.0026, which is why their physical properties are very different). Helium-3 boils at 3.19 K (helium-4 - at 4.23 K), its critical point is 3.35 K (for helium-4 it is 5.19 K). The density of liquid helium-3 at boiling point and normal pressure is equal to 59 g / l, whereas for helium-4 it is equal to 124.73 g / l, 2 times more. The specific heat of evaporation is 26 J / mol (for helium-4 it is 82.9 J / mol).</w:t>
      </w:r>
      <w:r w:rsidRPr="00A3029B">
        <w:rPr>
          <w:rFonts w:cstheme="minorHAnsi"/>
          <w:lang w:val="en-US"/>
        </w:rPr>
        <w:br/>
      </w:r>
      <w:r w:rsidR="00CE4D11">
        <w:rPr>
          <w:rFonts w:cstheme="minorHAnsi"/>
          <w:lang w:val="en-US"/>
        </w:rPr>
        <w:t xml:space="preserve">  </w:t>
      </w:r>
      <w:r w:rsidRPr="00A3029B">
        <w:rPr>
          <w:rFonts w:cstheme="minorHAnsi"/>
          <w:lang w:val="en-US"/>
        </w:rPr>
        <w:t>Heliumg</w:t>
      </w:r>
      <w:r w:rsidR="00CE4D11">
        <w:rPr>
          <w:rFonts w:cstheme="minorHAnsi"/>
          <w:lang w:val="en-US"/>
        </w:rPr>
        <w:t>-</w:t>
      </w:r>
      <w:r w:rsidR="00CE4D11" w:rsidRPr="00A3029B">
        <w:rPr>
          <w:rFonts w:cstheme="minorHAnsi"/>
          <w:lang w:val="en-US"/>
        </w:rPr>
        <w:t>3</w:t>
      </w:r>
      <w:r w:rsidR="00CE4D11">
        <w:rPr>
          <w:rFonts w:cstheme="minorHAnsi"/>
          <w:lang w:val="en-US"/>
        </w:rPr>
        <w:t xml:space="preserve"> </w:t>
      </w:r>
      <w:proofErr w:type="gramStart"/>
      <w:r w:rsidRPr="00A3029B">
        <w:rPr>
          <w:rFonts w:cstheme="minorHAnsi"/>
          <w:lang w:val="en-US"/>
        </w:rPr>
        <w:t>as  under</w:t>
      </w:r>
      <w:proofErr w:type="gramEnd"/>
      <w:r w:rsidRPr="00A3029B">
        <w:rPr>
          <w:rFonts w:cstheme="minorHAnsi"/>
          <w:lang w:val="en-US"/>
        </w:rPr>
        <w:t xml:space="preserve"> normal conditions (T = 273.15 K = 0 ° C, P = 101 325 Pa) has a density of 0.1346 g / l. Accordingly, the volume of one gram of helium-3 at NU equal to 7.43 liters</w:t>
      </w:r>
      <w:r w:rsidR="00091D0B">
        <w:rPr>
          <w:rFonts w:cstheme="minorHAnsi"/>
          <w:lang w:val="en-US"/>
        </w:rPr>
        <w:t xml:space="preserve">. </w:t>
      </w:r>
      <w:r w:rsidR="00CE4D11">
        <w:rPr>
          <w:rFonts w:cstheme="minorHAnsi"/>
          <w:lang w:val="en-US"/>
        </w:rPr>
        <w:br/>
      </w:r>
    </w:p>
    <w:p w14:paraId="1164ED2E" w14:textId="341274D3" w:rsidR="00CE4D11" w:rsidRPr="00CE4D11" w:rsidRDefault="00CE4D11" w:rsidP="00452A62">
      <w:pPr>
        <w:spacing w:after="0" w:line="240" w:lineRule="auto"/>
        <w:rPr>
          <w:rFonts w:cstheme="minorHAnsi"/>
          <w:lang w:val="en-US"/>
        </w:rPr>
      </w:pPr>
      <w:r w:rsidRPr="008C257C">
        <w:rPr>
          <w:rFonts w:ascii="Arial" w:hAnsi="Arial" w:cs="Arial"/>
          <w:b/>
          <w:i/>
          <w:lang w:val="en-US"/>
        </w:rPr>
        <w:t>Hydrogen</w:t>
      </w:r>
      <w:r w:rsidRPr="008C257C">
        <w:rPr>
          <w:rFonts w:ascii="Arial" w:hAnsi="Arial" w:cs="Arial"/>
          <w:b/>
          <w:lang w:val="en-US"/>
        </w:rPr>
        <w:t xml:space="preserve">. </w:t>
      </w:r>
      <w:r w:rsidRPr="008C257C">
        <w:rPr>
          <w:rFonts w:ascii="Arial" w:hAnsi="Arial" w:cs="Arial"/>
          <w:vertAlign w:val="superscript"/>
          <w:lang w:val="en-US"/>
        </w:rPr>
        <w:t>1</w:t>
      </w:r>
      <w:r w:rsidRPr="008C257C">
        <w:rPr>
          <w:rFonts w:ascii="Arial" w:hAnsi="Arial" w:cs="Arial"/>
          <w:lang w:val="en-US"/>
        </w:rPr>
        <w:t xml:space="preserve">H has density in room condition </w:t>
      </w:r>
      <w:r w:rsidRPr="00CE4D11">
        <w:rPr>
          <w:rFonts w:ascii="Arial" w:hAnsi="Arial" w:cs="Arial"/>
          <w:i/>
        </w:rPr>
        <w:t>ρ</w:t>
      </w:r>
      <w:r w:rsidRPr="008C257C">
        <w:rPr>
          <w:rFonts w:ascii="Arial" w:hAnsi="Arial" w:cs="Arial"/>
          <w:lang w:val="en-US"/>
        </w:rPr>
        <w:t xml:space="preserve"> = 0.0000899 gr/cm</w:t>
      </w:r>
      <w:r w:rsidRPr="008C257C">
        <w:rPr>
          <w:rFonts w:ascii="Arial" w:hAnsi="Arial" w:cs="Arial"/>
          <w:vertAlign w:val="superscript"/>
          <w:lang w:val="en-US"/>
        </w:rPr>
        <w:t>3</w:t>
      </w:r>
      <w:r w:rsidRPr="008C257C">
        <w:rPr>
          <w:rFonts w:ascii="Arial" w:hAnsi="Arial" w:cs="Arial"/>
          <w:lang w:val="en-US"/>
        </w:rPr>
        <w:t>, temperature boiling 20.28K, cost 2-7 $/kg.</w:t>
      </w:r>
    </w:p>
    <w:p w14:paraId="2C122328" w14:textId="77777777" w:rsidR="00091D0B" w:rsidRPr="00091D0B" w:rsidRDefault="00091D0B" w:rsidP="00452A62">
      <w:pPr>
        <w:spacing w:after="0" w:line="240" w:lineRule="auto"/>
        <w:rPr>
          <w:rFonts w:cstheme="minorHAnsi"/>
          <w:lang w:val="en-US"/>
        </w:rPr>
      </w:pPr>
    </w:p>
    <w:p w14:paraId="2E7F27DE" w14:textId="1DA52FFD" w:rsidR="00B14E88" w:rsidRPr="00091D0B" w:rsidRDefault="000A2044" w:rsidP="00B14E88">
      <w:pPr>
        <w:pStyle w:val="Heading2"/>
        <w:pBdr>
          <w:bottom w:val="single" w:sz="6" w:space="9" w:color="A2A9B1"/>
        </w:pBdr>
        <w:jc w:val="left"/>
        <w:rPr>
          <w:rFonts w:asciiTheme="minorHAnsi" w:hAnsiTheme="minorHAnsi" w:cstheme="minorHAnsi"/>
          <w:b w:val="0"/>
          <w:color w:val="222222"/>
          <w:sz w:val="22"/>
          <w:szCs w:val="22"/>
          <w:lang w:val="en-US"/>
        </w:rPr>
      </w:pPr>
      <w:r w:rsidRPr="00CE4D11">
        <w:rPr>
          <w:rFonts w:asciiTheme="minorHAnsi" w:hAnsiTheme="minorHAnsi" w:cstheme="minorHAnsi"/>
          <w:i/>
          <w:color w:val="222222"/>
          <w:sz w:val="24"/>
          <w:szCs w:val="24"/>
          <w:lang w:val="en-US"/>
        </w:rPr>
        <w:t>Lit</w:t>
      </w:r>
      <w:r w:rsidR="00A3029B" w:rsidRPr="00CE4D11">
        <w:rPr>
          <w:rFonts w:asciiTheme="minorHAnsi" w:hAnsiTheme="minorHAnsi" w:cstheme="minorHAnsi"/>
          <w:i/>
          <w:color w:val="222222"/>
          <w:sz w:val="24"/>
          <w:szCs w:val="24"/>
          <w:lang w:val="en-US"/>
        </w:rPr>
        <w:t>h</w:t>
      </w:r>
      <w:r w:rsidRPr="00CE4D11">
        <w:rPr>
          <w:rFonts w:asciiTheme="minorHAnsi" w:hAnsiTheme="minorHAnsi" w:cstheme="minorHAnsi"/>
          <w:i/>
          <w:color w:val="222222"/>
          <w:sz w:val="24"/>
          <w:szCs w:val="24"/>
          <w:lang w:val="en-US"/>
        </w:rPr>
        <w:t>ium.</w:t>
      </w:r>
      <w:r w:rsidR="00A3029B" w:rsidRPr="00091D0B">
        <w:rPr>
          <w:rFonts w:asciiTheme="minorHAnsi" w:hAnsiTheme="minorHAnsi" w:cstheme="minorHAnsi"/>
          <w:b w:val="0"/>
          <w:bCs/>
          <w:color w:val="222222"/>
          <w:sz w:val="21"/>
          <w:szCs w:val="21"/>
          <w:lang w:val="en-US"/>
        </w:rPr>
        <w:t xml:space="preserve"> </w:t>
      </w:r>
      <w:r w:rsidR="00A3029B" w:rsidRPr="00091D0B">
        <w:rPr>
          <w:rFonts w:asciiTheme="minorHAnsi" w:hAnsiTheme="minorHAnsi" w:cstheme="minorHAnsi"/>
          <w:b w:val="0"/>
          <w:bCs/>
          <w:color w:val="222222"/>
          <w:sz w:val="22"/>
          <w:szCs w:val="22"/>
          <w:lang w:val="en-US"/>
        </w:rPr>
        <w:t>Lithium</w:t>
      </w:r>
      <w:r w:rsidR="00A3029B" w:rsidRPr="00091D0B">
        <w:rPr>
          <w:rFonts w:asciiTheme="minorHAnsi" w:hAnsiTheme="minorHAnsi" w:cstheme="minorHAnsi"/>
          <w:b w:val="0"/>
          <w:color w:val="222222"/>
          <w:sz w:val="22"/>
          <w:szCs w:val="22"/>
          <w:lang w:val="en-US"/>
        </w:rPr>
        <w:t xml:space="preserve">  is a </w:t>
      </w:r>
      <w:hyperlink r:id="rId88" w:tooltip="Chemical element" w:history="1">
        <w:r w:rsidR="00A3029B" w:rsidRPr="00091D0B">
          <w:rPr>
            <w:rFonts w:asciiTheme="minorHAnsi" w:hAnsiTheme="minorHAnsi" w:cstheme="minorHAnsi"/>
            <w:b w:val="0"/>
            <w:sz w:val="22"/>
            <w:szCs w:val="22"/>
            <w:lang w:val="en-US"/>
          </w:rPr>
          <w:t>chemical element</w:t>
        </w:r>
      </w:hyperlink>
      <w:r w:rsidR="00A3029B" w:rsidRPr="00091D0B">
        <w:rPr>
          <w:rFonts w:asciiTheme="minorHAnsi" w:hAnsiTheme="minorHAnsi" w:cstheme="minorHAnsi"/>
          <w:b w:val="0"/>
          <w:sz w:val="22"/>
          <w:szCs w:val="22"/>
          <w:lang w:val="en-US"/>
        </w:rPr>
        <w:t xml:space="preserve"> with symbol </w:t>
      </w:r>
      <w:r w:rsidR="00A3029B" w:rsidRPr="00091D0B">
        <w:rPr>
          <w:rFonts w:asciiTheme="minorHAnsi" w:hAnsiTheme="minorHAnsi" w:cstheme="minorHAnsi"/>
          <w:b w:val="0"/>
          <w:bCs/>
          <w:sz w:val="22"/>
          <w:szCs w:val="22"/>
          <w:lang w:val="en-US"/>
        </w:rPr>
        <w:t>Li</w:t>
      </w:r>
      <w:r w:rsidR="00A3029B" w:rsidRPr="00091D0B">
        <w:rPr>
          <w:rFonts w:asciiTheme="minorHAnsi" w:hAnsiTheme="minorHAnsi" w:cstheme="minorHAnsi"/>
          <w:b w:val="0"/>
          <w:sz w:val="22"/>
          <w:szCs w:val="22"/>
          <w:lang w:val="en-US"/>
        </w:rPr>
        <w:t xml:space="preserve"> and </w:t>
      </w:r>
      <w:hyperlink r:id="rId89" w:tooltip="Atomic number" w:history="1">
        <w:r w:rsidR="00A3029B" w:rsidRPr="00091D0B">
          <w:rPr>
            <w:rFonts w:asciiTheme="minorHAnsi" w:hAnsiTheme="minorHAnsi" w:cstheme="minorHAnsi"/>
            <w:b w:val="0"/>
            <w:sz w:val="22"/>
            <w:szCs w:val="22"/>
            <w:lang w:val="en-US"/>
          </w:rPr>
          <w:t>atomic number</w:t>
        </w:r>
      </w:hyperlink>
      <w:r w:rsidR="00A3029B" w:rsidRPr="00091D0B">
        <w:rPr>
          <w:rFonts w:asciiTheme="minorHAnsi" w:hAnsiTheme="minorHAnsi" w:cstheme="minorHAnsi"/>
          <w:b w:val="0"/>
          <w:sz w:val="22"/>
          <w:szCs w:val="22"/>
          <w:lang w:val="en-US"/>
        </w:rPr>
        <w:t xml:space="preserve"> 3. It is a soft, silvery-white </w:t>
      </w:r>
      <w:hyperlink r:id="rId90" w:tooltip="Alkali metal" w:history="1">
        <w:r w:rsidR="00A3029B" w:rsidRPr="00091D0B">
          <w:rPr>
            <w:rFonts w:asciiTheme="minorHAnsi" w:hAnsiTheme="minorHAnsi" w:cstheme="minorHAnsi"/>
            <w:b w:val="0"/>
            <w:sz w:val="22"/>
            <w:szCs w:val="22"/>
            <w:lang w:val="en-US"/>
          </w:rPr>
          <w:t>alkali metal</w:t>
        </w:r>
      </w:hyperlink>
      <w:r w:rsidR="00A3029B" w:rsidRPr="00091D0B">
        <w:rPr>
          <w:rFonts w:asciiTheme="minorHAnsi" w:hAnsiTheme="minorHAnsi" w:cstheme="minorHAnsi"/>
          <w:b w:val="0"/>
          <w:sz w:val="22"/>
          <w:szCs w:val="22"/>
          <w:lang w:val="en-US"/>
        </w:rPr>
        <w:t xml:space="preserve">. Under </w:t>
      </w:r>
      <w:hyperlink r:id="rId91" w:tooltip="Standard temperature and pressure" w:history="1">
        <w:r w:rsidR="00A3029B" w:rsidRPr="00091D0B">
          <w:rPr>
            <w:rFonts w:asciiTheme="minorHAnsi" w:hAnsiTheme="minorHAnsi" w:cstheme="minorHAnsi"/>
            <w:b w:val="0"/>
            <w:sz w:val="22"/>
            <w:szCs w:val="22"/>
            <w:lang w:val="en-US"/>
          </w:rPr>
          <w:t>standard conditions</w:t>
        </w:r>
      </w:hyperlink>
      <w:r w:rsidR="00A3029B" w:rsidRPr="00091D0B">
        <w:rPr>
          <w:rFonts w:asciiTheme="minorHAnsi" w:hAnsiTheme="minorHAnsi" w:cstheme="minorHAnsi"/>
          <w:b w:val="0"/>
          <w:color w:val="222222"/>
          <w:sz w:val="22"/>
          <w:szCs w:val="22"/>
          <w:lang w:val="en-US"/>
        </w:rPr>
        <w:t>, it is the lightest metal and the lightest solid element.</w:t>
      </w:r>
      <w:r w:rsidR="00B14E88" w:rsidRPr="00091D0B">
        <w:rPr>
          <w:rFonts w:asciiTheme="minorHAnsi" w:hAnsiTheme="minorHAnsi" w:cstheme="minorHAnsi"/>
          <w:b w:val="0"/>
          <w:color w:val="222222"/>
          <w:sz w:val="22"/>
          <w:szCs w:val="22"/>
          <w:lang w:val="en-US"/>
        </w:rPr>
        <w:br/>
        <w:t>Density (at n.) 0.534 g / cm3;</w:t>
      </w:r>
      <w:r w:rsidR="00E3397E" w:rsidRPr="00091D0B">
        <w:rPr>
          <w:rFonts w:asciiTheme="minorHAnsi" w:hAnsiTheme="minorHAnsi" w:cstheme="minorHAnsi"/>
          <w:b w:val="0"/>
          <w:color w:val="222222"/>
          <w:sz w:val="22"/>
          <w:szCs w:val="22"/>
          <w:lang w:val="en-US"/>
        </w:rPr>
        <w:t xml:space="preserve"> </w:t>
      </w:r>
      <w:r w:rsidR="00B14E88" w:rsidRPr="00091D0B">
        <w:rPr>
          <w:rFonts w:asciiTheme="minorHAnsi" w:hAnsiTheme="minorHAnsi" w:cstheme="minorHAnsi"/>
          <w:b w:val="0"/>
          <w:color w:val="222222"/>
          <w:sz w:val="22"/>
          <w:szCs w:val="22"/>
          <w:lang w:val="en-US"/>
        </w:rPr>
        <w:t>Melting point</w:t>
      </w:r>
      <w:r w:rsidR="0090267F" w:rsidRPr="00091D0B">
        <w:rPr>
          <w:rFonts w:asciiTheme="minorHAnsi" w:hAnsiTheme="minorHAnsi" w:cstheme="minorHAnsi"/>
          <w:b w:val="0"/>
          <w:color w:val="222222"/>
          <w:sz w:val="22"/>
          <w:szCs w:val="22"/>
          <w:lang w:val="en-US"/>
        </w:rPr>
        <w:t xml:space="preserve"> </w:t>
      </w:r>
      <w:r w:rsidR="00B14E88" w:rsidRPr="00091D0B">
        <w:rPr>
          <w:rFonts w:asciiTheme="minorHAnsi" w:hAnsiTheme="minorHAnsi" w:cstheme="minorHAnsi"/>
          <w:b w:val="0"/>
          <w:color w:val="222222"/>
          <w:sz w:val="22"/>
          <w:szCs w:val="22"/>
          <w:lang w:val="en-US"/>
        </w:rPr>
        <w:t>453.69 K (180.54 °C, 356.97 °F)</w:t>
      </w:r>
      <w:r w:rsidR="0090267F" w:rsidRPr="00091D0B">
        <w:rPr>
          <w:rFonts w:asciiTheme="minorHAnsi" w:hAnsiTheme="minorHAnsi" w:cstheme="minorHAnsi"/>
          <w:b w:val="0"/>
          <w:color w:val="222222"/>
          <w:sz w:val="22"/>
          <w:szCs w:val="22"/>
          <w:lang w:val="en-US"/>
        </w:rPr>
        <w:t xml:space="preserve">; </w:t>
      </w:r>
      <w:r w:rsidR="00B14E88" w:rsidRPr="00091D0B">
        <w:rPr>
          <w:rFonts w:asciiTheme="minorHAnsi" w:hAnsiTheme="minorHAnsi" w:cstheme="minorHAnsi"/>
          <w:b w:val="0"/>
          <w:color w:val="222222"/>
          <w:sz w:val="22"/>
          <w:szCs w:val="22"/>
          <w:lang w:val="en-US"/>
        </w:rPr>
        <w:t>Boiling point</w:t>
      </w:r>
      <w:r w:rsidR="0090267F" w:rsidRPr="00091D0B">
        <w:rPr>
          <w:rFonts w:asciiTheme="minorHAnsi" w:hAnsiTheme="minorHAnsi" w:cstheme="minorHAnsi"/>
          <w:b w:val="0"/>
          <w:color w:val="222222"/>
          <w:sz w:val="22"/>
          <w:szCs w:val="22"/>
          <w:lang w:val="en-US"/>
        </w:rPr>
        <w:t xml:space="preserve"> </w:t>
      </w:r>
      <w:r w:rsidR="00B14E88" w:rsidRPr="00091D0B">
        <w:rPr>
          <w:rFonts w:asciiTheme="minorHAnsi" w:hAnsiTheme="minorHAnsi" w:cstheme="minorHAnsi"/>
          <w:b w:val="0"/>
          <w:color w:val="222222"/>
          <w:sz w:val="22"/>
          <w:szCs w:val="22"/>
          <w:lang w:val="en-US"/>
        </w:rPr>
        <w:t>1613 K (1339.85 °C, 2443.73 °F)</w:t>
      </w:r>
      <w:r w:rsidR="0090267F" w:rsidRPr="00091D0B">
        <w:rPr>
          <w:rFonts w:asciiTheme="minorHAnsi" w:hAnsiTheme="minorHAnsi" w:cstheme="minorHAnsi"/>
          <w:b w:val="0"/>
          <w:color w:val="222222"/>
          <w:sz w:val="22"/>
          <w:szCs w:val="22"/>
          <w:lang w:val="en-US"/>
        </w:rPr>
        <w:t xml:space="preserve">; </w:t>
      </w:r>
      <w:r w:rsidR="00B14E88" w:rsidRPr="00091D0B">
        <w:rPr>
          <w:rFonts w:asciiTheme="minorHAnsi" w:hAnsiTheme="minorHAnsi" w:cstheme="minorHAnsi"/>
          <w:b w:val="0"/>
          <w:color w:val="222222"/>
          <w:sz w:val="22"/>
          <w:szCs w:val="22"/>
          <w:lang w:val="en-US"/>
        </w:rPr>
        <w:t>UD. the heat of fusion</w:t>
      </w:r>
      <w:r w:rsidR="00E3397E" w:rsidRPr="00091D0B">
        <w:rPr>
          <w:rFonts w:asciiTheme="minorHAnsi" w:hAnsiTheme="minorHAnsi" w:cstheme="minorHAnsi"/>
          <w:b w:val="0"/>
          <w:color w:val="222222"/>
          <w:sz w:val="22"/>
          <w:szCs w:val="22"/>
          <w:lang w:val="en-US"/>
        </w:rPr>
        <w:t xml:space="preserve"> </w:t>
      </w:r>
      <w:r w:rsidR="00B14E88" w:rsidRPr="00091D0B">
        <w:rPr>
          <w:rFonts w:asciiTheme="minorHAnsi" w:hAnsiTheme="minorHAnsi" w:cstheme="minorHAnsi"/>
          <w:b w:val="0"/>
          <w:color w:val="222222"/>
          <w:sz w:val="22"/>
          <w:szCs w:val="22"/>
          <w:lang w:val="en-US"/>
        </w:rPr>
        <w:t>2.89 kJ/mol</w:t>
      </w:r>
      <w:r w:rsidR="0090267F" w:rsidRPr="00091D0B">
        <w:rPr>
          <w:rFonts w:asciiTheme="minorHAnsi" w:hAnsiTheme="minorHAnsi" w:cstheme="minorHAnsi"/>
          <w:b w:val="0"/>
          <w:color w:val="222222"/>
          <w:sz w:val="22"/>
          <w:szCs w:val="22"/>
          <w:lang w:val="en-US"/>
        </w:rPr>
        <w:t xml:space="preserve">; </w:t>
      </w:r>
      <w:r w:rsidR="00B14E88" w:rsidRPr="00091D0B">
        <w:rPr>
          <w:rFonts w:asciiTheme="minorHAnsi" w:hAnsiTheme="minorHAnsi" w:cstheme="minorHAnsi"/>
          <w:b w:val="0"/>
          <w:color w:val="222222"/>
          <w:sz w:val="22"/>
          <w:szCs w:val="22"/>
          <w:lang w:val="en-US"/>
        </w:rPr>
        <w:t>Ood. heat of evaporation</w:t>
      </w:r>
      <w:r w:rsidR="0090267F" w:rsidRPr="00091D0B">
        <w:rPr>
          <w:rFonts w:asciiTheme="minorHAnsi" w:hAnsiTheme="minorHAnsi" w:cstheme="minorHAnsi"/>
          <w:b w:val="0"/>
          <w:color w:val="222222"/>
          <w:sz w:val="22"/>
          <w:szCs w:val="22"/>
          <w:lang w:val="en-US"/>
        </w:rPr>
        <w:t xml:space="preserve"> </w:t>
      </w:r>
      <w:r w:rsidR="00B14E88" w:rsidRPr="00091D0B">
        <w:rPr>
          <w:rFonts w:asciiTheme="minorHAnsi" w:hAnsiTheme="minorHAnsi" w:cstheme="minorHAnsi"/>
          <w:b w:val="0"/>
          <w:color w:val="222222"/>
          <w:sz w:val="22"/>
          <w:szCs w:val="22"/>
          <w:lang w:val="en-US"/>
        </w:rPr>
        <w:t>148 kJ/mol</w:t>
      </w:r>
      <w:r w:rsidR="0090267F" w:rsidRPr="00091D0B">
        <w:rPr>
          <w:rFonts w:asciiTheme="minorHAnsi" w:hAnsiTheme="minorHAnsi" w:cstheme="minorHAnsi"/>
          <w:b w:val="0"/>
          <w:color w:val="222222"/>
          <w:sz w:val="22"/>
          <w:szCs w:val="22"/>
          <w:lang w:val="en-US"/>
        </w:rPr>
        <w:t>;</w:t>
      </w:r>
    </w:p>
    <w:p w14:paraId="32A69BB3" w14:textId="39C20DF1" w:rsidR="00B14E88" w:rsidRPr="00091D0B" w:rsidRDefault="00B14E88" w:rsidP="00B14E88">
      <w:pPr>
        <w:pStyle w:val="Heading2"/>
        <w:pBdr>
          <w:bottom w:val="single" w:sz="6" w:space="9" w:color="A2A9B1"/>
        </w:pBdr>
        <w:jc w:val="left"/>
        <w:rPr>
          <w:rFonts w:asciiTheme="minorHAnsi" w:hAnsiTheme="minorHAnsi" w:cstheme="minorHAnsi"/>
          <w:b w:val="0"/>
          <w:color w:val="222222"/>
          <w:sz w:val="22"/>
          <w:szCs w:val="22"/>
          <w:lang w:val="en-US"/>
        </w:rPr>
      </w:pPr>
      <w:r w:rsidRPr="00091D0B">
        <w:rPr>
          <w:rFonts w:asciiTheme="minorHAnsi" w:hAnsiTheme="minorHAnsi" w:cstheme="minorHAnsi"/>
          <w:b w:val="0"/>
          <w:i/>
          <w:color w:val="222222"/>
          <w:sz w:val="22"/>
          <w:szCs w:val="22"/>
          <w:lang w:val="en-US"/>
        </w:rPr>
        <w:t>Physical properties</w:t>
      </w:r>
      <w:r w:rsidR="0090267F" w:rsidRPr="00091D0B">
        <w:rPr>
          <w:rFonts w:asciiTheme="minorHAnsi" w:hAnsiTheme="minorHAnsi" w:cstheme="minorHAnsi"/>
          <w:b w:val="0"/>
          <w:color w:val="222222"/>
          <w:sz w:val="22"/>
          <w:szCs w:val="22"/>
          <w:lang w:val="en-US"/>
        </w:rPr>
        <w:t xml:space="preserve">: </w:t>
      </w:r>
      <w:r w:rsidRPr="00091D0B">
        <w:rPr>
          <w:rFonts w:asciiTheme="minorHAnsi" w:hAnsiTheme="minorHAnsi" w:cstheme="minorHAnsi"/>
          <w:b w:val="0"/>
          <w:color w:val="222222"/>
          <w:sz w:val="22"/>
          <w:szCs w:val="22"/>
          <w:lang w:val="en-US"/>
        </w:rPr>
        <w:t>Lithium is a silvery white metal, soft and ductile, harder than sodium but softer than lead. It can be processed by pressing and rolling.   Of all the alkali metals, lithium has the highest melting and boiling points (180.54 and 1340 °C, respectively) and the lowest density at room temperature of all metals (0.533 g/cm</w:t>
      </w:r>
      <w:r w:rsidRPr="00091D0B">
        <w:rPr>
          <w:rFonts w:asciiTheme="minorHAnsi" w:hAnsiTheme="minorHAnsi" w:cstheme="minorHAnsi"/>
          <w:b w:val="0"/>
          <w:color w:val="222222"/>
          <w:sz w:val="22"/>
          <w:szCs w:val="22"/>
          <w:vertAlign w:val="superscript"/>
          <w:lang w:val="en-US"/>
        </w:rPr>
        <w:t>3</w:t>
      </w:r>
      <w:r w:rsidRPr="00091D0B">
        <w:rPr>
          <w:rFonts w:asciiTheme="minorHAnsi" w:hAnsiTheme="minorHAnsi" w:cstheme="minorHAnsi"/>
          <w:b w:val="0"/>
          <w:color w:val="222222"/>
          <w:sz w:val="22"/>
          <w:szCs w:val="22"/>
          <w:lang w:val="en-US"/>
        </w:rPr>
        <w:t xml:space="preserve">, almost half the density of water).   The </w:t>
      </w:r>
      <w:r w:rsidRPr="00091D0B">
        <w:rPr>
          <w:rFonts w:asciiTheme="minorHAnsi" w:hAnsiTheme="minorHAnsi" w:cstheme="minorHAnsi"/>
          <w:b w:val="0"/>
          <w:color w:val="222222"/>
          <w:sz w:val="22"/>
          <w:szCs w:val="22"/>
          <w:vertAlign w:val="superscript"/>
          <w:lang w:val="en-US"/>
        </w:rPr>
        <w:t>6</w:t>
      </w:r>
      <w:r w:rsidRPr="00091D0B">
        <w:rPr>
          <w:rFonts w:asciiTheme="minorHAnsi" w:hAnsiTheme="minorHAnsi" w:cstheme="minorHAnsi"/>
          <w:b w:val="0"/>
          <w:color w:val="222222"/>
          <w:sz w:val="22"/>
          <w:szCs w:val="22"/>
          <w:lang w:val="en-US"/>
        </w:rPr>
        <w:t xml:space="preserve">Li and </w:t>
      </w:r>
      <w:r w:rsidRPr="00091D0B">
        <w:rPr>
          <w:rFonts w:asciiTheme="minorHAnsi" w:hAnsiTheme="minorHAnsi" w:cstheme="minorHAnsi"/>
          <w:b w:val="0"/>
          <w:color w:val="222222"/>
          <w:sz w:val="22"/>
          <w:szCs w:val="22"/>
          <w:vertAlign w:val="superscript"/>
          <w:lang w:val="en-US"/>
        </w:rPr>
        <w:t>7</w:t>
      </w:r>
      <w:r w:rsidRPr="00091D0B">
        <w:rPr>
          <w:rFonts w:asciiTheme="minorHAnsi" w:hAnsiTheme="minorHAnsi" w:cstheme="minorHAnsi"/>
          <w:b w:val="0"/>
          <w:color w:val="222222"/>
          <w:sz w:val="22"/>
          <w:szCs w:val="22"/>
          <w:lang w:val="en-US"/>
        </w:rPr>
        <w:t xml:space="preserve">Li isotopes have different nuclear properties (the absorption cross section for thermal neutrons, the products of the reactions) and their scope are different. </w:t>
      </w:r>
    </w:p>
    <w:p w14:paraId="1E8FF680" w14:textId="28177368" w:rsidR="00B14E88" w:rsidRPr="00091D0B" w:rsidRDefault="00B14E88" w:rsidP="00B14E88">
      <w:pPr>
        <w:pStyle w:val="Heading2"/>
        <w:pBdr>
          <w:bottom w:val="single" w:sz="6" w:space="9" w:color="A2A9B1"/>
        </w:pBdr>
        <w:jc w:val="left"/>
        <w:rPr>
          <w:rFonts w:asciiTheme="minorHAnsi" w:hAnsiTheme="minorHAnsi" w:cstheme="minorHAnsi"/>
          <w:color w:val="222222"/>
          <w:sz w:val="22"/>
          <w:szCs w:val="22"/>
          <w:lang w:val="en-US"/>
        </w:rPr>
      </w:pPr>
      <w:r w:rsidRPr="00091D0B">
        <w:rPr>
          <w:rFonts w:asciiTheme="minorHAnsi" w:hAnsiTheme="minorHAnsi" w:cstheme="minorHAnsi"/>
          <w:color w:val="222222"/>
          <w:sz w:val="22"/>
          <w:szCs w:val="22"/>
          <w:lang w:val="en-US"/>
        </w:rPr>
        <w:t>Lithium-6</w:t>
      </w:r>
      <w:r w:rsidR="0090267F" w:rsidRPr="00091D0B">
        <w:rPr>
          <w:rFonts w:asciiTheme="minorHAnsi" w:hAnsiTheme="minorHAnsi" w:cstheme="minorHAnsi"/>
          <w:color w:val="222222"/>
          <w:sz w:val="22"/>
          <w:szCs w:val="22"/>
          <w:lang w:val="en-US"/>
        </w:rPr>
        <w:t xml:space="preserve">.  </w:t>
      </w:r>
      <w:r w:rsidRPr="00091D0B">
        <w:rPr>
          <w:rFonts w:asciiTheme="minorHAnsi" w:hAnsiTheme="minorHAnsi" w:cstheme="minorHAnsi"/>
          <w:b w:val="0"/>
          <w:color w:val="222222"/>
          <w:sz w:val="22"/>
          <w:szCs w:val="22"/>
          <w:lang w:val="en-US"/>
        </w:rPr>
        <w:t xml:space="preserve">It is used in thermonuclear energy. Irradiation nuclide </w:t>
      </w:r>
      <w:r w:rsidRPr="00091D0B">
        <w:rPr>
          <w:rFonts w:asciiTheme="minorHAnsi" w:hAnsiTheme="minorHAnsi" w:cstheme="minorHAnsi"/>
          <w:b w:val="0"/>
          <w:color w:val="222222"/>
          <w:sz w:val="22"/>
          <w:szCs w:val="22"/>
          <w:vertAlign w:val="superscript"/>
          <w:lang w:val="en-US"/>
        </w:rPr>
        <w:t>6</w:t>
      </w:r>
      <w:r w:rsidRPr="00091D0B">
        <w:rPr>
          <w:rFonts w:asciiTheme="minorHAnsi" w:hAnsiTheme="minorHAnsi" w:cstheme="minorHAnsi"/>
          <w:b w:val="0"/>
          <w:color w:val="222222"/>
          <w:sz w:val="22"/>
          <w:szCs w:val="22"/>
          <w:lang w:val="en-US"/>
        </w:rPr>
        <w:t xml:space="preserve">Li with thermal neutrons obtained from radioactive tritium </w:t>
      </w:r>
      <w:r w:rsidRPr="00091D0B">
        <w:rPr>
          <w:rFonts w:asciiTheme="minorHAnsi" w:hAnsiTheme="minorHAnsi" w:cstheme="minorHAnsi"/>
          <w:b w:val="0"/>
          <w:color w:val="222222"/>
          <w:sz w:val="22"/>
          <w:szCs w:val="22"/>
          <w:vertAlign w:val="superscript"/>
          <w:lang w:val="en-US"/>
        </w:rPr>
        <w:t>3</w:t>
      </w:r>
      <w:r w:rsidRPr="00091D0B">
        <w:rPr>
          <w:rFonts w:asciiTheme="minorHAnsi" w:hAnsiTheme="minorHAnsi" w:cstheme="minorHAnsi"/>
          <w:b w:val="0"/>
          <w:color w:val="222222"/>
          <w:sz w:val="22"/>
          <w:szCs w:val="22"/>
          <w:lang w:val="en-US"/>
        </w:rPr>
        <w:t xml:space="preserve">H: Because of this, lithium-6 can be used as a replacement for radioactive, unstable and inconvenient to handle tritium in military (thermonuclear weapons) and peaceful (controlled thermonuclear fusion) purposes. In thermonuclear weapons usually used lithium deuteride-6 6LiD. </w:t>
      </w:r>
    </w:p>
    <w:p w14:paraId="0D3465B7" w14:textId="7DD5CFB8" w:rsidR="00816107" w:rsidRPr="005A5483" w:rsidRDefault="00B14E88" w:rsidP="00091D0B">
      <w:pPr>
        <w:pStyle w:val="Heading2"/>
        <w:pBdr>
          <w:bottom w:val="single" w:sz="6" w:space="9" w:color="A2A9B1"/>
        </w:pBdr>
        <w:jc w:val="left"/>
        <w:rPr>
          <w:rFonts w:ascii="Arial" w:hAnsi="Arial" w:cs="Arial"/>
          <w:color w:val="222222"/>
          <w:sz w:val="22"/>
          <w:szCs w:val="22"/>
          <w:lang w:val="en-US"/>
        </w:rPr>
      </w:pPr>
      <w:r w:rsidRPr="00091D0B">
        <w:rPr>
          <w:rFonts w:asciiTheme="minorHAnsi" w:hAnsiTheme="minorHAnsi" w:cstheme="minorHAnsi"/>
          <w:b w:val="0"/>
          <w:color w:val="222222"/>
          <w:sz w:val="22"/>
          <w:szCs w:val="22"/>
          <w:lang w:val="en-US"/>
        </w:rPr>
        <w:t>It is also promising to use lithium-6 to produce helium-3 (via tritium) for further use in deuterium-helium thermonuclear reactors.</w:t>
      </w:r>
      <w:r>
        <w:rPr>
          <w:rFonts w:asciiTheme="minorHAnsi" w:hAnsiTheme="minorHAnsi" w:cstheme="minorHAnsi"/>
          <w:b w:val="0"/>
          <w:color w:val="222222"/>
          <w:sz w:val="22"/>
          <w:szCs w:val="22"/>
          <w:lang w:val="en-US"/>
        </w:rPr>
        <w:br/>
      </w:r>
      <w:r>
        <w:rPr>
          <w:rFonts w:asciiTheme="minorHAnsi" w:hAnsiTheme="minorHAnsi" w:cstheme="minorHAnsi"/>
          <w:b w:val="0"/>
          <w:color w:val="222222"/>
          <w:sz w:val="22"/>
          <w:szCs w:val="22"/>
          <w:lang w:val="en-US"/>
        </w:rPr>
        <w:br/>
      </w:r>
      <w:r w:rsidR="000A2044" w:rsidRPr="000A7144">
        <w:rPr>
          <w:rFonts w:ascii="Arial" w:hAnsi="Arial" w:cs="Arial"/>
          <w:i/>
          <w:color w:val="222222"/>
          <w:sz w:val="20"/>
          <w:lang w:val="en-US"/>
        </w:rPr>
        <w:t>Bor</w:t>
      </w:r>
      <w:r w:rsidR="00816107" w:rsidRPr="000A7144">
        <w:rPr>
          <w:rFonts w:ascii="Arial" w:hAnsi="Arial" w:cs="Arial"/>
          <w:i/>
          <w:color w:val="222222"/>
          <w:sz w:val="20"/>
          <w:lang w:val="en-US"/>
        </w:rPr>
        <w:t>on</w:t>
      </w:r>
      <w:r w:rsidR="000A2044" w:rsidRPr="000A7144">
        <w:rPr>
          <w:rFonts w:ascii="Arial" w:hAnsi="Arial" w:cs="Arial"/>
          <w:b w:val="0"/>
          <w:i/>
          <w:color w:val="222222"/>
          <w:sz w:val="20"/>
          <w:lang w:val="en-US"/>
        </w:rPr>
        <w:t>.</w:t>
      </w:r>
      <w:r w:rsidR="00E96394" w:rsidRPr="000A7144">
        <w:rPr>
          <w:rFonts w:ascii="Arial" w:hAnsi="Arial" w:cs="Arial"/>
          <w:b w:val="0"/>
          <w:color w:val="222222"/>
          <w:sz w:val="20"/>
          <w:lang w:val="en-US"/>
        </w:rPr>
        <w:t xml:space="preserve"> </w:t>
      </w:r>
      <w:r w:rsidR="005A5483" w:rsidRPr="000A7144">
        <w:rPr>
          <w:rFonts w:ascii="Arial" w:hAnsi="Arial" w:cs="Arial"/>
          <w:b w:val="0"/>
          <w:color w:val="222222"/>
          <w:sz w:val="20"/>
          <w:lang w:val="en-US"/>
        </w:rPr>
        <w:t>Colorless, gray or red crystalline or dark amorphous substance.</w:t>
      </w:r>
      <w:r w:rsidR="00816107" w:rsidRPr="000A7144">
        <w:rPr>
          <w:rFonts w:ascii="Arial" w:hAnsi="Arial" w:cs="Arial"/>
          <w:b w:val="0"/>
          <w:color w:val="222222"/>
          <w:sz w:val="20"/>
          <w:lang w:val="en-US"/>
        </w:rPr>
        <w:br/>
      </w:r>
      <w:r w:rsidR="00330449" w:rsidRPr="000A7144">
        <w:rPr>
          <w:rFonts w:ascii="Arial" w:hAnsi="Arial" w:cs="Arial"/>
          <w:b w:val="0"/>
          <w:bCs/>
          <w:color w:val="222222"/>
          <w:sz w:val="20"/>
          <w:lang w:val="en-US"/>
        </w:rPr>
        <w:t xml:space="preserve">  </w:t>
      </w:r>
      <w:r w:rsidR="00816107" w:rsidRPr="000A7144">
        <w:rPr>
          <w:rFonts w:ascii="Arial" w:hAnsi="Arial" w:cs="Arial"/>
          <w:b w:val="0"/>
          <w:bCs/>
          <w:color w:val="222222"/>
          <w:sz w:val="20"/>
          <w:lang w:val="en-US"/>
        </w:rPr>
        <w:t>Boron</w:t>
      </w:r>
      <w:r w:rsidR="00816107" w:rsidRPr="000A7144">
        <w:rPr>
          <w:rFonts w:ascii="Arial" w:hAnsi="Arial" w:cs="Arial"/>
          <w:b w:val="0"/>
          <w:color w:val="222222"/>
          <w:sz w:val="20"/>
          <w:lang w:val="en-US"/>
        </w:rPr>
        <w:t xml:space="preserve"> is a </w:t>
      </w:r>
      <w:hyperlink r:id="rId92" w:tooltip="Chemical element" w:history="1">
        <w:r w:rsidR="00816107" w:rsidRPr="000A7144">
          <w:rPr>
            <w:rFonts w:ascii="Arial" w:hAnsi="Arial" w:cs="Arial"/>
            <w:b w:val="0"/>
            <w:sz w:val="20"/>
            <w:lang w:val="en-US"/>
          </w:rPr>
          <w:t>chemical element</w:t>
        </w:r>
      </w:hyperlink>
      <w:r w:rsidR="00816107" w:rsidRPr="000A7144">
        <w:rPr>
          <w:rFonts w:ascii="Arial" w:hAnsi="Arial" w:cs="Arial"/>
          <w:b w:val="0"/>
          <w:sz w:val="20"/>
          <w:lang w:val="en-US"/>
        </w:rPr>
        <w:t xml:space="preserve"> with symbol </w:t>
      </w:r>
      <w:r w:rsidR="00816107" w:rsidRPr="000A7144">
        <w:rPr>
          <w:rFonts w:ascii="Arial" w:hAnsi="Arial" w:cs="Arial"/>
          <w:b w:val="0"/>
          <w:bCs/>
          <w:sz w:val="20"/>
          <w:lang w:val="en-US"/>
        </w:rPr>
        <w:t>B</w:t>
      </w:r>
      <w:r w:rsidR="00816107" w:rsidRPr="000A7144">
        <w:rPr>
          <w:rFonts w:ascii="Arial" w:hAnsi="Arial" w:cs="Arial"/>
          <w:b w:val="0"/>
          <w:sz w:val="20"/>
          <w:lang w:val="en-US"/>
        </w:rPr>
        <w:t xml:space="preserve"> and </w:t>
      </w:r>
      <w:hyperlink r:id="rId93" w:tooltip="Atomic number" w:history="1">
        <w:r w:rsidR="00816107" w:rsidRPr="000A7144">
          <w:rPr>
            <w:rFonts w:ascii="Arial" w:hAnsi="Arial" w:cs="Arial"/>
            <w:b w:val="0"/>
            <w:sz w:val="20"/>
            <w:lang w:val="en-US"/>
          </w:rPr>
          <w:t>atomic number</w:t>
        </w:r>
      </w:hyperlink>
      <w:r w:rsidR="00816107" w:rsidRPr="000A7144">
        <w:rPr>
          <w:rFonts w:ascii="Arial" w:hAnsi="Arial" w:cs="Arial"/>
          <w:b w:val="0"/>
          <w:sz w:val="20"/>
          <w:lang w:val="en-US"/>
        </w:rPr>
        <w:t xml:space="preserve"> 5. Produced entirely by </w:t>
      </w:r>
      <w:hyperlink r:id="rId94" w:tooltip="Cosmic ray spallation" w:history="1">
        <w:r w:rsidR="00816107" w:rsidRPr="000A7144">
          <w:rPr>
            <w:rFonts w:ascii="Arial" w:hAnsi="Arial" w:cs="Arial"/>
            <w:b w:val="0"/>
            <w:sz w:val="20"/>
            <w:lang w:val="en-US"/>
          </w:rPr>
          <w:t>cosmic ray spallation</w:t>
        </w:r>
      </w:hyperlink>
      <w:r w:rsidR="00816107" w:rsidRPr="000A7144">
        <w:rPr>
          <w:rFonts w:ascii="Arial" w:hAnsi="Arial" w:cs="Arial"/>
          <w:b w:val="0"/>
          <w:sz w:val="20"/>
          <w:lang w:val="en-US"/>
        </w:rPr>
        <w:t xml:space="preserve"> and </w:t>
      </w:r>
      <w:hyperlink r:id="rId95" w:tooltip="Supernova" w:history="1">
        <w:r w:rsidR="00816107" w:rsidRPr="000A7144">
          <w:rPr>
            <w:rFonts w:ascii="Arial" w:hAnsi="Arial" w:cs="Arial"/>
            <w:b w:val="0"/>
            <w:sz w:val="20"/>
            <w:lang w:val="en-US"/>
          </w:rPr>
          <w:t>supernovae</w:t>
        </w:r>
      </w:hyperlink>
      <w:r w:rsidR="00816107" w:rsidRPr="000A7144">
        <w:rPr>
          <w:rFonts w:ascii="Arial" w:hAnsi="Arial" w:cs="Arial"/>
          <w:b w:val="0"/>
          <w:sz w:val="20"/>
          <w:lang w:val="en-US"/>
        </w:rPr>
        <w:t xml:space="preserve"> and not by </w:t>
      </w:r>
      <w:hyperlink r:id="rId96" w:tooltip="Stellar nucleosynthesis" w:history="1">
        <w:r w:rsidR="00816107" w:rsidRPr="000A7144">
          <w:rPr>
            <w:rFonts w:ascii="Arial" w:hAnsi="Arial" w:cs="Arial"/>
            <w:b w:val="0"/>
            <w:sz w:val="20"/>
            <w:lang w:val="en-US"/>
          </w:rPr>
          <w:t>stellar nucleosynthesis</w:t>
        </w:r>
      </w:hyperlink>
      <w:r w:rsidR="00816107" w:rsidRPr="000A7144">
        <w:rPr>
          <w:rFonts w:ascii="Arial" w:hAnsi="Arial" w:cs="Arial"/>
          <w:b w:val="0"/>
          <w:sz w:val="20"/>
          <w:lang w:val="en-US"/>
        </w:rPr>
        <w:t xml:space="preserve">, it is a low-abundance element in the </w:t>
      </w:r>
      <w:hyperlink r:id="rId97" w:tooltip="Solar system" w:history="1">
        <w:r w:rsidR="00816107" w:rsidRPr="000A7144">
          <w:rPr>
            <w:rFonts w:ascii="Arial" w:hAnsi="Arial" w:cs="Arial"/>
            <w:b w:val="0"/>
            <w:sz w:val="20"/>
            <w:lang w:val="en-US"/>
          </w:rPr>
          <w:t>Solar system</w:t>
        </w:r>
      </w:hyperlink>
      <w:r w:rsidR="00816107" w:rsidRPr="000A7144">
        <w:rPr>
          <w:rFonts w:ascii="Arial" w:hAnsi="Arial" w:cs="Arial"/>
          <w:b w:val="0"/>
          <w:sz w:val="20"/>
          <w:lang w:val="en-US"/>
        </w:rPr>
        <w:t xml:space="preserve"> and in the </w:t>
      </w:r>
      <w:hyperlink r:id="rId98" w:tooltip="Crust (geology)" w:history="1">
        <w:r w:rsidR="00816107" w:rsidRPr="000A7144">
          <w:rPr>
            <w:rFonts w:ascii="Arial" w:hAnsi="Arial" w:cs="Arial"/>
            <w:b w:val="0"/>
            <w:sz w:val="20"/>
            <w:lang w:val="en-US"/>
          </w:rPr>
          <w:t>Earth's crust</w:t>
        </w:r>
      </w:hyperlink>
      <w:r w:rsidR="00816107" w:rsidRPr="000A7144">
        <w:rPr>
          <w:rFonts w:ascii="Arial" w:hAnsi="Arial" w:cs="Arial"/>
          <w:b w:val="0"/>
          <w:sz w:val="20"/>
          <w:lang w:val="en-US"/>
        </w:rPr>
        <w:t xml:space="preserve">. Boron is concentrated on Earth by the water-solubility of its more common naturally occurring compounds, the </w:t>
      </w:r>
      <w:hyperlink r:id="rId99" w:tooltip="Borate mineral" w:history="1">
        <w:r w:rsidR="00816107" w:rsidRPr="000A7144">
          <w:rPr>
            <w:rFonts w:ascii="Arial" w:hAnsi="Arial" w:cs="Arial"/>
            <w:b w:val="0"/>
            <w:sz w:val="20"/>
            <w:lang w:val="en-US"/>
          </w:rPr>
          <w:t>borate minerals</w:t>
        </w:r>
      </w:hyperlink>
      <w:r w:rsidR="00816107" w:rsidRPr="000A7144">
        <w:rPr>
          <w:rFonts w:ascii="Arial" w:hAnsi="Arial" w:cs="Arial"/>
          <w:b w:val="0"/>
          <w:sz w:val="20"/>
          <w:lang w:val="en-US"/>
        </w:rPr>
        <w:t xml:space="preserve">. These are mined industrially as </w:t>
      </w:r>
      <w:hyperlink r:id="rId100" w:tooltip="Evaporite" w:history="1">
        <w:r w:rsidR="00816107" w:rsidRPr="000A7144">
          <w:rPr>
            <w:rFonts w:ascii="Arial" w:hAnsi="Arial" w:cs="Arial"/>
            <w:b w:val="0"/>
            <w:sz w:val="20"/>
            <w:lang w:val="en-US"/>
          </w:rPr>
          <w:t>evaporites</w:t>
        </w:r>
      </w:hyperlink>
      <w:r w:rsidR="00816107" w:rsidRPr="000A7144">
        <w:rPr>
          <w:rFonts w:ascii="Arial" w:hAnsi="Arial" w:cs="Arial"/>
          <w:b w:val="0"/>
          <w:sz w:val="20"/>
          <w:lang w:val="en-US"/>
        </w:rPr>
        <w:t xml:space="preserve">, such as </w:t>
      </w:r>
      <w:hyperlink r:id="rId101" w:tooltip="Borax" w:history="1">
        <w:r w:rsidR="00816107" w:rsidRPr="000A7144">
          <w:rPr>
            <w:rFonts w:ascii="Arial" w:hAnsi="Arial" w:cs="Arial"/>
            <w:b w:val="0"/>
            <w:sz w:val="20"/>
            <w:lang w:val="en-US"/>
          </w:rPr>
          <w:t>borax</w:t>
        </w:r>
      </w:hyperlink>
      <w:r w:rsidR="00816107" w:rsidRPr="000A7144">
        <w:rPr>
          <w:rFonts w:ascii="Arial" w:hAnsi="Arial" w:cs="Arial"/>
          <w:b w:val="0"/>
          <w:sz w:val="20"/>
          <w:lang w:val="en-US"/>
        </w:rPr>
        <w:t xml:space="preserve"> and </w:t>
      </w:r>
      <w:hyperlink r:id="rId102" w:tooltip="Kernite" w:history="1">
        <w:r w:rsidR="00816107" w:rsidRPr="000A7144">
          <w:rPr>
            <w:rFonts w:ascii="Arial" w:hAnsi="Arial" w:cs="Arial"/>
            <w:b w:val="0"/>
            <w:sz w:val="20"/>
            <w:lang w:val="en-US"/>
          </w:rPr>
          <w:t>kernite</w:t>
        </w:r>
      </w:hyperlink>
      <w:r w:rsidR="00816107" w:rsidRPr="000A7144">
        <w:rPr>
          <w:rFonts w:ascii="Arial" w:hAnsi="Arial" w:cs="Arial"/>
          <w:b w:val="0"/>
          <w:sz w:val="20"/>
          <w:lang w:val="en-US"/>
        </w:rPr>
        <w:t xml:space="preserve">. </w:t>
      </w:r>
      <w:r w:rsidR="00816107" w:rsidRPr="000A7144">
        <w:rPr>
          <w:rFonts w:ascii="Arial" w:hAnsi="Arial" w:cs="Arial"/>
          <w:b w:val="0"/>
          <w:color w:val="222222"/>
          <w:sz w:val="20"/>
          <w:lang w:val="en-US"/>
        </w:rPr>
        <w:t xml:space="preserve">The largest known boron deposits are in </w:t>
      </w:r>
      <w:hyperlink r:id="rId103" w:tooltip="Turkey" w:history="1">
        <w:r w:rsidR="00816107" w:rsidRPr="000A7144">
          <w:rPr>
            <w:rFonts w:ascii="Arial" w:hAnsi="Arial" w:cs="Arial"/>
            <w:b w:val="0"/>
            <w:sz w:val="20"/>
            <w:lang w:val="en-US"/>
          </w:rPr>
          <w:t>Turkey</w:t>
        </w:r>
      </w:hyperlink>
      <w:r w:rsidR="00816107" w:rsidRPr="000A7144">
        <w:rPr>
          <w:rFonts w:ascii="Arial" w:hAnsi="Arial" w:cs="Arial"/>
          <w:b w:val="0"/>
          <w:color w:val="222222"/>
          <w:sz w:val="20"/>
          <w:lang w:val="en-US"/>
        </w:rPr>
        <w:t>, the largest producer of boron minerals.</w:t>
      </w:r>
      <w:r w:rsidR="00816107" w:rsidRPr="005A5483">
        <w:rPr>
          <w:rFonts w:ascii="Arial" w:hAnsi="Arial" w:cs="Arial"/>
          <w:color w:val="222222"/>
          <w:sz w:val="22"/>
          <w:szCs w:val="22"/>
          <w:lang w:val="en-US"/>
        </w:rPr>
        <w:t xml:space="preserve"> </w:t>
      </w:r>
    </w:p>
    <w:p w14:paraId="2E2EE749" w14:textId="5D6A5A7B" w:rsidR="00816107" w:rsidRPr="005A5483" w:rsidRDefault="005A5483" w:rsidP="005A5483">
      <w:pPr>
        <w:spacing w:before="104" w:after="104" w:line="240" w:lineRule="auto"/>
        <w:rPr>
          <w:rFonts w:ascii="Arial" w:eastAsia="Times New Roman" w:hAnsi="Arial" w:cs="Arial"/>
          <w:color w:val="222222"/>
          <w:lang w:val="en-US" w:eastAsia="ru-RU"/>
        </w:rPr>
      </w:pPr>
      <w:r w:rsidRPr="005A5483">
        <w:rPr>
          <w:rFonts w:ascii="Arial" w:eastAsia="Times New Roman" w:hAnsi="Arial" w:cs="Arial"/>
          <w:color w:val="222222"/>
          <w:lang w:val="en-US" w:eastAsia="ru-RU"/>
        </w:rPr>
        <w:t xml:space="preserve">  </w:t>
      </w:r>
      <w:r w:rsidR="00816107" w:rsidRPr="005A5483">
        <w:rPr>
          <w:rFonts w:ascii="Arial" w:eastAsia="Times New Roman" w:hAnsi="Arial" w:cs="Arial"/>
          <w:color w:val="222222"/>
          <w:lang w:val="en-US" w:eastAsia="ru-RU"/>
        </w:rPr>
        <w:t xml:space="preserve">Elemental boron is a </w:t>
      </w:r>
      <w:hyperlink r:id="rId104" w:tooltip="Metalloid" w:history="1">
        <w:r w:rsidR="00816107" w:rsidRPr="000A7144">
          <w:rPr>
            <w:rFonts w:ascii="Arial" w:eastAsia="Times New Roman" w:hAnsi="Arial" w:cs="Arial"/>
            <w:lang w:val="en-US" w:eastAsia="ru-RU"/>
          </w:rPr>
          <w:t>metalloid</w:t>
        </w:r>
      </w:hyperlink>
      <w:r w:rsidR="00816107" w:rsidRPr="005A5483">
        <w:rPr>
          <w:rFonts w:ascii="Arial" w:eastAsia="Times New Roman" w:hAnsi="Arial" w:cs="Arial"/>
          <w:color w:val="222222"/>
          <w:lang w:val="en-US" w:eastAsia="ru-RU"/>
        </w:rPr>
        <w:t xml:space="preserve"> that is found in small amounts in </w:t>
      </w:r>
      <w:hyperlink r:id="rId105" w:tooltip="Meteoroid" w:history="1">
        <w:r w:rsidR="00816107" w:rsidRPr="000A7144">
          <w:rPr>
            <w:rFonts w:ascii="Arial" w:eastAsia="Times New Roman" w:hAnsi="Arial" w:cs="Arial"/>
            <w:lang w:val="en-US" w:eastAsia="ru-RU"/>
          </w:rPr>
          <w:t>meteoroids</w:t>
        </w:r>
      </w:hyperlink>
      <w:r w:rsidR="00816107" w:rsidRPr="005A5483">
        <w:rPr>
          <w:rFonts w:ascii="Arial" w:eastAsia="Times New Roman" w:hAnsi="Arial" w:cs="Arial"/>
          <w:color w:val="222222"/>
          <w:lang w:val="en-US" w:eastAsia="ru-RU"/>
        </w:rPr>
        <w:t xml:space="preserve"> but chemically uncombined boron is not otherwise found naturally on Earth. Industrially, very pure boron is produced with difficulty because of refractory contamination by carbon or other elements</w:t>
      </w:r>
    </w:p>
    <w:p w14:paraId="1E536169" w14:textId="054FDDE8" w:rsidR="000A7144" w:rsidRDefault="005A5483" w:rsidP="00F65863">
      <w:pPr>
        <w:pStyle w:val="Heading3"/>
        <w:rPr>
          <w:rFonts w:ascii="Arial" w:hAnsi="Arial" w:cs="Arial"/>
          <w:b w:val="0"/>
          <w:sz w:val="22"/>
          <w:szCs w:val="22"/>
        </w:rPr>
      </w:pPr>
      <w:r w:rsidRPr="00390910">
        <w:rPr>
          <w:rFonts w:ascii="Arial" w:hAnsi="Arial" w:cs="Arial"/>
          <w:b w:val="0"/>
          <w:i/>
        </w:rPr>
        <w:t>Boron isotopes</w:t>
      </w:r>
      <w:r w:rsidR="00330449" w:rsidRPr="00390910">
        <w:rPr>
          <w:rFonts w:ascii="Arial" w:hAnsi="Arial" w:cs="Arial"/>
          <w:b w:val="0"/>
          <w:i/>
        </w:rPr>
        <w:t>:</w:t>
      </w:r>
      <w:r w:rsidR="00330449" w:rsidRPr="00390910">
        <w:rPr>
          <w:rFonts w:ascii="Arial" w:hAnsi="Arial" w:cs="Arial"/>
          <w:b w:val="0"/>
        </w:rPr>
        <w:t xml:space="preserve"> </w:t>
      </w:r>
      <w:r w:rsidRPr="00390910">
        <w:rPr>
          <w:rFonts w:ascii="Arial" w:hAnsi="Arial" w:cs="Arial"/>
          <w:b w:val="0"/>
          <w:sz w:val="22"/>
          <w:szCs w:val="22"/>
        </w:rPr>
        <w:t xml:space="preserve">In nature, boron is in the form of two isotopes </w:t>
      </w:r>
      <w:r w:rsidRPr="00390910">
        <w:rPr>
          <w:rFonts w:ascii="Arial" w:hAnsi="Arial" w:cs="Arial"/>
          <w:b w:val="0"/>
          <w:sz w:val="22"/>
          <w:szCs w:val="22"/>
          <w:vertAlign w:val="superscript"/>
        </w:rPr>
        <w:t>10</w:t>
      </w:r>
      <w:r w:rsidRPr="00390910">
        <w:rPr>
          <w:rFonts w:ascii="Arial" w:hAnsi="Arial" w:cs="Arial"/>
          <w:b w:val="0"/>
          <w:sz w:val="22"/>
          <w:szCs w:val="22"/>
        </w:rPr>
        <w:t xml:space="preserve">B (19.8%) and </w:t>
      </w:r>
      <w:r w:rsidRPr="00390910">
        <w:rPr>
          <w:rFonts w:ascii="Arial" w:hAnsi="Arial" w:cs="Arial"/>
          <w:b w:val="0"/>
          <w:sz w:val="22"/>
          <w:szCs w:val="22"/>
          <w:vertAlign w:val="superscript"/>
        </w:rPr>
        <w:t>11</w:t>
      </w:r>
      <w:r w:rsidRPr="00390910">
        <w:rPr>
          <w:rFonts w:ascii="Arial" w:hAnsi="Arial" w:cs="Arial"/>
          <w:b w:val="0"/>
          <w:sz w:val="22"/>
          <w:szCs w:val="22"/>
        </w:rPr>
        <w:t>B (80.2%).</w:t>
      </w:r>
      <w:r w:rsidR="00A560E4" w:rsidRPr="00390910">
        <w:rPr>
          <w:rFonts w:ascii="Arial" w:hAnsi="Arial" w:cs="Arial"/>
          <w:b w:val="0"/>
          <w:sz w:val="22"/>
          <w:szCs w:val="22"/>
        </w:rPr>
        <w:t xml:space="preserve"> </w:t>
      </w:r>
      <w:r w:rsidRPr="00390910">
        <w:rPr>
          <w:rFonts w:ascii="Arial" w:hAnsi="Arial" w:cs="Arial"/>
          <w:b w:val="0"/>
          <w:sz w:val="22"/>
          <w:szCs w:val="22"/>
          <w:vertAlign w:val="superscript"/>
        </w:rPr>
        <w:t>10</w:t>
      </w:r>
      <w:r w:rsidRPr="00390910">
        <w:rPr>
          <w:rFonts w:ascii="Arial" w:hAnsi="Arial" w:cs="Arial"/>
          <w:b w:val="0"/>
          <w:sz w:val="22"/>
          <w:szCs w:val="22"/>
        </w:rPr>
        <w:t>B has a very high thermal neutron capture cross-section, equal to 3837 barn (for most nuclides this cross section is close to units or fractions of a barn), and two non-radioactive nuclei (alpha particle and lithium-7) are formed when a neutron is captured, and penetrating radiation (gamma-quanta) is absent, unlike analogous neutron capture reactions by other nuclides:</w:t>
      </w:r>
      <w:r w:rsidRPr="00390910">
        <w:rPr>
          <w:rFonts w:ascii="Arial" w:hAnsi="Arial" w:cs="Arial"/>
          <w:b w:val="0"/>
          <w:sz w:val="22"/>
          <w:szCs w:val="22"/>
        </w:rPr>
        <w:br/>
      </w:r>
      <w:r w:rsidR="00330449" w:rsidRPr="00390910">
        <w:rPr>
          <w:rFonts w:ascii="Arial" w:hAnsi="Arial" w:cs="Arial"/>
          <w:b w:val="0"/>
          <w:sz w:val="22"/>
          <w:szCs w:val="22"/>
        </w:rPr>
        <w:t xml:space="preserve">                                        </w:t>
      </w:r>
      <w:r w:rsidRPr="00390910">
        <w:rPr>
          <w:rFonts w:ascii="Arial" w:hAnsi="Arial" w:cs="Arial"/>
          <w:b w:val="0"/>
          <w:sz w:val="22"/>
          <w:szCs w:val="22"/>
          <w:vertAlign w:val="superscript"/>
        </w:rPr>
        <w:t>10</w:t>
      </w:r>
      <w:r w:rsidRPr="00390910">
        <w:rPr>
          <w:rFonts w:ascii="Arial" w:hAnsi="Arial" w:cs="Arial"/>
          <w:b w:val="0"/>
          <w:sz w:val="22"/>
          <w:szCs w:val="22"/>
        </w:rPr>
        <w:t xml:space="preserve">B + n → </w:t>
      </w:r>
      <w:r w:rsidRPr="00390910">
        <w:rPr>
          <w:rFonts w:ascii="Arial" w:hAnsi="Arial" w:cs="Arial"/>
          <w:b w:val="0"/>
          <w:sz w:val="22"/>
          <w:szCs w:val="22"/>
          <w:vertAlign w:val="superscript"/>
        </w:rPr>
        <w:t>11</w:t>
      </w:r>
      <w:r w:rsidRPr="00390910">
        <w:rPr>
          <w:rFonts w:ascii="Arial" w:hAnsi="Arial" w:cs="Arial"/>
          <w:b w:val="0"/>
          <w:sz w:val="22"/>
          <w:szCs w:val="22"/>
        </w:rPr>
        <w:t xml:space="preserve">B * → α + </w:t>
      </w:r>
      <w:r w:rsidR="00330449" w:rsidRPr="00390910">
        <w:rPr>
          <w:rFonts w:ascii="Arial" w:hAnsi="Arial" w:cs="Arial"/>
          <w:b w:val="0"/>
          <w:sz w:val="22"/>
          <w:szCs w:val="22"/>
          <w:vertAlign w:val="superscript"/>
        </w:rPr>
        <w:t xml:space="preserve"> </w:t>
      </w:r>
      <w:r w:rsidR="00CF5D25" w:rsidRPr="00390910">
        <w:rPr>
          <w:rFonts w:ascii="Arial" w:hAnsi="Arial" w:cs="Arial"/>
          <w:b w:val="0"/>
          <w:sz w:val="22"/>
          <w:szCs w:val="22"/>
          <w:vertAlign w:val="superscript"/>
        </w:rPr>
        <w:t>7</w:t>
      </w:r>
      <w:r w:rsidRPr="00390910">
        <w:rPr>
          <w:rFonts w:ascii="Arial" w:hAnsi="Arial" w:cs="Arial"/>
          <w:b w:val="0"/>
          <w:sz w:val="22"/>
          <w:szCs w:val="22"/>
        </w:rPr>
        <w:t>Li + 2.31 MeV.</w:t>
      </w:r>
      <w:r w:rsidRPr="00390910">
        <w:rPr>
          <w:rFonts w:ascii="Arial" w:hAnsi="Arial" w:cs="Arial"/>
          <w:b w:val="0"/>
          <w:sz w:val="22"/>
          <w:szCs w:val="22"/>
        </w:rPr>
        <w:br/>
      </w:r>
      <w:r w:rsidR="00330449" w:rsidRPr="00390910">
        <w:rPr>
          <w:rFonts w:ascii="Arial" w:hAnsi="Arial" w:cs="Arial"/>
          <w:b w:val="0"/>
          <w:sz w:val="22"/>
          <w:szCs w:val="22"/>
        </w:rPr>
        <w:t xml:space="preserve">  </w:t>
      </w:r>
      <w:r w:rsidRPr="00390910">
        <w:rPr>
          <w:rFonts w:ascii="Arial" w:hAnsi="Arial" w:cs="Arial"/>
          <w:b w:val="0"/>
          <w:sz w:val="22"/>
          <w:szCs w:val="22"/>
        </w:rPr>
        <w:t xml:space="preserve">Therefore, </w:t>
      </w:r>
      <w:r w:rsidRPr="00390910">
        <w:rPr>
          <w:rFonts w:ascii="Arial" w:hAnsi="Arial" w:cs="Arial"/>
          <w:b w:val="0"/>
          <w:sz w:val="22"/>
          <w:szCs w:val="22"/>
          <w:vertAlign w:val="superscript"/>
        </w:rPr>
        <w:t>10</w:t>
      </w:r>
      <w:r w:rsidRPr="00390910">
        <w:rPr>
          <w:rFonts w:ascii="Arial" w:hAnsi="Arial" w:cs="Arial"/>
          <w:b w:val="0"/>
          <w:sz w:val="22"/>
          <w:szCs w:val="22"/>
        </w:rPr>
        <w:t>B in the composition of boric acid and other chemical compounds is used in atomic reactors to regulate reactivity, as well as for biological protection against thermal neutrons. In addition, boron is used in neutron capture cancer therapies.</w:t>
      </w:r>
      <w:r w:rsidRPr="00390910">
        <w:rPr>
          <w:rFonts w:ascii="Arial" w:hAnsi="Arial" w:cs="Arial"/>
          <w:b w:val="0"/>
          <w:sz w:val="22"/>
          <w:szCs w:val="22"/>
        </w:rPr>
        <w:br/>
      </w:r>
      <w:r w:rsidR="00247BDE" w:rsidRPr="00390910">
        <w:rPr>
          <w:rFonts w:ascii="Arial" w:hAnsi="Arial" w:cs="Arial"/>
          <w:b w:val="0"/>
          <w:sz w:val="22"/>
          <w:szCs w:val="22"/>
        </w:rPr>
        <w:t xml:space="preserve">  </w:t>
      </w:r>
      <w:r w:rsidRPr="00390910">
        <w:rPr>
          <w:rFonts w:ascii="Arial" w:hAnsi="Arial" w:cs="Arial"/>
          <w:b w:val="0"/>
          <w:sz w:val="22"/>
          <w:szCs w:val="22"/>
        </w:rPr>
        <w:t xml:space="preserve">In addition to the two stable, another 12 radioactive isotopes of boron are known, of which the longest-lived is </w:t>
      </w:r>
      <w:r w:rsidRPr="00390910">
        <w:rPr>
          <w:rFonts w:ascii="Arial" w:hAnsi="Arial" w:cs="Arial"/>
          <w:b w:val="0"/>
          <w:sz w:val="22"/>
          <w:szCs w:val="22"/>
          <w:vertAlign w:val="superscript"/>
        </w:rPr>
        <w:t>8</w:t>
      </w:r>
      <w:r w:rsidRPr="00390910">
        <w:rPr>
          <w:rFonts w:ascii="Arial" w:hAnsi="Arial" w:cs="Arial"/>
          <w:b w:val="0"/>
          <w:sz w:val="22"/>
          <w:szCs w:val="22"/>
        </w:rPr>
        <w:t>B, with a half-life of 0.77 s.</w:t>
      </w:r>
      <w:r w:rsidRPr="00390910">
        <w:rPr>
          <w:rFonts w:ascii="Arial" w:hAnsi="Arial" w:cs="Arial"/>
          <w:b w:val="0"/>
          <w:sz w:val="22"/>
          <w:szCs w:val="22"/>
        </w:rPr>
        <w:br/>
      </w:r>
      <w:r w:rsidR="00247BDE" w:rsidRPr="00CE4D11">
        <w:rPr>
          <w:rFonts w:ascii="Arial" w:hAnsi="Arial" w:cs="Arial"/>
          <w:b w:val="0"/>
          <w:i/>
          <w:sz w:val="22"/>
          <w:szCs w:val="22"/>
        </w:rPr>
        <w:t xml:space="preserve">  Physical properties</w:t>
      </w:r>
      <w:r w:rsidR="00247BDE" w:rsidRPr="00CE4D11">
        <w:rPr>
          <w:rFonts w:ascii="Arial" w:hAnsi="Arial" w:cs="Arial"/>
          <w:b w:val="0"/>
          <w:sz w:val="22"/>
          <w:szCs w:val="22"/>
        </w:rPr>
        <w:t xml:space="preserve">: </w:t>
      </w:r>
      <w:r w:rsidRPr="00CE4D11">
        <w:rPr>
          <w:rFonts w:ascii="Arial" w:hAnsi="Arial" w:cs="Arial"/>
          <w:b w:val="0"/>
          <w:sz w:val="22"/>
          <w:szCs w:val="22"/>
        </w:rPr>
        <w:t>Melting temperature</w:t>
      </w:r>
      <w:r w:rsidR="00247BDE" w:rsidRPr="00CE4D11">
        <w:rPr>
          <w:rFonts w:ascii="Arial" w:hAnsi="Arial" w:cs="Arial"/>
          <w:b w:val="0"/>
          <w:sz w:val="22"/>
          <w:szCs w:val="22"/>
        </w:rPr>
        <w:t xml:space="preserve"> </w:t>
      </w:r>
      <w:r w:rsidRPr="00CE4D11">
        <w:rPr>
          <w:rFonts w:ascii="Arial" w:hAnsi="Arial" w:cs="Arial"/>
          <w:b w:val="0"/>
          <w:sz w:val="22"/>
          <w:szCs w:val="22"/>
        </w:rPr>
        <w:t>2 348 K (2075 ° C)</w:t>
      </w:r>
      <w:r w:rsidR="00247BDE" w:rsidRPr="00CE4D11">
        <w:rPr>
          <w:rFonts w:ascii="Arial" w:hAnsi="Arial" w:cs="Arial"/>
          <w:b w:val="0"/>
          <w:sz w:val="22"/>
          <w:szCs w:val="22"/>
        </w:rPr>
        <w:t xml:space="preserve">; </w:t>
      </w:r>
      <w:r w:rsidRPr="00CE4D11">
        <w:rPr>
          <w:rFonts w:ascii="Arial" w:hAnsi="Arial" w:cs="Arial"/>
          <w:b w:val="0"/>
          <w:sz w:val="22"/>
          <w:szCs w:val="22"/>
        </w:rPr>
        <w:t>Boiling temperature</w:t>
      </w:r>
      <w:r w:rsidR="00247BDE" w:rsidRPr="00CE4D11">
        <w:rPr>
          <w:rFonts w:ascii="Arial" w:hAnsi="Arial" w:cs="Arial"/>
          <w:b w:val="0"/>
          <w:sz w:val="22"/>
          <w:szCs w:val="22"/>
        </w:rPr>
        <w:t xml:space="preserve"> </w:t>
      </w:r>
      <w:r w:rsidRPr="00CE4D11">
        <w:rPr>
          <w:rFonts w:ascii="Arial" w:hAnsi="Arial" w:cs="Arial"/>
          <w:b w:val="0"/>
          <w:sz w:val="22"/>
          <w:szCs w:val="22"/>
        </w:rPr>
        <w:t>4,138 K (3865 ° C)</w:t>
      </w:r>
      <w:r w:rsidR="00247BDE" w:rsidRPr="00CE4D11">
        <w:rPr>
          <w:rFonts w:ascii="Arial" w:hAnsi="Arial" w:cs="Arial"/>
          <w:b w:val="0"/>
          <w:sz w:val="22"/>
          <w:szCs w:val="22"/>
        </w:rPr>
        <w:t>;</w:t>
      </w:r>
      <w:r w:rsidR="00CE4D11" w:rsidRPr="00CE4D11">
        <w:rPr>
          <w:rFonts w:ascii="Arial" w:hAnsi="Arial" w:cs="Arial"/>
          <w:b w:val="0"/>
          <w:sz w:val="22"/>
          <w:szCs w:val="22"/>
        </w:rPr>
        <w:t xml:space="preserve"> </w:t>
      </w:r>
      <w:r w:rsidRPr="00CE4D11">
        <w:rPr>
          <w:rFonts w:ascii="Arial" w:hAnsi="Arial" w:cs="Arial"/>
          <w:b w:val="0"/>
          <w:sz w:val="22"/>
          <w:szCs w:val="22"/>
        </w:rPr>
        <w:t>Ud. heat of fusion</w:t>
      </w:r>
      <w:r w:rsidR="00247BDE" w:rsidRPr="00CE4D11">
        <w:rPr>
          <w:rFonts w:ascii="Arial" w:hAnsi="Arial" w:cs="Arial"/>
          <w:b w:val="0"/>
          <w:sz w:val="22"/>
          <w:szCs w:val="22"/>
        </w:rPr>
        <w:t xml:space="preserve"> </w:t>
      </w:r>
      <w:r w:rsidRPr="00CE4D11">
        <w:rPr>
          <w:rFonts w:ascii="Arial" w:hAnsi="Arial" w:cs="Arial"/>
          <w:b w:val="0"/>
          <w:sz w:val="22"/>
          <w:szCs w:val="22"/>
        </w:rPr>
        <w:t>23.60 kJ / mol</w:t>
      </w:r>
      <w:r w:rsidR="00247BDE" w:rsidRPr="00CE4D11">
        <w:rPr>
          <w:rFonts w:ascii="Arial" w:hAnsi="Arial" w:cs="Arial"/>
          <w:b w:val="0"/>
          <w:sz w:val="22"/>
          <w:szCs w:val="22"/>
        </w:rPr>
        <w:t xml:space="preserve">; </w:t>
      </w:r>
      <w:r w:rsidRPr="00CE4D11">
        <w:rPr>
          <w:rFonts w:ascii="Arial" w:hAnsi="Arial" w:cs="Arial"/>
          <w:b w:val="0"/>
          <w:sz w:val="22"/>
          <w:szCs w:val="22"/>
        </w:rPr>
        <w:t>Ud. heat of evaporation</w:t>
      </w:r>
      <w:r w:rsidR="00247BDE" w:rsidRPr="00CE4D11">
        <w:rPr>
          <w:rFonts w:ascii="Arial" w:hAnsi="Arial" w:cs="Arial"/>
          <w:b w:val="0"/>
          <w:sz w:val="22"/>
          <w:szCs w:val="22"/>
        </w:rPr>
        <w:t xml:space="preserve"> </w:t>
      </w:r>
      <w:r w:rsidRPr="00CE4D11">
        <w:rPr>
          <w:rFonts w:ascii="Arial" w:hAnsi="Arial" w:cs="Arial"/>
          <w:b w:val="0"/>
          <w:sz w:val="22"/>
          <w:szCs w:val="22"/>
        </w:rPr>
        <w:t>504.5 kJ / mol</w:t>
      </w:r>
      <w:r w:rsidR="00247BDE" w:rsidRPr="00CE4D11">
        <w:rPr>
          <w:rFonts w:ascii="Arial" w:hAnsi="Arial" w:cs="Arial"/>
          <w:b w:val="0"/>
          <w:sz w:val="22"/>
          <w:szCs w:val="22"/>
        </w:rPr>
        <w:t>.</w:t>
      </w:r>
      <w:r w:rsidRPr="00CE4D11">
        <w:rPr>
          <w:rFonts w:ascii="Arial" w:hAnsi="Arial" w:cs="Arial"/>
          <w:b w:val="0"/>
          <w:sz w:val="22"/>
          <w:szCs w:val="22"/>
        </w:rPr>
        <w:br/>
      </w:r>
      <w:r w:rsidR="00247BDE" w:rsidRPr="00CE4D11">
        <w:rPr>
          <w:rFonts w:ascii="Arial" w:hAnsi="Arial" w:cs="Arial"/>
          <w:b w:val="0"/>
          <w:sz w:val="22"/>
          <w:szCs w:val="22"/>
        </w:rPr>
        <w:t xml:space="preserve">   </w:t>
      </w:r>
      <w:r w:rsidRPr="00CE4D11">
        <w:rPr>
          <w:rFonts w:ascii="Arial" w:hAnsi="Arial" w:cs="Arial"/>
          <w:b w:val="0"/>
          <w:sz w:val="22"/>
          <w:szCs w:val="22"/>
        </w:rPr>
        <w:t>Extremely hard substance (second only to diamond, boron nitride (borazon), boron carbide, boron-carbon-silicon alloy, scandium-titanium carbide). It has brittleness and semiconductor properties (wide-gap semiconductor).</w:t>
      </w:r>
      <w:r w:rsidRPr="00CE4D11">
        <w:rPr>
          <w:rFonts w:ascii="Arial" w:hAnsi="Arial" w:cs="Arial"/>
          <w:b w:val="0"/>
          <w:sz w:val="22"/>
          <w:szCs w:val="22"/>
        </w:rPr>
        <w:br/>
      </w:r>
      <w:r w:rsidR="00247BDE" w:rsidRPr="00CE4D11">
        <w:rPr>
          <w:rFonts w:ascii="Arial" w:hAnsi="Arial" w:cs="Arial"/>
          <w:b w:val="0"/>
          <w:sz w:val="22"/>
          <w:szCs w:val="22"/>
        </w:rPr>
        <w:t xml:space="preserve">  </w:t>
      </w:r>
      <w:r w:rsidRPr="00CE4D11">
        <w:rPr>
          <w:rFonts w:ascii="Arial" w:hAnsi="Arial" w:cs="Arial"/>
          <w:b w:val="0"/>
          <w:sz w:val="22"/>
          <w:szCs w:val="22"/>
        </w:rPr>
        <w:t>Boron has the highest tensile strength of 5.7 GPa.</w:t>
      </w:r>
      <w:r w:rsidR="00CF5D25" w:rsidRPr="00CE4D11">
        <w:rPr>
          <w:rFonts w:ascii="Arial" w:hAnsi="Arial" w:cs="Arial"/>
          <w:b w:val="0"/>
          <w:sz w:val="22"/>
          <w:szCs w:val="22"/>
        </w:rPr>
        <w:t xml:space="preserve"> Density 2.34 gr/cm</w:t>
      </w:r>
      <w:r w:rsidR="00CF5D25" w:rsidRPr="00CE4D11">
        <w:rPr>
          <w:rFonts w:ascii="Arial" w:hAnsi="Arial" w:cs="Arial"/>
          <w:b w:val="0"/>
          <w:sz w:val="22"/>
          <w:szCs w:val="22"/>
          <w:vertAlign w:val="superscript"/>
        </w:rPr>
        <w:t>3</w:t>
      </w:r>
      <w:r w:rsidR="00CF5D25" w:rsidRPr="00CE4D11">
        <w:rPr>
          <w:rFonts w:ascii="Arial" w:hAnsi="Arial" w:cs="Arial"/>
          <w:b w:val="0"/>
          <w:sz w:val="22"/>
          <w:szCs w:val="22"/>
        </w:rPr>
        <w:t>; Melting temperature 2348K.</w:t>
      </w:r>
    </w:p>
    <w:p w14:paraId="52D44A3A" w14:textId="43FE0DD6" w:rsidR="00FC70E3" w:rsidRDefault="00CE4D11" w:rsidP="00F65863">
      <w:pPr>
        <w:pStyle w:val="Heading3"/>
        <w:rPr>
          <w:rFonts w:ascii="Arial" w:hAnsi="Arial" w:cs="Arial"/>
          <w:b w:val="0"/>
        </w:rPr>
      </w:pPr>
      <w:r>
        <w:rPr>
          <w:rFonts w:ascii="Arial" w:hAnsi="Arial" w:cs="Arial"/>
          <w:i/>
        </w:rPr>
        <w:br/>
      </w:r>
      <w:r w:rsidR="001D2248" w:rsidRPr="000A7144">
        <w:rPr>
          <w:rFonts w:ascii="Arial" w:hAnsi="Arial" w:cs="Arial"/>
          <w:i/>
        </w:rPr>
        <w:t>Beryllium</w:t>
      </w:r>
      <w:r w:rsidR="001D2248" w:rsidRPr="00AF5C00">
        <w:rPr>
          <w:rFonts w:ascii="Arial" w:hAnsi="Arial" w:cs="Arial"/>
          <w:b w:val="0"/>
          <w:i/>
        </w:rPr>
        <w:t>.</w:t>
      </w:r>
      <w:r w:rsidR="001D2248" w:rsidRPr="00AF5C00">
        <w:rPr>
          <w:rFonts w:ascii="Arial" w:hAnsi="Arial" w:cs="Arial"/>
          <w:b w:val="0"/>
        </w:rPr>
        <w:t xml:space="preserve"> </w:t>
      </w:r>
      <w:r w:rsidR="001D2248" w:rsidRPr="00AF5C00">
        <w:rPr>
          <w:rFonts w:ascii="Arial" w:hAnsi="Arial" w:cs="Arial"/>
          <w:b w:val="0"/>
          <w:vertAlign w:val="superscript"/>
        </w:rPr>
        <w:t>9</w:t>
      </w:r>
      <w:r w:rsidR="001D2248" w:rsidRPr="00AF5C00">
        <w:rPr>
          <w:rFonts w:ascii="Arial" w:hAnsi="Arial" w:cs="Arial"/>
          <w:b w:val="0"/>
        </w:rPr>
        <w:t>Be is metal. Density 1.848 gr/cm</w:t>
      </w:r>
      <w:proofErr w:type="gramStart"/>
      <w:r w:rsidR="00BE105E" w:rsidRPr="00AF5C00">
        <w:rPr>
          <w:rFonts w:ascii="Arial" w:hAnsi="Arial" w:cs="Arial"/>
          <w:b w:val="0"/>
          <w:vertAlign w:val="superscript"/>
        </w:rPr>
        <w:t xml:space="preserve">3 </w:t>
      </w:r>
      <w:r w:rsidR="001D2248" w:rsidRPr="00AF5C00">
        <w:rPr>
          <w:rFonts w:ascii="Arial" w:hAnsi="Arial" w:cs="Arial"/>
          <w:b w:val="0"/>
        </w:rPr>
        <w:t>.</w:t>
      </w:r>
      <w:proofErr w:type="gramEnd"/>
      <w:r w:rsidR="00E23E6C" w:rsidRPr="00AF5C00">
        <w:rPr>
          <w:rFonts w:ascii="Arial" w:hAnsi="Arial" w:cs="Arial"/>
          <w:b w:val="0"/>
        </w:rPr>
        <w:t xml:space="preserve"> Melting temperature 1561K. One is used as reflector of </w:t>
      </w:r>
      <w:r w:rsidR="002F6AC1" w:rsidRPr="00AF5C00">
        <w:rPr>
          <w:rFonts w:ascii="Arial" w:hAnsi="Arial" w:cs="Arial"/>
          <w:b w:val="0"/>
        </w:rPr>
        <w:t xml:space="preserve">neutrons:    </w:t>
      </w:r>
      <w:r w:rsidR="00CF5D25" w:rsidRPr="00AF5C00">
        <w:rPr>
          <w:rFonts w:ascii="Arial" w:hAnsi="Arial" w:cs="Arial"/>
          <w:b w:val="0"/>
        </w:rPr>
        <w:br/>
        <w:t xml:space="preserve">                                               </w:t>
      </w:r>
      <w:r w:rsidR="002F6AC1" w:rsidRPr="00AF5C00">
        <w:rPr>
          <w:rFonts w:ascii="Arial" w:hAnsi="Arial" w:cs="Arial"/>
          <w:b w:val="0"/>
        </w:rPr>
        <w:t xml:space="preserve"> </w:t>
      </w:r>
      <w:r w:rsidR="002F6AC1" w:rsidRPr="00AF5C00">
        <w:rPr>
          <w:rFonts w:ascii="Arial" w:hAnsi="Arial" w:cs="Arial"/>
          <w:b w:val="0"/>
          <w:vertAlign w:val="superscript"/>
        </w:rPr>
        <w:t>9</w:t>
      </w:r>
      <w:r w:rsidR="002F6AC1" w:rsidRPr="00AF5C00">
        <w:rPr>
          <w:rFonts w:ascii="Arial" w:hAnsi="Arial" w:cs="Arial"/>
          <w:b w:val="0"/>
        </w:rPr>
        <w:t xml:space="preserve">Be + α → n + </w:t>
      </w:r>
      <w:r w:rsidR="002F6AC1" w:rsidRPr="00AF5C00">
        <w:rPr>
          <w:rFonts w:ascii="Arial" w:hAnsi="Arial" w:cs="Arial"/>
          <w:b w:val="0"/>
          <w:vertAlign w:val="superscript"/>
        </w:rPr>
        <w:t>12</w:t>
      </w:r>
      <w:r w:rsidR="002F6AC1" w:rsidRPr="00AF5C00">
        <w:rPr>
          <w:rFonts w:ascii="Arial" w:hAnsi="Arial" w:cs="Arial"/>
          <w:b w:val="0"/>
        </w:rPr>
        <w:t>C</w:t>
      </w:r>
      <w:r w:rsidR="00CF5D25" w:rsidRPr="00AF5C00">
        <w:rPr>
          <w:rFonts w:ascii="Arial" w:hAnsi="Arial" w:cs="Arial"/>
          <w:b w:val="0"/>
        </w:rPr>
        <w:t>.</w:t>
      </w:r>
      <w:r w:rsidR="005A5483" w:rsidRPr="00AF5C00">
        <w:rPr>
          <w:rFonts w:ascii="Arial" w:hAnsi="Arial" w:cs="Arial"/>
          <w:b w:val="0"/>
        </w:rPr>
        <w:br/>
      </w:r>
    </w:p>
    <w:p w14:paraId="78605C15" w14:textId="0EFD6FED" w:rsidR="00FD4255" w:rsidRPr="00FD4255" w:rsidRDefault="00FC70E3" w:rsidP="00FD4255">
      <w:pPr>
        <w:pStyle w:val="NormalWeb"/>
        <w:spacing w:before="104" w:beforeAutospacing="0" w:after="104" w:afterAutospacing="0"/>
        <w:rPr>
          <w:rFonts w:ascii="Arial" w:hAnsi="Arial" w:cs="Arial"/>
          <w:color w:val="222222"/>
          <w:sz w:val="22"/>
          <w:szCs w:val="22"/>
          <w:lang w:val="en-US"/>
        </w:rPr>
      </w:pPr>
      <w:r w:rsidRPr="004E45B1">
        <w:rPr>
          <w:rFonts w:ascii="Arial" w:hAnsi="Arial" w:cs="Arial"/>
          <w:b/>
          <w:i/>
          <w:sz w:val="22"/>
          <w:szCs w:val="22"/>
          <w:lang w:val="en-US"/>
        </w:rPr>
        <w:t>Uranion-238</w:t>
      </w:r>
      <w:r w:rsidRPr="004E45B1">
        <w:rPr>
          <w:rFonts w:ascii="Arial" w:hAnsi="Arial" w:cs="Arial"/>
          <w:sz w:val="22"/>
          <w:szCs w:val="22"/>
          <w:lang w:val="en-US"/>
        </w:rPr>
        <w:t>.</w:t>
      </w:r>
      <w:r w:rsidR="00FD4255" w:rsidRPr="004E45B1">
        <w:rPr>
          <w:rFonts w:ascii="Arial" w:hAnsi="Arial" w:cs="Arial"/>
          <w:sz w:val="22"/>
          <w:szCs w:val="22"/>
          <w:lang w:val="en-US"/>
        </w:rPr>
        <w:t xml:space="preserve"> </w:t>
      </w:r>
      <w:r w:rsidR="00FD4255" w:rsidRPr="00FD4255">
        <w:rPr>
          <w:rFonts w:ascii="Arial" w:eastAsiaTheme="minorHAnsi" w:hAnsi="Arial" w:cs="Arial"/>
          <w:bCs/>
          <w:color w:val="222222"/>
          <w:sz w:val="22"/>
          <w:szCs w:val="22"/>
          <w:lang w:val="en-US"/>
        </w:rPr>
        <w:t>Uranium-238</w:t>
      </w:r>
      <w:r w:rsidR="00FD4255" w:rsidRPr="00FD4255">
        <w:rPr>
          <w:rFonts w:ascii="Arial" w:eastAsiaTheme="minorHAnsi" w:hAnsi="Arial" w:cs="Arial"/>
          <w:color w:val="222222"/>
          <w:sz w:val="22"/>
          <w:szCs w:val="22"/>
          <w:lang w:val="en-US"/>
        </w:rPr>
        <w:t xml:space="preserve"> (</w:t>
      </w:r>
      <w:r w:rsidR="00FD4255" w:rsidRPr="00FD4255">
        <w:rPr>
          <w:rFonts w:ascii="Arial" w:eastAsiaTheme="minorHAnsi" w:hAnsi="Arial" w:cs="Arial"/>
          <w:bCs/>
          <w:color w:val="222222"/>
          <w:sz w:val="22"/>
          <w:szCs w:val="22"/>
          <w:vertAlign w:val="superscript"/>
          <w:lang w:val="en-US"/>
        </w:rPr>
        <w:t>238</w:t>
      </w:r>
      <w:r w:rsidR="00FD4255" w:rsidRPr="00FD4255">
        <w:rPr>
          <w:rFonts w:ascii="Arial" w:eastAsiaTheme="minorHAnsi" w:hAnsi="Arial" w:cs="Arial"/>
          <w:bCs/>
          <w:color w:val="222222"/>
          <w:sz w:val="22"/>
          <w:szCs w:val="22"/>
          <w:lang w:val="en-US"/>
        </w:rPr>
        <w:t>U</w:t>
      </w:r>
      <w:r w:rsidR="00FD4255" w:rsidRPr="00FD4255">
        <w:rPr>
          <w:rFonts w:ascii="Arial" w:eastAsiaTheme="minorHAnsi" w:hAnsi="Arial" w:cs="Arial"/>
          <w:color w:val="222222"/>
          <w:sz w:val="22"/>
          <w:szCs w:val="22"/>
          <w:lang w:val="en-US"/>
        </w:rPr>
        <w:t xml:space="preserve"> or </w:t>
      </w:r>
      <w:r w:rsidR="00FD4255" w:rsidRPr="00FD4255">
        <w:rPr>
          <w:rFonts w:ascii="Arial" w:eastAsiaTheme="minorHAnsi" w:hAnsi="Arial" w:cs="Arial"/>
          <w:bCs/>
          <w:color w:val="222222"/>
          <w:sz w:val="22"/>
          <w:szCs w:val="22"/>
          <w:lang w:val="en-US"/>
        </w:rPr>
        <w:t>U-238</w:t>
      </w:r>
      <w:r w:rsidR="00FD4255" w:rsidRPr="00FD4255">
        <w:rPr>
          <w:rFonts w:ascii="Arial" w:eastAsiaTheme="minorHAnsi" w:hAnsi="Arial" w:cs="Arial"/>
          <w:color w:val="222222"/>
          <w:sz w:val="22"/>
          <w:szCs w:val="22"/>
          <w:lang w:val="en-US"/>
        </w:rPr>
        <w:t xml:space="preserve">) is the most common </w:t>
      </w:r>
      <w:hyperlink r:id="rId106" w:tooltip="Isotopes of uranium" w:history="1">
        <w:r w:rsidR="00FD4255" w:rsidRPr="00FD4255">
          <w:rPr>
            <w:rFonts w:ascii="Arial" w:eastAsiaTheme="minorHAnsi" w:hAnsi="Arial" w:cs="Arial"/>
            <w:sz w:val="22"/>
            <w:szCs w:val="22"/>
            <w:lang w:val="en-US"/>
          </w:rPr>
          <w:t>isotope</w:t>
        </w:r>
      </w:hyperlink>
      <w:r w:rsidR="00FD4255" w:rsidRPr="00FD4255">
        <w:rPr>
          <w:rFonts w:ascii="Arial" w:eastAsiaTheme="minorHAnsi" w:hAnsi="Arial" w:cs="Arial"/>
          <w:sz w:val="22"/>
          <w:szCs w:val="22"/>
          <w:lang w:val="en-US"/>
        </w:rPr>
        <w:t xml:space="preserve"> of </w:t>
      </w:r>
      <w:hyperlink r:id="rId107" w:tooltip="Uranium" w:history="1">
        <w:r w:rsidR="00FD4255" w:rsidRPr="00FD4255">
          <w:rPr>
            <w:rFonts w:ascii="Arial" w:eastAsiaTheme="minorHAnsi" w:hAnsi="Arial" w:cs="Arial"/>
            <w:sz w:val="22"/>
            <w:szCs w:val="22"/>
            <w:lang w:val="en-US"/>
          </w:rPr>
          <w:t>uranium</w:t>
        </w:r>
      </w:hyperlink>
      <w:r w:rsidR="00FD4255" w:rsidRPr="00FD4255">
        <w:rPr>
          <w:rFonts w:ascii="Arial" w:eastAsiaTheme="minorHAnsi" w:hAnsi="Arial" w:cs="Arial"/>
          <w:sz w:val="22"/>
          <w:szCs w:val="22"/>
          <w:lang w:val="en-US"/>
        </w:rPr>
        <w:t xml:space="preserve"> found in nature, with a relative abundance of 99%. Unlike </w:t>
      </w:r>
      <w:hyperlink r:id="rId108" w:tooltip="Uranium-235" w:history="1">
        <w:r w:rsidR="00FD4255" w:rsidRPr="00FD4255">
          <w:rPr>
            <w:rFonts w:ascii="Arial" w:eastAsiaTheme="minorHAnsi" w:hAnsi="Arial" w:cs="Arial"/>
            <w:sz w:val="22"/>
            <w:szCs w:val="22"/>
            <w:lang w:val="en-US"/>
          </w:rPr>
          <w:t>uranium-235</w:t>
        </w:r>
      </w:hyperlink>
      <w:r w:rsidR="00FD4255" w:rsidRPr="00FD4255">
        <w:rPr>
          <w:rFonts w:ascii="Arial" w:eastAsiaTheme="minorHAnsi" w:hAnsi="Arial" w:cs="Arial"/>
          <w:sz w:val="22"/>
          <w:szCs w:val="22"/>
          <w:lang w:val="en-US"/>
        </w:rPr>
        <w:t xml:space="preserve">, it is non-fissile, which means it cannot sustain a </w:t>
      </w:r>
      <w:hyperlink r:id="rId109" w:tooltip="Chain reaction" w:history="1">
        <w:r w:rsidR="00FD4255" w:rsidRPr="00FD4255">
          <w:rPr>
            <w:rFonts w:ascii="Arial" w:eastAsiaTheme="minorHAnsi" w:hAnsi="Arial" w:cs="Arial"/>
            <w:sz w:val="22"/>
            <w:szCs w:val="22"/>
            <w:lang w:val="en-US"/>
          </w:rPr>
          <w:t>chain reaction</w:t>
        </w:r>
      </w:hyperlink>
      <w:r w:rsidR="00FD4255" w:rsidRPr="00FD4255">
        <w:rPr>
          <w:rFonts w:ascii="Arial" w:eastAsiaTheme="minorHAnsi" w:hAnsi="Arial" w:cs="Arial"/>
          <w:sz w:val="22"/>
          <w:szCs w:val="22"/>
          <w:lang w:val="en-US"/>
        </w:rPr>
        <w:t xml:space="preserve"> in a </w:t>
      </w:r>
      <w:hyperlink r:id="rId110" w:tooltip="Thermal-neutron reactor" w:history="1">
        <w:r w:rsidR="00FD4255" w:rsidRPr="00FD4255">
          <w:rPr>
            <w:rFonts w:ascii="Arial" w:eastAsiaTheme="minorHAnsi" w:hAnsi="Arial" w:cs="Arial"/>
            <w:sz w:val="22"/>
            <w:szCs w:val="22"/>
            <w:lang w:val="en-US"/>
          </w:rPr>
          <w:t>thermal-neutron reactor</w:t>
        </w:r>
      </w:hyperlink>
      <w:r w:rsidR="00FD4255" w:rsidRPr="00FD4255">
        <w:rPr>
          <w:rFonts w:ascii="Arial" w:eastAsiaTheme="minorHAnsi" w:hAnsi="Arial" w:cs="Arial"/>
          <w:sz w:val="22"/>
          <w:szCs w:val="22"/>
          <w:lang w:val="en-US"/>
        </w:rPr>
        <w:t xml:space="preserve">. However, it is fissionable by fast neutrons, and is </w:t>
      </w:r>
      <w:hyperlink r:id="rId111" w:tooltip="Fertile material" w:history="1">
        <w:r w:rsidR="00FD4255" w:rsidRPr="00FD4255">
          <w:rPr>
            <w:rFonts w:ascii="Arial" w:eastAsiaTheme="minorHAnsi" w:hAnsi="Arial" w:cs="Arial"/>
            <w:i/>
            <w:iCs/>
            <w:sz w:val="22"/>
            <w:szCs w:val="22"/>
            <w:lang w:val="en-US"/>
          </w:rPr>
          <w:t>fertile</w:t>
        </w:r>
      </w:hyperlink>
      <w:r w:rsidR="00FD4255" w:rsidRPr="00FD4255">
        <w:rPr>
          <w:rFonts w:ascii="Arial" w:eastAsiaTheme="minorHAnsi" w:hAnsi="Arial" w:cs="Arial"/>
          <w:sz w:val="22"/>
          <w:szCs w:val="22"/>
          <w:lang w:val="en-US"/>
        </w:rPr>
        <w:t xml:space="preserve">, meaning it can be </w:t>
      </w:r>
      <w:hyperlink r:id="rId112" w:tooltip="Nuclear transmutation" w:history="1">
        <w:r w:rsidR="00FD4255" w:rsidRPr="00FD4255">
          <w:rPr>
            <w:rFonts w:ascii="Arial" w:eastAsiaTheme="minorHAnsi" w:hAnsi="Arial" w:cs="Arial"/>
            <w:sz w:val="22"/>
            <w:szCs w:val="22"/>
            <w:lang w:val="en-US"/>
          </w:rPr>
          <w:t>transmuted</w:t>
        </w:r>
      </w:hyperlink>
      <w:r w:rsidR="00FD4255" w:rsidRPr="00FD4255">
        <w:rPr>
          <w:rFonts w:ascii="Arial" w:eastAsiaTheme="minorHAnsi" w:hAnsi="Arial" w:cs="Arial"/>
          <w:sz w:val="22"/>
          <w:szCs w:val="22"/>
          <w:lang w:val="en-US"/>
        </w:rPr>
        <w:t xml:space="preserve"> to fissile </w:t>
      </w:r>
      <w:hyperlink r:id="rId113" w:tooltip="Plutonium-239" w:history="1">
        <w:r w:rsidR="00FD4255" w:rsidRPr="00FD4255">
          <w:rPr>
            <w:rFonts w:ascii="Arial" w:eastAsiaTheme="minorHAnsi" w:hAnsi="Arial" w:cs="Arial"/>
            <w:sz w:val="22"/>
            <w:szCs w:val="22"/>
            <w:lang w:val="en-US"/>
          </w:rPr>
          <w:t>plutonium-239</w:t>
        </w:r>
      </w:hyperlink>
      <w:r w:rsidR="00FD4255" w:rsidRPr="00FD4255">
        <w:rPr>
          <w:rFonts w:ascii="Arial" w:eastAsiaTheme="minorHAnsi" w:hAnsi="Arial" w:cs="Arial"/>
          <w:sz w:val="22"/>
          <w:szCs w:val="22"/>
          <w:lang w:val="en-US"/>
        </w:rPr>
        <w:t>.</w:t>
      </w:r>
      <w:r w:rsidRPr="00FD4255">
        <w:rPr>
          <w:rFonts w:ascii="Arial" w:hAnsi="Arial" w:cs="Arial"/>
          <w:sz w:val="22"/>
          <w:szCs w:val="22"/>
          <w:lang w:val="en-US"/>
        </w:rPr>
        <w:br/>
      </w:r>
      <w:r w:rsidR="00FD4255" w:rsidRPr="00FD4255">
        <w:rPr>
          <w:rFonts w:ascii="Arial" w:hAnsi="Arial" w:cs="Arial"/>
          <w:color w:val="222222"/>
          <w:sz w:val="22"/>
          <w:szCs w:val="22"/>
          <w:lang w:val="en-US"/>
        </w:rPr>
        <w:t xml:space="preserve">   In a fission </w:t>
      </w:r>
      <w:hyperlink r:id="rId114" w:tooltip="Nuclear reactor" w:history="1">
        <w:r w:rsidR="00FD4255" w:rsidRPr="00FD4255">
          <w:rPr>
            <w:rFonts w:ascii="Arial" w:hAnsi="Arial" w:cs="Arial"/>
            <w:sz w:val="22"/>
            <w:szCs w:val="22"/>
            <w:lang w:val="en-US"/>
          </w:rPr>
          <w:t>nuclear reactor</w:t>
        </w:r>
      </w:hyperlink>
      <w:r w:rsidR="00FD4255" w:rsidRPr="00FD4255">
        <w:rPr>
          <w:rFonts w:ascii="Arial" w:hAnsi="Arial" w:cs="Arial"/>
          <w:sz w:val="22"/>
          <w:szCs w:val="22"/>
          <w:lang w:val="en-US"/>
        </w:rPr>
        <w:t xml:space="preserve">, uranium-238 can be used to generate </w:t>
      </w:r>
      <w:r w:rsidR="00FD4255" w:rsidRPr="00FD4255">
        <w:rPr>
          <w:rFonts w:ascii="Arial" w:hAnsi="Arial" w:cs="Arial"/>
          <w:sz w:val="22"/>
          <w:szCs w:val="22"/>
          <w:vertAlign w:val="superscript"/>
          <w:lang w:val="en-US"/>
        </w:rPr>
        <w:t>239</w:t>
      </w:r>
      <w:r w:rsidR="00FD4255" w:rsidRPr="00FD4255">
        <w:rPr>
          <w:rFonts w:ascii="Arial" w:hAnsi="Arial" w:cs="Arial"/>
          <w:sz w:val="22"/>
          <w:szCs w:val="22"/>
          <w:lang w:val="en-US"/>
        </w:rPr>
        <w:t xml:space="preserve">Pu, which itself can be used in a nuclear weapon or as a nuclear-reactor fuel supply. In a typical nuclear reactor, up to one-third of the generated power does come from the fission of </w:t>
      </w:r>
      <w:r w:rsidR="00FD4255" w:rsidRPr="00FD4255">
        <w:rPr>
          <w:rFonts w:ascii="Arial" w:hAnsi="Arial" w:cs="Arial"/>
          <w:b/>
          <w:sz w:val="22"/>
          <w:szCs w:val="22"/>
          <w:vertAlign w:val="superscript"/>
          <w:lang w:val="en-US"/>
        </w:rPr>
        <w:t>239</w:t>
      </w:r>
      <w:r w:rsidR="00FD4255" w:rsidRPr="00FD4255">
        <w:rPr>
          <w:rFonts w:ascii="Arial" w:hAnsi="Arial" w:cs="Arial"/>
          <w:sz w:val="22"/>
          <w:szCs w:val="22"/>
          <w:lang w:val="en-US"/>
        </w:rPr>
        <w:t xml:space="preserve">Pu, which is not supplied as a fuel to the reactor, but rather, </w:t>
      </w:r>
      <w:hyperlink r:id="rId115" w:tooltip="Nuclear transmutation" w:history="1">
        <w:r w:rsidR="00FD4255" w:rsidRPr="00FD4255">
          <w:rPr>
            <w:rFonts w:ascii="Arial" w:hAnsi="Arial" w:cs="Arial"/>
            <w:sz w:val="22"/>
            <w:szCs w:val="22"/>
            <w:lang w:val="en-US"/>
          </w:rPr>
          <w:t>produced</w:t>
        </w:r>
      </w:hyperlink>
      <w:r w:rsidR="00FD4255" w:rsidRPr="00FD4255">
        <w:rPr>
          <w:rFonts w:ascii="Arial" w:hAnsi="Arial" w:cs="Arial"/>
          <w:sz w:val="22"/>
          <w:szCs w:val="22"/>
          <w:lang w:val="en-US"/>
        </w:rPr>
        <w:t xml:space="preserve"> </w:t>
      </w:r>
      <w:r w:rsidR="00FD4255" w:rsidRPr="00FD4255">
        <w:rPr>
          <w:rFonts w:ascii="Arial" w:hAnsi="Arial" w:cs="Arial"/>
          <w:color w:val="222222"/>
          <w:sz w:val="22"/>
          <w:szCs w:val="22"/>
          <w:lang w:val="en-US"/>
        </w:rPr>
        <w:t xml:space="preserve">from </w:t>
      </w:r>
      <w:r w:rsidR="00FD4255" w:rsidRPr="00FD4255">
        <w:rPr>
          <w:rFonts w:ascii="Arial" w:hAnsi="Arial" w:cs="Arial"/>
          <w:b/>
          <w:color w:val="222222"/>
          <w:sz w:val="22"/>
          <w:szCs w:val="22"/>
          <w:vertAlign w:val="superscript"/>
          <w:lang w:val="en-US"/>
        </w:rPr>
        <w:t>238</w:t>
      </w:r>
      <w:r w:rsidR="00FD4255" w:rsidRPr="00FD4255">
        <w:rPr>
          <w:rFonts w:ascii="Arial" w:hAnsi="Arial" w:cs="Arial"/>
          <w:color w:val="222222"/>
          <w:sz w:val="22"/>
          <w:szCs w:val="22"/>
          <w:lang w:val="en-US"/>
        </w:rPr>
        <w:t xml:space="preserve">U. </w:t>
      </w:r>
      <w:r w:rsidR="00FD4255" w:rsidRPr="00FD4255">
        <w:rPr>
          <w:rFonts w:ascii="Arial" w:hAnsi="Arial" w:cs="Arial"/>
          <w:color w:val="222222"/>
          <w:sz w:val="22"/>
          <w:szCs w:val="22"/>
          <w:lang w:val="en-US"/>
        </w:rPr>
        <w:br/>
      </w:r>
      <w:r w:rsidR="00FD4255" w:rsidRPr="00FD4255">
        <w:rPr>
          <w:rFonts w:ascii="Arial" w:eastAsiaTheme="minorHAnsi" w:hAnsi="Arial" w:cs="Arial"/>
          <w:color w:val="222222"/>
          <w:sz w:val="22"/>
          <w:szCs w:val="22"/>
          <w:lang w:val="en-US" w:eastAsia="en-US"/>
        </w:rPr>
        <w:t xml:space="preserve">Most modern </w:t>
      </w:r>
      <w:hyperlink r:id="rId116" w:tooltip="Nuclear weapon" w:history="1">
        <w:r w:rsidR="00FD4255" w:rsidRPr="00FD4255">
          <w:rPr>
            <w:rFonts w:ascii="Arial" w:eastAsiaTheme="minorHAnsi" w:hAnsi="Arial" w:cs="Arial"/>
            <w:sz w:val="22"/>
            <w:szCs w:val="22"/>
            <w:lang w:val="en-US" w:eastAsia="en-US"/>
          </w:rPr>
          <w:t>nuclear weapons</w:t>
        </w:r>
      </w:hyperlink>
      <w:r w:rsidR="00FD4255" w:rsidRPr="00FD4255">
        <w:rPr>
          <w:rFonts w:ascii="Arial" w:eastAsiaTheme="minorHAnsi" w:hAnsi="Arial" w:cs="Arial"/>
          <w:sz w:val="22"/>
          <w:szCs w:val="22"/>
          <w:lang w:val="en-US" w:eastAsia="en-US"/>
        </w:rPr>
        <w:t xml:space="preserve"> utilize </w:t>
      </w:r>
      <w:r w:rsidR="00FD4255" w:rsidRPr="00FD4255">
        <w:rPr>
          <w:rFonts w:ascii="Arial" w:eastAsiaTheme="minorHAnsi" w:hAnsi="Arial" w:cs="Arial"/>
          <w:sz w:val="22"/>
          <w:szCs w:val="22"/>
          <w:vertAlign w:val="superscript"/>
          <w:lang w:val="en-US" w:eastAsia="en-US"/>
        </w:rPr>
        <w:t>238</w:t>
      </w:r>
      <w:r w:rsidR="00FD4255" w:rsidRPr="00FD4255">
        <w:rPr>
          <w:rFonts w:ascii="Arial" w:eastAsiaTheme="minorHAnsi" w:hAnsi="Arial" w:cs="Arial"/>
          <w:sz w:val="22"/>
          <w:szCs w:val="22"/>
          <w:lang w:val="en-US" w:eastAsia="en-US"/>
        </w:rPr>
        <w:t xml:space="preserve">U as a "tamper" material (see </w:t>
      </w:r>
      <w:hyperlink r:id="rId117" w:tooltip="Nuclear weapon design" w:history="1">
        <w:r w:rsidR="00FD4255" w:rsidRPr="00FD4255">
          <w:rPr>
            <w:rFonts w:ascii="Arial" w:eastAsiaTheme="minorHAnsi" w:hAnsi="Arial" w:cs="Arial"/>
            <w:sz w:val="22"/>
            <w:szCs w:val="22"/>
            <w:lang w:val="en-US" w:eastAsia="en-US"/>
          </w:rPr>
          <w:t>nuclear weapon design</w:t>
        </w:r>
      </w:hyperlink>
      <w:r w:rsidR="00FD4255" w:rsidRPr="00FD4255">
        <w:rPr>
          <w:rFonts w:ascii="Arial" w:eastAsiaTheme="minorHAnsi" w:hAnsi="Arial" w:cs="Arial"/>
          <w:sz w:val="22"/>
          <w:szCs w:val="22"/>
          <w:lang w:val="en-US" w:eastAsia="en-US"/>
        </w:rPr>
        <w:t xml:space="preserve">). A tamper which surrounds a fissile core works to </w:t>
      </w:r>
      <w:hyperlink r:id="rId118" w:tooltip="Neutron reflector" w:history="1">
        <w:r w:rsidR="00FD4255" w:rsidRPr="00FD4255">
          <w:rPr>
            <w:rFonts w:ascii="Arial" w:eastAsiaTheme="minorHAnsi" w:hAnsi="Arial" w:cs="Arial"/>
            <w:sz w:val="22"/>
            <w:szCs w:val="22"/>
            <w:lang w:val="en-US" w:eastAsia="en-US"/>
          </w:rPr>
          <w:t>reflect neutrons</w:t>
        </w:r>
      </w:hyperlink>
      <w:r w:rsidR="00FD4255" w:rsidRPr="00FD4255">
        <w:rPr>
          <w:rFonts w:ascii="Arial" w:eastAsiaTheme="minorHAnsi" w:hAnsi="Arial" w:cs="Arial"/>
          <w:sz w:val="22"/>
          <w:szCs w:val="22"/>
          <w:lang w:val="en-US" w:eastAsia="en-US"/>
        </w:rPr>
        <w:t xml:space="preserve"> and to add </w:t>
      </w:r>
      <w:hyperlink r:id="rId119" w:tooltip="Inertia" w:history="1">
        <w:r w:rsidR="00FD4255" w:rsidRPr="00FD4255">
          <w:rPr>
            <w:rFonts w:ascii="Arial" w:eastAsiaTheme="minorHAnsi" w:hAnsi="Arial" w:cs="Arial"/>
            <w:sz w:val="22"/>
            <w:szCs w:val="22"/>
            <w:lang w:val="en-US" w:eastAsia="en-US"/>
          </w:rPr>
          <w:t>inertia</w:t>
        </w:r>
      </w:hyperlink>
      <w:r w:rsidR="00FD4255" w:rsidRPr="00FD4255">
        <w:rPr>
          <w:rFonts w:ascii="Arial" w:eastAsiaTheme="minorHAnsi" w:hAnsi="Arial" w:cs="Arial"/>
          <w:sz w:val="22"/>
          <w:szCs w:val="22"/>
          <w:lang w:val="en-US" w:eastAsia="en-US"/>
        </w:rPr>
        <w:t xml:space="preserve"> to the compression of the Pu-239 charge. As such, it increases the efficiency of the weapon and reduces the </w:t>
      </w:r>
      <w:hyperlink r:id="rId120" w:tooltip="Critical mass (nuclear)" w:history="1">
        <w:r w:rsidR="00FD4255" w:rsidRPr="00FD4255">
          <w:rPr>
            <w:rFonts w:ascii="Arial" w:eastAsiaTheme="minorHAnsi" w:hAnsi="Arial" w:cs="Arial"/>
            <w:sz w:val="22"/>
            <w:szCs w:val="22"/>
            <w:lang w:val="en-US" w:eastAsia="en-US"/>
          </w:rPr>
          <w:t>critical mass</w:t>
        </w:r>
      </w:hyperlink>
      <w:r w:rsidR="00FD4255" w:rsidRPr="00FD4255">
        <w:rPr>
          <w:rFonts w:ascii="Arial" w:eastAsiaTheme="minorHAnsi" w:hAnsi="Arial" w:cs="Arial"/>
          <w:sz w:val="22"/>
          <w:szCs w:val="22"/>
          <w:lang w:val="en-US" w:eastAsia="en-US"/>
        </w:rPr>
        <w:t xml:space="preserve"> required. In the case of a </w:t>
      </w:r>
      <w:hyperlink r:id="rId121" w:tooltip="Thermonuclear weapon" w:history="1">
        <w:r w:rsidR="00FD4255" w:rsidRPr="00FD4255">
          <w:rPr>
            <w:rFonts w:ascii="Arial" w:eastAsiaTheme="minorHAnsi" w:hAnsi="Arial" w:cs="Arial"/>
            <w:sz w:val="22"/>
            <w:szCs w:val="22"/>
            <w:lang w:val="en-US" w:eastAsia="en-US"/>
          </w:rPr>
          <w:t>thermonuclear weapon</w:t>
        </w:r>
      </w:hyperlink>
      <w:r w:rsidR="00FD4255" w:rsidRPr="00FD4255">
        <w:rPr>
          <w:rFonts w:ascii="Arial" w:eastAsiaTheme="minorHAnsi" w:hAnsi="Arial" w:cs="Arial"/>
          <w:sz w:val="22"/>
          <w:szCs w:val="22"/>
          <w:lang w:val="en-US" w:eastAsia="en-US"/>
        </w:rPr>
        <w:t xml:space="preserve"> </w:t>
      </w:r>
      <w:r w:rsidR="00FD4255" w:rsidRPr="00FD4255">
        <w:rPr>
          <w:rFonts w:ascii="Arial" w:eastAsiaTheme="minorHAnsi" w:hAnsi="Arial" w:cs="Arial"/>
          <w:sz w:val="22"/>
          <w:szCs w:val="22"/>
          <w:vertAlign w:val="superscript"/>
          <w:lang w:val="en-US" w:eastAsia="en-US"/>
        </w:rPr>
        <w:t>238</w:t>
      </w:r>
      <w:r w:rsidR="00FD4255" w:rsidRPr="00FD4255">
        <w:rPr>
          <w:rFonts w:ascii="Arial" w:eastAsiaTheme="minorHAnsi" w:hAnsi="Arial" w:cs="Arial"/>
          <w:sz w:val="22"/>
          <w:szCs w:val="22"/>
          <w:lang w:val="en-US" w:eastAsia="en-US"/>
        </w:rPr>
        <w:t xml:space="preserve">U can be used to encase the fusion fuel, the high flux of very energetic </w:t>
      </w:r>
      <w:hyperlink r:id="rId122" w:tooltip="Neutron" w:history="1">
        <w:r w:rsidR="00FD4255" w:rsidRPr="00FD4255">
          <w:rPr>
            <w:rFonts w:ascii="Arial" w:eastAsiaTheme="minorHAnsi" w:hAnsi="Arial" w:cs="Arial"/>
            <w:sz w:val="22"/>
            <w:szCs w:val="22"/>
            <w:lang w:val="en-US" w:eastAsia="en-US"/>
          </w:rPr>
          <w:t>neutrons</w:t>
        </w:r>
      </w:hyperlink>
      <w:r w:rsidR="00FD4255" w:rsidRPr="00FD4255">
        <w:rPr>
          <w:rFonts w:ascii="Arial" w:eastAsiaTheme="minorHAnsi" w:hAnsi="Arial" w:cs="Arial"/>
          <w:sz w:val="22"/>
          <w:szCs w:val="22"/>
          <w:lang w:val="en-US" w:eastAsia="en-US"/>
        </w:rPr>
        <w:t xml:space="preserve"> from the resulting </w:t>
      </w:r>
      <w:hyperlink r:id="rId123" w:tooltip="Nuclear fusion" w:history="1">
        <w:r w:rsidR="00FD4255" w:rsidRPr="00FD4255">
          <w:rPr>
            <w:rFonts w:ascii="Arial" w:eastAsiaTheme="minorHAnsi" w:hAnsi="Arial" w:cs="Arial"/>
            <w:sz w:val="22"/>
            <w:szCs w:val="22"/>
            <w:lang w:val="en-US" w:eastAsia="en-US"/>
          </w:rPr>
          <w:t>fusion</w:t>
        </w:r>
      </w:hyperlink>
      <w:r w:rsidR="00FD4255" w:rsidRPr="00FD4255">
        <w:rPr>
          <w:rFonts w:ascii="Arial" w:eastAsiaTheme="minorHAnsi" w:hAnsi="Arial" w:cs="Arial"/>
          <w:sz w:val="22"/>
          <w:szCs w:val="22"/>
          <w:lang w:val="en-US" w:eastAsia="en-US"/>
        </w:rPr>
        <w:t xml:space="preserve"> reaction causes </w:t>
      </w:r>
      <w:r w:rsidR="00FD4255" w:rsidRPr="00FD4255">
        <w:rPr>
          <w:rFonts w:ascii="Arial" w:eastAsiaTheme="minorHAnsi" w:hAnsi="Arial" w:cs="Arial"/>
          <w:sz w:val="22"/>
          <w:szCs w:val="22"/>
          <w:vertAlign w:val="superscript"/>
          <w:lang w:val="en-US" w:eastAsia="en-US"/>
        </w:rPr>
        <w:t>238</w:t>
      </w:r>
      <w:r w:rsidR="00FD4255" w:rsidRPr="00FD4255">
        <w:rPr>
          <w:rFonts w:ascii="Arial" w:eastAsiaTheme="minorHAnsi" w:hAnsi="Arial" w:cs="Arial"/>
          <w:sz w:val="22"/>
          <w:szCs w:val="22"/>
          <w:lang w:val="en-US" w:eastAsia="en-US"/>
        </w:rPr>
        <w:t xml:space="preserve">U nuclei to split and adds more energy to the "yield" of the weapon. Such weapons are referred to as </w:t>
      </w:r>
      <w:hyperlink r:id="rId124" w:tooltip="Fission-fusion-fission" w:history="1">
        <w:r w:rsidR="00FD4255" w:rsidRPr="00FD4255">
          <w:rPr>
            <w:rFonts w:ascii="Arial" w:eastAsiaTheme="minorHAnsi" w:hAnsi="Arial" w:cs="Arial"/>
            <w:i/>
            <w:iCs/>
            <w:sz w:val="22"/>
            <w:szCs w:val="22"/>
            <w:lang w:val="en-US" w:eastAsia="en-US"/>
          </w:rPr>
          <w:t>fission-fusion-fission</w:t>
        </w:r>
      </w:hyperlink>
      <w:r w:rsidR="00FD4255" w:rsidRPr="00FD4255">
        <w:rPr>
          <w:rFonts w:ascii="Arial" w:eastAsiaTheme="minorHAnsi" w:hAnsi="Arial" w:cs="Arial"/>
          <w:sz w:val="22"/>
          <w:szCs w:val="22"/>
          <w:lang w:val="en-US" w:eastAsia="en-US"/>
        </w:rPr>
        <w:t xml:space="preserve"> weapons after the order in which each reaction takes place. An example of such a weapon is </w:t>
      </w:r>
      <w:hyperlink r:id="rId125" w:tooltip="Castle Bravo" w:history="1">
        <w:r w:rsidR="00FD4255" w:rsidRPr="00FD4255">
          <w:rPr>
            <w:rFonts w:ascii="Arial" w:eastAsiaTheme="minorHAnsi" w:hAnsi="Arial" w:cs="Arial"/>
            <w:sz w:val="22"/>
            <w:szCs w:val="22"/>
            <w:lang w:val="en-US" w:eastAsia="en-US"/>
          </w:rPr>
          <w:t>Castle Bravo</w:t>
        </w:r>
      </w:hyperlink>
      <w:r w:rsidR="00FD4255" w:rsidRPr="00FD4255">
        <w:rPr>
          <w:rFonts w:ascii="Arial" w:eastAsiaTheme="minorHAnsi" w:hAnsi="Arial" w:cs="Arial"/>
          <w:color w:val="222222"/>
          <w:sz w:val="22"/>
          <w:szCs w:val="22"/>
          <w:lang w:val="en-US" w:eastAsia="en-US"/>
        </w:rPr>
        <w:t>.</w:t>
      </w:r>
    </w:p>
    <w:p w14:paraId="1079B660" w14:textId="6B067FEA" w:rsidR="00FC70E3" w:rsidRPr="00FC70E3" w:rsidRDefault="00FC70E3" w:rsidP="00F65863">
      <w:pPr>
        <w:pStyle w:val="Heading3"/>
        <w:rPr>
          <w:rFonts w:ascii="Arial" w:hAnsi="Arial" w:cs="Arial"/>
        </w:rPr>
      </w:pPr>
    </w:p>
    <w:p w14:paraId="205A6BF5" w14:textId="77777777" w:rsidR="009D418E" w:rsidRPr="00C31CC5" w:rsidRDefault="00FC70E3" w:rsidP="009D418E">
      <w:pPr>
        <w:pStyle w:val="NormalWeb"/>
        <w:spacing w:before="0" w:beforeAutospacing="0" w:after="0" w:afterAutospacing="0"/>
        <w:rPr>
          <w:rFonts w:ascii="Arial" w:hAnsi="Arial" w:cs="Arial"/>
          <w:color w:val="222222"/>
          <w:sz w:val="20"/>
          <w:szCs w:val="20"/>
          <w:lang w:val="en-US"/>
        </w:rPr>
      </w:pPr>
      <w:r w:rsidRPr="009D418E">
        <w:rPr>
          <w:rFonts w:ascii="Arial" w:hAnsi="Arial" w:cs="Arial"/>
          <w:b/>
          <w:i/>
          <w:lang w:val="en-US"/>
        </w:rPr>
        <w:t>Uranion-235</w:t>
      </w:r>
      <w:r w:rsidR="00FD4255" w:rsidRPr="009D418E">
        <w:rPr>
          <w:rFonts w:ascii="Arial" w:hAnsi="Arial" w:cs="Arial"/>
          <w:b/>
          <w:lang w:val="en-US"/>
        </w:rPr>
        <w:t>.</w:t>
      </w:r>
      <w:r w:rsidR="00FD4255" w:rsidRPr="009D418E">
        <w:rPr>
          <w:rFonts w:ascii="Arial" w:hAnsi="Arial" w:cs="Arial"/>
          <w:lang w:val="en-US"/>
        </w:rPr>
        <w:t xml:space="preserve">  </w:t>
      </w:r>
      <w:r w:rsidR="009D418E" w:rsidRPr="00C31CC5">
        <w:rPr>
          <w:rFonts w:ascii="Arial" w:hAnsi="Arial" w:cs="Arial"/>
          <w:bCs/>
          <w:sz w:val="20"/>
          <w:szCs w:val="20"/>
          <w:lang w:val="en-US"/>
        </w:rPr>
        <w:t>Uranium-235</w:t>
      </w:r>
      <w:r w:rsidR="009D418E" w:rsidRPr="00C31CC5">
        <w:rPr>
          <w:rFonts w:ascii="Arial" w:hAnsi="Arial" w:cs="Arial"/>
          <w:sz w:val="20"/>
          <w:szCs w:val="20"/>
          <w:lang w:val="en-US"/>
        </w:rPr>
        <w:t xml:space="preserve"> (</w:t>
      </w:r>
      <w:r w:rsidR="009D418E" w:rsidRPr="00C31CC5">
        <w:rPr>
          <w:rFonts w:ascii="Arial" w:hAnsi="Arial" w:cs="Arial"/>
          <w:bCs/>
          <w:sz w:val="20"/>
          <w:szCs w:val="20"/>
          <w:vertAlign w:val="superscript"/>
          <w:lang w:val="en-US"/>
        </w:rPr>
        <w:t>235</w:t>
      </w:r>
      <w:r w:rsidR="009D418E" w:rsidRPr="00C31CC5">
        <w:rPr>
          <w:rFonts w:ascii="Arial" w:hAnsi="Arial" w:cs="Arial"/>
          <w:bCs/>
          <w:sz w:val="20"/>
          <w:szCs w:val="20"/>
          <w:lang w:val="en-US"/>
        </w:rPr>
        <w:t>U</w:t>
      </w:r>
      <w:r w:rsidR="009D418E" w:rsidRPr="00C31CC5">
        <w:rPr>
          <w:rFonts w:ascii="Arial" w:hAnsi="Arial" w:cs="Arial"/>
          <w:sz w:val="20"/>
          <w:szCs w:val="20"/>
          <w:lang w:val="en-US"/>
        </w:rPr>
        <w:t xml:space="preserve">) is an </w:t>
      </w:r>
      <w:hyperlink r:id="rId126" w:tooltip="Isotopes of uranium" w:history="1">
        <w:r w:rsidR="009D418E" w:rsidRPr="00C31CC5">
          <w:rPr>
            <w:rFonts w:ascii="Arial" w:hAnsi="Arial" w:cs="Arial"/>
            <w:sz w:val="20"/>
            <w:szCs w:val="20"/>
            <w:lang w:val="en-US"/>
          </w:rPr>
          <w:t>isotope of</w:t>
        </w:r>
      </w:hyperlink>
      <w:r w:rsidR="009D418E" w:rsidRPr="00C31CC5">
        <w:rPr>
          <w:rFonts w:ascii="Arial" w:hAnsi="Arial" w:cs="Arial"/>
          <w:sz w:val="20"/>
          <w:szCs w:val="20"/>
          <w:lang w:val="en-US"/>
        </w:rPr>
        <w:t xml:space="preserve"> </w:t>
      </w:r>
      <w:hyperlink r:id="rId127" w:tooltip="Uranium" w:history="1">
        <w:r w:rsidR="009D418E" w:rsidRPr="00C31CC5">
          <w:rPr>
            <w:rFonts w:ascii="Arial" w:hAnsi="Arial" w:cs="Arial"/>
            <w:sz w:val="20"/>
            <w:szCs w:val="20"/>
            <w:lang w:val="en-US"/>
          </w:rPr>
          <w:t>uranium</w:t>
        </w:r>
      </w:hyperlink>
      <w:r w:rsidR="009D418E" w:rsidRPr="00C31CC5">
        <w:rPr>
          <w:rFonts w:ascii="Arial" w:hAnsi="Arial" w:cs="Arial"/>
          <w:sz w:val="20"/>
          <w:szCs w:val="20"/>
          <w:lang w:val="en-US"/>
        </w:rPr>
        <w:t xml:space="preserve"> making up about 0.72% of </w:t>
      </w:r>
      <w:hyperlink r:id="rId128" w:tooltip="Natural uranium" w:history="1">
        <w:r w:rsidR="009D418E" w:rsidRPr="00C31CC5">
          <w:rPr>
            <w:rFonts w:ascii="Arial" w:hAnsi="Arial" w:cs="Arial"/>
            <w:sz w:val="20"/>
            <w:szCs w:val="20"/>
            <w:lang w:val="en-US"/>
          </w:rPr>
          <w:t>natural uranium</w:t>
        </w:r>
      </w:hyperlink>
      <w:r w:rsidR="009D418E" w:rsidRPr="00C31CC5">
        <w:rPr>
          <w:rFonts w:ascii="Arial" w:hAnsi="Arial" w:cs="Arial"/>
          <w:sz w:val="20"/>
          <w:szCs w:val="20"/>
          <w:lang w:val="en-US"/>
        </w:rPr>
        <w:t xml:space="preserve">. Unlike the predominant isotope </w:t>
      </w:r>
      <w:hyperlink r:id="rId129" w:tooltip="Uranium-238" w:history="1">
        <w:r w:rsidR="009D418E" w:rsidRPr="00C31CC5">
          <w:rPr>
            <w:rFonts w:ascii="Arial" w:hAnsi="Arial" w:cs="Arial"/>
            <w:sz w:val="20"/>
            <w:szCs w:val="20"/>
            <w:lang w:val="en-US"/>
          </w:rPr>
          <w:t>uranium-238</w:t>
        </w:r>
      </w:hyperlink>
      <w:r w:rsidR="009D418E" w:rsidRPr="00C31CC5">
        <w:rPr>
          <w:rFonts w:ascii="Arial" w:hAnsi="Arial" w:cs="Arial"/>
          <w:sz w:val="20"/>
          <w:szCs w:val="20"/>
          <w:lang w:val="en-US"/>
        </w:rPr>
        <w:t xml:space="preserve">, it is </w:t>
      </w:r>
      <w:hyperlink r:id="rId130" w:tooltip="Fissile" w:history="1">
        <w:r w:rsidR="009D418E" w:rsidRPr="00C31CC5">
          <w:rPr>
            <w:rFonts w:ascii="Arial" w:hAnsi="Arial" w:cs="Arial"/>
            <w:sz w:val="20"/>
            <w:szCs w:val="20"/>
            <w:lang w:val="en-US"/>
          </w:rPr>
          <w:t>fissile</w:t>
        </w:r>
      </w:hyperlink>
      <w:r w:rsidR="009D418E" w:rsidRPr="00C31CC5">
        <w:rPr>
          <w:rFonts w:ascii="Arial" w:hAnsi="Arial" w:cs="Arial"/>
          <w:sz w:val="20"/>
          <w:szCs w:val="20"/>
          <w:lang w:val="en-US"/>
        </w:rPr>
        <w:t xml:space="preserve">, i.e., it can sustain a </w:t>
      </w:r>
      <w:hyperlink r:id="rId131" w:tooltip="Nuclear fission" w:history="1">
        <w:r w:rsidR="009D418E" w:rsidRPr="00C31CC5">
          <w:rPr>
            <w:rFonts w:ascii="Arial" w:hAnsi="Arial" w:cs="Arial"/>
            <w:sz w:val="20"/>
            <w:szCs w:val="20"/>
            <w:lang w:val="en-US"/>
          </w:rPr>
          <w:t>fission</w:t>
        </w:r>
      </w:hyperlink>
      <w:r w:rsidR="009D418E" w:rsidRPr="00C31CC5">
        <w:rPr>
          <w:rFonts w:ascii="Arial" w:hAnsi="Arial" w:cs="Arial"/>
          <w:sz w:val="20"/>
          <w:szCs w:val="20"/>
          <w:lang w:val="en-US"/>
        </w:rPr>
        <w:t xml:space="preserve"> </w:t>
      </w:r>
      <w:hyperlink r:id="rId132" w:tooltip="Chain reaction" w:history="1">
        <w:r w:rsidR="009D418E" w:rsidRPr="00C31CC5">
          <w:rPr>
            <w:rFonts w:ascii="Arial" w:hAnsi="Arial" w:cs="Arial"/>
            <w:sz w:val="20"/>
            <w:szCs w:val="20"/>
            <w:lang w:val="en-US"/>
          </w:rPr>
          <w:t>chain reaction</w:t>
        </w:r>
      </w:hyperlink>
      <w:r w:rsidR="009D418E" w:rsidRPr="00C31CC5">
        <w:rPr>
          <w:rFonts w:ascii="Arial" w:hAnsi="Arial" w:cs="Arial"/>
          <w:sz w:val="20"/>
          <w:szCs w:val="20"/>
          <w:lang w:val="en-US"/>
        </w:rPr>
        <w:t xml:space="preserve">. It is the only fissile isotope with a </w:t>
      </w:r>
      <w:hyperlink r:id="rId133" w:tooltip="Primordial nuclide" w:history="1">
        <w:r w:rsidR="009D418E" w:rsidRPr="00C31CC5">
          <w:rPr>
            <w:rFonts w:ascii="Arial" w:hAnsi="Arial" w:cs="Arial"/>
            <w:sz w:val="20"/>
            <w:szCs w:val="20"/>
            <w:lang w:val="en-US"/>
          </w:rPr>
          <w:t>primordial nuclide</w:t>
        </w:r>
      </w:hyperlink>
      <w:r w:rsidR="009D418E" w:rsidRPr="00C31CC5">
        <w:rPr>
          <w:rFonts w:ascii="Arial" w:hAnsi="Arial" w:cs="Arial"/>
          <w:sz w:val="20"/>
          <w:szCs w:val="20"/>
          <w:lang w:val="en-US"/>
        </w:rPr>
        <w:t xml:space="preserve"> found in significant quantity in nature. </w:t>
      </w:r>
    </w:p>
    <w:p w14:paraId="781FDF6A" w14:textId="77C66256" w:rsidR="009D418E" w:rsidRPr="00C31CC5" w:rsidRDefault="009D418E" w:rsidP="00C31CC5">
      <w:pPr>
        <w:pStyle w:val="NormalWeb"/>
        <w:spacing w:before="104" w:beforeAutospacing="0" w:after="0" w:afterAutospacing="0"/>
        <w:rPr>
          <w:rFonts w:ascii="Arial" w:hAnsi="Arial" w:cs="Arial"/>
          <w:color w:val="222222"/>
          <w:sz w:val="22"/>
          <w:szCs w:val="22"/>
          <w:lang w:val="en-US"/>
        </w:rPr>
      </w:pPr>
      <w:r w:rsidRPr="00C31CC5">
        <w:rPr>
          <w:rFonts w:ascii="Arial" w:hAnsi="Arial" w:cs="Arial"/>
          <w:color w:val="222222"/>
          <w:sz w:val="20"/>
          <w:szCs w:val="20"/>
          <w:lang w:val="en-US"/>
        </w:rPr>
        <w:t xml:space="preserve">  Uranium-235 has a </w:t>
      </w:r>
      <w:hyperlink r:id="rId134" w:tooltip="Half-life" w:history="1">
        <w:r w:rsidRPr="00C31CC5">
          <w:rPr>
            <w:rFonts w:ascii="Arial" w:hAnsi="Arial" w:cs="Arial"/>
            <w:sz w:val="20"/>
            <w:szCs w:val="20"/>
            <w:lang w:val="en-US"/>
          </w:rPr>
          <w:t>half-life</w:t>
        </w:r>
      </w:hyperlink>
      <w:r w:rsidRPr="00C31CC5">
        <w:rPr>
          <w:rFonts w:ascii="Arial" w:hAnsi="Arial" w:cs="Arial"/>
          <w:sz w:val="20"/>
          <w:szCs w:val="20"/>
          <w:lang w:val="en-US"/>
        </w:rPr>
        <w:t xml:space="preserve"> of 703.8 million years. Its </w:t>
      </w:r>
      <w:hyperlink r:id="rId135" w:tooltip="Fission cross section" w:history="1">
        <w:r w:rsidRPr="00C31CC5">
          <w:rPr>
            <w:rFonts w:ascii="Arial" w:hAnsi="Arial" w:cs="Arial"/>
            <w:sz w:val="20"/>
            <w:szCs w:val="20"/>
            <w:lang w:val="en-US"/>
          </w:rPr>
          <w:t>fission cross section</w:t>
        </w:r>
      </w:hyperlink>
      <w:r w:rsidRPr="00C31CC5">
        <w:rPr>
          <w:rFonts w:ascii="Arial" w:hAnsi="Arial" w:cs="Arial"/>
          <w:sz w:val="20"/>
          <w:szCs w:val="20"/>
          <w:lang w:val="en-US"/>
        </w:rPr>
        <w:t xml:space="preserve"> for slow </w:t>
      </w:r>
      <w:hyperlink r:id="rId136" w:tooltip="Thermal neutron" w:history="1">
        <w:r w:rsidRPr="00C31CC5">
          <w:rPr>
            <w:rFonts w:ascii="Arial" w:hAnsi="Arial" w:cs="Arial"/>
            <w:sz w:val="20"/>
            <w:szCs w:val="20"/>
            <w:lang w:val="en-US"/>
          </w:rPr>
          <w:t>thermal neutrons</w:t>
        </w:r>
      </w:hyperlink>
      <w:r w:rsidRPr="00C31CC5">
        <w:rPr>
          <w:rFonts w:ascii="Arial" w:hAnsi="Arial" w:cs="Arial"/>
          <w:sz w:val="20"/>
          <w:szCs w:val="20"/>
          <w:lang w:val="en-US"/>
        </w:rPr>
        <w:t xml:space="preserve"> is about 584.994 </w:t>
      </w:r>
      <w:hyperlink r:id="rId137" w:tooltip="Barn (unit)" w:history="1">
        <w:r w:rsidRPr="00C31CC5">
          <w:rPr>
            <w:rFonts w:ascii="Arial" w:hAnsi="Arial" w:cs="Arial"/>
            <w:sz w:val="20"/>
            <w:szCs w:val="20"/>
            <w:lang w:val="en-US"/>
          </w:rPr>
          <w:t>barns</w:t>
        </w:r>
      </w:hyperlink>
      <w:r w:rsidRPr="00C31CC5">
        <w:rPr>
          <w:rFonts w:ascii="Arial" w:hAnsi="Arial" w:cs="Arial"/>
          <w:sz w:val="20"/>
          <w:szCs w:val="20"/>
          <w:lang w:val="en-US"/>
        </w:rPr>
        <w:t xml:space="preserve">. For </w:t>
      </w:r>
      <w:hyperlink r:id="rId138" w:tooltip="Fast neutron" w:history="1">
        <w:r w:rsidRPr="00C31CC5">
          <w:rPr>
            <w:rFonts w:ascii="Arial" w:hAnsi="Arial" w:cs="Arial"/>
            <w:sz w:val="20"/>
            <w:szCs w:val="20"/>
            <w:lang w:val="en-US"/>
          </w:rPr>
          <w:t>fast neutrons</w:t>
        </w:r>
      </w:hyperlink>
      <w:r w:rsidRPr="00C31CC5">
        <w:rPr>
          <w:rFonts w:ascii="Arial" w:hAnsi="Arial" w:cs="Arial"/>
          <w:sz w:val="20"/>
          <w:szCs w:val="20"/>
          <w:lang w:val="en-US"/>
        </w:rPr>
        <w:t xml:space="preserve"> it is on the order of 1 barn. Most but not all </w:t>
      </w:r>
      <w:hyperlink r:id="rId139" w:tooltip="Neutron absorption" w:history="1">
        <w:r w:rsidRPr="00C31CC5">
          <w:rPr>
            <w:rFonts w:ascii="Arial" w:hAnsi="Arial" w:cs="Arial"/>
            <w:sz w:val="20"/>
            <w:szCs w:val="20"/>
            <w:lang w:val="en-US"/>
          </w:rPr>
          <w:t>neutron absorptions</w:t>
        </w:r>
      </w:hyperlink>
      <w:r w:rsidRPr="00C31CC5">
        <w:rPr>
          <w:rFonts w:ascii="Arial" w:hAnsi="Arial" w:cs="Arial"/>
          <w:sz w:val="20"/>
          <w:szCs w:val="20"/>
          <w:lang w:val="en-US"/>
        </w:rPr>
        <w:t xml:space="preserve"> result in fission; a minority result in </w:t>
      </w:r>
      <w:hyperlink r:id="rId140" w:tooltip="Neutron capture" w:history="1">
        <w:r w:rsidRPr="00C31CC5">
          <w:rPr>
            <w:rFonts w:ascii="Arial" w:hAnsi="Arial" w:cs="Arial"/>
            <w:sz w:val="20"/>
            <w:szCs w:val="20"/>
            <w:lang w:val="en-US"/>
          </w:rPr>
          <w:t>neutron capture</w:t>
        </w:r>
      </w:hyperlink>
      <w:r w:rsidRPr="00C31CC5">
        <w:rPr>
          <w:rFonts w:ascii="Arial" w:hAnsi="Arial" w:cs="Arial"/>
          <w:sz w:val="20"/>
          <w:szCs w:val="20"/>
          <w:lang w:val="en-US"/>
        </w:rPr>
        <w:t xml:space="preserve"> forming </w:t>
      </w:r>
      <w:hyperlink r:id="rId141" w:tooltip="Uranium-236" w:history="1">
        <w:r w:rsidRPr="00C31CC5">
          <w:rPr>
            <w:rFonts w:ascii="Arial" w:hAnsi="Arial" w:cs="Arial"/>
            <w:sz w:val="20"/>
            <w:szCs w:val="20"/>
            <w:lang w:val="en-US"/>
          </w:rPr>
          <w:t>uranium-236</w:t>
        </w:r>
      </w:hyperlink>
      <w:r w:rsidRPr="00C31CC5">
        <w:rPr>
          <w:rFonts w:ascii="Arial" w:hAnsi="Arial" w:cs="Arial"/>
          <w:color w:val="222222"/>
          <w:sz w:val="20"/>
          <w:szCs w:val="20"/>
          <w:lang w:val="en-US"/>
        </w:rPr>
        <w:t xml:space="preserve">. </w:t>
      </w:r>
      <w:r w:rsidRPr="00C31CC5">
        <w:rPr>
          <w:rFonts w:ascii="Arial" w:hAnsi="Arial" w:cs="Arial"/>
          <w:color w:val="222222"/>
          <w:sz w:val="20"/>
          <w:szCs w:val="20"/>
          <w:lang w:val="en-US"/>
        </w:rPr>
        <w:br/>
        <w:t xml:space="preserve">   The fission of one atom of uranium-235 generates 202.5 </w:t>
      </w:r>
      <w:hyperlink r:id="rId142" w:tooltip="Electronvolt" w:history="1">
        <w:r w:rsidRPr="00C31CC5">
          <w:rPr>
            <w:rFonts w:ascii="Arial" w:hAnsi="Arial" w:cs="Arial"/>
            <w:sz w:val="20"/>
            <w:szCs w:val="20"/>
            <w:lang w:val="en-US"/>
          </w:rPr>
          <w:t>MeV</w:t>
        </w:r>
      </w:hyperlink>
      <w:r w:rsidRPr="00C31CC5">
        <w:rPr>
          <w:rFonts w:ascii="Arial" w:hAnsi="Arial" w:cs="Arial"/>
          <w:sz w:val="20"/>
          <w:szCs w:val="20"/>
          <w:lang w:val="en-US"/>
        </w:rPr>
        <w:t xml:space="preserve"> = 3.24 × 10</w:t>
      </w:r>
      <w:r w:rsidRPr="00C31CC5">
        <w:rPr>
          <w:rFonts w:ascii="Arial" w:hAnsi="Arial" w:cs="Arial"/>
          <w:sz w:val="20"/>
          <w:szCs w:val="20"/>
          <w:vertAlign w:val="superscript"/>
          <w:lang w:val="en-US"/>
        </w:rPr>
        <w:t>−11</w:t>
      </w:r>
      <w:r w:rsidRPr="00C31CC5">
        <w:rPr>
          <w:rFonts w:ascii="Arial" w:hAnsi="Arial" w:cs="Arial"/>
          <w:sz w:val="20"/>
          <w:szCs w:val="20"/>
          <w:lang w:val="en-US"/>
        </w:rPr>
        <w:t xml:space="preserve"> J, which translates to 19.54 TJ/</w:t>
      </w:r>
      <w:hyperlink r:id="rId143" w:tooltip="Mole (unit)" w:history="1">
        <w:r w:rsidRPr="00C31CC5">
          <w:rPr>
            <w:rFonts w:ascii="Arial" w:hAnsi="Arial" w:cs="Arial"/>
            <w:sz w:val="20"/>
            <w:szCs w:val="20"/>
            <w:lang w:val="en-US"/>
          </w:rPr>
          <w:t>mol</w:t>
        </w:r>
      </w:hyperlink>
      <w:r w:rsidRPr="00C31CC5">
        <w:rPr>
          <w:rFonts w:ascii="Arial" w:hAnsi="Arial" w:cs="Arial"/>
          <w:color w:val="222222"/>
          <w:sz w:val="20"/>
          <w:szCs w:val="20"/>
          <w:lang w:val="en-US"/>
        </w:rPr>
        <w:t xml:space="preserve">, or 83.14 TJ/kg. This is around 2.5 million times more than the energy released from burning coal. When </w:t>
      </w:r>
      <w:r w:rsidRPr="00C31CC5">
        <w:rPr>
          <w:rFonts w:ascii="Arial" w:hAnsi="Arial" w:cs="Arial"/>
          <w:color w:val="222222"/>
          <w:position w:val="-7"/>
          <w:sz w:val="20"/>
          <w:szCs w:val="20"/>
          <w:vertAlign w:val="subscript"/>
          <w:lang w:val="en-US"/>
        </w:rPr>
        <w:t>92</w:t>
      </w:r>
      <w:r w:rsidRPr="00C31CC5">
        <w:rPr>
          <w:rFonts w:ascii="Arial" w:hAnsi="Arial" w:cs="Arial"/>
          <w:color w:val="222222"/>
          <w:sz w:val="20"/>
          <w:szCs w:val="20"/>
          <w:lang w:val="en-US"/>
        </w:rPr>
        <w:t>U</w:t>
      </w:r>
      <w:r w:rsidR="00C31CC5" w:rsidRPr="00C31CC5">
        <w:rPr>
          <w:rFonts w:ascii="Arial" w:hAnsi="Arial" w:cs="Arial"/>
          <w:color w:val="222222"/>
          <w:sz w:val="20"/>
          <w:szCs w:val="20"/>
          <w:lang w:val="en-US"/>
        </w:rPr>
        <w:t>-</w:t>
      </w:r>
      <w:r w:rsidR="00C31CC5" w:rsidRPr="00BB546C">
        <w:rPr>
          <w:rFonts w:ascii="Arial" w:hAnsi="Arial" w:cs="Arial"/>
          <w:color w:val="222222"/>
          <w:position w:val="-7"/>
          <w:vertAlign w:val="superscript"/>
          <w:lang w:val="en-US"/>
        </w:rPr>
        <w:t>235</w:t>
      </w:r>
      <w:r w:rsidRPr="00C31CC5">
        <w:rPr>
          <w:rFonts w:ascii="Arial" w:hAnsi="Arial" w:cs="Arial"/>
          <w:color w:val="222222"/>
          <w:sz w:val="20"/>
          <w:szCs w:val="20"/>
          <w:lang w:val="en-US"/>
        </w:rPr>
        <w:t xml:space="preserve"> nuclides are bombarded with neutrons, one of the many fission reactions that it can undergo is the following (shown visually in the adjacent image):</w:t>
      </w:r>
      <w:r w:rsidRPr="00C31CC5">
        <w:rPr>
          <w:rFonts w:ascii="Arial" w:hAnsi="Arial" w:cs="Arial"/>
          <w:color w:val="222222"/>
          <w:sz w:val="22"/>
          <w:szCs w:val="22"/>
          <w:lang w:val="en-US"/>
        </w:rPr>
        <w:t xml:space="preserve"> </w:t>
      </w:r>
      <w:r w:rsidRPr="00C31CC5">
        <w:rPr>
          <w:rFonts w:ascii="Arial" w:hAnsi="Arial" w:cs="Arial"/>
          <w:color w:val="222222"/>
          <w:sz w:val="22"/>
          <w:szCs w:val="22"/>
          <w:lang w:val="en-US"/>
        </w:rPr>
        <w:br/>
      </w:r>
      <w:r w:rsidR="00C31CC5" w:rsidRPr="00C31CC5">
        <w:rPr>
          <w:rFonts w:ascii="Arial" w:hAnsi="Arial" w:cs="Arial"/>
          <w:color w:val="222222"/>
          <w:sz w:val="22"/>
          <w:szCs w:val="22"/>
          <w:lang w:val="en-US"/>
        </w:rPr>
        <w:t xml:space="preserve">                                                             n + </w:t>
      </w:r>
      <w:r w:rsidR="00C31CC5" w:rsidRPr="00C31CC5">
        <w:rPr>
          <w:rFonts w:ascii="Arial" w:hAnsi="Arial" w:cs="Arial"/>
          <w:color w:val="222222"/>
          <w:sz w:val="22"/>
          <w:szCs w:val="22"/>
          <w:vertAlign w:val="superscript"/>
          <w:lang w:val="en-US"/>
        </w:rPr>
        <w:t>235</w:t>
      </w:r>
      <w:r w:rsidR="00C31CC5" w:rsidRPr="00C31CC5">
        <w:rPr>
          <w:rFonts w:ascii="Arial" w:hAnsi="Arial" w:cs="Arial"/>
          <w:color w:val="222222"/>
          <w:sz w:val="22"/>
          <w:szCs w:val="22"/>
          <w:lang w:val="en-US"/>
        </w:rPr>
        <w:t xml:space="preserve">U → </w:t>
      </w:r>
      <w:r w:rsidR="00C31CC5" w:rsidRPr="00C31CC5">
        <w:rPr>
          <w:rFonts w:ascii="Arial" w:hAnsi="Arial" w:cs="Arial"/>
          <w:color w:val="222222"/>
          <w:sz w:val="22"/>
          <w:szCs w:val="22"/>
          <w:vertAlign w:val="superscript"/>
          <w:lang w:val="en-US"/>
        </w:rPr>
        <w:t>141</w:t>
      </w:r>
      <w:r w:rsidR="00C31CC5" w:rsidRPr="00C31CC5">
        <w:rPr>
          <w:rFonts w:ascii="Arial" w:hAnsi="Arial" w:cs="Arial"/>
          <w:color w:val="222222"/>
          <w:sz w:val="22"/>
          <w:szCs w:val="22"/>
          <w:lang w:val="en-US"/>
        </w:rPr>
        <w:t xml:space="preserve">Ba + </w:t>
      </w:r>
      <w:r w:rsidR="00C31CC5" w:rsidRPr="00C31CC5">
        <w:rPr>
          <w:rFonts w:ascii="Arial" w:hAnsi="Arial" w:cs="Arial"/>
          <w:color w:val="222222"/>
          <w:sz w:val="22"/>
          <w:szCs w:val="22"/>
          <w:vertAlign w:val="superscript"/>
          <w:lang w:val="en-US"/>
        </w:rPr>
        <w:t>92</w:t>
      </w:r>
      <w:r w:rsidR="00C31CC5" w:rsidRPr="00C31CC5">
        <w:rPr>
          <w:rFonts w:ascii="Arial" w:hAnsi="Arial" w:cs="Arial"/>
          <w:color w:val="222222"/>
          <w:sz w:val="22"/>
          <w:szCs w:val="22"/>
          <w:lang w:val="en-US"/>
        </w:rPr>
        <w:t>Kr + 3n</w:t>
      </w:r>
    </w:p>
    <w:p w14:paraId="784B63E4" w14:textId="534FA518" w:rsidR="009D418E" w:rsidRPr="00C31CC5" w:rsidRDefault="00BB546C" w:rsidP="00BB546C">
      <w:pPr>
        <w:spacing w:after="0" w:line="240" w:lineRule="auto"/>
        <w:rPr>
          <w:rFonts w:ascii="Arial" w:eastAsia="Times New Roman" w:hAnsi="Arial" w:cs="Arial"/>
          <w:sz w:val="21"/>
          <w:szCs w:val="21"/>
          <w:lang w:val="en-US" w:eastAsia="ru-RU"/>
        </w:rPr>
      </w:pPr>
      <w:r>
        <w:rPr>
          <w:rFonts w:ascii="Arial" w:eastAsia="Times New Roman" w:hAnsi="Arial" w:cs="Arial"/>
          <w:lang w:val="en-US" w:eastAsia="ru-RU"/>
        </w:rPr>
        <w:t xml:space="preserve">  </w:t>
      </w:r>
      <w:hyperlink r:id="rId144" w:tooltip="Heavy water reactor" w:history="1">
        <w:r w:rsidR="009D418E" w:rsidRPr="00C31CC5">
          <w:rPr>
            <w:rFonts w:ascii="Arial" w:eastAsia="Times New Roman" w:hAnsi="Arial" w:cs="Arial"/>
            <w:lang w:val="en-US" w:eastAsia="ru-RU"/>
          </w:rPr>
          <w:t>Heavy water reactors</w:t>
        </w:r>
      </w:hyperlink>
      <w:r w:rsidR="009D418E" w:rsidRPr="00C31CC5">
        <w:rPr>
          <w:rFonts w:ascii="Arial" w:eastAsia="Times New Roman" w:hAnsi="Arial" w:cs="Arial"/>
          <w:lang w:val="en-US" w:eastAsia="ru-RU"/>
        </w:rPr>
        <w:t xml:space="preserve">, and some </w:t>
      </w:r>
      <w:hyperlink r:id="rId145" w:tooltip="Graphite moderated reactor" w:history="1">
        <w:r w:rsidR="009D418E" w:rsidRPr="00C31CC5">
          <w:rPr>
            <w:rFonts w:ascii="Arial" w:eastAsia="Times New Roman" w:hAnsi="Arial" w:cs="Arial"/>
            <w:lang w:val="en-US" w:eastAsia="ru-RU"/>
          </w:rPr>
          <w:t>graphite moderated reactors</w:t>
        </w:r>
      </w:hyperlink>
      <w:r w:rsidR="009D418E" w:rsidRPr="00C31CC5">
        <w:rPr>
          <w:rFonts w:ascii="Arial" w:eastAsia="Times New Roman" w:hAnsi="Arial" w:cs="Arial"/>
          <w:sz w:val="21"/>
          <w:szCs w:val="21"/>
          <w:lang w:val="en-US" w:eastAsia="ru-RU"/>
        </w:rPr>
        <w:t xml:space="preserve"> can use unenriched uranium, but </w:t>
      </w:r>
      <w:hyperlink r:id="rId146" w:tooltip="Light water reactor" w:history="1">
        <w:r w:rsidR="009D418E" w:rsidRPr="00C31CC5">
          <w:rPr>
            <w:rFonts w:ascii="Arial" w:eastAsia="Times New Roman" w:hAnsi="Arial" w:cs="Arial"/>
            <w:sz w:val="21"/>
            <w:szCs w:val="21"/>
            <w:lang w:val="en-US" w:eastAsia="ru-RU"/>
          </w:rPr>
          <w:t>light water reactors</w:t>
        </w:r>
      </w:hyperlink>
      <w:r w:rsidR="009D418E" w:rsidRPr="00C31CC5">
        <w:rPr>
          <w:rFonts w:ascii="Arial" w:eastAsia="Times New Roman" w:hAnsi="Arial" w:cs="Arial"/>
          <w:sz w:val="21"/>
          <w:szCs w:val="21"/>
          <w:lang w:val="en-US" w:eastAsia="ru-RU"/>
        </w:rPr>
        <w:t xml:space="preserve"> must use </w:t>
      </w:r>
      <w:hyperlink r:id="rId147" w:tooltip="Low enriched uranium" w:history="1">
        <w:r w:rsidR="009D418E" w:rsidRPr="00C31CC5">
          <w:rPr>
            <w:rFonts w:ascii="Arial" w:eastAsia="Times New Roman" w:hAnsi="Arial" w:cs="Arial"/>
            <w:sz w:val="21"/>
            <w:szCs w:val="21"/>
            <w:lang w:val="en-US" w:eastAsia="ru-RU"/>
          </w:rPr>
          <w:t>low enriched uranium</w:t>
        </w:r>
      </w:hyperlink>
      <w:r w:rsidR="009D418E" w:rsidRPr="00C31CC5">
        <w:rPr>
          <w:rFonts w:ascii="Arial" w:eastAsia="Times New Roman" w:hAnsi="Arial" w:cs="Arial"/>
          <w:sz w:val="21"/>
          <w:szCs w:val="21"/>
          <w:lang w:val="en-US" w:eastAsia="ru-RU"/>
        </w:rPr>
        <w:t xml:space="preserve"> because of light water's </w:t>
      </w:r>
      <w:hyperlink r:id="rId148" w:tooltip="Neutron absorption" w:history="1">
        <w:r w:rsidR="009D418E" w:rsidRPr="00C31CC5">
          <w:rPr>
            <w:rFonts w:ascii="Arial" w:eastAsia="Times New Roman" w:hAnsi="Arial" w:cs="Arial"/>
            <w:sz w:val="21"/>
            <w:szCs w:val="21"/>
            <w:lang w:val="en-US" w:eastAsia="ru-RU"/>
          </w:rPr>
          <w:t>neutron absorption</w:t>
        </w:r>
      </w:hyperlink>
      <w:r w:rsidR="009D418E" w:rsidRPr="00C31CC5">
        <w:rPr>
          <w:rFonts w:ascii="Arial" w:eastAsia="Times New Roman" w:hAnsi="Arial" w:cs="Arial"/>
          <w:sz w:val="21"/>
          <w:szCs w:val="21"/>
          <w:lang w:val="en-US" w:eastAsia="ru-RU"/>
        </w:rPr>
        <w:t xml:space="preserve">. </w:t>
      </w:r>
      <w:hyperlink r:id="rId149" w:tooltip="Uranium enrichment" w:history="1">
        <w:r w:rsidR="009D418E" w:rsidRPr="00C31CC5">
          <w:rPr>
            <w:rFonts w:ascii="Arial" w:eastAsia="Times New Roman" w:hAnsi="Arial" w:cs="Arial"/>
            <w:sz w:val="21"/>
            <w:szCs w:val="21"/>
            <w:lang w:val="en-US" w:eastAsia="ru-RU"/>
          </w:rPr>
          <w:t>Uranium enrichment</w:t>
        </w:r>
      </w:hyperlink>
      <w:r w:rsidR="009D418E" w:rsidRPr="00C31CC5">
        <w:rPr>
          <w:rFonts w:ascii="Arial" w:eastAsia="Times New Roman" w:hAnsi="Arial" w:cs="Arial"/>
          <w:sz w:val="21"/>
          <w:szCs w:val="21"/>
          <w:lang w:val="en-US" w:eastAsia="ru-RU"/>
        </w:rPr>
        <w:t xml:space="preserve"> removes some of the uranium-238 and increases the proportion of uranium-235. </w:t>
      </w:r>
      <w:hyperlink r:id="rId150" w:tooltip="Highly enriched uranium" w:history="1">
        <w:r w:rsidR="009D418E" w:rsidRPr="00C31CC5">
          <w:rPr>
            <w:rFonts w:ascii="Arial" w:eastAsia="Times New Roman" w:hAnsi="Arial" w:cs="Arial"/>
            <w:sz w:val="21"/>
            <w:szCs w:val="21"/>
            <w:lang w:val="en-US" w:eastAsia="ru-RU"/>
          </w:rPr>
          <w:t>Highly enriched uranium (HEU)</w:t>
        </w:r>
      </w:hyperlink>
      <w:r w:rsidR="009D418E" w:rsidRPr="00C31CC5">
        <w:rPr>
          <w:rFonts w:ascii="Arial" w:eastAsia="Times New Roman" w:hAnsi="Arial" w:cs="Arial"/>
          <w:sz w:val="21"/>
          <w:szCs w:val="21"/>
          <w:lang w:val="en-US" w:eastAsia="ru-RU"/>
        </w:rPr>
        <w:t xml:space="preserve">, which contains an even greater proportion of uranium-235, is sometimes used in </w:t>
      </w:r>
      <w:hyperlink r:id="rId151" w:tooltip="Nuclear weapon design" w:history="1">
        <w:r w:rsidR="009D418E" w:rsidRPr="00C31CC5">
          <w:rPr>
            <w:rFonts w:ascii="Arial" w:eastAsia="Times New Roman" w:hAnsi="Arial" w:cs="Arial"/>
            <w:sz w:val="21"/>
            <w:szCs w:val="21"/>
            <w:lang w:val="en-US" w:eastAsia="ru-RU"/>
          </w:rPr>
          <w:t>nuclear weapon design</w:t>
        </w:r>
      </w:hyperlink>
      <w:r w:rsidR="009D418E" w:rsidRPr="00C31CC5">
        <w:rPr>
          <w:rFonts w:ascii="Arial" w:eastAsia="Times New Roman" w:hAnsi="Arial" w:cs="Arial"/>
          <w:sz w:val="21"/>
          <w:szCs w:val="21"/>
          <w:lang w:val="en-US" w:eastAsia="ru-RU"/>
        </w:rPr>
        <w:t xml:space="preserve">. </w:t>
      </w:r>
    </w:p>
    <w:p w14:paraId="7F442852" w14:textId="3269D63C" w:rsidR="009D418E" w:rsidRPr="009D418E" w:rsidRDefault="00BB546C" w:rsidP="00C31CC5">
      <w:pPr>
        <w:spacing w:before="104" w:after="104" w:line="240" w:lineRule="auto"/>
        <w:rPr>
          <w:rFonts w:ascii="Arial" w:eastAsia="Times New Roman" w:hAnsi="Arial" w:cs="Arial"/>
          <w:color w:val="222222"/>
          <w:sz w:val="21"/>
          <w:szCs w:val="21"/>
          <w:lang w:val="en-US" w:eastAsia="ru-RU"/>
        </w:rPr>
      </w:pPr>
      <w:r>
        <w:rPr>
          <w:rFonts w:ascii="Arial" w:eastAsia="Times New Roman" w:hAnsi="Arial" w:cs="Arial"/>
          <w:sz w:val="21"/>
          <w:szCs w:val="21"/>
          <w:lang w:val="en-US" w:eastAsia="ru-RU"/>
        </w:rPr>
        <w:t xml:space="preserve">  </w:t>
      </w:r>
      <w:r w:rsidR="009D418E" w:rsidRPr="00C31CC5">
        <w:rPr>
          <w:rFonts w:ascii="Arial" w:eastAsia="Times New Roman" w:hAnsi="Arial" w:cs="Arial"/>
          <w:sz w:val="21"/>
          <w:szCs w:val="21"/>
          <w:lang w:val="en-US" w:eastAsia="ru-RU"/>
        </w:rPr>
        <w:t xml:space="preserve">If at least one </w:t>
      </w:r>
      <w:hyperlink r:id="rId152" w:tooltip="Neutron" w:history="1">
        <w:r w:rsidR="009D418E" w:rsidRPr="00C31CC5">
          <w:rPr>
            <w:rFonts w:ascii="Arial" w:eastAsia="Times New Roman" w:hAnsi="Arial" w:cs="Arial"/>
            <w:sz w:val="21"/>
            <w:szCs w:val="21"/>
            <w:lang w:val="en-US" w:eastAsia="ru-RU"/>
          </w:rPr>
          <w:t>neutron</w:t>
        </w:r>
      </w:hyperlink>
      <w:r w:rsidR="009D418E" w:rsidRPr="00C31CC5">
        <w:rPr>
          <w:rFonts w:ascii="Arial" w:eastAsia="Times New Roman" w:hAnsi="Arial" w:cs="Arial"/>
          <w:sz w:val="21"/>
          <w:szCs w:val="21"/>
          <w:lang w:val="en-US" w:eastAsia="ru-RU"/>
        </w:rPr>
        <w:t xml:space="preserve"> from uranium-235 fission strikes another nucleus and causes it to fission, then the chain reaction will continue. If the reaction will sustain itself, it is said to be </w:t>
      </w:r>
      <w:hyperlink r:id="rId153" w:tooltip="Critical mass" w:history="1">
        <w:r w:rsidR="009D418E" w:rsidRPr="00C31CC5">
          <w:rPr>
            <w:rFonts w:ascii="Arial" w:eastAsia="Times New Roman" w:hAnsi="Arial" w:cs="Arial"/>
            <w:sz w:val="21"/>
            <w:szCs w:val="21"/>
            <w:lang w:val="en-US" w:eastAsia="ru-RU"/>
          </w:rPr>
          <w:t>critical</w:t>
        </w:r>
      </w:hyperlink>
      <w:r w:rsidR="009D418E" w:rsidRPr="00C31CC5">
        <w:rPr>
          <w:rFonts w:ascii="Arial" w:eastAsia="Times New Roman" w:hAnsi="Arial" w:cs="Arial"/>
          <w:sz w:val="21"/>
          <w:szCs w:val="21"/>
          <w:lang w:val="en-US" w:eastAsia="ru-RU"/>
        </w:rPr>
        <w:t xml:space="preserve">, and the mass of U-235 required to produce the critical condition is said to be a critical mass. A critical chain reaction can be achieved at low concentrations of U-235 if the neutrons from fission are </w:t>
      </w:r>
      <w:hyperlink r:id="rId154" w:tooltip="Neutron moderator" w:history="1">
        <w:r w:rsidR="009D418E" w:rsidRPr="00C31CC5">
          <w:rPr>
            <w:rFonts w:ascii="Arial" w:eastAsia="Times New Roman" w:hAnsi="Arial" w:cs="Arial"/>
            <w:sz w:val="21"/>
            <w:szCs w:val="21"/>
            <w:lang w:val="en-US" w:eastAsia="ru-RU"/>
          </w:rPr>
          <w:t>moderated</w:t>
        </w:r>
      </w:hyperlink>
      <w:r w:rsidR="009D418E" w:rsidRPr="00C31CC5">
        <w:rPr>
          <w:rFonts w:ascii="Arial" w:eastAsia="Times New Roman" w:hAnsi="Arial" w:cs="Arial"/>
          <w:sz w:val="21"/>
          <w:szCs w:val="21"/>
          <w:lang w:val="en-US" w:eastAsia="ru-RU"/>
        </w:rPr>
        <w:t xml:space="preserve"> to lower their speed, since the probability for fission with </w:t>
      </w:r>
      <w:hyperlink r:id="rId155" w:tooltip="Thermal neutron" w:history="1">
        <w:r w:rsidR="009D418E" w:rsidRPr="00C31CC5">
          <w:rPr>
            <w:rFonts w:ascii="Arial" w:eastAsia="Times New Roman" w:hAnsi="Arial" w:cs="Arial"/>
            <w:sz w:val="21"/>
            <w:szCs w:val="21"/>
            <w:lang w:val="en-US" w:eastAsia="ru-RU"/>
          </w:rPr>
          <w:t>slow neutrons</w:t>
        </w:r>
      </w:hyperlink>
      <w:r w:rsidR="009D418E" w:rsidRPr="00C31CC5">
        <w:rPr>
          <w:rFonts w:ascii="Arial" w:eastAsia="Times New Roman" w:hAnsi="Arial" w:cs="Arial"/>
          <w:sz w:val="21"/>
          <w:szCs w:val="21"/>
          <w:lang w:val="en-US" w:eastAsia="ru-RU"/>
        </w:rPr>
        <w:t xml:space="preserve"> is greater. A fission chain reaction produces intermediate </w:t>
      </w:r>
      <w:hyperlink r:id="rId156" w:tooltip="Fission product" w:history="1">
        <w:r w:rsidR="009D418E" w:rsidRPr="00C31CC5">
          <w:rPr>
            <w:rFonts w:ascii="Arial" w:eastAsia="Times New Roman" w:hAnsi="Arial" w:cs="Arial"/>
            <w:sz w:val="21"/>
            <w:szCs w:val="21"/>
            <w:lang w:val="en-US" w:eastAsia="ru-RU"/>
          </w:rPr>
          <w:t>mass fragments</w:t>
        </w:r>
      </w:hyperlink>
      <w:r w:rsidR="009D418E" w:rsidRPr="00C31CC5">
        <w:rPr>
          <w:rFonts w:ascii="Arial" w:eastAsia="Times New Roman" w:hAnsi="Arial" w:cs="Arial"/>
          <w:sz w:val="21"/>
          <w:szCs w:val="21"/>
          <w:lang w:val="en-US" w:eastAsia="ru-RU"/>
        </w:rPr>
        <w:t xml:space="preserve"> which are highly </w:t>
      </w:r>
      <w:hyperlink r:id="rId157" w:tooltip="Radioactive" w:history="1">
        <w:r w:rsidR="009D418E" w:rsidRPr="00C31CC5">
          <w:rPr>
            <w:rFonts w:ascii="Arial" w:eastAsia="Times New Roman" w:hAnsi="Arial" w:cs="Arial"/>
            <w:sz w:val="21"/>
            <w:szCs w:val="21"/>
            <w:lang w:val="en-US" w:eastAsia="ru-RU"/>
          </w:rPr>
          <w:t>radioactive</w:t>
        </w:r>
      </w:hyperlink>
      <w:r w:rsidR="009D418E" w:rsidRPr="00C31CC5">
        <w:rPr>
          <w:rFonts w:ascii="Arial" w:eastAsia="Times New Roman" w:hAnsi="Arial" w:cs="Arial"/>
          <w:sz w:val="21"/>
          <w:szCs w:val="21"/>
          <w:lang w:val="en-US" w:eastAsia="ru-RU"/>
        </w:rPr>
        <w:t xml:space="preserve"> and produce further energy by their </w:t>
      </w:r>
      <w:hyperlink r:id="rId158" w:tooltip="Radioactive decay" w:history="1">
        <w:r w:rsidR="009D418E" w:rsidRPr="00C31CC5">
          <w:rPr>
            <w:rFonts w:ascii="Arial" w:eastAsia="Times New Roman" w:hAnsi="Arial" w:cs="Arial"/>
            <w:sz w:val="21"/>
            <w:szCs w:val="21"/>
            <w:lang w:val="en-US" w:eastAsia="ru-RU"/>
          </w:rPr>
          <w:t>radioactive decay</w:t>
        </w:r>
      </w:hyperlink>
      <w:r w:rsidR="009D418E" w:rsidRPr="00C31CC5">
        <w:rPr>
          <w:rFonts w:ascii="Arial" w:eastAsia="Times New Roman" w:hAnsi="Arial" w:cs="Arial"/>
          <w:sz w:val="21"/>
          <w:szCs w:val="21"/>
          <w:lang w:val="en-US" w:eastAsia="ru-RU"/>
        </w:rPr>
        <w:t xml:space="preserve">. Some of them produce neutrons, called </w:t>
      </w:r>
      <w:hyperlink r:id="rId159" w:tooltip="Delayed neutron" w:history="1">
        <w:r w:rsidR="009D418E" w:rsidRPr="00C31CC5">
          <w:rPr>
            <w:rFonts w:ascii="Arial" w:eastAsia="Times New Roman" w:hAnsi="Arial" w:cs="Arial"/>
            <w:sz w:val="21"/>
            <w:szCs w:val="21"/>
            <w:lang w:val="en-US" w:eastAsia="ru-RU"/>
          </w:rPr>
          <w:t>delayed neutrons</w:t>
        </w:r>
      </w:hyperlink>
      <w:r w:rsidR="009D418E" w:rsidRPr="00C31CC5">
        <w:rPr>
          <w:rFonts w:ascii="Arial" w:eastAsia="Times New Roman" w:hAnsi="Arial" w:cs="Arial"/>
          <w:sz w:val="21"/>
          <w:szCs w:val="21"/>
          <w:lang w:val="en-US" w:eastAsia="ru-RU"/>
        </w:rPr>
        <w:t xml:space="preserve">, which contribute to the fission chain reaction. In </w:t>
      </w:r>
      <w:hyperlink r:id="rId160" w:tooltip="Nuclear reactor" w:history="1">
        <w:r w:rsidR="009D418E" w:rsidRPr="00C31CC5">
          <w:rPr>
            <w:rFonts w:ascii="Arial" w:eastAsia="Times New Roman" w:hAnsi="Arial" w:cs="Arial"/>
            <w:sz w:val="21"/>
            <w:szCs w:val="21"/>
            <w:lang w:val="en-US" w:eastAsia="ru-RU"/>
          </w:rPr>
          <w:t>nuclear reactors</w:t>
        </w:r>
      </w:hyperlink>
      <w:r w:rsidR="009D418E" w:rsidRPr="00C31CC5">
        <w:rPr>
          <w:rFonts w:ascii="Arial" w:eastAsia="Times New Roman" w:hAnsi="Arial" w:cs="Arial"/>
          <w:sz w:val="21"/>
          <w:szCs w:val="21"/>
          <w:lang w:val="en-US" w:eastAsia="ru-RU"/>
        </w:rPr>
        <w:t xml:space="preserve">, the reaction is slowed down by the addition of </w:t>
      </w:r>
      <w:hyperlink r:id="rId161" w:tooltip="Control rods" w:history="1">
        <w:r w:rsidR="009D418E" w:rsidRPr="00C31CC5">
          <w:rPr>
            <w:rFonts w:ascii="Arial" w:eastAsia="Times New Roman" w:hAnsi="Arial" w:cs="Arial"/>
            <w:sz w:val="21"/>
            <w:szCs w:val="21"/>
            <w:lang w:val="en-US" w:eastAsia="ru-RU"/>
          </w:rPr>
          <w:t>control rods</w:t>
        </w:r>
      </w:hyperlink>
      <w:r w:rsidR="009D418E" w:rsidRPr="00C31CC5">
        <w:rPr>
          <w:rFonts w:ascii="Arial" w:eastAsia="Times New Roman" w:hAnsi="Arial" w:cs="Arial"/>
          <w:sz w:val="21"/>
          <w:szCs w:val="21"/>
          <w:lang w:val="en-US" w:eastAsia="ru-RU"/>
        </w:rPr>
        <w:t xml:space="preserve"> which are made of </w:t>
      </w:r>
      <w:hyperlink r:id="rId162" w:tooltip="Chemical element" w:history="1">
        <w:r w:rsidR="009D418E" w:rsidRPr="00C31CC5">
          <w:rPr>
            <w:rFonts w:ascii="Arial" w:eastAsia="Times New Roman" w:hAnsi="Arial" w:cs="Arial"/>
            <w:sz w:val="21"/>
            <w:szCs w:val="21"/>
            <w:lang w:val="en-US" w:eastAsia="ru-RU"/>
          </w:rPr>
          <w:t>elements</w:t>
        </w:r>
      </w:hyperlink>
      <w:r w:rsidR="009D418E" w:rsidRPr="00C31CC5">
        <w:rPr>
          <w:rFonts w:ascii="Arial" w:eastAsia="Times New Roman" w:hAnsi="Arial" w:cs="Arial"/>
          <w:sz w:val="21"/>
          <w:szCs w:val="21"/>
          <w:lang w:val="en-US" w:eastAsia="ru-RU"/>
        </w:rPr>
        <w:t xml:space="preserve"> such as </w:t>
      </w:r>
      <w:hyperlink r:id="rId163" w:tooltip="Boron" w:history="1">
        <w:r w:rsidR="009D418E" w:rsidRPr="00C31CC5">
          <w:rPr>
            <w:rFonts w:ascii="Arial" w:eastAsia="Times New Roman" w:hAnsi="Arial" w:cs="Arial"/>
            <w:sz w:val="21"/>
            <w:szCs w:val="21"/>
            <w:lang w:val="en-US" w:eastAsia="ru-RU"/>
          </w:rPr>
          <w:t>boron</w:t>
        </w:r>
      </w:hyperlink>
      <w:r w:rsidR="009D418E" w:rsidRPr="00C31CC5">
        <w:rPr>
          <w:rFonts w:ascii="Arial" w:eastAsia="Times New Roman" w:hAnsi="Arial" w:cs="Arial"/>
          <w:sz w:val="21"/>
          <w:szCs w:val="21"/>
          <w:lang w:val="en-US" w:eastAsia="ru-RU"/>
        </w:rPr>
        <w:t xml:space="preserve">, </w:t>
      </w:r>
      <w:hyperlink r:id="rId164" w:tooltip="Cadmium" w:history="1">
        <w:r w:rsidR="009D418E" w:rsidRPr="00C31CC5">
          <w:rPr>
            <w:rFonts w:ascii="Arial" w:eastAsia="Times New Roman" w:hAnsi="Arial" w:cs="Arial"/>
            <w:sz w:val="21"/>
            <w:szCs w:val="21"/>
            <w:lang w:val="en-US" w:eastAsia="ru-RU"/>
          </w:rPr>
          <w:t>cadmium</w:t>
        </w:r>
      </w:hyperlink>
      <w:r w:rsidR="009D418E" w:rsidRPr="00C31CC5">
        <w:rPr>
          <w:rFonts w:ascii="Arial" w:eastAsia="Times New Roman" w:hAnsi="Arial" w:cs="Arial"/>
          <w:sz w:val="21"/>
          <w:szCs w:val="21"/>
          <w:lang w:val="en-US" w:eastAsia="ru-RU"/>
        </w:rPr>
        <w:t xml:space="preserve">, and </w:t>
      </w:r>
      <w:hyperlink r:id="rId165" w:tooltip="Hafnium" w:history="1">
        <w:r w:rsidR="009D418E" w:rsidRPr="00C31CC5">
          <w:rPr>
            <w:rFonts w:ascii="Arial" w:eastAsia="Times New Roman" w:hAnsi="Arial" w:cs="Arial"/>
            <w:sz w:val="21"/>
            <w:szCs w:val="21"/>
            <w:lang w:val="en-US" w:eastAsia="ru-RU"/>
          </w:rPr>
          <w:t>hafnium</w:t>
        </w:r>
      </w:hyperlink>
      <w:r w:rsidR="009D418E" w:rsidRPr="00C31CC5">
        <w:rPr>
          <w:rFonts w:ascii="Arial" w:eastAsia="Times New Roman" w:hAnsi="Arial" w:cs="Arial"/>
          <w:sz w:val="21"/>
          <w:szCs w:val="21"/>
          <w:lang w:val="en-US" w:eastAsia="ru-RU"/>
        </w:rPr>
        <w:t xml:space="preserve"> which can absorb a large number of neutrons. In </w:t>
      </w:r>
      <w:hyperlink r:id="rId166" w:tooltip="Nuclear bomb" w:history="1">
        <w:r w:rsidR="009D418E" w:rsidRPr="00C31CC5">
          <w:rPr>
            <w:rFonts w:ascii="Arial" w:eastAsia="Times New Roman" w:hAnsi="Arial" w:cs="Arial"/>
            <w:sz w:val="21"/>
            <w:szCs w:val="21"/>
            <w:lang w:val="en-US" w:eastAsia="ru-RU"/>
          </w:rPr>
          <w:t>nuclear bombs</w:t>
        </w:r>
      </w:hyperlink>
      <w:r w:rsidR="009D418E" w:rsidRPr="00C31CC5">
        <w:rPr>
          <w:rFonts w:ascii="Arial" w:eastAsia="Times New Roman" w:hAnsi="Arial" w:cs="Arial"/>
          <w:sz w:val="21"/>
          <w:szCs w:val="21"/>
          <w:lang w:val="en-US" w:eastAsia="ru-RU"/>
        </w:rPr>
        <w:t xml:space="preserve">, the reaction is uncontrolled and the large amount of </w:t>
      </w:r>
      <w:hyperlink r:id="rId167" w:tooltip="Energy" w:history="1">
        <w:r w:rsidR="009D418E" w:rsidRPr="00C31CC5">
          <w:rPr>
            <w:rFonts w:ascii="Arial" w:eastAsia="Times New Roman" w:hAnsi="Arial" w:cs="Arial"/>
            <w:sz w:val="21"/>
            <w:szCs w:val="21"/>
            <w:lang w:val="en-US" w:eastAsia="ru-RU"/>
          </w:rPr>
          <w:t>energy</w:t>
        </w:r>
      </w:hyperlink>
      <w:r w:rsidR="009D418E" w:rsidRPr="00C31CC5">
        <w:rPr>
          <w:rFonts w:ascii="Arial" w:eastAsia="Times New Roman" w:hAnsi="Arial" w:cs="Arial"/>
          <w:sz w:val="21"/>
          <w:szCs w:val="21"/>
          <w:lang w:val="en-US" w:eastAsia="ru-RU"/>
        </w:rPr>
        <w:t xml:space="preserve"> released creates a </w:t>
      </w:r>
      <w:hyperlink r:id="rId168" w:tooltip="Nuclear explosion" w:history="1">
        <w:r w:rsidR="009D418E" w:rsidRPr="00C31CC5">
          <w:rPr>
            <w:rFonts w:ascii="Arial" w:eastAsia="Times New Roman" w:hAnsi="Arial" w:cs="Arial"/>
            <w:sz w:val="21"/>
            <w:szCs w:val="21"/>
            <w:lang w:val="en-US" w:eastAsia="ru-RU"/>
          </w:rPr>
          <w:t>nuclear explosion</w:t>
        </w:r>
      </w:hyperlink>
      <w:r w:rsidR="009D418E" w:rsidRPr="009D418E">
        <w:rPr>
          <w:rFonts w:ascii="Arial" w:eastAsia="Times New Roman" w:hAnsi="Arial" w:cs="Arial"/>
          <w:color w:val="222222"/>
          <w:sz w:val="21"/>
          <w:szCs w:val="21"/>
          <w:lang w:val="en-US" w:eastAsia="ru-RU"/>
        </w:rPr>
        <w:t xml:space="preserve">. </w:t>
      </w:r>
    </w:p>
    <w:p w14:paraId="47EC6C9F" w14:textId="6B42A37F" w:rsidR="009D418E" w:rsidRPr="00BB546C" w:rsidRDefault="00BB546C" w:rsidP="009D418E">
      <w:pPr>
        <w:spacing w:before="104" w:after="104" w:line="240" w:lineRule="auto"/>
        <w:rPr>
          <w:rFonts w:ascii="Arial" w:eastAsia="Times New Roman" w:hAnsi="Arial" w:cs="Arial"/>
          <w:color w:val="222222"/>
          <w:sz w:val="21"/>
          <w:szCs w:val="21"/>
          <w:lang w:val="en-US" w:eastAsia="ru-RU"/>
        </w:rPr>
      </w:pPr>
      <w:r>
        <w:rPr>
          <w:rFonts w:ascii="Arial" w:eastAsia="Times New Roman" w:hAnsi="Arial" w:cs="Arial"/>
          <w:color w:val="222222"/>
          <w:sz w:val="21"/>
          <w:szCs w:val="21"/>
          <w:lang w:val="en-US" w:eastAsia="ru-RU"/>
        </w:rPr>
        <w:t xml:space="preserve">   </w:t>
      </w:r>
      <w:r w:rsidRPr="00BB546C">
        <w:rPr>
          <w:rFonts w:ascii="Arial" w:hAnsi="Arial" w:cs="Arial"/>
          <w:color w:val="222222"/>
          <w:sz w:val="21"/>
          <w:szCs w:val="21"/>
          <w:lang w:val="en-US"/>
        </w:rPr>
        <w:t xml:space="preserve">Uranium-235 has many uses such as fuel for nuclear power plants, and nuclear weapons such as </w:t>
      </w:r>
      <w:hyperlink r:id="rId169" w:tooltip="Nuclear bombs" w:history="1">
        <w:r w:rsidRPr="00BB546C">
          <w:rPr>
            <w:rFonts w:ascii="Arial" w:hAnsi="Arial" w:cs="Arial"/>
            <w:sz w:val="21"/>
            <w:szCs w:val="21"/>
            <w:lang w:val="en-US"/>
          </w:rPr>
          <w:t>nuclear bombs</w:t>
        </w:r>
      </w:hyperlink>
      <w:r w:rsidRPr="00BB546C">
        <w:rPr>
          <w:rFonts w:ascii="Arial" w:hAnsi="Arial" w:cs="Arial"/>
          <w:sz w:val="21"/>
          <w:szCs w:val="21"/>
          <w:lang w:val="en-US"/>
        </w:rPr>
        <w:t xml:space="preserve">. Other uses include the satellite </w:t>
      </w:r>
      <w:hyperlink r:id="rId170" w:tooltip="SNAP-10A" w:history="1">
        <w:r w:rsidRPr="00BB546C">
          <w:rPr>
            <w:rFonts w:ascii="Arial" w:hAnsi="Arial" w:cs="Arial"/>
            <w:sz w:val="21"/>
            <w:szCs w:val="21"/>
            <w:lang w:val="en-US"/>
          </w:rPr>
          <w:t>SNAP-10A</w:t>
        </w:r>
      </w:hyperlink>
      <w:hyperlink r:id="rId171" w:anchor="cite_note-ans-7" w:history="1">
        <w:r w:rsidRPr="00BB546C">
          <w:rPr>
            <w:rFonts w:ascii="Arial" w:hAnsi="Arial" w:cs="Arial"/>
            <w:sz w:val="14"/>
            <w:szCs w:val="14"/>
            <w:vertAlign w:val="superscript"/>
            <w:lang w:val="en-US"/>
          </w:rPr>
          <w:t>[7]</w:t>
        </w:r>
      </w:hyperlink>
      <w:r w:rsidRPr="00BB546C">
        <w:rPr>
          <w:rFonts w:ascii="Arial" w:hAnsi="Arial" w:cs="Arial"/>
          <w:sz w:val="21"/>
          <w:szCs w:val="21"/>
          <w:lang w:val="en-US"/>
        </w:rPr>
        <w:t xml:space="preserve"> and the </w:t>
      </w:r>
      <w:hyperlink r:id="rId172" w:tooltip="RORSAT" w:history="1">
        <w:r w:rsidRPr="00BB546C">
          <w:rPr>
            <w:rFonts w:ascii="Arial" w:hAnsi="Arial" w:cs="Arial"/>
            <w:sz w:val="21"/>
            <w:szCs w:val="21"/>
            <w:lang w:val="en-US"/>
          </w:rPr>
          <w:t>RORSAT</w:t>
        </w:r>
      </w:hyperlink>
      <w:r w:rsidRPr="00BB546C">
        <w:rPr>
          <w:rFonts w:ascii="Arial" w:hAnsi="Arial" w:cs="Arial"/>
          <w:color w:val="222222"/>
          <w:sz w:val="21"/>
          <w:szCs w:val="21"/>
          <w:lang w:val="en-US"/>
        </w:rPr>
        <w:t xml:space="preserve"> satellites.</w:t>
      </w:r>
    </w:p>
    <w:p w14:paraId="5F7AB9A8" w14:textId="5FE4E56E" w:rsidR="00F65863" w:rsidRPr="00AF5C00" w:rsidRDefault="00247BDE" w:rsidP="00F65863">
      <w:pPr>
        <w:pStyle w:val="Heading3"/>
        <w:rPr>
          <w:b w:val="0"/>
          <w:bCs/>
          <w:sz w:val="27"/>
          <w:szCs w:val="27"/>
          <w:lang w:val="en" w:eastAsia="ru-RU"/>
        </w:rPr>
      </w:pPr>
      <w:r w:rsidRPr="00AF5C00">
        <w:rPr>
          <w:rFonts w:ascii="Arial" w:hAnsi="Arial" w:cs="Arial"/>
          <w:b w:val="0"/>
        </w:rPr>
        <w:t xml:space="preserve"> </w:t>
      </w:r>
      <w:r w:rsidR="00BE105E" w:rsidRPr="00EC266C">
        <w:rPr>
          <w:rFonts w:ascii="Arial" w:hAnsi="Arial" w:cs="Arial"/>
          <w:i/>
        </w:rPr>
        <w:t>Plutonium</w:t>
      </w:r>
      <w:r w:rsidR="00BE105E" w:rsidRPr="00AF5C00">
        <w:rPr>
          <w:rFonts w:ascii="Arial" w:hAnsi="Arial" w:cs="Arial"/>
          <w:b w:val="0"/>
          <w:i/>
        </w:rPr>
        <w:t>.</w:t>
      </w:r>
      <w:r w:rsidR="00BE105E" w:rsidRPr="00AF5C00">
        <w:rPr>
          <w:rFonts w:ascii="Arial" w:hAnsi="Arial" w:cs="Arial"/>
          <w:b w:val="0"/>
        </w:rPr>
        <w:t xml:space="preserve"> </w:t>
      </w:r>
      <w:r w:rsidR="00955E8A" w:rsidRPr="00AF5C00">
        <w:rPr>
          <w:rFonts w:ascii="Arial" w:hAnsi="Arial" w:cs="Arial"/>
          <w:b w:val="0"/>
        </w:rPr>
        <w:t xml:space="preserve"> </w:t>
      </w:r>
      <w:r w:rsidR="00955E8A" w:rsidRPr="00AF5C00">
        <w:rPr>
          <w:rFonts w:ascii="Arial" w:hAnsi="Arial" w:cs="Arial"/>
          <w:b w:val="0"/>
          <w:vertAlign w:val="superscript"/>
        </w:rPr>
        <w:t>94</w:t>
      </w:r>
      <w:r w:rsidR="00955E8A" w:rsidRPr="00AF5C00">
        <w:rPr>
          <w:rFonts w:ascii="Arial" w:hAnsi="Arial" w:cs="Arial"/>
          <w:b w:val="0"/>
        </w:rPr>
        <w:t xml:space="preserve">Pu-239.  </w:t>
      </w:r>
      <w:r w:rsidR="00955E8A" w:rsidRPr="00AF5C00">
        <w:rPr>
          <w:rFonts w:ascii="Arial" w:hAnsi="Arial" w:cs="Arial"/>
          <w:b w:val="0"/>
          <w:bCs/>
          <w:color w:val="222222"/>
          <w:sz w:val="21"/>
          <w:szCs w:val="21"/>
        </w:rPr>
        <w:t>Plutonium</w:t>
      </w:r>
      <w:r w:rsidR="00955E8A" w:rsidRPr="00AF5C00">
        <w:rPr>
          <w:rFonts w:ascii="Arial" w:hAnsi="Arial" w:cs="Arial"/>
          <w:b w:val="0"/>
          <w:color w:val="222222"/>
          <w:sz w:val="21"/>
          <w:szCs w:val="21"/>
        </w:rPr>
        <w:t xml:space="preserve"> is a </w:t>
      </w:r>
      <w:hyperlink r:id="rId173" w:tooltip="Radioactive decay" w:history="1">
        <w:r w:rsidR="00955E8A" w:rsidRPr="00EC266C">
          <w:rPr>
            <w:rFonts w:ascii="Arial" w:hAnsi="Arial" w:cs="Arial"/>
            <w:b w:val="0"/>
            <w:sz w:val="21"/>
            <w:szCs w:val="21"/>
          </w:rPr>
          <w:t>radioactive</w:t>
        </w:r>
      </w:hyperlink>
      <w:r w:rsidR="00955E8A" w:rsidRPr="00EC266C">
        <w:rPr>
          <w:rFonts w:ascii="Arial" w:hAnsi="Arial" w:cs="Arial"/>
          <w:b w:val="0"/>
          <w:sz w:val="21"/>
          <w:szCs w:val="21"/>
        </w:rPr>
        <w:t xml:space="preserve"> </w:t>
      </w:r>
      <w:hyperlink r:id="rId174" w:tooltip="Chemical element" w:history="1">
        <w:r w:rsidR="00955E8A" w:rsidRPr="00EC266C">
          <w:rPr>
            <w:rFonts w:ascii="Arial" w:hAnsi="Arial" w:cs="Arial"/>
            <w:b w:val="0"/>
            <w:sz w:val="21"/>
            <w:szCs w:val="21"/>
          </w:rPr>
          <w:t>chemical element</w:t>
        </w:r>
      </w:hyperlink>
      <w:r w:rsidR="00955E8A" w:rsidRPr="00EC266C">
        <w:rPr>
          <w:rFonts w:ascii="Arial" w:hAnsi="Arial" w:cs="Arial"/>
          <w:b w:val="0"/>
          <w:sz w:val="21"/>
          <w:szCs w:val="21"/>
        </w:rPr>
        <w:t xml:space="preserve"> with symbol </w:t>
      </w:r>
      <w:r w:rsidR="00955E8A" w:rsidRPr="00EC266C">
        <w:rPr>
          <w:rFonts w:ascii="Arial" w:hAnsi="Arial" w:cs="Arial"/>
          <w:b w:val="0"/>
          <w:bCs/>
          <w:sz w:val="21"/>
          <w:szCs w:val="21"/>
        </w:rPr>
        <w:t>Pu</w:t>
      </w:r>
      <w:r w:rsidR="00955E8A" w:rsidRPr="00EC266C">
        <w:rPr>
          <w:rFonts w:ascii="Arial" w:hAnsi="Arial" w:cs="Arial"/>
          <w:b w:val="0"/>
          <w:sz w:val="21"/>
          <w:szCs w:val="21"/>
        </w:rPr>
        <w:t xml:space="preserve"> and </w:t>
      </w:r>
      <w:hyperlink r:id="rId175" w:tooltip="Atomic number" w:history="1">
        <w:r w:rsidR="00955E8A" w:rsidRPr="00EC266C">
          <w:rPr>
            <w:rFonts w:ascii="Arial" w:hAnsi="Arial" w:cs="Arial"/>
            <w:b w:val="0"/>
            <w:sz w:val="21"/>
            <w:szCs w:val="21"/>
          </w:rPr>
          <w:t>atomic number</w:t>
        </w:r>
      </w:hyperlink>
      <w:r w:rsidR="00955E8A" w:rsidRPr="00EC266C">
        <w:rPr>
          <w:rFonts w:ascii="Arial" w:hAnsi="Arial" w:cs="Arial"/>
          <w:b w:val="0"/>
          <w:sz w:val="21"/>
          <w:szCs w:val="21"/>
        </w:rPr>
        <w:t xml:space="preserve"> 94. It is an </w:t>
      </w:r>
      <w:hyperlink r:id="rId176" w:tooltip="Actinide" w:history="1">
        <w:r w:rsidR="00955E8A" w:rsidRPr="00EC266C">
          <w:rPr>
            <w:rFonts w:ascii="Arial" w:hAnsi="Arial" w:cs="Arial"/>
            <w:b w:val="0"/>
            <w:sz w:val="21"/>
            <w:szCs w:val="21"/>
          </w:rPr>
          <w:t>actinide</w:t>
        </w:r>
      </w:hyperlink>
      <w:r w:rsidR="00955E8A" w:rsidRPr="00EC266C">
        <w:rPr>
          <w:rFonts w:ascii="Arial" w:hAnsi="Arial" w:cs="Arial"/>
          <w:b w:val="0"/>
          <w:sz w:val="21"/>
          <w:szCs w:val="21"/>
        </w:rPr>
        <w:t xml:space="preserve"> </w:t>
      </w:r>
      <w:hyperlink r:id="rId177" w:tooltip="Metal" w:history="1">
        <w:r w:rsidR="00955E8A" w:rsidRPr="00EC266C">
          <w:rPr>
            <w:rFonts w:ascii="Arial" w:hAnsi="Arial" w:cs="Arial"/>
            <w:b w:val="0"/>
            <w:sz w:val="21"/>
            <w:szCs w:val="21"/>
          </w:rPr>
          <w:t>metal</w:t>
        </w:r>
      </w:hyperlink>
      <w:r w:rsidR="00955E8A" w:rsidRPr="00EC266C">
        <w:rPr>
          <w:rFonts w:ascii="Arial" w:hAnsi="Arial" w:cs="Arial"/>
          <w:b w:val="0"/>
          <w:sz w:val="21"/>
          <w:szCs w:val="21"/>
        </w:rPr>
        <w:t xml:space="preserve"> of silvery-gray appearance that </w:t>
      </w:r>
      <w:hyperlink r:id="rId178" w:tooltip="Tarnish" w:history="1">
        <w:r w:rsidR="00955E8A" w:rsidRPr="00EC266C">
          <w:rPr>
            <w:rFonts w:ascii="Arial" w:hAnsi="Arial" w:cs="Arial"/>
            <w:b w:val="0"/>
            <w:sz w:val="21"/>
            <w:szCs w:val="21"/>
          </w:rPr>
          <w:t>tarnishes</w:t>
        </w:r>
      </w:hyperlink>
      <w:r w:rsidR="00955E8A" w:rsidRPr="00EC266C">
        <w:rPr>
          <w:rFonts w:ascii="Arial" w:hAnsi="Arial" w:cs="Arial"/>
          <w:b w:val="0"/>
          <w:sz w:val="21"/>
          <w:szCs w:val="21"/>
        </w:rPr>
        <w:t xml:space="preserve"> when exposed to air, and forms a dull coating when </w:t>
      </w:r>
      <w:hyperlink r:id="rId179" w:tooltip="Plutonium(IV) oxide" w:history="1">
        <w:r w:rsidR="00955E8A" w:rsidRPr="00EC266C">
          <w:rPr>
            <w:rFonts w:ascii="Arial" w:hAnsi="Arial" w:cs="Arial"/>
            <w:b w:val="0"/>
            <w:sz w:val="21"/>
            <w:szCs w:val="21"/>
          </w:rPr>
          <w:t>oxidized</w:t>
        </w:r>
      </w:hyperlink>
      <w:r w:rsidR="00955E8A" w:rsidRPr="00EC266C">
        <w:rPr>
          <w:rFonts w:ascii="Arial" w:hAnsi="Arial" w:cs="Arial"/>
          <w:b w:val="0"/>
          <w:sz w:val="21"/>
          <w:szCs w:val="21"/>
        </w:rPr>
        <w:t>.</w:t>
      </w:r>
      <w:r w:rsidR="00BE105E" w:rsidRPr="00EC266C">
        <w:rPr>
          <w:rFonts w:ascii="Arial" w:hAnsi="Arial" w:cs="Arial"/>
          <w:b w:val="0"/>
        </w:rPr>
        <w:t xml:space="preserve"> </w:t>
      </w:r>
      <w:r w:rsidR="00955E8A" w:rsidRPr="00EC266C">
        <w:rPr>
          <w:rFonts w:ascii="Arial" w:hAnsi="Arial" w:cs="Arial"/>
          <w:b w:val="0"/>
          <w:sz w:val="21"/>
          <w:szCs w:val="21"/>
        </w:rPr>
        <w:t xml:space="preserve">Unlike most metals, it is not a good conductor of </w:t>
      </w:r>
      <w:hyperlink r:id="rId180" w:tooltip="Thermal conductivity" w:history="1">
        <w:r w:rsidR="00955E8A" w:rsidRPr="00EC266C">
          <w:rPr>
            <w:rFonts w:ascii="Arial" w:hAnsi="Arial" w:cs="Arial"/>
            <w:b w:val="0"/>
            <w:sz w:val="21"/>
            <w:szCs w:val="21"/>
          </w:rPr>
          <w:t>heat</w:t>
        </w:r>
      </w:hyperlink>
      <w:r w:rsidR="00955E8A" w:rsidRPr="00EC266C">
        <w:rPr>
          <w:rFonts w:ascii="Arial" w:hAnsi="Arial" w:cs="Arial"/>
          <w:b w:val="0"/>
          <w:sz w:val="21"/>
          <w:szCs w:val="21"/>
        </w:rPr>
        <w:t xml:space="preserve"> or </w:t>
      </w:r>
      <w:hyperlink r:id="rId181" w:tooltip="Electrical conductivity" w:history="1">
        <w:r w:rsidR="00955E8A" w:rsidRPr="00EC266C">
          <w:rPr>
            <w:rFonts w:ascii="Arial" w:hAnsi="Arial" w:cs="Arial"/>
            <w:b w:val="0"/>
            <w:sz w:val="21"/>
            <w:szCs w:val="21"/>
          </w:rPr>
          <w:t>electricity</w:t>
        </w:r>
      </w:hyperlink>
      <w:r w:rsidR="00955E8A" w:rsidRPr="00EC266C">
        <w:rPr>
          <w:rFonts w:ascii="Arial" w:hAnsi="Arial" w:cs="Arial"/>
          <w:b w:val="0"/>
          <w:sz w:val="21"/>
          <w:szCs w:val="21"/>
        </w:rPr>
        <w:t xml:space="preserve">. It has a low </w:t>
      </w:r>
      <w:hyperlink r:id="rId182" w:tooltip="Melting point" w:history="1">
        <w:r w:rsidR="00955E8A" w:rsidRPr="00EC266C">
          <w:rPr>
            <w:rFonts w:ascii="Arial" w:hAnsi="Arial" w:cs="Arial"/>
            <w:b w:val="0"/>
            <w:sz w:val="21"/>
            <w:szCs w:val="21"/>
          </w:rPr>
          <w:t>melting point</w:t>
        </w:r>
      </w:hyperlink>
      <w:r w:rsidR="00955E8A" w:rsidRPr="00EC266C">
        <w:rPr>
          <w:rFonts w:ascii="Arial" w:hAnsi="Arial" w:cs="Arial"/>
          <w:b w:val="0"/>
          <w:sz w:val="21"/>
          <w:szCs w:val="21"/>
        </w:rPr>
        <w:t xml:space="preserve"> (640 °C) and an unusually high </w:t>
      </w:r>
      <w:hyperlink r:id="rId183" w:tooltip="Boiling point" w:history="1">
        <w:r w:rsidR="00955E8A" w:rsidRPr="00EC266C">
          <w:rPr>
            <w:rFonts w:ascii="Arial" w:hAnsi="Arial" w:cs="Arial"/>
            <w:b w:val="0"/>
            <w:sz w:val="21"/>
            <w:szCs w:val="21"/>
          </w:rPr>
          <w:t>boiling point</w:t>
        </w:r>
      </w:hyperlink>
      <w:r w:rsidR="00955E8A" w:rsidRPr="00EC266C">
        <w:rPr>
          <w:rFonts w:ascii="Arial" w:hAnsi="Arial" w:cs="Arial"/>
          <w:b w:val="0"/>
          <w:sz w:val="21"/>
          <w:szCs w:val="21"/>
        </w:rPr>
        <w:t xml:space="preserve"> (3,228 °C). </w:t>
      </w:r>
      <w:r w:rsidR="00955E8A" w:rsidRPr="00EC266C">
        <w:rPr>
          <w:rFonts w:ascii="Arial" w:hAnsi="Arial" w:cs="Arial"/>
          <w:b w:val="0"/>
          <w:sz w:val="21"/>
          <w:szCs w:val="21"/>
        </w:rPr>
        <w:br/>
        <w:t xml:space="preserve">  </w:t>
      </w:r>
      <w:hyperlink r:id="rId184" w:tooltip="Alpha decay" w:history="1">
        <w:r w:rsidR="00955E8A" w:rsidRPr="00EC266C">
          <w:rPr>
            <w:rFonts w:ascii="Arial" w:hAnsi="Arial" w:cs="Arial"/>
            <w:b w:val="0"/>
            <w:sz w:val="21"/>
            <w:szCs w:val="21"/>
          </w:rPr>
          <w:t>Alpha decay</w:t>
        </w:r>
      </w:hyperlink>
      <w:r w:rsidR="00955E8A" w:rsidRPr="00EC266C">
        <w:rPr>
          <w:rFonts w:ascii="Arial" w:hAnsi="Arial" w:cs="Arial"/>
          <w:b w:val="0"/>
          <w:sz w:val="21"/>
          <w:szCs w:val="21"/>
        </w:rPr>
        <w:t xml:space="preserve">, the release of a high-energy </w:t>
      </w:r>
      <w:hyperlink r:id="rId185" w:tooltip="Helium" w:history="1">
        <w:r w:rsidR="00955E8A" w:rsidRPr="00EC266C">
          <w:rPr>
            <w:rFonts w:ascii="Arial" w:hAnsi="Arial" w:cs="Arial"/>
            <w:b w:val="0"/>
            <w:sz w:val="21"/>
            <w:szCs w:val="21"/>
          </w:rPr>
          <w:t>helium</w:t>
        </w:r>
      </w:hyperlink>
      <w:r w:rsidR="00955E8A" w:rsidRPr="00EC266C">
        <w:rPr>
          <w:rFonts w:ascii="Arial" w:hAnsi="Arial" w:cs="Arial"/>
          <w:b w:val="0"/>
          <w:sz w:val="21"/>
          <w:szCs w:val="21"/>
        </w:rPr>
        <w:t xml:space="preserve"> nucleus, is the most common form of </w:t>
      </w:r>
      <w:hyperlink r:id="rId186" w:tooltip="Radioactive decay" w:history="1">
        <w:r w:rsidR="00955E8A" w:rsidRPr="00EC266C">
          <w:rPr>
            <w:rFonts w:ascii="Arial" w:hAnsi="Arial" w:cs="Arial"/>
            <w:b w:val="0"/>
            <w:sz w:val="21"/>
            <w:szCs w:val="21"/>
          </w:rPr>
          <w:t>radioactive decay</w:t>
        </w:r>
      </w:hyperlink>
      <w:r w:rsidR="00955E8A" w:rsidRPr="00EC266C">
        <w:rPr>
          <w:rFonts w:ascii="Arial" w:hAnsi="Arial" w:cs="Arial"/>
          <w:b w:val="0"/>
          <w:sz w:val="21"/>
          <w:szCs w:val="21"/>
        </w:rPr>
        <w:t xml:space="preserve"> for plutonium. A 5 kg mass of </w:t>
      </w:r>
      <w:r w:rsidR="00955E8A" w:rsidRPr="00EC266C">
        <w:rPr>
          <w:rFonts w:ascii="Arial" w:hAnsi="Arial" w:cs="Arial"/>
          <w:sz w:val="14"/>
          <w:szCs w:val="14"/>
          <w:vertAlign w:val="superscript"/>
        </w:rPr>
        <w:t>239</w:t>
      </w:r>
      <w:r w:rsidR="00955E8A" w:rsidRPr="00EC266C">
        <w:rPr>
          <w:rFonts w:ascii="Arial" w:hAnsi="Arial" w:cs="Arial"/>
          <w:b w:val="0"/>
          <w:sz w:val="21"/>
          <w:szCs w:val="21"/>
        </w:rPr>
        <w:t>Pu contains about 12.5×10</w:t>
      </w:r>
      <w:r w:rsidR="00955E8A" w:rsidRPr="00EC266C">
        <w:rPr>
          <w:rFonts w:ascii="Arial" w:hAnsi="Arial" w:cs="Arial"/>
          <w:sz w:val="14"/>
          <w:szCs w:val="14"/>
          <w:vertAlign w:val="superscript"/>
        </w:rPr>
        <w:t>24</w:t>
      </w:r>
      <w:r w:rsidR="00955E8A" w:rsidRPr="00EC266C">
        <w:rPr>
          <w:rFonts w:ascii="Arial" w:hAnsi="Arial" w:cs="Arial"/>
          <w:b w:val="0"/>
          <w:sz w:val="21"/>
          <w:szCs w:val="21"/>
        </w:rPr>
        <w:t xml:space="preserve"> atoms. With a half-life of 24,100 years, about 11.5×10</w:t>
      </w:r>
      <w:r w:rsidR="00955E8A" w:rsidRPr="00EC266C">
        <w:rPr>
          <w:rFonts w:ascii="Arial" w:hAnsi="Arial" w:cs="Arial"/>
          <w:sz w:val="14"/>
          <w:szCs w:val="14"/>
          <w:vertAlign w:val="superscript"/>
        </w:rPr>
        <w:t>12</w:t>
      </w:r>
      <w:r w:rsidR="00955E8A" w:rsidRPr="00EC266C">
        <w:rPr>
          <w:rFonts w:ascii="Arial" w:hAnsi="Arial" w:cs="Arial"/>
          <w:b w:val="0"/>
          <w:sz w:val="21"/>
          <w:szCs w:val="21"/>
        </w:rPr>
        <w:t xml:space="preserve"> of its atoms decay each second by emitting a 5.157 </w:t>
      </w:r>
      <w:hyperlink r:id="rId187" w:tooltip="MeV" w:history="1">
        <w:r w:rsidR="00955E8A" w:rsidRPr="00EC266C">
          <w:rPr>
            <w:rFonts w:ascii="Arial" w:hAnsi="Arial" w:cs="Arial"/>
            <w:b w:val="0"/>
            <w:sz w:val="21"/>
            <w:szCs w:val="21"/>
          </w:rPr>
          <w:t>MeV</w:t>
        </w:r>
      </w:hyperlink>
      <w:r w:rsidR="00955E8A" w:rsidRPr="00AF5C00">
        <w:rPr>
          <w:rFonts w:ascii="Arial" w:hAnsi="Arial" w:cs="Arial"/>
          <w:b w:val="0"/>
          <w:color w:val="222222"/>
          <w:sz w:val="21"/>
          <w:szCs w:val="21"/>
        </w:rPr>
        <w:t xml:space="preserve"> alpha particle. This amounts to </w:t>
      </w:r>
      <w:r w:rsidR="00955E8A" w:rsidRPr="00EC266C">
        <w:rPr>
          <w:rFonts w:ascii="Arial" w:hAnsi="Arial" w:cs="Arial"/>
          <w:b w:val="0"/>
          <w:color w:val="222222"/>
          <w:sz w:val="21"/>
          <w:szCs w:val="21"/>
          <w:highlight w:val="yellow"/>
        </w:rPr>
        <w:t>9.68</w:t>
      </w:r>
      <w:r w:rsidR="00955E8A" w:rsidRPr="00AF5C00">
        <w:rPr>
          <w:rFonts w:ascii="Arial" w:hAnsi="Arial" w:cs="Arial"/>
          <w:b w:val="0"/>
          <w:color w:val="222222"/>
          <w:sz w:val="21"/>
          <w:szCs w:val="21"/>
        </w:rPr>
        <w:t xml:space="preserve"> watts of power. Heat produced by the deceleration of these alpha particles makes it warm to the touch. </w:t>
      </w:r>
    </w:p>
    <w:p w14:paraId="6C7D866F" w14:textId="35AF0B18" w:rsidR="00F65863" w:rsidRPr="00F65863" w:rsidRDefault="00FC70E3" w:rsidP="00F65863">
      <w:pPr>
        <w:spacing w:before="100" w:beforeAutospacing="1" w:after="100" w:afterAutospacing="1" w:line="240" w:lineRule="auto"/>
        <w:rPr>
          <w:rFonts w:ascii="Times New Roman" w:eastAsia="Times New Roman" w:hAnsi="Times New Roman" w:cs="Times New Roman"/>
          <w:sz w:val="24"/>
          <w:szCs w:val="24"/>
          <w:lang w:val="en" w:eastAsia="ru-RU"/>
        </w:rPr>
      </w:pPr>
      <w:r>
        <w:rPr>
          <w:rFonts w:ascii="Times New Roman" w:eastAsia="Times New Roman" w:hAnsi="Times New Roman" w:cs="Times New Roman"/>
          <w:sz w:val="24"/>
          <w:szCs w:val="24"/>
          <w:lang w:val="en" w:eastAsia="ru-RU"/>
        </w:rPr>
        <w:t xml:space="preserve">   </w:t>
      </w:r>
      <w:r w:rsidR="00001FD5" w:rsidRPr="00001FD5">
        <w:rPr>
          <w:bCs/>
          <w:i/>
          <w:sz w:val="24"/>
          <w:szCs w:val="24"/>
          <w:lang w:val="en" w:eastAsia="ru-RU"/>
        </w:rPr>
        <w:t>Nuclear fission</w:t>
      </w:r>
      <w:r w:rsidR="00001FD5">
        <w:rPr>
          <w:bCs/>
          <w:sz w:val="27"/>
          <w:szCs w:val="27"/>
          <w:lang w:val="en" w:eastAsia="ru-RU"/>
        </w:rPr>
        <w:t>.</w:t>
      </w:r>
      <w:r w:rsidR="00001FD5" w:rsidRPr="00F65863">
        <w:rPr>
          <w:rFonts w:ascii="Times New Roman" w:eastAsia="Times New Roman" w:hAnsi="Times New Roman" w:cs="Times New Roman"/>
          <w:sz w:val="24"/>
          <w:szCs w:val="24"/>
          <w:lang w:val="en" w:eastAsia="ru-RU"/>
        </w:rPr>
        <w:t xml:space="preserve"> </w:t>
      </w:r>
      <w:r w:rsidR="00F65863" w:rsidRPr="00F65863">
        <w:rPr>
          <w:rFonts w:ascii="Times New Roman" w:eastAsia="Times New Roman" w:hAnsi="Times New Roman" w:cs="Times New Roman"/>
          <w:sz w:val="24"/>
          <w:szCs w:val="24"/>
          <w:lang w:val="en" w:eastAsia="ru-RU"/>
        </w:rPr>
        <w:t xml:space="preserve">Plutonium is a radioactive </w:t>
      </w:r>
      <w:hyperlink r:id="rId188" w:tooltip="Actinide" w:history="1">
        <w:r w:rsidR="00F65863" w:rsidRPr="00FC70E3">
          <w:rPr>
            <w:rFonts w:ascii="Times New Roman" w:eastAsia="Times New Roman" w:hAnsi="Times New Roman" w:cs="Times New Roman"/>
            <w:sz w:val="24"/>
            <w:szCs w:val="24"/>
            <w:lang w:val="en" w:eastAsia="ru-RU"/>
          </w:rPr>
          <w:t>actinide</w:t>
        </w:r>
      </w:hyperlink>
      <w:r w:rsidR="00F65863" w:rsidRPr="00FC70E3">
        <w:rPr>
          <w:rFonts w:ascii="Times New Roman" w:eastAsia="Times New Roman" w:hAnsi="Times New Roman" w:cs="Times New Roman"/>
          <w:sz w:val="24"/>
          <w:szCs w:val="24"/>
          <w:lang w:val="en" w:eastAsia="ru-RU"/>
        </w:rPr>
        <w:t xml:space="preserve"> metal whose </w:t>
      </w:r>
      <w:hyperlink r:id="rId189" w:tooltip="Isotope" w:history="1">
        <w:r w:rsidR="00F65863" w:rsidRPr="00FC70E3">
          <w:rPr>
            <w:rFonts w:ascii="Times New Roman" w:eastAsia="Times New Roman" w:hAnsi="Times New Roman" w:cs="Times New Roman"/>
            <w:sz w:val="24"/>
            <w:szCs w:val="24"/>
            <w:lang w:val="en" w:eastAsia="ru-RU"/>
          </w:rPr>
          <w:t>isotope</w:t>
        </w:r>
      </w:hyperlink>
      <w:r w:rsidR="00F65863" w:rsidRPr="00FC70E3">
        <w:rPr>
          <w:rFonts w:ascii="Times New Roman" w:eastAsia="Times New Roman" w:hAnsi="Times New Roman" w:cs="Times New Roman"/>
          <w:sz w:val="24"/>
          <w:szCs w:val="24"/>
          <w:lang w:val="en" w:eastAsia="ru-RU"/>
        </w:rPr>
        <w:t xml:space="preserve">, </w:t>
      </w:r>
      <w:hyperlink r:id="rId190" w:tooltip="Plutonium-239" w:history="1">
        <w:r w:rsidR="00F65863" w:rsidRPr="00FC70E3">
          <w:rPr>
            <w:rFonts w:ascii="Times New Roman" w:eastAsia="Times New Roman" w:hAnsi="Times New Roman" w:cs="Times New Roman"/>
            <w:sz w:val="24"/>
            <w:szCs w:val="24"/>
            <w:lang w:val="en" w:eastAsia="ru-RU"/>
          </w:rPr>
          <w:t>plutonium-239</w:t>
        </w:r>
      </w:hyperlink>
      <w:r w:rsidR="00F65863" w:rsidRPr="00FC70E3">
        <w:rPr>
          <w:rFonts w:ascii="Times New Roman" w:eastAsia="Times New Roman" w:hAnsi="Times New Roman" w:cs="Times New Roman"/>
          <w:sz w:val="24"/>
          <w:szCs w:val="24"/>
          <w:lang w:val="en" w:eastAsia="ru-RU"/>
        </w:rPr>
        <w:t xml:space="preserve">, is one of the three primary </w:t>
      </w:r>
      <w:hyperlink r:id="rId191" w:tooltip="Fissile" w:history="1">
        <w:r w:rsidR="00F65863" w:rsidRPr="00FC70E3">
          <w:rPr>
            <w:rFonts w:ascii="Times New Roman" w:eastAsia="Times New Roman" w:hAnsi="Times New Roman" w:cs="Times New Roman"/>
            <w:sz w:val="24"/>
            <w:szCs w:val="24"/>
            <w:lang w:val="en" w:eastAsia="ru-RU"/>
          </w:rPr>
          <w:t>fissile</w:t>
        </w:r>
      </w:hyperlink>
      <w:r w:rsidR="00F65863" w:rsidRPr="00FC70E3">
        <w:rPr>
          <w:rFonts w:ascii="Times New Roman" w:eastAsia="Times New Roman" w:hAnsi="Times New Roman" w:cs="Times New Roman"/>
          <w:sz w:val="24"/>
          <w:szCs w:val="24"/>
          <w:lang w:val="en" w:eastAsia="ru-RU"/>
        </w:rPr>
        <w:t xml:space="preserve"> isotopes (</w:t>
      </w:r>
      <w:hyperlink r:id="rId192" w:tooltip="Uranium-233" w:history="1">
        <w:r w:rsidR="00F65863" w:rsidRPr="00FC70E3">
          <w:rPr>
            <w:rFonts w:ascii="Times New Roman" w:eastAsia="Times New Roman" w:hAnsi="Times New Roman" w:cs="Times New Roman"/>
            <w:sz w:val="24"/>
            <w:szCs w:val="24"/>
            <w:lang w:val="en" w:eastAsia="ru-RU"/>
          </w:rPr>
          <w:t>uranium-233</w:t>
        </w:r>
      </w:hyperlink>
      <w:r w:rsidR="00F65863" w:rsidRPr="00FC70E3">
        <w:rPr>
          <w:rFonts w:ascii="Times New Roman" w:eastAsia="Times New Roman" w:hAnsi="Times New Roman" w:cs="Times New Roman"/>
          <w:sz w:val="24"/>
          <w:szCs w:val="24"/>
          <w:lang w:val="en" w:eastAsia="ru-RU"/>
        </w:rPr>
        <w:t xml:space="preserve"> and </w:t>
      </w:r>
      <w:hyperlink r:id="rId193" w:tooltip="Uranium-235" w:history="1">
        <w:r w:rsidR="00F65863" w:rsidRPr="00FC70E3">
          <w:rPr>
            <w:rFonts w:ascii="Times New Roman" w:eastAsia="Times New Roman" w:hAnsi="Times New Roman" w:cs="Times New Roman"/>
            <w:sz w:val="24"/>
            <w:szCs w:val="24"/>
            <w:lang w:val="en" w:eastAsia="ru-RU"/>
          </w:rPr>
          <w:t>uranium-235</w:t>
        </w:r>
      </w:hyperlink>
      <w:r w:rsidR="00F65863" w:rsidRPr="00FC70E3">
        <w:rPr>
          <w:rFonts w:ascii="Times New Roman" w:eastAsia="Times New Roman" w:hAnsi="Times New Roman" w:cs="Times New Roman"/>
          <w:sz w:val="24"/>
          <w:szCs w:val="24"/>
          <w:lang w:val="en" w:eastAsia="ru-RU"/>
        </w:rPr>
        <w:t xml:space="preserve"> are the other two); </w:t>
      </w:r>
      <w:hyperlink r:id="rId194" w:tooltip="Plutonium-241" w:history="1">
        <w:r w:rsidR="00F65863" w:rsidRPr="00FC70E3">
          <w:rPr>
            <w:rFonts w:ascii="Times New Roman" w:eastAsia="Times New Roman" w:hAnsi="Times New Roman" w:cs="Times New Roman"/>
            <w:sz w:val="24"/>
            <w:szCs w:val="24"/>
            <w:lang w:val="en" w:eastAsia="ru-RU"/>
          </w:rPr>
          <w:t>plutonium-241</w:t>
        </w:r>
      </w:hyperlink>
      <w:r w:rsidR="00F65863" w:rsidRPr="00FC70E3">
        <w:rPr>
          <w:rFonts w:ascii="Times New Roman" w:eastAsia="Times New Roman" w:hAnsi="Times New Roman" w:cs="Times New Roman"/>
          <w:sz w:val="24"/>
          <w:szCs w:val="24"/>
          <w:lang w:val="en" w:eastAsia="ru-RU"/>
        </w:rPr>
        <w:t xml:space="preserve"> is also highly fissile. To be considered fissile, an isotope's </w:t>
      </w:r>
      <w:hyperlink r:id="rId195" w:tooltip="Atomic nucleus" w:history="1">
        <w:r w:rsidR="00F65863" w:rsidRPr="00FC70E3">
          <w:rPr>
            <w:rFonts w:ascii="Times New Roman" w:eastAsia="Times New Roman" w:hAnsi="Times New Roman" w:cs="Times New Roman"/>
            <w:sz w:val="24"/>
            <w:szCs w:val="24"/>
            <w:lang w:val="en" w:eastAsia="ru-RU"/>
          </w:rPr>
          <w:t>atomic nucleus</w:t>
        </w:r>
      </w:hyperlink>
      <w:r w:rsidR="00F65863" w:rsidRPr="00FC70E3">
        <w:rPr>
          <w:rFonts w:ascii="Times New Roman" w:eastAsia="Times New Roman" w:hAnsi="Times New Roman" w:cs="Times New Roman"/>
          <w:sz w:val="24"/>
          <w:szCs w:val="24"/>
          <w:lang w:val="en" w:eastAsia="ru-RU"/>
        </w:rPr>
        <w:t xml:space="preserve"> must be able to break apart or </w:t>
      </w:r>
      <w:hyperlink r:id="rId196" w:tooltip="Nuclear fission" w:history="1">
        <w:r w:rsidR="00F65863" w:rsidRPr="00FC70E3">
          <w:rPr>
            <w:rFonts w:ascii="Times New Roman" w:eastAsia="Times New Roman" w:hAnsi="Times New Roman" w:cs="Times New Roman"/>
            <w:sz w:val="24"/>
            <w:szCs w:val="24"/>
            <w:lang w:val="en" w:eastAsia="ru-RU"/>
          </w:rPr>
          <w:t>fission</w:t>
        </w:r>
      </w:hyperlink>
      <w:r w:rsidR="00F65863" w:rsidRPr="00FC70E3">
        <w:rPr>
          <w:rFonts w:ascii="Times New Roman" w:eastAsia="Times New Roman" w:hAnsi="Times New Roman" w:cs="Times New Roman"/>
          <w:sz w:val="24"/>
          <w:szCs w:val="24"/>
          <w:lang w:val="en" w:eastAsia="ru-RU"/>
        </w:rPr>
        <w:t xml:space="preserve"> when struck by a </w:t>
      </w:r>
      <w:hyperlink r:id="rId197" w:tooltip="Neutron temperature" w:history="1">
        <w:r w:rsidR="00F65863" w:rsidRPr="00FC70E3">
          <w:rPr>
            <w:rFonts w:ascii="Times New Roman" w:eastAsia="Times New Roman" w:hAnsi="Times New Roman" w:cs="Times New Roman"/>
            <w:sz w:val="24"/>
            <w:szCs w:val="24"/>
            <w:lang w:val="en" w:eastAsia="ru-RU"/>
          </w:rPr>
          <w:t>slow moving neutron</w:t>
        </w:r>
      </w:hyperlink>
      <w:r w:rsidR="00F65863" w:rsidRPr="00FC70E3">
        <w:rPr>
          <w:rFonts w:ascii="Times New Roman" w:eastAsia="Times New Roman" w:hAnsi="Times New Roman" w:cs="Times New Roman"/>
          <w:sz w:val="24"/>
          <w:szCs w:val="24"/>
          <w:lang w:val="en" w:eastAsia="ru-RU"/>
        </w:rPr>
        <w:t xml:space="preserve"> and to release enough additional neutrons to sustain the </w:t>
      </w:r>
      <w:hyperlink r:id="rId198" w:tooltip="Nuclear chain reaction" w:history="1">
        <w:r w:rsidR="00F65863" w:rsidRPr="00FC70E3">
          <w:rPr>
            <w:rFonts w:ascii="Times New Roman" w:eastAsia="Times New Roman" w:hAnsi="Times New Roman" w:cs="Times New Roman"/>
            <w:sz w:val="24"/>
            <w:szCs w:val="24"/>
            <w:lang w:val="en" w:eastAsia="ru-RU"/>
          </w:rPr>
          <w:t>nuclear chain reaction</w:t>
        </w:r>
      </w:hyperlink>
      <w:r w:rsidR="00F65863" w:rsidRPr="00FC70E3">
        <w:rPr>
          <w:rFonts w:ascii="Times New Roman" w:eastAsia="Times New Roman" w:hAnsi="Times New Roman" w:cs="Times New Roman"/>
          <w:sz w:val="24"/>
          <w:szCs w:val="24"/>
          <w:lang w:val="en" w:eastAsia="ru-RU"/>
        </w:rPr>
        <w:t xml:space="preserve"> by splitting further nuclei. </w:t>
      </w:r>
      <w:r w:rsidRPr="00FC70E3">
        <w:rPr>
          <w:rFonts w:ascii="Times New Roman" w:eastAsia="Times New Roman" w:hAnsi="Times New Roman" w:cs="Times New Roman"/>
          <w:sz w:val="24"/>
          <w:szCs w:val="24"/>
          <w:lang w:val="en" w:eastAsia="ru-RU"/>
        </w:rPr>
        <w:br/>
        <w:t xml:space="preserve">   </w:t>
      </w:r>
      <w:r w:rsidR="00F65863" w:rsidRPr="00FC70E3">
        <w:rPr>
          <w:rFonts w:ascii="Times New Roman" w:eastAsia="Times New Roman" w:hAnsi="Times New Roman" w:cs="Times New Roman"/>
          <w:sz w:val="24"/>
          <w:szCs w:val="24"/>
          <w:lang w:val="en" w:eastAsia="ru-RU"/>
        </w:rPr>
        <w:t xml:space="preserve">Pure plutonium-239 may have a </w:t>
      </w:r>
      <w:hyperlink r:id="rId199" w:tooltip="Four factor formula" w:history="1">
        <w:r w:rsidR="00F65863" w:rsidRPr="00FC70E3">
          <w:rPr>
            <w:rFonts w:ascii="Times New Roman" w:eastAsia="Times New Roman" w:hAnsi="Times New Roman" w:cs="Times New Roman"/>
            <w:sz w:val="24"/>
            <w:szCs w:val="24"/>
            <w:lang w:val="en" w:eastAsia="ru-RU"/>
          </w:rPr>
          <w:t>multiplication factor</w:t>
        </w:r>
      </w:hyperlink>
      <w:r w:rsidR="00F65863" w:rsidRPr="00FC70E3">
        <w:rPr>
          <w:rFonts w:ascii="Times New Roman" w:eastAsia="Times New Roman" w:hAnsi="Times New Roman" w:cs="Times New Roman"/>
          <w:sz w:val="24"/>
          <w:szCs w:val="24"/>
          <w:lang w:val="en" w:eastAsia="ru-RU"/>
        </w:rPr>
        <w:t xml:space="preserve"> (k</w:t>
      </w:r>
      <w:r w:rsidR="00F65863" w:rsidRPr="00FC70E3">
        <w:rPr>
          <w:rFonts w:ascii="Times New Roman" w:eastAsia="Times New Roman" w:hAnsi="Times New Roman" w:cs="Times New Roman"/>
          <w:sz w:val="19"/>
          <w:szCs w:val="19"/>
          <w:vertAlign w:val="subscript"/>
          <w:lang w:val="en" w:eastAsia="ru-RU"/>
        </w:rPr>
        <w:t>eff</w:t>
      </w:r>
      <w:r w:rsidR="00F65863" w:rsidRPr="00FC70E3">
        <w:rPr>
          <w:rFonts w:ascii="Times New Roman" w:eastAsia="Times New Roman" w:hAnsi="Times New Roman" w:cs="Times New Roman"/>
          <w:sz w:val="24"/>
          <w:szCs w:val="24"/>
          <w:lang w:val="en" w:eastAsia="ru-RU"/>
        </w:rPr>
        <w:t xml:space="preserve">) larger than one, which means that if the metal is present in sufficient quantity and with an appropriate geometry (e.g., a sphere of sufficient size), it can form a </w:t>
      </w:r>
      <w:hyperlink r:id="rId200" w:tooltip="Critical mass" w:history="1">
        <w:r w:rsidR="00F65863" w:rsidRPr="00FC70E3">
          <w:rPr>
            <w:rFonts w:ascii="Times New Roman" w:eastAsia="Times New Roman" w:hAnsi="Times New Roman" w:cs="Times New Roman"/>
            <w:sz w:val="24"/>
            <w:szCs w:val="24"/>
            <w:lang w:val="en" w:eastAsia="ru-RU"/>
          </w:rPr>
          <w:t>critical mass</w:t>
        </w:r>
      </w:hyperlink>
      <w:r w:rsidR="00F65863" w:rsidRPr="00FC70E3">
        <w:rPr>
          <w:rFonts w:ascii="Times New Roman" w:eastAsia="Times New Roman" w:hAnsi="Times New Roman" w:cs="Times New Roman"/>
          <w:sz w:val="24"/>
          <w:szCs w:val="24"/>
          <w:lang w:val="en" w:eastAsia="ru-RU"/>
        </w:rPr>
        <w:t xml:space="preserve">. During fission, a fraction of the </w:t>
      </w:r>
      <w:hyperlink r:id="rId201" w:tooltip="Nuclear binding energy" w:history="1">
        <w:r w:rsidR="00F65863" w:rsidRPr="00FC70E3">
          <w:rPr>
            <w:rFonts w:ascii="Times New Roman" w:eastAsia="Times New Roman" w:hAnsi="Times New Roman" w:cs="Times New Roman"/>
            <w:sz w:val="24"/>
            <w:szCs w:val="24"/>
            <w:lang w:val="en" w:eastAsia="ru-RU"/>
          </w:rPr>
          <w:t>nuclear binding energy</w:t>
        </w:r>
      </w:hyperlink>
      <w:r w:rsidR="00F65863" w:rsidRPr="00FC70E3">
        <w:rPr>
          <w:rFonts w:ascii="Times New Roman" w:eastAsia="Times New Roman" w:hAnsi="Times New Roman" w:cs="Times New Roman"/>
          <w:sz w:val="24"/>
          <w:szCs w:val="24"/>
          <w:lang w:val="en" w:eastAsia="ru-RU"/>
        </w:rPr>
        <w:t xml:space="preserve">, which holds a nucleus together, is released as a large amount of electromagnetic and kinetic energy (much of the latter being quickly converted to thermal energy). Fission of a kilogram of plutonium-239 can produce an explosion equivalent to 21,000 </w:t>
      </w:r>
      <w:hyperlink r:id="rId202" w:tooltip="TNT equivalent" w:history="1">
        <w:r w:rsidR="00F65863" w:rsidRPr="00FC70E3">
          <w:rPr>
            <w:rFonts w:ascii="Times New Roman" w:eastAsia="Times New Roman" w:hAnsi="Times New Roman" w:cs="Times New Roman"/>
            <w:sz w:val="24"/>
            <w:szCs w:val="24"/>
            <w:lang w:val="en" w:eastAsia="ru-RU"/>
          </w:rPr>
          <w:t>tons of TNT</w:t>
        </w:r>
      </w:hyperlink>
      <w:r w:rsidR="00F65863" w:rsidRPr="00FC70E3">
        <w:rPr>
          <w:rFonts w:ascii="Times New Roman" w:eastAsia="Times New Roman" w:hAnsi="Times New Roman" w:cs="Times New Roman"/>
          <w:sz w:val="24"/>
          <w:szCs w:val="24"/>
          <w:lang w:val="en" w:eastAsia="ru-RU"/>
        </w:rPr>
        <w:t xml:space="preserve"> (88,000 </w:t>
      </w:r>
      <w:hyperlink r:id="rId203" w:tooltip="Joule" w:history="1">
        <w:r w:rsidR="00F65863" w:rsidRPr="00FC70E3">
          <w:rPr>
            <w:rFonts w:ascii="Times New Roman" w:eastAsia="Times New Roman" w:hAnsi="Times New Roman" w:cs="Times New Roman"/>
            <w:sz w:val="24"/>
            <w:szCs w:val="24"/>
            <w:lang w:val="en" w:eastAsia="ru-RU"/>
          </w:rPr>
          <w:t>GJ</w:t>
        </w:r>
      </w:hyperlink>
      <w:r w:rsidR="00F65863" w:rsidRPr="00FC70E3">
        <w:rPr>
          <w:rFonts w:ascii="Times New Roman" w:eastAsia="Times New Roman" w:hAnsi="Times New Roman" w:cs="Times New Roman"/>
          <w:sz w:val="24"/>
          <w:szCs w:val="24"/>
          <w:lang w:val="en" w:eastAsia="ru-RU"/>
        </w:rPr>
        <w:t xml:space="preserve">). It is this energy that makes plutonium-239 useful in </w:t>
      </w:r>
      <w:hyperlink r:id="rId204" w:tooltip="Nuclear weapon" w:history="1">
        <w:r w:rsidR="00F65863" w:rsidRPr="00FC70E3">
          <w:rPr>
            <w:rFonts w:ascii="Times New Roman" w:eastAsia="Times New Roman" w:hAnsi="Times New Roman" w:cs="Times New Roman"/>
            <w:sz w:val="24"/>
            <w:szCs w:val="24"/>
            <w:lang w:val="en" w:eastAsia="ru-RU"/>
          </w:rPr>
          <w:t>nuclear weapons</w:t>
        </w:r>
      </w:hyperlink>
      <w:r w:rsidR="00F65863" w:rsidRPr="00FC70E3">
        <w:rPr>
          <w:rFonts w:ascii="Times New Roman" w:eastAsia="Times New Roman" w:hAnsi="Times New Roman" w:cs="Times New Roman"/>
          <w:sz w:val="24"/>
          <w:szCs w:val="24"/>
          <w:lang w:val="en" w:eastAsia="ru-RU"/>
        </w:rPr>
        <w:t xml:space="preserve"> and </w:t>
      </w:r>
      <w:hyperlink r:id="rId205" w:tooltip="Nuclear reactor" w:history="1">
        <w:r w:rsidR="00F65863" w:rsidRPr="00FC70E3">
          <w:rPr>
            <w:rFonts w:ascii="Times New Roman" w:eastAsia="Times New Roman" w:hAnsi="Times New Roman" w:cs="Times New Roman"/>
            <w:sz w:val="24"/>
            <w:szCs w:val="24"/>
            <w:lang w:val="en" w:eastAsia="ru-RU"/>
          </w:rPr>
          <w:t>reactors</w:t>
        </w:r>
      </w:hyperlink>
      <w:r w:rsidR="00F65863" w:rsidRPr="00FC70E3">
        <w:rPr>
          <w:rFonts w:ascii="Times New Roman" w:eastAsia="Times New Roman" w:hAnsi="Times New Roman" w:cs="Times New Roman"/>
          <w:sz w:val="24"/>
          <w:szCs w:val="24"/>
          <w:lang w:val="en" w:eastAsia="ru-RU"/>
        </w:rPr>
        <w:t xml:space="preserve">. </w:t>
      </w:r>
      <w:r w:rsidRPr="00FC70E3">
        <w:rPr>
          <w:rFonts w:ascii="Times New Roman" w:eastAsia="Times New Roman" w:hAnsi="Times New Roman" w:cs="Times New Roman"/>
          <w:sz w:val="24"/>
          <w:szCs w:val="24"/>
          <w:lang w:val="en" w:eastAsia="ru-RU"/>
        </w:rPr>
        <w:br/>
        <w:t xml:space="preserve">   </w:t>
      </w:r>
      <w:r w:rsidR="00F65863" w:rsidRPr="00FC70E3">
        <w:rPr>
          <w:rFonts w:ascii="Times New Roman" w:eastAsia="Times New Roman" w:hAnsi="Times New Roman" w:cs="Times New Roman"/>
          <w:sz w:val="24"/>
          <w:szCs w:val="24"/>
          <w:lang w:val="en" w:eastAsia="ru-RU"/>
        </w:rPr>
        <w:t xml:space="preserve">The presence of the isotope </w:t>
      </w:r>
      <w:hyperlink r:id="rId206" w:tooltip="Plutonium-240" w:history="1">
        <w:r w:rsidR="00F65863" w:rsidRPr="00FC70E3">
          <w:rPr>
            <w:rFonts w:ascii="Times New Roman" w:eastAsia="Times New Roman" w:hAnsi="Times New Roman" w:cs="Times New Roman"/>
            <w:sz w:val="24"/>
            <w:szCs w:val="24"/>
            <w:lang w:val="en" w:eastAsia="ru-RU"/>
          </w:rPr>
          <w:t>plutonium-240</w:t>
        </w:r>
      </w:hyperlink>
      <w:r w:rsidR="00F65863" w:rsidRPr="00FC70E3">
        <w:rPr>
          <w:rFonts w:ascii="Times New Roman" w:eastAsia="Times New Roman" w:hAnsi="Times New Roman" w:cs="Times New Roman"/>
          <w:sz w:val="24"/>
          <w:szCs w:val="24"/>
          <w:lang w:val="en" w:eastAsia="ru-RU"/>
        </w:rPr>
        <w:t xml:space="preserve"> in a sample limits its nuclear bomb potential, as plutonium-240 has a relatively high </w:t>
      </w:r>
      <w:hyperlink r:id="rId207" w:tooltip="Spontaneous fission" w:history="1">
        <w:r w:rsidR="00F65863" w:rsidRPr="00FC70E3">
          <w:rPr>
            <w:rFonts w:ascii="Times New Roman" w:eastAsia="Times New Roman" w:hAnsi="Times New Roman" w:cs="Times New Roman"/>
            <w:sz w:val="24"/>
            <w:szCs w:val="24"/>
            <w:lang w:val="en" w:eastAsia="ru-RU"/>
          </w:rPr>
          <w:t>spontaneous fission</w:t>
        </w:r>
      </w:hyperlink>
      <w:r w:rsidR="00F65863" w:rsidRPr="00FC70E3">
        <w:rPr>
          <w:rFonts w:ascii="Times New Roman" w:eastAsia="Times New Roman" w:hAnsi="Times New Roman" w:cs="Times New Roman"/>
          <w:sz w:val="24"/>
          <w:szCs w:val="24"/>
          <w:lang w:val="en" w:eastAsia="ru-RU"/>
        </w:rPr>
        <w:t xml:space="preserve"> rate (~440 fissions per second per gram—over 1,000 neutrons per second per gram), raising the background neutron levels and thus increasing the risk of </w:t>
      </w:r>
      <w:hyperlink r:id="rId208" w:tooltip="Fizzle (nuclear test)" w:history="1">
        <w:r w:rsidR="00F65863" w:rsidRPr="00FC70E3">
          <w:rPr>
            <w:rFonts w:ascii="Times New Roman" w:eastAsia="Times New Roman" w:hAnsi="Times New Roman" w:cs="Times New Roman"/>
            <w:sz w:val="24"/>
            <w:szCs w:val="24"/>
            <w:lang w:val="en" w:eastAsia="ru-RU"/>
          </w:rPr>
          <w:t>predetonation</w:t>
        </w:r>
      </w:hyperlink>
      <w:r w:rsidR="00F65863" w:rsidRPr="00FC70E3">
        <w:rPr>
          <w:rFonts w:ascii="Times New Roman" w:eastAsia="Times New Roman" w:hAnsi="Times New Roman" w:cs="Times New Roman"/>
          <w:sz w:val="24"/>
          <w:szCs w:val="24"/>
          <w:lang w:val="en" w:eastAsia="ru-RU"/>
        </w:rPr>
        <w:t xml:space="preserve">. Plutonium is identified as either </w:t>
      </w:r>
      <w:hyperlink r:id="rId209" w:tooltip="Weapons-grade" w:history="1">
        <w:r w:rsidR="00F65863" w:rsidRPr="00FC70E3">
          <w:rPr>
            <w:rFonts w:ascii="Times New Roman" w:eastAsia="Times New Roman" w:hAnsi="Times New Roman" w:cs="Times New Roman"/>
            <w:sz w:val="24"/>
            <w:szCs w:val="24"/>
            <w:lang w:val="en" w:eastAsia="ru-RU"/>
          </w:rPr>
          <w:t>weapons-grade</w:t>
        </w:r>
      </w:hyperlink>
      <w:r w:rsidR="00F65863" w:rsidRPr="00FC70E3">
        <w:rPr>
          <w:rFonts w:ascii="Times New Roman" w:eastAsia="Times New Roman" w:hAnsi="Times New Roman" w:cs="Times New Roman"/>
          <w:sz w:val="24"/>
          <w:szCs w:val="24"/>
          <w:lang w:val="en" w:eastAsia="ru-RU"/>
        </w:rPr>
        <w:t xml:space="preserve">, fuel-grade, or reactor-grade based on the percentage of plutonium-240 that it contains. Weapons-grade plutonium contains less than 7% plutonium-240. </w:t>
      </w:r>
      <w:hyperlink r:id="rId210" w:tooltip="Reactor-grade plutonium" w:history="1">
        <w:r w:rsidR="00F65863" w:rsidRPr="00FC70E3">
          <w:rPr>
            <w:rFonts w:ascii="Times New Roman" w:eastAsia="Times New Roman" w:hAnsi="Times New Roman" w:cs="Times New Roman"/>
            <w:sz w:val="24"/>
            <w:szCs w:val="24"/>
            <w:lang w:val="en" w:eastAsia="ru-RU"/>
          </w:rPr>
          <w:t>Fuel-grade plutonium</w:t>
        </w:r>
      </w:hyperlink>
      <w:r w:rsidR="00F65863" w:rsidRPr="00FC70E3">
        <w:rPr>
          <w:rFonts w:ascii="Times New Roman" w:eastAsia="Times New Roman" w:hAnsi="Times New Roman" w:cs="Times New Roman"/>
          <w:sz w:val="24"/>
          <w:szCs w:val="24"/>
          <w:lang w:val="en" w:eastAsia="ru-RU"/>
        </w:rPr>
        <w:t xml:space="preserve"> contains from 7% to less than 19%, and power reactor-grade contains 19% or more plutonium-240. </w:t>
      </w:r>
      <w:hyperlink r:id="rId211" w:anchor="Supergrade_plutonium" w:tooltip="Plutonium-239" w:history="1">
        <w:r w:rsidR="00F65863" w:rsidRPr="00FC70E3">
          <w:rPr>
            <w:rFonts w:ascii="Times New Roman" w:eastAsia="Times New Roman" w:hAnsi="Times New Roman" w:cs="Times New Roman"/>
            <w:sz w:val="24"/>
            <w:szCs w:val="24"/>
            <w:lang w:val="en" w:eastAsia="ru-RU"/>
          </w:rPr>
          <w:t>Supergrade plutonium</w:t>
        </w:r>
      </w:hyperlink>
      <w:r w:rsidR="00F65863" w:rsidRPr="00FC70E3">
        <w:rPr>
          <w:rFonts w:ascii="Times New Roman" w:eastAsia="Times New Roman" w:hAnsi="Times New Roman" w:cs="Times New Roman"/>
          <w:sz w:val="24"/>
          <w:szCs w:val="24"/>
          <w:lang w:val="en" w:eastAsia="ru-RU"/>
        </w:rPr>
        <w:t xml:space="preserve">, with less than 4% of plutonium-240, is used in </w:t>
      </w:r>
      <w:hyperlink r:id="rId212" w:tooltip="United States Navy" w:history="1">
        <w:r w:rsidR="00F65863" w:rsidRPr="00FC70E3">
          <w:rPr>
            <w:rFonts w:ascii="Times New Roman" w:eastAsia="Times New Roman" w:hAnsi="Times New Roman" w:cs="Times New Roman"/>
            <w:sz w:val="24"/>
            <w:szCs w:val="24"/>
            <w:lang w:val="en" w:eastAsia="ru-RU"/>
          </w:rPr>
          <w:t>U.S. Navy</w:t>
        </w:r>
      </w:hyperlink>
      <w:r w:rsidR="00F65863" w:rsidRPr="00FC70E3">
        <w:rPr>
          <w:rFonts w:ascii="Times New Roman" w:eastAsia="Times New Roman" w:hAnsi="Times New Roman" w:cs="Times New Roman"/>
          <w:sz w:val="24"/>
          <w:szCs w:val="24"/>
          <w:lang w:val="en" w:eastAsia="ru-RU"/>
        </w:rPr>
        <w:t xml:space="preserve"> weapons stored in proximity to ship and submarine crews, due to its lower radioactivity. The isotope </w:t>
      </w:r>
      <w:hyperlink r:id="rId213" w:tooltip="Plutonium-238" w:history="1">
        <w:r w:rsidR="00F65863" w:rsidRPr="00FC70E3">
          <w:rPr>
            <w:rFonts w:ascii="Times New Roman" w:eastAsia="Times New Roman" w:hAnsi="Times New Roman" w:cs="Times New Roman"/>
            <w:sz w:val="24"/>
            <w:szCs w:val="24"/>
            <w:lang w:val="en" w:eastAsia="ru-RU"/>
          </w:rPr>
          <w:t>plutonium-238</w:t>
        </w:r>
      </w:hyperlink>
      <w:r w:rsidR="00F65863" w:rsidRPr="00FC70E3">
        <w:rPr>
          <w:rFonts w:ascii="Times New Roman" w:eastAsia="Times New Roman" w:hAnsi="Times New Roman" w:cs="Times New Roman"/>
          <w:sz w:val="24"/>
          <w:szCs w:val="24"/>
          <w:lang w:val="en" w:eastAsia="ru-RU"/>
        </w:rPr>
        <w:t xml:space="preserve"> is not </w:t>
      </w:r>
      <w:hyperlink r:id="rId214" w:anchor="Fissile_vs_fissionable" w:tooltip="Fissile" w:history="1">
        <w:r w:rsidR="00F65863" w:rsidRPr="00FC70E3">
          <w:rPr>
            <w:rFonts w:ascii="Times New Roman" w:eastAsia="Times New Roman" w:hAnsi="Times New Roman" w:cs="Times New Roman"/>
            <w:sz w:val="24"/>
            <w:szCs w:val="24"/>
            <w:lang w:val="en" w:eastAsia="ru-RU"/>
          </w:rPr>
          <w:t>fissile but can undergo nuclear fission</w:t>
        </w:r>
      </w:hyperlink>
      <w:r w:rsidR="00F65863" w:rsidRPr="00FC70E3">
        <w:rPr>
          <w:rFonts w:ascii="Times New Roman" w:eastAsia="Times New Roman" w:hAnsi="Times New Roman" w:cs="Times New Roman"/>
          <w:sz w:val="24"/>
          <w:szCs w:val="24"/>
          <w:lang w:val="en" w:eastAsia="ru-RU"/>
        </w:rPr>
        <w:t xml:space="preserve"> easily with </w:t>
      </w:r>
      <w:hyperlink r:id="rId215" w:tooltip="Fast neutrons" w:history="1">
        <w:r w:rsidR="00F65863" w:rsidRPr="00FC70E3">
          <w:rPr>
            <w:rFonts w:ascii="Times New Roman" w:eastAsia="Times New Roman" w:hAnsi="Times New Roman" w:cs="Times New Roman"/>
            <w:sz w:val="24"/>
            <w:szCs w:val="24"/>
            <w:lang w:val="en" w:eastAsia="ru-RU"/>
          </w:rPr>
          <w:t>fast neutrons</w:t>
        </w:r>
      </w:hyperlink>
      <w:r w:rsidR="00F65863" w:rsidRPr="00F65863">
        <w:rPr>
          <w:rFonts w:ascii="Times New Roman" w:eastAsia="Times New Roman" w:hAnsi="Times New Roman" w:cs="Times New Roman"/>
          <w:sz w:val="24"/>
          <w:szCs w:val="24"/>
          <w:lang w:val="en" w:eastAsia="ru-RU"/>
        </w:rPr>
        <w:t xml:space="preserve"> as well as alpha decay. </w:t>
      </w:r>
    </w:p>
    <w:p w14:paraId="43938BA9" w14:textId="777EBA15" w:rsidR="00F65863" w:rsidRPr="00F65863" w:rsidRDefault="00F65863" w:rsidP="00E8331A">
      <w:pPr>
        <w:spacing w:before="100" w:beforeAutospacing="1" w:after="100" w:afterAutospacing="1" w:line="240" w:lineRule="auto"/>
        <w:outlineLvl w:val="2"/>
        <w:rPr>
          <w:rFonts w:ascii="Times New Roman" w:eastAsia="Times New Roman" w:hAnsi="Times New Roman" w:cs="Times New Roman"/>
          <w:sz w:val="24"/>
          <w:szCs w:val="24"/>
          <w:lang w:val="en" w:eastAsia="ru-RU"/>
        </w:rPr>
      </w:pPr>
      <w:r w:rsidRPr="00001FD5">
        <w:rPr>
          <w:rFonts w:ascii="Times New Roman" w:eastAsia="Times New Roman" w:hAnsi="Times New Roman" w:cs="Times New Roman"/>
          <w:bCs/>
          <w:i/>
          <w:sz w:val="27"/>
          <w:szCs w:val="27"/>
          <w:lang w:val="en" w:eastAsia="ru-RU"/>
        </w:rPr>
        <w:t>Isotopes and nucleosynthesis</w:t>
      </w:r>
      <w:r w:rsidR="00001FD5" w:rsidRPr="00001FD5">
        <w:rPr>
          <w:rFonts w:ascii="Times New Roman" w:eastAsia="Times New Roman" w:hAnsi="Times New Roman" w:cs="Times New Roman"/>
          <w:bCs/>
          <w:i/>
          <w:sz w:val="27"/>
          <w:szCs w:val="27"/>
          <w:lang w:val="en" w:eastAsia="ru-RU"/>
        </w:rPr>
        <w:t>.</w:t>
      </w:r>
      <w:r w:rsidR="00001FD5" w:rsidRPr="00E8331A">
        <w:rPr>
          <w:rFonts w:ascii="Times New Roman" w:eastAsia="Times New Roman" w:hAnsi="Times New Roman" w:cs="Times New Roman"/>
          <w:sz w:val="24"/>
          <w:szCs w:val="24"/>
          <w:lang w:val="en" w:eastAsia="ru-RU"/>
        </w:rPr>
        <w:t xml:space="preserve"> </w:t>
      </w:r>
      <w:r w:rsidRPr="00E8331A">
        <w:rPr>
          <w:rFonts w:ascii="Times New Roman" w:eastAsia="Times New Roman" w:hAnsi="Times New Roman" w:cs="Times New Roman"/>
          <w:sz w:val="24"/>
          <w:szCs w:val="24"/>
          <w:lang w:val="en" w:eastAsia="ru-RU"/>
        </w:rPr>
        <w:t xml:space="preserve">Twenty </w:t>
      </w:r>
      <w:hyperlink r:id="rId216" w:tooltip="Radioisotope" w:history="1">
        <w:r w:rsidRPr="00E8331A">
          <w:rPr>
            <w:rFonts w:ascii="Times New Roman" w:eastAsia="Times New Roman" w:hAnsi="Times New Roman" w:cs="Times New Roman"/>
            <w:sz w:val="24"/>
            <w:szCs w:val="24"/>
            <w:lang w:val="en" w:eastAsia="ru-RU"/>
          </w:rPr>
          <w:t>radioactive isotopes</w:t>
        </w:r>
      </w:hyperlink>
      <w:r w:rsidRPr="00E8331A">
        <w:rPr>
          <w:rFonts w:ascii="Times New Roman" w:eastAsia="Times New Roman" w:hAnsi="Times New Roman" w:cs="Times New Roman"/>
          <w:sz w:val="24"/>
          <w:szCs w:val="24"/>
          <w:lang w:val="en" w:eastAsia="ru-RU"/>
        </w:rPr>
        <w:t xml:space="preserve"> of plutonium have been characterized. The longest-lived are plutonium-244, with a half-life of 80.8 million years, plutonium-242, with a half-life of 373,300 years, and plutonium-239, with a half-life of 24,110 years. All of the remaining radioactive isotopes have half-lives that are less than 7,000 years. This element also has eight </w:t>
      </w:r>
      <w:hyperlink r:id="rId217" w:tooltip="Meta state" w:history="1">
        <w:r w:rsidRPr="00E8331A">
          <w:rPr>
            <w:rFonts w:ascii="Times New Roman" w:eastAsia="Times New Roman" w:hAnsi="Times New Roman" w:cs="Times New Roman"/>
            <w:sz w:val="24"/>
            <w:szCs w:val="24"/>
            <w:lang w:val="en" w:eastAsia="ru-RU"/>
          </w:rPr>
          <w:t>metastable states</w:t>
        </w:r>
      </w:hyperlink>
      <w:r w:rsidRPr="00E8331A">
        <w:rPr>
          <w:rFonts w:ascii="Times New Roman" w:eastAsia="Times New Roman" w:hAnsi="Times New Roman" w:cs="Times New Roman"/>
          <w:sz w:val="24"/>
          <w:szCs w:val="24"/>
          <w:lang w:val="en" w:eastAsia="ru-RU"/>
        </w:rPr>
        <w:t>, though all have half-lives less than one second.</w:t>
      </w:r>
      <w:r w:rsidR="00001FD5" w:rsidRPr="00E8331A">
        <w:rPr>
          <w:rFonts w:ascii="Times New Roman" w:eastAsia="Times New Roman" w:hAnsi="Times New Roman" w:cs="Times New Roman"/>
          <w:sz w:val="19"/>
          <w:szCs w:val="19"/>
          <w:vertAlign w:val="superscript"/>
          <w:lang w:val="en" w:eastAsia="ru-RU"/>
        </w:rPr>
        <w:br/>
      </w:r>
      <w:r w:rsidR="00001FD5" w:rsidRPr="00E8331A">
        <w:rPr>
          <w:rFonts w:ascii="Times New Roman" w:eastAsia="Times New Roman" w:hAnsi="Times New Roman" w:cs="Times New Roman"/>
          <w:sz w:val="24"/>
          <w:szCs w:val="24"/>
          <w:lang w:val="en" w:eastAsia="ru-RU"/>
        </w:rPr>
        <w:t xml:space="preserve">   </w:t>
      </w:r>
      <w:r w:rsidRPr="00E8331A">
        <w:rPr>
          <w:rFonts w:ascii="Times New Roman" w:eastAsia="Times New Roman" w:hAnsi="Times New Roman" w:cs="Times New Roman"/>
          <w:sz w:val="24"/>
          <w:szCs w:val="24"/>
          <w:lang w:val="en" w:eastAsia="ru-RU"/>
        </w:rPr>
        <w:t xml:space="preserve">The known isotopes of plutonium range in </w:t>
      </w:r>
      <w:hyperlink r:id="rId218" w:tooltip="Mass number" w:history="1">
        <w:r w:rsidRPr="00E8331A">
          <w:rPr>
            <w:rFonts w:ascii="Times New Roman" w:eastAsia="Times New Roman" w:hAnsi="Times New Roman" w:cs="Times New Roman"/>
            <w:sz w:val="24"/>
            <w:szCs w:val="24"/>
            <w:lang w:val="en" w:eastAsia="ru-RU"/>
          </w:rPr>
          <w:t>mass number</w:t>
        </w:r>
      </w:hyperlink>
      <w:r w:rsidRPr="00E8331A">
        <w:rPr>
          <w:rFonts w:ascii="Times New Roman" w:eastAsia="Times New Roman" w:hAnsi="Times New Roman" w:cs="Times New Roman"/>
          <w:sz w:val="24"/>
          <w:szCs w:val="24"/>
          <w:lang w:val="en" w:eastAsia="ru-RU"/>
        </w:rPr>
        <w:t xml:space="preserve"> from 228 to 247. The primary decay modes of isotopes with mass numbers lower than the most stable isotope, plutonium-244, are spontaneous fission and </w:t>
      </w:r>
      <w:hyperlink r:id="rId219" w:tooltip="Alpha emission" w:history="1">
        <w:r w:rsidRPr="00E8331A">
          <w:rPr>
            <w:rFonts w:ascii="Times New Roman" w:eastAsia="Times New Roman" w:hAnsi="Times New Roman" w:cs="Times New Roman"/>
            <w:sz w:val="24"/>
            <w:szCs w:val="24"/>
            <w:lang w:val="en" w:eastAsia="ru-RU"/>
          </w:rPr>
          <w:t>alpha emission</w:t>
        </w:r>
      </w:hyperlink>
      <w:r w:rsidRPr="00E8331A">
        <w:rPr>
          <w:rFonts w:ascii="Times New Roman" w:eastAsia="Times New Roman" w:hAnsi="Times New Roman" w:cs="Times New Roman"/>
          <w:sz w:val="24"/>
          <w:szCs w:val="24"/>
          <w:lang w:val="en" w:eastAsia="ru-RU"/>
        </w:rPr>
        <w:t xml:space="preserve">, mostly forming uranium (92 </w:t>
      </w:r>
      <w:hyperlink r:id="rId220" w:tooltip="Proton" w:history="1">
        <w:r w:rsidRPr="00E8331A">
          <w:rPr>
            <w:rFonts w:ascii="Times New Roman" w:eastAsia="Times New Roman" w:hAnsi="Times New Roman" w:cs="Times New Roman"/>
            <w:sz w:val="24"/>
            <w:szCs w:val="24"/>
            <w:lang w:val="en" w:eastAsia="ru-RU"/>
          </w:rPr>
          <w:t>protons</w:t>
        </w:r>
      </w:hyperlink>
      <w:r w:rsidRPr="00E8331A">
        <w:rPr>
          <w:rFonts w:ascii="Times New Roman" w:eastAsia="Times New Roman" w:hAnsi="Times New Roman" w:cs="Times New Roman"/>
          <w:sz w:val="24"/>
          <w:szCs w:val="24"/>
          <w:lang w:val="en" w:eastAsia="ru-RU"/>
        </w:rPr>
        <w:t xml:space="preserve">) and </w:t>
      </w:r>
      <w:hyperlink r:id="rId221" w:tooltip="Neptunium" w:history="1">
        <w:r w:rsidRPr="00E8331A">
          <w:rPr>
            <w:rFonts w:ascii="Times New Roman" w:eastAsia="Times New Roman" w:hAnsi="Times New Roman" w:cs="Times New Roman"/>
            <w:sz w:val="24"/>
            <w:szCs w:val="24"/>
            <w:lang w:val="en" w:eastAsia="ru-RU"/>
          </w:rPr>
          <w:t>neptunium</w:t>
        </w:r>
      </w:hyperlink>
      <w:r w:rsidRPr="00E8331A">
        <w:rPr>
          <w:rFonts w:ascii="Times New Roman" w:eastAsia="Times New Roman" w:hAnsi="Times New Roman" w:cs="Times New Roman"/>
          <w:sz w:val="24"/>
          <w:szCs w:val="24"/>
          <w:lang w:val="en" w:eastAsia="ru-RU"/>
        </w:rPr>
        <w:t xml:space="preserve"> (93 protons) isotopes as </w:t>
      </w:r>
      <w:hyperlink r:id="rId222" w:tooltip="Decay product" w:history="1">
        <w:r w:rsidRPr="00E8331A">
          <w:rPr>
            <w:rFonts w:ascii="Times New Roman" w:eastAsia="Times New Roman" w:hAnsi="Times New Roman" w:cs="Times New Roman"/>
            <w:sz w:val="24"/>
            <w:szCs w:val="24"/>
            <w:lang w:val="en" w:eastAsia="ru-RU"/>
          </w:rPr>
          <w:t>decay products</w:t>
        </w:r>
      </w:hyperlink>
      <w:r w:rsidRPr="00E8331A">
        <w:rPr>
          <w:rFonts w:ascii="Times New Roman" w:eastAsia="Times New Roman" w:hAnsi="Times New Roman" w:cs="Times New Roman"/>
          <w:sz w:val="24"/>
          <w:szCs w:val="24"/>
          <w:lang w:val="en" w:eastAsia="ru-RU"/>
        </w:rPr>
        <w:t xml:space="preserve"> (neglecting the wide range of daughter nuclei created by fission processes). The primary decay mode for isotopes with mass numbers higher than plutonium-244 is </w:t>
      </w:r>
      <w:hyperlink r:id="rId223" w:tooltip="Beta emission" w:history="1">
        <w:r w:rsidRPr="00E8331A">
          <w:rPr>
            <w:rFonts w:ascii="Times New Roman" w:eastAsia="Times New Roman" w:hAnsi="Times New Roman" w:cs="Times New Roman"/>
            <w:sz w:val="24"/>
            <w:szCs w:val="24"/>
            <w:lang w:val="en" w:eastAsia="ru-RU"/>
          </w:rPr>
          <w:t>beta emission</w:t>
        </w:r>
      </w:hyperlink>
      <w:r w:rsidRPr="00E8331A">
        <w:rPr>
          <w:rFonts w:ascii="Times New Roman" w:eastAsia="Times New Roman" w:hAnsi="Times New Roman" w:cs="Times New Roman"/>
          <w:sz w:val="24"/>
          <w:szCs w:val="24"/>
          <w:lang w:val="en" w:eastAsia="ru-RU"/>
        </w:rPr>
        <w:t xml:space="preserve">, mostly forming </w:t>
      </w:r>
      <w:hyperlink r:id="rId224" w:tooltip="Americium" w:history="1">
        <w:r w:rsidRPr="00E8331A">
          <w:rPr>
            <w:rFonts w:ascii="Times New Roman" w:eastAsia="Times New Roman" w:hAnsi="Times New Roman" w:cs="Times New Roman"/>
            <w:sz w:val="24"/>
            <w:szCs w:val="24"/>
            <w:lang w:val="en" w:eastAsia="ru-RU"/>
          </w:rPr>
          <w:t>americium</w:t>
        </w:r>
      </w:hyperlink>
      <w:r w:rsidRPr="00E8331A">
        <w:rPr>
          <w:rFonts w:ascii="Times New Roman" w:eastAsia="Times New Roman" w:hAnsi="Times New Roman" w:cs="Times New Roman"/>
          <w:sz w:val="24"/>
          <w:szCs w:val="24"/>
          <w:lang w:val="en" w:eastAsia="ru-RU"/>
        </w:rPr>
        <w:t xml:space="preserve"> (95 protons) isotopes as decay products. Plutonium-241 is the </w:t>
      </w:r>
      <w:hyperlink r:id="rId225" w:tooltip="Parent isotope" w:history="1">
        <w:r w:rsidRPr="00E8331A">
          <w:rPr>
            <w:rFonts w:ascii="Times New Roman" w:eastAsia="Times New Roman" w:hAnsi="Times New Roman" w:cs="Times New Roman"/>
            <w:sz w:val="24"/>
            <w:szCs w:val="24"/>
            <w:lang w:val="en" w:eastAsia="ru-RU"/>
          </w:rPr>
          <w:t>parent isotope</w:t>
        </w:r>
      </w:hyperlink>
      <w:r w:rsidRPr="00E8331A">
        <w:rPr>
          <w:rFonts w:ascii="Times New Roman" w:eastAsia="Times New Roman" w:hAnsi="Times New Roman" w:cs="Times New Roman"/>
          <w:sz w:val="24"/>
          <w:szCs w:val="24"/>
          <w:lang w:val="en" w:eastAsia="ru-RU"/>
        </w:rPr>
        <w:t xml:space="preserve"> of the </w:t>
      </w:r>
      <w:hyperlink r:id="rId226" w:tooltip="Neptunium decay series" w:history="1">
        <w:r w:rsidRPr="00E8331A">
          <w:rPr>
            <w:rFonts w:ascii="Times New Roman" w:eastAsia="Times New Roman" w:hAnsi="Times New Roman" w:cs="Times New Roman"/>
            <w:sz w:val="24"/>
            <w:szCs w:val="24"/>
            <w:lang w:val="en" w:eastAsia="ru-RU"/>
          </w:rPr>
          <w:t>neptunium decay series</w:t>
        </w:r>
      </w:hyperlink>
      <w:r w:rsidRPr="00E8331A">
        <w:rPr>
          <w:rFonts w:ascii="Times New Roman" w:eastAsia="Times New Roman" w:hAnsi="Times New Roman" w:cs="Times New Roman"/>
          <w:sz w:val="24"/>
          <w:szCs w:val="24"/>
          <w:lang w:val="en" w:eastAsia="ru-RU"/>
        </w:rPr>
        <w:t>, decaying to americium-241 via beta emission</w:t>
      </w:r>
      <w:r w:rsidR="00001FD5" w:rsidRPr="00E8331A">
        <w:rPr>
          <w:rFonts w:ascii="Times New Roman" w:eastAsia="Times New Roman" w:hAnsi="Times New Roman" w:cs="Times New Roman"/>
          <w:sz w:val="24"/>
          <w:szCs w:val="24"/>
          <w:lang w:val="en" w:eastAsia="ru-RU"/>
        </w:rPr>
        <w:t>.</w:t>
      </w:r>
      <w:r w:rsidR="00E8331A">
        <w:rPr>
          <w:rFonts w:ascii="Times New Roman" w:eastAsia="Times New Roman" w:hAnsi="Times New Roman" w:cs="Times New Roman"/>
          <w:sz w:val="24"/>
          <w:szCs w:val="24"/>
          <w:lang w:val="en" w:eastAsia="ru-RU"/>
        </w:rPr>
        <w:br/>
        <w:t xml:space="preserve">   </w:t>
      </w:r>
      <w:r w:rsidRPr="00E8331A">
        <w:rPr>
          <w:rFonts w:ascii="Times New Roman" w:eastAsia="Times New Roman" w:hAnsi="Times New Roman" w:cs="Times New Roman"/>
          <w:sz w:val="24"/>
          <w:szCs w:val="24"/>
          <w:lang w:val="en" w:eastAsia="ru-RU"/>
        </w:rPr>
        <w:t>Plutonium-238 and 239 are the most widely synthesized isotopes.</w:t>
      </w:r>
      <w:hyperlink r:id="rId227" w:anchor="cite_note-Heiserman1992-4" w:history="1">
        <w:r w:rsidRPr="00E8331A">
          <w:rPr>
            <w:rFonts w:ascii="Times New Roman" w:eastAsia="Times New Roman" w:hAnsi="Times New Roman" w:cs="Times New Roman"/>
            <w:sz w:val="19"/>
            <w:szCs w:val="19"/>
            <w:vertAlign w:val="superscript"/>
            <w:lang w:val="en" w:eastAsia="ru-RU"/>
          </w:rPr>
          <w:t>[4]</w:t>
        </w:r>
      </w:hyperlink>
      <w:r w:rsidRPr="00E8331A">
        <w:rPr>
          <w:rFonts w:ascii="Times New Roman" w:eastAsia="Times New Roman" w:hAnsi="Times New Roman" w:cs="Times New Roman"/>
          <w:sz w:val="24"/>
          <w:szCs w:val="24"/>
          <w:lang w:val="en" w:eastAsia="ru-RU"/>
        </w:rPr>
        <w:t xml:space="preserve"> Plutonium-239 is synthesized via the following reaction using uranium (U) and neutrons (n) via beta decay (β</w:t>
      </w:r>
      <w:r w:rsidRPr="00E8331A">
        <w:rPr>
          <w:rFonts w:ascii="Times New Roman" w:eastAsia="Times New Roman" w:hAnsi="Times New Roman" w:cs="Times New Roman"/>
          <w:sz w:val="19"/>
          <w:szCs w:val="19"/>
          <w:vertAlign w:val="superscript"/>
          <w:lang w:val="en" w:eastAsia="ru-RU"/>
        </w:rPr>
        <w:t>−</w:t>
      </w:r>
      <w:r w:rsidRPr="00E8331A">
        <w:rPr>
          <w:rFonts w:ascii="Times New Roman" w:eastAsia="Times New Roman" w:hAnsi="Times New Roman" w:cs="Times New Roman"/>
          <w:sz w:val="24"/>
          <w:szCs w:val="24"/>
          <w:lang w:val="en" w:eastAsia="ru-RU"/>
        </w:rPr>
        <w:t xml:space="preserve">) with neptunium (Np) as an intermediate: </w:t>
      </w:r>
      <w:r w:rsidRPr="00E8331A">
        <w:rPr>
          <w:rFonts w:ascii="Times New Roman" w:eastAsia="Times New Roman" w:hAnsi="Times New Roman" w:cs="Times New Roman"/>
          <w:sz w:val="24"/>
          <w:szCs w:val="24"/>
          <w:lang w:val="en" w:eastAsia="ru-RU"/>
        </w:rPr>
        <w:br/>
      </w:r>
      <w:r w:rsidR="00E8331A">
        <w:rPr>
          <w:rFonts w:ascii="Times New Roman" w:eastAsia="Times New Roman" w:hAnsi="Times New Roman" w:cs="Times New Roman"/>
          <w:sz w:val="24"/>
          <w:szCs w:val="24"/>
          <w:lang w:val="en" w:eastAsia="ru-RU"/>
        </w:rPr>
        <w:t xml:space="preserve">                                   </w:t>
      </w:r>
      <w:r w:rsidRPr="00E8331A">
        <w:rPr>
          <w:noProof/>
        </w:rPr>
        <w:drawing>
          <wp:inline distT="0" distB="0" distL="0" distR="0" wp14:anchorId="2015E9EA" wp14:editId="03BB8848">
            <wp:extent cx="2724150" cy="352425"/>
            <wp:effectExtent l="0" t="0" r="0" b="9525"/>
            <wp:docPr id="37" name="Graphic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8">
                      <a:extLst>
                        <a:ext uri="{96DAC541-7B7A-43D3-8B79-37D633B846F1}">
                          <asvg:svgBlip xmlns:asvg="http://schemas.microsoft.com/office/drawing/2016/SVG/main" r:embed="rId229"/>
                        </a:ext>
                      </a:extLst>
                    </a:blip>
                    <a:stretch>
                      <a:fillRect/>
                    </a:stretch>
                  </pic:blipFill>
                  <pic:spPr>
                    <a:xfrm>
                      <a:off x="0" y="0"/>
                      <a:ext cx="2724150" cy="352425"/>
                    </a:xfrm>
                    <a:prstGeom prst="rect">
                      <a:avLst/>
                    </a:prstGeom>
                  </pic:spPr>
                </pic:pic>
              </a:graphicData>
            </a:graphic>
          </wp:inline>
        </w:drawing>
      </w:r>
      <w:r w:rsidRPr="00E8331A">
        <w:rPr>
          <w:rFonts w:ascii="Times New Roman" w:eastAsia="Times New Roman" w:hAnsi="Times New Roman" w:cs="Times New Roman"/>
          <w:sz w:val="24"/>
          <w:szCs w:val="24"/>
          <w:lang w:val="en" w:eastAsia="ru-RU"/>
        </w:rPr>
        <w:br/>
        <w:t xml:space="preserve">   Neutrons from the fission of uranium-235 are </w:t>
      </w:r>
      <w:hyperlink r:id="rId230" w:tooltip="Neutron capture" w:history="1">
        <w:r w:rsidRPr="00E8331A">
          <w:rPr>
            <w:rFonts w:ascii="Times New Roman" w:eastAsia="Times New Roman" w:hAnsi="Times New Roman" w:cs="Times New Roman"/>
            <w:sz w:val="24"/>
            <w:szCs w:val="24"/>
            <w:lang w:val="en" w:eastAsia="ru-RU"/>
          </w:rPr>
          <w:t>captured</w:t>
        </w:r>
      </w:hyperlink>
      <w:r w:rsidRPr="00E8331A">
        <w:rPr>
          <w:rFonts w:ascii="Times New Roman" w:eastAsia="Times New Roman" w:hAnsi="Times New Roman" w:cs="Times New Roman"/>
          <w:sz w:val="24"/>
          <w:szCs w:val="24"/>
          <w:lang w:val="en" w:eastAsia="ru-RU"/>
        </w:rPr>
        <w:t xml:space="preserve"> by uranium-238 nuclei to form uranium-239; a </w:t>
      </w:r>
      <w:hyperlink r:id="rId231" w:tooltip="Beta decay" w:history="1">
        <w:r w:rsidRPr="00E8331A">
          <w:rPr>
            <w:rFonts w:ascii="Times New Roman" w:eastAsia="Times New Roman" w:hAnsi="Times New Roman" w:cs="Times New Roman"/>
            <w:sz w:val="24"/>
            <w:szCs w:val="24"/>
            <w:lang w:val="en" w:eastAsia="ru-RU"/>
          </w:rPr>
          <w:t>beta decay</w:t>
        </w:r>
      </w:hyperlink>
      <w:r w:rsidRPr="00E8331A">
        <w:rPr>
          <w:rFonts w:ascii="Times New Roman" w:eastAsia="Times New Roman" w:hAnsi="Times New Roman" w:cs="Times New Roman"/>
          <w:sz w:val="24"/>
          <w:szCs w:val="24"/>
          <w:lang w:val="en" w:eastAsia="ru-RU"/>
        </w:rPr>
        <w:t xml:space="preserve"> converts a neutron into a proton to form neptunium-239 (half-life 2.36 days) and another beta decay forms plutonium-239. </w:t>
      </w:r>
      <w:hyperlink r:id="rId232" w:tooltip="Egon Bretscher" w:history="1">
        <w:r w:rsidRPr="00E8331A">
          <w:rPr>
            <w:rFonts w:ascii="Times New Roman" w:eastAsia="Times New Roman" w:hAnsi="Times New Roman" w:cs="Times New Roman"/>
            <w:sz w:val="24"/>
            <w:szCs w:val="24"/>
            <w:lang w:val="en" w:eastAsia="ru-RU"/>
          </w:rPr>
          <w:t>Egon Bretscher</w:t>
        </w:r>
      </w:hyperlink>
      <w:r w:rsidRPr="00E8331A">
        <w:rPr>
          <w:rFonts w:ascii="Times New Roman" w:eastAsia="Times New Roman" w:hAnsi="Times New Roman" w:cs="Times New Roman"/>
          <w:sz w:val="24"/>
          <w:szCs w:val="24"/>
          <w:lang w:val="en" w:eastAsia="ru-RU"/>
        </w:rPr>
        <w:t xml:space="preserve"> working on the British </w:t>
      </w:r>
      <w:hyperlink r:id="rId233" w:tooltip="Tube Alloys" w:history="1">
        <w:r w:rsidRPr="00E8331A">
          <w:rPr>
            <w:rFonts w:ascii="Times New Roman" w:eastAsia="Times New Roman" w:hAnsi="Times New Roman" w:cs="Times New Roman"/>
            <w:sz w:val="24"/>
            <w:szCs w:val="24"/>
            <w:lang w:val="en" w:eastAsia="ru-RU"/>
          </w:rPr>
          <w:t>Tube Alloys</w:t>
        </w:r>
      </w:hyperlink>
      <w:r w:rsidRPr="00E8331A">
        <w:rPr>
          <w:rFonts w:ascii="Times New Roman" w:eastAsia="Times New Roman" w:hAnsi="Times New Roman" w:cs="Times New Roman"/>
          <w:sz w:val="24"/>
          <w:szCs w:val="24"/>
          <w:lang w:val="en" w:eastAsia="ru-RU"/>
        </w:rPr>
        <w:t xml:space="preserve"> project predicted this reaction theoretically in 1940.</w:t>
      </w:r>
      <w:r w:rsidR="00E8331A">
        <w:rPr>
          <w:rFonts w:ascii="Times New Roman" w:eastAsia="Times New Roman" w:hAnsi="Times New Roman" w:cs="Times New Roman"/>
          <w:sz w:val="24"/>
          <w:szCs w:val="24"/>
          <w:lang w:val="en" w:eastAsia="ru-RU"/>
        </w:rPr>
        <w:br/>
        <w:t xml:space="preserve">   </w:t>
      </w:r>
      <w:r w:rsidRPr="00E8331A">
        <w:rPr>
          <w:rFonts w:ascii="Times New Roman" w:eastAsia="Times New Roman" w:hAnsi="Times New Roman" w:cs="Times New Roman"/>
          <w:sz w:val="24"/>
          <w:szCs w:val="24"/>
          <w:lang w:val="en" w:eastAsia="ru-RU"/>
        </w:rPr>
        <w:t xml:space="preserve">Plutonium-238 is synthesized by bombarding uranium-238 with </w:t>
      </w:r>
      <w:hyperlink r:id="rId234" w:tooltip="Deuteron" w:history="1">
        <w:r w:rsidRPr="00E8331A">
          <w:rPr>
            <w:rFonts w:ascii="Times New Roman" w:eastAsia="Times New Roman" w:hAnsi="Times New Roman" w:cs="Times New Roman"/>
            <w:sz w:val="24"/>
            <w:szCs w:val="24"/>
            <w:lang w:val="en" w:eastAsia="ru-RU"/>
          </w:rPr>
          <w:t>deuterons</w:t>
        </w:r>
      </w:hyperlink>
      <w:r w:rsidRPr="00E8331A">
        <w:rPr>
          <w:rFonts w:ascii="Times New Roman" w:eastAsia="Times New Roman" w:hAnsi="Times New Roman" w:cs="Times New Roman"/>
          <w:sz w:val="24"/>
          <w:szCs w:val="24"/>
          <w:lang w:val="en" w:eastAsia="ru-RU"/>
        </w:rPr>
        <w:t xml:space="preserve"> (D, the nuclei of heavy </w:t>
      </w:r>
      <w:hyperlink r:id="rId235" w:tooltip="Hydrogen" w:history="1">
        <w:r w:rsidRPr="00E8331A">
          <w:rPr>
            <w:rFonts w:ascii="Times New Roman" w:eastAsia="Times New Roman" w:hAnsi="Times New Roman" w:cs="Times New Roman"/>
            <w:sz w:val="24"/>
            <w:szCs w:val="24"/>
            <w:lang w:val="en" w:eastAsia="ru-RU"/>
          </w:rPr>
          <w:t>hydrogen</w:t>
        </w:r>
      </w:hyperlink>
      <w:r w:rsidRPr="00F65863">
        <w:rPr>
          <w:rFonts w:ascii="Times New Roman" w:eastAsia="Times New Roman" w:hAnsi="Times New Roman" w:cs="Times New Roman"/>
          <w:sz w:val="24"/>
          <w:szCs w:val="24"/>
          <w:lang w:val="en" w:eastAsia="ru-RU"/>
        </w:rPr>
        <w:t xml:space="preserve">) in the following reaction: </w:t>
      </w:r>
    </w:p>
    <w:p w14:paraId="0E61A292" w14:textId="510ACF04" w:rsidR="00F65863" w:rsidRPr="00F65863" w:rsidRDefault="00F65863" w:rsidP="00F65863">
      <w:pPr>
        <w:spacing w:after="0" w:line="240" w:lineRule="auto"/>
        <w:ind w:left="720"/>
        <w:rPr>
          <w:rFonts w:ascii="Times New Roman" w:eastAsia="Times New Roman" w:hAnsi="Times New Roman" w:cs="Times New Roman"/>
          <w:sz w:val="24"/>
          <w:szCs w:val="24"/>
          <w:lang w:val="en" w:eastAsia="ru-RU"/>
        </w:rPr>
      </w:pPr>
      <w:r>
        <w:rPr>
          <w:noProof/>
        </w:rPr>
        <w:drawing>
          <wp:inline distT="0" distB="0" distL="0" distR="0" wp14:anchorId="080900B1" wp14:editId="6730AA86">
            <wp:extent cx="2023110" cy="542925"/>
            <wp:effectExtent l="0" t="0" r="0" b="9525"/>
            <wp:docPr id="36" name="Graphic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6">
                      <a:extLst>
                        <a:ext uri="{96DAC541-7B7A-43D3-8B79-37D633B846F1}">
                          <asvg:svgBlip xmlns:asvg="http://schemas.microsoft.com/office/drawing/2016/SVG/main" r:embed="rId237"/>
                        </a:ext>
                      </a:extLst>
                    </a:blip>
                    <a:stretch>
                      <a:fillRect/>
                    </a:stretch>
                  </pic:blipFill>
                  <pic:spPr>
                    <a:xfrm>
                      <a:off x="0" y="0"/>
                      <a:ext cx="2023110" cy="542925"/>
                    </a:xfrm>
                    <a:prstGeom prst="rect">
                      <a:avLst/>
                    </a:prstGeom>
                  </pic:spPr>
                </pic:pic>
              </a:graphicData>
            </a:graphic>
          </wp:inline>
        </w:drawing>
      </w:r>
      <w:r w:rsidR="00FA211A">
        <w:rPr>
          <w:rFonts w:ascii="Times New Roman" w:eastAsia="Times New Roman" w:hAnsi="Times New Roman" w:cs="Times New Roman"/>
          <w:sz w:val="28"/>
          <w:szCs w:val="28"/>
          <w:lang w:val="en" w:eastAsia="ru-RU"/>
        </w:rPr>
        <w:t xml:space="preserve"> </w:t>
      </w:r>
      <w:r w:rsidRPr="00F65863">
        <w:rPr>
          <w:rFonts w:ascii="Times New Roman" w:eastAsia="Times New Roman" w:hAnsi="Times New Roman" w:cs="Times New Roman"/>
          <w:vanish/>
          <w:sz w:val="28"/>
          <w:szCs w:val="28"/>
          <w:lang w:val="en" w:eastAsia="ru-RU"/>
        </w:rPr>
        <w:t xml:space="preserve">U 92 238 + D 1 2 </w:t>
      </w:r>
      <w:r w:rsidRPr="00F65863">
        <w:rPr>
          <w:rFonts w:ascii="Cambria Math" w:eastAsia="Times New Roman" w:hAnsi="Cambria Math" w:cs="Cambria Math"/>
          <w:vanish/>
          <w:sz w:val="28"/>
          <w:szCs w:val="28"/>
          <w:lang w:val="en" w:eastAsia="ru-RU"/>
        </w:rPr>
        <w:t>⟶</w:t>
      </w:r>
      <w:r w:rsidRPr="00F65863">
        <w:rPr>
          <w:rFonts w:ascii="Times New Roman" w:eastAsia="Times New Roman" w:hAnsi="Times New Roman" w:cs="Times New Roman"/>
          <w:vanish/>
          <w:sz w:val="28"/>
          <w:szCs w:val="28"/>
          <w:lang w:val="en" w:eastAsia="ru-RU"/>
        </w:rPr>
        <w:t xml:space="preserve"> Np 93 238 + 2 0 1 n Np 93 238 → 2.117   d β − Pu 94 238 {\displaystyle {\begin{aligned}{\ce {{^{238}_{92}U}+{^{2}_{1}D}-&gt;}}&amp;{\ce {{^{238}_{93}Np}+2_{0}^{1}n}}\\&amp;{\ce {^{238}_{93}Np-&gt;[\beta ^{-}][2.117\ {\ce {d}}]{^{238}_{94}Pu}}}\end{aligned}}} </w:t>
      </w:r>
    </w:p>
    <w:p w14:paraId="52A67C27" w14:textId="0C08AA22" w:rsidR="00F65863" w:rsidRPr="00F65863" w:rsidRDefault="00E8331A" w:rsidP="00F65863">
      <w:pPr>
        <w:spacing w:before="100" w:beforeAutospacing="1" w:after="100" w:afterAutospacing="1" w:line="240" w:lineRule="auto"/>
        <w:rPr>
          <w:rFonts w:ascii="Times New Roman" w:eastAsia="Times New Roman" w:hAnsi="Times New Roman" w:cs="Times New Roman"/>
          <w:sz w:val="24"/>
          <w:szCs w:val="24"/>
          <w:lang w:val="en" w:eastAsia="ru-RU"/>
        </w:rPr>
      </w:pPr>
      <w:r>
        <w:rPr>
          <w:rFonts w:ascii="Times New Roman" w:eastAsia="Times New Roman" w:hAnsi="Times New Roman" w:cs="Times New Roman"/>
          <w:sz w:val="24"/>
          <w:szCs w:val="24"/>
          <w:lang w:val="en" w:eastAsia="ru-RU"/>
        </w:rPr>
        <w:t xml:space="preserve">  </w:t>
      </w:r>
      <w:r w:rsidR="00F65863" w:rsidRPr="00F65863">
        <w:rPr>
          <w:rFonts w:ascii="Times New Roman" w:eastAsia="Times New Roman" w:hAnsi="Times New Roman" w:cs="Times New Roman"/>
          <w:sz w:val="24"/>
          <w:szCs w:val="24"/>
          <w:lang w:val="en" w:eastAsia="ru-RU"/>
        </w:rPr>
        <w:t>In this process, a deuteron hitting uranium-238 produces two neutrons and neptunium-238, which spontaneously decays by emitting negative beta particles to form plutonium-238.</w:t>
      </w:r>
      <w:r w:rsidRPr="00F65863">
        <w:rPr>
          <w:rFonts w:ascii="Times New Roman" w:eastAsia="Times New Roman" w:hAnsi="Times New Roman" w:cs="Times New Roman"/>
          <w:sz w:val="24"/>
          <w:szCs w:val="24"/>
          <w:lang w:val="en" w:eastAsia="ru-RU"/>
        </w:rPr>
        <w:t xml:space="preserve"> </w:t>
      </w:r>
    </w:p>
    <w:p w14:paraId="6C0AA8E2" w14:textId="75FC2B1C" w:rsidR="003471C7" w:rsidRPr="002C37E7" w:rsidRDefault="003471C7" w:rsidP="00484196">
      <w:pPr>
        <w:rPr>
          <w:rFonts w:ascii="Arial" w:hAnsi="Arial" w:cs="Arial"/>
          <w:color w:val="222222"/>
          <w:sz w:val="20"/>
          <w:szCs w:val="20"/>
          <w:lang w:val="en-US"/>
        </w:rPr>
      </w:pPr>
      <w:r>
        <w:rPr>
          <w:lang w:val="en-US"/>
        </w:rPr>
        <w:t xml:space="preserve">                                         Average cost of elements in period 2005 – 2015.</w:t>
      </w:r>
    </w:p>
    <w:tbl>
      <w:tblPr>
        <w:tblStyle w:val="TableGrid"/>
        <w:tblW w:w="8275" w:type="dxa"/>
        <w:tblLook w:val="04A0" w:firstRow="1" w:lastRow="0" w:firstColumn="1" w:lastColumn="0" w:noHBand="0" w:noVBand="1"/>
      </w:tblPr>
      <w:tblGrid>
        <w:gridCol w:w="985"/>
        <w:gridCol w:w="1260"/>
        <w:gridCol w:w="1170"/>
        <w:gridCol w:w="1890"/>
        <w:gridCol w:w="1620"/>
        <w:gridCol w:w="1350"/>
      </w:tblGrid>
      <w:tr w:rsidR="003471C7" w14:paraId="561F1EB4" w14:textId="77777777" w:rsidTr="006F188C">
        <w:tc>
          <w:tcPr>
            <w:tcW w:w="985" w:type="dxa"/>
          </w:tcPr>
          <w:p w14:paraId="7B6C7178" w14:textId="7F0ABB6A" w:rsidR="003471C7" w:rsidRDefault="003471C7" w:rsidP="00484196">
            <w:pPr>
              <w:rPr>
                <w:rFonts w:ascii="Arial" w:hAnsi="Arial" w:cs="Arial"/>
                <w:color w:val="222222"/>
              </w:rPr>
            </w:pPr>
            <w:r>
              <w:rPr>
                <w:rFonts w:ascii="Arial" w:hAnsi="Arial" w:cs="Arial"/>
                <w:color w:val="222222"/>
              </w:rPr>
              <w:t>Element</w:t>
            </w:r>
          </w:p>
        </w:tc>
        <w:tc>
          <w:tcPr>
            <w:tcW w:w="1260" w:type="dxa"/>
          </w:tcPr>
          <w:p w14:paraId="0A49FE03" w14:textId="7BAA5F24" w:rsidR="003471C7" w:rsidRDefault="003471C7" w:rsidP="00484196">
            <w:pPr>
              <w:rPr>
                <w:rFonts w:ascii="Arial" w:hAnsi="Arial" w:cs="Arial"/>
                <w:color w:val="222222"/>
              </w:rPr>
            </w:pPr>
            <w:r>
              <w:rPr>
                <w:rFonts w:ascii="Arial" w:hAnsi="Arial" w:cs="Arial"/>
                <w:color w:val="222222"/>
              </w:rPr>
              <w:t>Price, $</w:t>
            </w:r>
          </w:p>
        </w:tc>
        <w:tc>
          <w:tcPr>
            <w:tcW w:w="1170" w:type="dxa"/>
          </w:tcPr>
          <w:p w14:paraId="53A25E7A" w14:textId="125B6A9D" w:rsidR="003471C7" w:rsidRDefault="0091237D" w:rsidP="00484196">
            <w:pPr>
              <w:rPr>
                <w:rFonts w:ascii="Arial" w:hAnsi="Arial" w:cs="Arial"/>
                <w:color w:val="222222"/>
              </w:rPr>
            </w:pPr>
            <w:r>
              <w:rPr>
                <w:rFonts w:ascii="Arial" w:hAnsi="Arial" w:cs="Arial"/>
                <w:color w:val="222222"/>
              </w:rPr>
              <w:t>Element</w:t>
            </w:r>
          </w:p>
        </w:tc>
        <w:tc>
          <w:tcPr>
            <w:tcW w:w="1890" w:type="dxa"/>
          </w:tcPr>
          <w:p w14:paraId="170F60AA" w14:textId="2D80DC8E" w:rsidR="003471C7" w:rsidRDefault="0091237D" w:rsidP="00484196">
            <w:pPr>
              <w:rPr>
                <w:rFonts w:ascii="Arial" w:hAnsi="Arial" w:cs="Arial"/>
                <w:color w:val="222222"/>
              </w:rPr>
            </w:pPr>
            <w:r>
              <w:rPr>
                <w:rFonts w:ascii="Arial" w:hAnsi="Arial" w:cs="Arial"/>
                <w:color w:val="222222"/>
              </w:rPr>
              <w:t>Price, $</w:t>
            </w:r>
          </w:p>
        </w:tc>
        <w:tc>
          <w:tcPr>
            <w:tcW w:w="1620" w:type="dxa"/>
          </w:tcPr>
          <w:p w14:paraId="43FC1447" w14:textId="0C6A4B5D" w:rsidR="003471C7" w:rsidRDefault="0091237D" w:rsidP="00484196">
            <w:pPr>
              <w:rPr>
                <w:rFonts w:ascii="Arial" w:hAnsi="Arial" w:cs="Arial"/>
                <w:color w:val="222222"/>
              </w:rPr>
            </w:pPr>
            <w:r>
              <w:rPr>
                <w:rFonts w:ascii="Arial" w:hAnsi="Arial" w:cs="Arial"/>
                <w:color w:val="222222"/>
              </w:rPr>
              <w:t>Element</w:t>
            </w:r>
          </w:p>
        </w:tc>
        <w:tc>
          <w:tcPr>
            <w:tcW w:w="1350" w:type="dxa"/>
          </w:tcPr>
          <w:p w14:paraId="38A2BC50" w14:textId="4399F11A" w:rsidR="003471C7" w:rsidRDefault="0091237D" w:rsidP="00484196">
            <w:pPr>
              <w:rPr>
                <w:rFonts w:ascii="Arial" w:hAnsi="Arial" w:cs="Arial"/>
                <w:color w:val="222222"/>
              </w:rPr>
            </w:pPr>
            <w:r>
              <w:rPr>
                <w:rFonts w:ascii="Arial" w:hAnsi="Arial" w:cs="Arial"/>
                <w:color w:val="222222"/>
              </w:rPr>
              <w:t>Price, $</w:t>
            </w:r>
          </w:p>
        </w:tc>
      </w:tr>
      <w:tr w:rsidR="003471C7" w14:paraId="01DC8DCA" w14:textId="77777777" w:rsidTr="006F188C">
        <w:tc>
          <w:tcPr>
            <w:tcW w:w="985" w:type="dxa"/>
          </w:tcPr>
          <w:p w14:paraId="02E9D0D6" w14:textId="6EB17835" w:rsidR="003471C7" w:rsidRDefault="003471C7" w:rsidP="00484196">
            <w:pPr>
              <w:rPr>
                <w:rFonts w:ascii="Arial" w:hAnsi="Arial" w:cs="Arial"/>
                <w:color w:val="222222"/>
              </w:rPr>
            </w:pPr>
            <w:r>
              <w:rPr>
                <w:rFonts w:ascii="Arial" w:hAnsi="Arial" w:cs="Arial"/>
                <w:color w:val="222222"/>
              </w:rPr>
              <w:t>Be</w:t>
            </w:r>
          </w:p>
        </w:tc>
        <w:tc>
          <w:tcPr>
            <w:tcW w:w="1260" w:type="dxa"/>
          </w:tcPr>
          <w:p w14:paraId="5EFD555E" w14:textId="56142566" w:rsidR="003471C7" w:rsidRDefault="003471C7" w:rsidP="00484196">
            <w:pPr>
              <w:rPr>
                <w:rFonts w:ascii="Arial" w:hAnsi="Arial" w:cs="Arial"/>
                <w:color w:val="222222"/>
              </w:rPr>
            </w:pPr>
            <w:r>
              <w:rPr>
                <w:rFonts w:ascii="Arial" w:hAnsi="Arial" w:cs="Arial"/>
                <w:color w:val="222222"/>
              </w:rPr>
              <w:t>4480 kg</w:t>
            </w:r>
          </w:p>
        </w:tc>
        <w:tc>
          <w:tcPr>
            <w:tcW w:w="1170" w:type="dxa"/>
          </w:tcPr>
          <w:p w14:paraId="37C0D6C3" w14:textId="3FFCC574" w:rsidR="003471C7" w:rsidRDefault="00321653" w:rsidP="00484196">
            <w:pPr>
              <w:rPr>
                <w:rFonts w:ascii="Arial" w:hAnsi="Arial" w:cs="Arial"/>
                <w:color w:val="222222"/>
              </w:rPr>
            </w:pPr>
            <w:r>
              <w:rPr>
                <w:rFonts w:ascii="Arial" w:hAnsi="Arial" w:cs="Arial"/>
                <w:color w:val="222222"/>
              </w:rPr>
              <w:t>Ag, Silver</w:t>
            </w:r>
          </w:p>
        </w:tc>
        <w:tc>
          <w:tcPr>
            <w:tcW w:w="1890" w:type="dxa"/>
          </w:tcPr>
          <w:p w14:paraId="7BFBB8A0" w14:textId="06FACB20" w:rsidR="003471C7" w:rsidRDefault="00321653" w:rsidP="00484196">
            <w:pPr>
              <w:rPr>
                <w:rFonts w:ascii="Arial" w:hAnsi="Arial" w:cs="Arial"/>
                <w:color w:val="222222"/>
              </w:rPr>
            </w:pPr>
            <w:r>
              <w:rPr>
                <w:rFonts w:ascii="Arial" w:hAnsi="Arial" w:cs="Arial"/>
                <w:color w:val="222222"/>
              </w:rPr>
              <w:t>1022 kg</w:t>
            </w:r>
          </w:p>
        </w:tc>
        <w:tc>
          <w:tcPr>
            <w:tcW w:w="1620" w:type="dxa"/>
          </w:tcPr>
          <w:p w14:paraId="02E6BE67" w14:textId="27428042" w:rsidR="003471C7" w:rsidRDefault="00321653" w:rsidP="00484196">
            <w:pPr>
              <w:rPr>
                <w:rFonts w:ascii="Arial" w:hAnsi="Arial" w:cs="Arial"/>
                <w:color w:val="222222"/>
              </w:rPr>
            </w:pPr>
            <w:r>
              <w:rPr>
                <w:rFonts w:ascii="Arial" w:hAnsi="Arial" w:cs="Arial"/>
                <w:color w:val="222222"/>
              </w:rPr>
              <w:t>D</w:t>
            </w:r>
          </w:p>
        </w:tc>
        <w:tc>
          <w:tcPr>
            <w:tcW w:w="1350" w:type="dxa"/>
          </w:tcPr>
          <w:p w14:paraId="692314A9" w14:textId="4DC565BD" w:rsidR="003471C7" w:rsidRDefault="00321653" w:rsidP="00484196">
            <w:pPr>
              <w:rPr>
                <w:rFonts w:ascii="Arial" w:hAnsi="Arial" w:cs="Arial"/>
                <w:color w:val="222222"/>
              </w:rPr>
            </w:pPr>
            <w:r>
              <w:rPr>
                <w:rFonts w:ascii="Arial" w:hAnsi="Arial" w:cs="Arial"/>
                <w:color w:val="222222"/>
              </w:rPr>
              <w:t>1 $/gr</w:t>
            </w:r>
          </w:p>
        </w:tc>
      </w:tr>
      <w:tr w:rsidR="003471C7" w14:paraId="32FF53BC" w14:textId="77777777" w:rsidTr="006F188C">
        <w:tc>
          <w:tcPr>
            <w:tcW w:w="985" w:type="dxa"/>
          </w:tcPr>
          <w:p w14:paraId="05382234" w14:textId="110F352A" w:rsidR="003471C7" w:rsidRDefault="003471C7" w:rsidP="00484196">
            <w:pPr>
              <w:rPr>
                <w:rFonts w:ascii="Arial" w:hAnsi="Arial" w:cs="Arial"/>
                <w:color w:val="222222"/>
              </w:rPr>
            </w:pPr>
            <w:r>
              <w:rPr>
                <w:rFonts w:ascii="Arial" w:hAnsi="Arial" w:cs="Arial"/>
                <w:color w:val="222222"/>
              </w:rPr>
              <w:t>B</w:t>
            </w:r>
            <w:r w:rsidR="006030CA">
              <w:rPr>
                <w:rFonts w:ascii="Arial" w:hAnsi="Arial" w:cs="Arial"/>
                <w:color w:val="222222"/>
              </w:rPr>
              <w:t xml:space="preserve"> </w:t>
            </w:r>
          </w:p>
        </w:tc>
        <w:tc>
          <w:tcPr>
            <w:tcW w:w="1260" w:type="dxa"/>
          </w:tcPr>
          <w:p w14:paraId="5584D1A0" w14:textId="0F773C71" w:rsidR="003471C7" w:rsidRDefault="006030CA" w:rsidP="00484196">
            <w:pPr>
              <w:rPr>
                <w:rFonts w:ascii="Arial" w:hAnsi="Arial" w:cs="Arial"/>
                <w:color w:val="222222"/>
              </w:rPr>
            </w:pPr>
            <w:r>
              <w:rPr>
                <w:rFonts w:ascii="Arial" w:hAnsi="Arial" w:cs="Arial"/>
                <w:color w:val="222222"/>
              </w:rPr>
              <w:t>11146 kg</w:t>
            </w:r>
          </w:p>
        </w:tc>
        <w:tc>
          <w:tcPr>
            <w:tcW w:w="1170" w:type="dxa"/>
          </w:tcPr>
          <w:p w14:paraId="636AC274" w14:textId="785D544B" w:rsidR="003471C7" w:rsidRDefault="00321653" w:rsidP="00484196">
            <w:pPr>
              <w:rPr>
                <w:rFonts w:ascii="Arial" w:hAnsi="Arial" w:cs="Arial"/>
                <w:color w:val="222222"/>
              </w:rPr>
            </w:pPr>
            <w:r>
              <w:rPr>
                <w:rFonts w:ascii="Arial" w:hAnsi="Arial" w:cs="Arial"/>
                <w:color w:val="222222"/>
              </w:rPr>
              <w:t>Au, Cold</w:t>
            </w:r>
          </w:p>
        </w:tc>
        <w:tc>
          <w:tcPr>
            <w:tcW w:w="1890" w:type="dxa"/>
          </w:tcPr>
          <w:p w14:paraId="11B2B6CF" w14:textId="40D62FAB" w:rsidR="003471C7" w:rsidRDefault="00321653" w:rsidP="00484196">
            <w:pPr>
              <w:rPr>
                <w:rFonts w:ascii="Arial" w:hAnsi="Arial" w:cs="Arial"/>
                <w:color w:val="222222"/>
              </w:rPr>
            </w:pPr>
            <w:r>
              <w:rPr>
                <w:rFonts w:ascii="Arial" w:hAnsi="Arial" w:cs="Arial"/>
                <w:color w:val="222222"/>
              </w:rPr>
              <w:t>53000 kg (2-3-13)</w:t>
            </w:r>
          </w:p>
        </w:tc>
        <w:tc>
          <w:tcPr>
            <w:tcW w:w="1620" w:type="dxa"/>
          </w:tcPr>
          <w:p w14:paraId="101BCE70" w14:textId="28DCDDF3" w:rsidR="003471C7" w:rsidRDefault="00321653" w:rsidP="00484196">
            <w:pPr>
              <w:rPr>
                <w:rFonts w:ascii="Arial" w:hAnsi="Arial" w:cs="Arial"/>
                <w:color w:val="222222"/>
              </w:rPr>
            </w:pPr>
            <w:r>
              <w:rPr>
                <w:rFonts w:ascii="Arial" w:hAnsi="Arial" w:cs="Arial"/>
                <w:color w:val="222222"/>
              </w:rPr>
              <w:t>T</w:t>
            </w:r>
          </w:p>
        </w:tc>
        <w:tc>
          <w:tcPr>
            <w:tcW w:w="1350" w:type="dxa"/>
          </w:tcPr>
          <w:p w14:paraId="15CB4AC0" w14:textId="34AEBA60" w:rsidR="003471C7" w:rsidRDefault="00321653" w:rsidP="00484196">
            <w:pPr>
              <w:rPr>
                <w:rFonts w:ascii="Arial" w:hAnsi="Arial" w:cs="Arial"/>
                <w:color w:val="222222"/>
              </w:rPr>
            </w:pPr>
            <w:r>
              <w:rPr>
                <w:rFonts w:ascii="Arial" w:hAnsi="Arial" w:cs="Arial"/>
                <w:color w:val="222222"/>
              </w:rPr>
              <w:t>30000 $/gr</w:t>
            </w:r>
          </w:p>
        </w:tc>
      </w:tr>
      <w:tr w:rsidR="003471C7" w14:paraId="59306CBE" w14:textId="77777777" w:rsidTr="006F188C">
        <w:tc>
          <w:tcPr>
            <w:tcW w:w="985" w:type="dxa"/>
          </w:tcPr>
          <w:p w14:paraId="083C1EAE" w14:textId="48FF5F87" w:rsidR="003471C7" w:rsidRDefault="00321653" w:rsidP="00484196">
            <w:pPr>
              <w:rPr>
                <w:rFonts w:ascii="Arial" w:hAnsi="Arial" w:cs="Arial"/>
                <w:color w:val="222222"/>
              </w:rPr>
            </w:pPr>
            <w:r>
              <w:rPr>
                <w:rFonts w:ascii="Arial" w:hAnsi="Arial" w:cs="Arial"/>
                <w:color w:val="222222"/>
              </w:rPr>
              <w:t>Fe</w:t>
            </w:r>
          </w:p>
        </w:tc>
        <w:tc>
          <w:tcPr>
            <w:tcW w:w="1260" w:type="dxa"/>
          </w:tcPr>
          <w:p w14:paraId="0571A25A" w14:textId="35655163" w:rsidR="003471C7" w:rsidRDefault="00321653" w:rsidP="00484196">
            <w:pPr>
              <w:rPr>
                <w:rFonts w:ascii="Arial" w:hAnsi="Arial" w:cs="Arial"/>
                <w:color w:val="222222"/>
              </w:rPr>
            </w:pPr>
            <w:r>
              <w:rPr>
                <w:rFonts w:ascii="Arial" w:hAnsi="Arial" w:cs="Arial"/>
                <w:color w:val="222222"/>
              </w:rPr>
              <w:t>22 kg</w:t>
            </w:r>
          </w:p>
        </w:tc>
        <w:tc>
          <w:tcPr>
            <w:tcW w:w="1170" w:type="dxa"/>
          </w:tcPr>
          <w:p w14:paraId="736DFF74" w14:textId="50D53A15" w:rsidR="003471C7" w:rsidRDefault="0091237D" w:rsidP="00484196">
            <w:pPr>
              <w:rPr>
                <w:rFonts w:ascii="Arial" w:hAnsi="Arial" w:cs="Arial"/>
                <w:color w:val="222222"/>
              </w:rPr>
            </w:pPr>
            <w:r>
              <w:rPr>
                <w:rFonts w:ascii="Arial" w:hAnsi="Arial" w:cs="Arial"/>
                <w:color w:val="222222"/>
              </w:rPr>
              <w:t>LiH</w:t>
            </w:r>
          </w:p>
        </w:tc>
        <w:tc>
          <w:tcPr>
            <w:tcW w:w="1890" w:type="dxa"/>
          </w:tcPr>
          <w:p w14:paraId="5DEDFE26" w14:textId="5448AA64" w:rsidR="003471C7" w:rsidRDefault="0091237D" w:rsidP="00484196">
            <w:pPr>
              <w:rPr>
                <w:rFonts w:ascii="Arial" w:hAnsi="Arial" w:cs="Arial"/>
                <w:color w:val="222222"/>
              </w:rPr>
            </w:pPr>
            <w:r>
              <w:rPr>
                <w:rFonts w:ascii="Arial" w:hAnsi="Arial" w:cs="Arial"/>
                <w:color w:val="222222"/>
              </w:rPr>
              <w:t>1.3 $/gr</w:t>
            </w:r>
          </w:p>
        </w:tc>
        <w:tc>
          <w:tcPr>
            <w:tcW w:w="1620" w:type="dxa"/>
          </w:tcPr>
          <w:p w14:paraId="0E3BDF22" w14:textId="4810341A" w:rsidR="003471C7" w:rsidRDefault="006F188C" w:rsidP="00484196">
            <w:pPr>
              <w:rPr>
                <w:rFonts w:ascii="Arial" w:hAnsi="Arial" w:cs="Arial"/>
                <w:color w:val="222222"/>
              </w:rPr>
            </w:pPr>
            <w:r>
              <w:rPr>
                <w:rFonts w:ascii="Arial" w:hAnsi="Arial" w:cs="Arial"/>
                <w:color w:val="222222"/>
              </w:rPr>
              <w:t>U-238</w:t>
            </w:r>
          </w:p>
        </w:tc>
        <w:tc>
          <w:tcPr>
            <w:tcW w:w="1350" w:type="dxa"/>
          </w:tcPr>
          <w:p w14:paraId="29EBE156" w14:textId="253A23C6" w:rsidR="003471C7" w:rsidRDefault="006F188C" w:rsidP="00484196">
            <w:pPr>
              <w:rPr>
                <w:rFonts w:ascii="Arial" w:hAnsi="Arial" w:cs="Arial"/>
                <w:color w:val="222222"/>
              </w:rPr>
            </w:pPr>
            <w:r>
              <w:rPr>
                <w:rFonts w:ascii="Arial" w:hAnsi="Arial" w:cs="Arial"/>
                <w:color w:val="222222"/>
              </w:rPr>
              <w:t>80 $/kg</w:t>
            </w:r>
          </w:p>
        </w:tc>
      </w:tr>
      <w:tr w:rsidR="006F188C" w14:paraId="5DC91039" w14:textId="77777777" w:rsidTr="006F188C">
        <w:tc>
          <w:tcPr>
            <w:tcW w:w="985" w:type="dxa"/>
          </w:tcPr>
          <w:p w14:paraId="31C8A052" w14:textId="35889F4C" w:rsidR="006F188C" w:rsidRDefault="006F188C" w:rsidP="006F188C">
            <w:pPr>
              <w:rPr>
                <w:rFonts w:ascii="Arial" w:hAnsi="Arial" w:cs="Arial"/>
                <w:color w:val="222222"/>
              </w:rPr>
            </w:pPr>
            <w:r>
              <w:rPr>
                <w:rFonts w:ascii="Arial" w:hAnsi="Arial" w:cs="Arial"/>
                <w:color w:val="222222"/>
              </w:rPr>
              <w:t>Li</w:t>
            </w:r>
          </w:p>
        </w:tc>
        <w:tc>
          <w:tcPr>
            <w:tcW w:w="1260" w:type="dxa"/>
          </w:tcPr>
          <w:p w14:paraId="78BB47D2" w14:textId="5E0D67FD" w:rsidR="006F188C" w:rsidRDefault="006F188C" w:rsidP="006F188C">
            <w:pPr>
              <w:rPr>
                <w:rFonts w:ascii="Arial" w:hAnsi="Arial" w:cs="Arial"/>
                <w:color w:val="222222"/>
              </w:rPr>
            </w:pPr>
            <w:r>
              <w:rPr>
                <w:rFonts w:ascii="Arial" w:hAnsi="Arial" w:cs="Arial"/>
                <w:color w:val="222222"/>
              </w:rPr>
              <w:t>270 kg</w:t>
            </w:r>
          </w:p>
        </w:tc>
        <w:tc>
          <w:tcPr>
            <w:tcW w:w="1170" w:type="dxa"/>
          </w:tcPr>
          <w:p w14:paraId="43BF41EB" w14:textId="68D25E74" w:rsidR="006F188C" w:rsidRDefault="006F188C" w:rsidP="006F188C">
            <w:pPr>
              <w:rPr>
                <w:rFonts w:ascii="Arial" w:hAnsi="Arial" w:cs="Arial"/>
                <w:color w:val="222222"/>
              </w:rPr>
            </w:pPr>
            <w:r w:rsidRPr="0091237D">
              <w:rPr>
                <w:rFonts w:ascii="Arial" w:hAnsi="Arial" w:cs="Arial"/>
                <w:color w:val="222222"/>
                <w:vertAlign w:val="superscript"/>
              </w:rPr>
              <w:t>6</w:t>
            </w:r>
            <w:r>
              <w:rPr>
                <w:rFonts w:ascii="Arial" w:hAnsi="Arial" w:cs="Arial"/>
                <w:color w:val="222222"/>
              </w:rPr>
              <w:t>LiD</w:t>
            </w:r>
          </w:p>
        </w:tc>
        <w:tc>
          <w:tcPr>
            <w:tcW w:w="1890" w:type="dxa"/>
          </w:tcPr>
          <w:p w14:paraId="1B50AD50" w14:textId="4B8BEA79" w:rsidR="006F188C" w:rsidRDefault="006F188C" w:rsidP="006F188C">
            <w:pPr>
              <w:rPr>
                <w:rFonts w:ascii="Arial" w:hAnsi="Arial" w:cs="Arial"/>
                <w:color w:val="222222"/>
              </w:rPr>
            </w:pPr>
            <w:r>
              <w:rPr>
                <w:rFonts w:ascii="Arial" w:hAnsi="Arial" w:cs="Arial"/>
                <w:color w:val="222222"/>
              </w:rPr>
              <w:t>4050 kg</w:t>
            </w:r>
          </w:p>
        </w:tc>
        <w:tc>
          <w:tcPr>
            <w:tcW w:w="1620" w:type="dxa"/>
          </w:tcPr>
          <w:p w14:paraId="0115A0D8" w14:textId="15BFBB47" w:rsidR="006F188C" w:rsidRDefault="006F188C" w:rsidP="006F188C">
            <w:pPr>
              <w:rPr>
                <w:rFonts w:ascii="Arial" w:hAnsi="Arial" w:cs="Arial"/>
                <w:color w:val="222222"/>
              </w:rPr>
            </w:pPr>
            <w:r>
              <w:rPr>
                <w:rFonts w:ascii="Arial" w:hAnsi="Arial" w:cs="Arial"/>
                <w:color w:val="222222"/>
              </w:rPr>
              <w:t>U-235</w:t>
            </w:r>
          </w:p>
        </w:tc>
        <w:tc>
          <w:tcPr>
            <w:tcW w:w="1350" w:type="dxa"/>
          </w:tcPr>
          <w:p w14:paraId="35C83C96" w14:textId="778049CA" w:rsidR="006F188C" w:rsidRDefault="006F188C" w:rsidP="006F188C">
            <w:pPr>
              <w:rPr>
                <w:rFonts w:ascii="Arial" w:hAnsi="Arial" w:cs="Arial"/>
                <w:color w:val="222222"/>
              </w:rPr>
            </w:pPr>
            <w:r>
              <w:rPr>
                <w:rFonts w:ascii="Arial" w:hAnsi="Arial" w:cs="Arial"/>
                <w:color w:val="222222"/>
              </w:rPr>
              <w:t>1000 $/gr</w:t>
            </w:r>
          </w:p>
        </w:tc>
      </w:tr>
      <w:tr w:rsidR="006F188C" w14:paraId="6926AC8B" w14:textId="77777777" w:rsidTr="006F188C">
        <w:tc>
          <w:tcPr>
            <w:tcW w:w="985" w:type="dxa"/>
          </w:tcPr>
          <w:p w14:paraId="058035D3" w14:textId="3CBB8D1B" w:rsidR="006F188C" w:rsidRDefault="001B4052" w:rsidP="006F188C">
            <w:pPr>
              <w:rPr>
                <w:rFonts w:ascii="Arial" w:hAnsi="Arial" w:cs="Arial"/>
                <w:color w:val="222222"/>
              </w:rPr>
            </w:pPr>
            <w:r>
              <w:rPr>
                <w:rFonts w:ascii="Arial" w:hAnsi="Arial" w:cs="Arial"/>
                <w:color w:val="222222"/>
              </w:rPr>
              <w:t>C</w:t>
            </w:r>
          </w:p>
        </w:tc>
        <w:tc>
          <w:tcPr>
            <w:tcW w:w="1260" w:type="dxa"/>
          </w:tcPr>
          <w:p w14:paraId="229D8E56" w14:textId="08B716EC" w:rsidR="006F188C" w:rsidRDefault="001B4052" w:rsidP="006F188C">
            <w:pPr>
              <w:rPr>
                <w:rFonts w:ascii="Arial" w:hAnsi="Arial" w:cs="Arial"/>
                <w:color w:val="222222"/>
              </w:rPr>
            </w:pPr>
            <w:r>
              <w:rPr>
                <w:rFonts w:ascii="Arial" w:hAnsi="Arial" w:cs="Arial"/>
                <w:color w:val="222222"/>
              </w:rPr>
              <w:t>24 cent/kg</w:t>
            </w:r>
          </w:p>
        </w:tc>
        <w:tc>
          <w:tcPr>
            <w:tcW w:w="1170" w:type="dxa"/>
          </w:tcPr>
          <w:p w14:paraId="116A32F1" w14:textId="191363CE" w:rsidR="006F188C" w:rsidRDefault="001B4052" w:rsidP="006F188C">
            <w:pPr>
              <w:rPr>
                <w:rFonts w:ascii="Arial" w:hAnsi="Arial" w:cs="Arial"/>
                <w:color w:val="222222"/>
              </w:rPr>
            </w:pPr>
            <w:r>
              <w:rPr>
                <w:rFonts w:ascii="Arial" w:hAnsi="Arial" w:cs="Arial"/>
                <w:color w:val="222222"/>
              </w:rPr>
              <w:t>H</w:t>
            </w:r>
          </w:p>
        </w:tc>
        <w:tc>
          <w:tcPr>
            <w:tcW w:w="1890" w:type="dxa"/>
          </w:tcPr>
          <w:p w14:paraId="3230F5C8" w14:textId="6E237069" w:rsidR="006F188C" w:rsidRDefault="001B4052" w:rsidP="006F188C">
            <w:pPr>
              <w:rPr>
                <w:rFonts w:ascii="Arial" w:hAnsi="Arial" w:cs="Arial"/>
                <w:color w:val="222222"/>
              </w:rPr>
            </w:pPr>
            <w:r>
              <w:rPr>
                <w:rFonts w:ascii="Arial" w:hAnsi="Arial" w:cs="Arial"/>
                <w:color w:val="222222"/>
              </w:rPr>
              <w:t>0.7-4.1 kg (2004)</w:t>
            </w:r>
          </w:p>
        </w:tc>
        <w:tc>
          <w:tcPr>
            <w:tcW w:w="1620" w:type="dxa"/>
          </w:tcPr>
          <w:p w14:paraId="1B51D645" w14:textId="118AC4EF" w:rsidR="006F188C" w:rsidRDefault="006F188C" w:rsidP="006F188C">
            <w:pPr>
              <w:rPr>
                <w:rFonts w:ascii="Arial" w:hAnsi="Arial" w:cs="Arial"/>
                <w:color w:val="222222"/>
              </w:rPr>
            </w:pPr>
            <w:r>
              <w:rPr>
                <w:rFonts w:ascii="Arial" w:hAnsi="Arial" w:cs="Arial"/>
                <w:color w:val="222222"/>
              </w:rPr>
              <w:t>Pu, Plutonium</w:t>
            </w:r>
          </w:p>
        </w:tc>
        <w:tc>
          <w:tcPr>
            <w:tcW w:w="1350" w:type="dxa"/>
          </w:tcPr>
          <w:p w14:paraId="2D95DC06" w14:textId="13B1CE1B" w:rsidR="006F188C" w:rsidRDefault="006F188C" w:rsidP="006F188C">
            <w:pPr>
              <w:rPr>
                <w:rFonts w:ascii="Arial" w:hAnsi="Arial" w:cs="Arial"/>
                <w:color w:val="222222"/>
              </w:rPr>
            </w:pPr>
            <w:r>
              <w:rPr>
                <w:rFonts w:ascii="Arial" w:hAnsi="Arial" w:cs="Arial"/>
                <w:color w:val="222222"/>
              </w:rPr>
              <w:t>4000 $/gr</w:t>
            </w:r>
          </w:p>
        </w:tc>
      </w:tr>
    </w:tbl>
    <w:p w14:paraId="74C6DE3F" w14:textId="77777777" w:rsidR="009A396B" w:rsidRDefault="009A396B" w:rsidP="00256F7B">
      <w:pPr>
        <w:ind w:left="720"/>
        <w:rPr>
          <w:lang w:val="en-US"/>
        </w:rPr>
      </w:pPr>
    </w:p>
    <w:p w14:paraId="38AFB68A" w14:textId="727D2D81" w:rsidR="009A396B" w:rsidRPr="00F570A2" w:rsidRDefault="00F570A2" w:rsidP="00F570A2">
      <w:pPr>
        <w:pStyle w:val="ListParagraph"/>
        <w:rPr>
          <w:b/>
          <w:sz w:val="28"/>
          <w:szCs w:val="28"/>
        </w:rPr>
      </w:pPr>
      <w:r>
        <w:rPr>
          <w:b/>
          <w:sz w:val="28"/>
          <w:szCs w:val="28"/>
        </w:rPr>
        <w:t xml:space="preserve">                                          3. </w:t>
      </w:r>
      <w:r w:rsidR="00193854" w:rsidRPr="00F570A2">
        <w:rPr>
          <w:b/>
          <w:sz w:val="28"/>
          <w:szCs w:val="28"/>
        </w:rPr>
        <w:t>H</w:t>
      </w:r>
      <w:r w:rsidR="00EC1E7B" w:rsidRPr="00F570A2">
        <w:rPr>
          <w:b/>
          <w:sz w:val="28"/>
          <w:szCs w:val="28"/>
        </w:rPr>
        <w:t>y</w:t>
      </w:r>
      <w:r w:rsidR="00193854" w:rsidRPr="00F570A2">
        <w:rPr>
          <w:b/>
          <w:sz w:val="28"/>
          <w:szCs w:val="28"/>
        </w:rPr>
        <w:t>drid</w:t>
      </w:r>
      <w:r w:rsidR="009A396B" w:rsidRPr="00F570A2">
        <w:rPr>
          <w:b/>
          <w:sz w:val="28"/>
          <w:szCs w:val="28"/>
        </w:rPr>
        <w:t>e</w:t>
      </w:r>
    </w:p>
    <w:p w14:paraId="5CBC25E3" w14:textId="70DA457F" w:rsidR="009A396B" w:rsidRPr="00F64379" w:rsidRDefault="00F570A2" w:rsidP="009A396B">
      <w:pPr>
        <w:spacing w:after="0" w:line="240" w:lineRule="auto"/>
        <w:rPr>
          <w:rFonts w:ascii="Arial" w:eastAsia="Times New Roman" w:hAnsi="Arial" w:cs="Arial"/>
          <w:sz w:val="21"/>
          <w:szCs w:val="21"/>
          <w:lang w:val="en-US" w:eastAsia="ru-RU"/>
        </w:rPr>
      </w:pPr>
      <w:r>
        <w:rPr>
          <w:rFonts w:ascii="Arial" w:eastAsia="Times New Roman" w:hAnsi="Arial" w:cs="Arial"/>
          <w:color w:val="222222"/>
          <w:sz w:val="21"/>
          <w:szCs w:val="21"/>
          <w:lang w:val="en-US" w:eastAsia="ru-RU"/>
        </w:rPr>
        <w:br/>
      </w:r>
      <w:r w:rsidR="009A396B">
        <w:rPr>
          <w:rFonts w:ascii="Arial" w:eastAsia="Times New Roman" w:hAnsi="Arial" w:cs="Arial"/>
          <w:color w:val="222222"/>
          <w:sz w:val="21"/>
          <w:szCs w:val="21"/>
          <w:lang w:val="en-US" w:eastAsia="ru-RU"/>
        </w:rPr>
        <w:t xml:space="preserve">  </w:t>
      </w:r>
      <w:r w:rsidR="009A396B" w:rsidRPr="009A396B">
        <w:rPr>
          <w:rFonts w:ascii="Arial" w:eastAsia="Times New Roman" w:hAnsi="Arial" w:cs="Arial"/>
          <w:color w:val="222222"/>
          <w:sz w:val="21"/>
          <w:szCs w:val="21"/>
          <w:lang w:val="en-US" w:eastAsia="ru-RU"/>
        </w:rPr>
        <w:t xml:space="preserve">In chemistry, a </w:t>
      </w:r>
      <w:r w:rsidR="009A396B" w:rsidRPr="009A396B">
        <w:rPr>
          <w:rFonts w:ascii="Arial" w:eastAsia="Times New Roman" w:hAnsi="Arial" w:cs="Arial"/>
          <w:b/>
          <w:bCs/>
          <w:color w:val="222222"/>
          <w:sz w:val="21"/>
          <w:szCs w:val="21"/>
          <w:lang w:val="en-US" w:eastAsia="ru-RU"/>
        </w:rPr>
        <w:t>hydride</w:t>
      </w:r>
      <w:r w:rsidR="009A396B" w:rsidRPr="009A396B">
        <w:rPr>
          <w:rFonts w:ascii="Arial" w:eastAsia="Times New Roman" w:hAnsi="Arial" w:cs="Arial"/>
          <w:color w:val="222222"/>
          <w:sz w:val="21"/>
          <w:szCs w:val="21"/>
          <w:lang w:val="en-US" w:eastAsia="ru-RU"/>
        </w:rPr>
        <w:t xml:space="preserve"> is the </w:t>
      </w:r>
      <w:hyperlink r:id="rId238" w:tooltip="Anion" w:history="1">
        <w:r w:rsidR="009A396B" w:rsidRPr="00F64379">
          <w:rPr>
            <w:rFonts w:ascii="Arial" w:eastAsia="Times New Roman" w:hAnsi="Arial" w:cs="Arial"/>
            <w:sz w:val="21"/>
            <w:szCs w:val="21"/>
            <w:lang w:val="en-US" w:eastAsia="ru-RU"/>
          </w:rPr>
          <w:t>anion</w:t>
        </w:r>
      </w:hyperlink>
      <w:r w:rsidR="009A396B" w:rsidRPr="00F64379">
        <w:rPr>
          <w:rFonts w:ascii="Arial" w:eastAsia="Times New Roman" w:hAnsi="Arial" w:cs="Arial"/>
          <w:sz w:val="21"/>
          <w:szCs w:val="21"/>
          <w:lang w:val="en-US" w:eastAsia="ru-RU"/>
        </w:rPr>
        <w:t xml:space="preserve"> of hydrogen, H</w:t>
      </w:r>
      <w:r w:rsidR="009A396B" w:rsidRPr="00F64379">
        <w:rPr>
          <w:rFonts w:ascii="Arial" w:eastAsia="Times New Roman" w:hAnsi="Arial" w:cs="Arial"/>
          <w:sz w:val="14"/>
          <w:szCs w:val="14"/>
          <w:vertAlign w:val="superscript"/>
          <w:lang w:val="en-US" w:eastAsia="ru-RU"/>
        </w:rPr>
        <w:t>−</w:t>
      </w:r>
      <w:r w:rsidR="009A396B" w:rsidRPr="00F64379">
        <w:rPr>
          <w:rFonts w:ascii="Arial" w:eastAsia="Times New Roman" w:hAnsi="Arial" w:cs="Arial"/>
          <w:sz w:val="21"/>
          <w:szCs w:val="21"/>
          <w:lang w:val="en-US" w:eastAsia="ru-RU"/>
        </w:rPr>
        <w:t xml:space="preserve">, or, more commonly, it is a </w:t>
      </w:r>
      <w:hyperlink r:id="rId239" w:tooltip="Chemical compound" w:history="1">
        <w:r w:rsidR="009A396B" w:rsidRPr="00F64379">
          <w:rPr>
            <w:rFonts w:ascii="Arial" w:eastAsia="Times New Roman" w:hAnsi="Arial" w:cs="Arial"/>
            <w:sz w:val="21"/>
            <w:szCs w:val="21"/>
            <w:lang w:val="en-US" w:eastAsia="ru-RU"/>
          </w:rPr>
          <w:t>compound</w:t>
        </w:r>
      </w:hyperlink>
      <w:r w:rsidR="009A396B" w:rsidRPr="00F64379">
        <w:rPr>
          <w:rFonts w:ascii="Arial" w:eastAsia="Times New Roman" w:hAnsi="Arial" w:cs="Arial"/>
          <w:sz w:val="21"/>
          <w:szCs w:val="21"/>
          <w:lang w:val="en-US" w:eastAsia="ru-RU"/>
        </w:rPr>
        <w:t xml:space="preserve"> in which one or more hydrogen centres have </w:t>
      </w:r>
      <w:hyperlink r:id="rId240" w:tooltip="Nucleophilic" w:history="1">
        <w:r w:rsidR="009A396B" w:rsidRPr="00F64379">
          <w:rPr>
            <w:rFonts w:ascii="Arial" w:eastAsia="Times New Roman" w:hAnsi="Arial" w:cs="Arial"/>
            <w:sz w:val="21"/>
            <w:szCs w:val="21"/>
            <w:lang w:val="en-US" w:eastAsia="ru-RU"/>
          </w:rPr>
          <w:t>nucleophilic</w:t>
        </w:r>
      </w:hyperlink>
      <w:r w:rsidR="009A396B" w:rsidRPr="00F64379">
        <w:rPr>
          <w:rFonts w:ascii="Arial" w:eastAsia="Times New Roman" w:hAnsi="Arial" w:cs="Arial"/>
          <w:sz w:val="21"/>
          <w:szCs w:val="21"/>
          <w:lang w:val="en-US" w:eastAsia="ru-RU"/>
        </w:rPr>
        <w:t xml:space="preserve">, reducing, or basic properties in it. In compounds that are regarded as hydrides, the hydrogen atom is bonded to a more </w:t>
      </w:r>
      <w:hyperlink r:id="rId241" w:tooltip="Electropositive" w:history="1">
        <w:r w:rsidR="009A396B" w:rsidRPr="00F64379">
          <w:rPr>
            <w:rFonts w:ascii="Arial" w:eastAsia="Times New Roman" w:hAnsi="Arial" w:cs="Arial"/>
            <w:sz w:val="21"/>
            <w:szCs w:val="21"/>
            <w:lang w:val="en-US" w:eastAsia="ru-RU"/>
          </w:rPr>
          <w:t>electropositive</w:t>
        </w:r>
      </w:hyperlink>
      <w:r w:rsidR="009A396B" w:rsidRPr="00F64379">
        <w:rPr>
          <w:rFonts w:ascii="Arial" w:eastAsia="Times New Roman" w:hAnsi="Arial" w:cs="Arial"/>
          <w:sz w:val="21"/>
          <w:szCs w:val="21"/>
          <w:lang w:val="en-US" w:eastAsia="ru-RU"/>
        </w:rPr>
        <w:t xml:space="preserve"> element or groups. Compounds containing hydrogen bonded to metals or metalloid may also be referred to as hydrides. Common examples are </w:t>
      </w:r>
      <w:hyperlink r:id="rId242" w:tooltip="Ammonia" w:history="1">
        <w:r w:rsidR="009A396B" w:rsidRPr="00F64379">
          <w:rPr>
            <w:rFonts w:ascii="Arial" w:eastAsia="Times New Roman" w:hAnsi="Arial" w:cs="Arial"/>
            <w:sz w:val="21"/>
            <w:szCs w:val="21"/>
            <w:lang w:val="en-US" w:eastAsia="ru-RU"/>
          </w:rPr>
          <w:t>ammonia</w:t>
        </w:r>
      </w:hyperlink>
      <w:r w:rsidR="009A396B" w:rsidRPr="00F64379">
        <w:rPr>
          <w:rFonts w:ascii="Arial" w:eastAsia="Times New Roman" w:hAnsi="Arial" w:cs="Arial"/>
          <w:sz w:val="21"/>
          <w:szCs w:val="21"/>
          <w:lang w:val="en-US" w:eastAsia="ru-RU"/>
        </w:rPr>
        <w:t xml:space="preserve"> (NH</w:t>
      </w:r>
      <w:r w:rsidR="009A396B" w:rsidRPr="00F64379">
        <w:rPr>
          <w:rFonts w:ascii="Arial" w:eastAsia="Times New Roman" w:hAnsi="Arial" w:cs="Arial"/>
          <w:sz w:val="14"/>
          <w:szCs w:val="14"/>
          <w:vertAlign w:val="subscript"/>
          <w:lang w:val="en-US" w:eastAsia="ru-RU"/>
        </w:rPr>
        <w:t>3</w:t>
      </w:r>
      <w:r w:rsidR="009A396B" w:rsidRPr="00F64379">
        <w:rPr>
          <w:rFonts w:ascii="Arial" w:eastAsia="Times New Roman" w:hAnsi="Arial" w:cs="Arial"/>
          <w:sz w:val="21"/>
          <w:szCs w:val="21"/>
          <w:lang w:val="en-US" w:eastAsia="ru-RU"/>
        </w:rPr>
        <w:t xml:space="preserve">), </w:t>
      </w:r>
      <w:hyperlink r:id="rId243" w:tooltip="Methane" w:history="1">
        <w:r w:rsidR="009A396B" w:rsidRPr="00F64379">
          <w:rPr>
            <w:rFonts w:ascii="Arial" w:eastAsia="Times New Roman" w:hAnsi="Arial" w:cs="Arial"/>
            <w:sz w:val="21"/>
            <w:szCs w:val="21"/>
            <w:lang w:val="en-US" w:eastAsia="ru-RU"/>
          </w:rPr>
          <w:t>methane</w:t>
        </w:r>
      </w:hyperlink>
      <w:r w:rsidR="009A396B" w:rsidRPr="00F64379">
        <w:rPr>
          <w:rFonts w:ascii="Arial" w:eastAsia="Times New Roman" w:hAnsi="Arial" w:cs="Arial"/>
          <w:sz w:val="21"/>
          <w:szCs w:val="21"/>
          <w:lang w:val="en-US" w:eastAsia="ru-RU"/>
        </w:rPr>
        <w:t xml:space="preserve"> (CH</w:t>
      </w:r>
      <w:r w:rsidR="009A396B" w:rsidRPr="00F64379">
        <w:rPr>
          <w:rFonts w:ascii="Arial" w:eastAsia="Times New Roman" w:hAnsi="Arial" w:cs="Arial"/>
          <w:sz w:val="14"/>
          <w:szCs w:val="14"/>
          <w:vertAlign w:val="subscript"/>
          <w:lang w:val="en-US" w:eastAsia="ru-RU"/>
        </w:rPr>
        <w:t>4</w:t>
      </w:r>
      <w:r w:rsidR="009A396B" w:rsidRPr="00F64379">
        <w:rPr>
          <w:rFonts w:ascii="Arial" w:eastAsia="Times New Roman" w:hAnsi="Arial" w:cs="Arial"/>
          <w:sz w:val="21"/>
          <w:szCs w:val="21"/>
          <w:lang w:val="en-US" w:eastAsia="ru-RU"/>
        </w:rPr>
        <w:t xml:space="preserve">), </w:t>
      </w:r>
      <w:hyperlink r:id="rId244" w:tooltip="Ethane" w:history="1">
        <w:r w:rsidR="009A396B" w:rsidRPr="00F64379">
          <w:rPr>
            <w:rFonts w:ascii="Arial" w:eastAsia="Times New Roman" w:hAnsi="Arial" w:cs="Arial"/>
            <w:sz w:val="21"/>
            <w:szCs w:val="21"/>
            <w:lang w:val="en-US" w:eastAsia="ru-RU"/>
          </w:rPr>
          <w:t>ethane</w:t>
        </w:r>
      </w:hyperlink>
      <w:r w:rsidR="009A396B" w:rsidRPr="00F64379">
        <w:rPr>
          <w:rFonts w:ascii="Arial" w:eastAsia="Times New Roman" w:hAnsi="Arial" w:cs="Arial"/>
          <w:sz w:val="21"/>
          <w:szCs w:val="21"/>
          <w:lang w:val="en-US" w:eastAsia="ru-RU"/>
        </w:rPr>
        <w:t xml:space="preserve"> (C</w:t>
      </w:r>
      <w:r w:rsidR="009A396B" w:rsidRPr="00F64379">
        <w:rPr>
          <w:rFonts w:ascii="Arial" w:eastAsia="Times New Roman" w:hAnsi="Arial" w:cs="Arial"/>
          <w:sz w:val="14"/>
          <w:szCs w:val="14"/>
          <w:vertAlign w:val="subscript"/>
          <w:lang w:val="en-US" w:eastAsia="ru-RU"/>
        </w:rPr>
        <w:t>2</w:t>
      </w:r>
      <w:r w:rsidR="009A396B" w:rsidRPr="00F64379">
        <w:rPr>
          <w:rFonts w:ascii="Arial" w:eastAsia="Times New Roman" w:hAnsi="Arial" w:cs="Arial"/>
          <w:sz w:val="21"/>
          <w:szCs w:val="21"/>
          <w:lang w:val="en-US" w:eastAsia="ru-RU"/>
        </w:rPr>
        <w:t>H</w:t>
      </w:r>
      <w:r w:rsidR="009A396B" w:rsidRPr="00F64379">
        <w:rPr>
          <w:rFonts w:ascii="Arial" w:eastAsia="Times New Roman" w:hAnsi="Arial" w:cs="Arial"/>
          <w:sz w:val="14"/>
          <w:szCs w:val="14"/>
          <w:vertAlign w:val="subscript"/>
          <w:lang w:val="en-US" w:eastAsia="ru-RU"/>
        </w:rPr>
        <w:t>6</w:t>
      </w:r>
      <w:r w:rsidR="009A396B" w:rsidRPr="00F64379">
        <w:rPr>
          <w:rFonts w:ascii="Arial" w:eastAsia="Times New Roman" w:hAnsi="Arial" w:cs="Arial"/>
          <w:sz w:val="21"/>
          <w:szCs w:val="21"/>
          <w:lang w:val="en-US" w:eastAsia="ru-RU"/>
        </w:rPr>
        <w:t xml:space="preserve">) (or any other </w:t>
      </w:r>
      <w:hyperlink r:id="rId245" w:tooltip="Hydrocarbon" w:history="1">
        <w:r w:rsidR="009A396B" w:rsidRPr="00F64379">
          <w:rPr>
            <w:rFonts w:ascii="Arial" w:eastAsia="Times New Roman" w:hAnsi="Arial" w:cs="Arial"/>
            <w:sz w:val="21"/>
            <w:szCs w:val="21"/>
            <w:lang w:val="en-US" w:eastAsia="ru-RU"/>
          </w:rPr>
          <w:t>hydrocarbon</w:t>
        </w:r>
      </w:hyperlink>
      <w:r w:rsidR="009A396B" w:rsidRPr="00F64379">
        <w:rPr>
          <w:rFonts w:ascii="Arial" w:eastAsia="Times New Roman" w:hAnsi="Arial" w:cs="Arial"/>
          <w:sz w:val="21"/>
          <w:szCs w:val="21"/>
          <w:lang w:val="en-US" w:eastAsia="ru-RU"/>
        </w:rPr>
        <w:t xml:space="preserve">), and </w:t>
      </w:r>
      <w:hyperlink r:id="rId246" w:tooltip="Nickel hydride" w:history="1">
        <w:r w:rsidR="009A396B" w:rsidRPr="00F64379">
          <w:rPr>
            <w:rFonts w:ascii="Arial" w:eastAsia="Times New Roman" w:hAnsi="Arial" w:cs="Arial"/>
            <w:sz w:val="21"/>
            <w:szCs w:val="21"/>
            <w:lang w:val="en-US" w:eastAsia="ru-RU"/>
          </w:rPr>
          <w:t>Nickel hydride</w:t>
        </w:r>
      </w:hyperlink>
      <w:r w:rsidR="009A396B" w:rsidRPr="00F64379">
        <w:rPr>
          <w:rFonts w:ascii="Arial" w:eastAsia="Times New Roman" w:hAnsi="Arial" w:cs="Arial"/>
          <w:sz w:val="21"/>
          <w:szCs w:val="21"/>
          <w:lang w:val="en-US" w:eastAsia="ru-RU"/>
        </w:rPr>
        <w:t xml:space="preserve"> (NiH), used in </w:t>
      </w:r>
      <w:hyperlink r:id="rId247" w:tooltip="NiMH battery" w:history="1">
        <w:r w:rsidR="009A396B" w:rsidRPr="00F64379">
          <w:rPr>
            <w:rFonts w:ascii="Arial" w:eastAsia="Times New Roman" w:hAnsi="Arial" w:cs="Arial"/>
            <w:sz w:val="21"/>
            <w:szCs w:val="21"/>
            <w:lang w:val="en-US" w:eastAsia="ru-RU"/>
          </w:rPr>
          <w:t>NiMH rechargeable batteries</w:t>
        </w:r>
      </w:hyperlink>
      <w:r w:rsidR="009A396B" w:rsidRPr="00F64379">
        <w:rPr>
          <w:rFonts w:ascii="Arial" w:eastAsia="Times New Roman" w:hAnsi="Arial" w:cs="Arial"/>
          <w:sz w:val="21"/>
          <w:szCs w:val="21"/>
          <w:lang w:val="en-US" w:eastAsia="ru-RU"/>
        </w:rPr>
        <w:t xml:space="preserve">. </w:t>
      </w:r>
    </w:p>
    <w:p w14:paraId="39066183" w14:textId="440363A5" w:rsidR="009A396B" w:rsidRPr="00F64379" w:rsidRDefault="009A396B" w:rsidP="009A396B">
      <w:pPr>
        <w:spacing w:before="104" w:after="104" w:line="240" w:lineRule="auto"/>
        <w:rPr>
          <w:rFonts w:ascii="Arial" w:eastAsia="Times New Roman" w:hAnsi="Arial" w:cs="Arial"/>
          <w:sz w:val="21"/>
          <w:szCs w:val="21"/>
          <w:lang w:val="en-US" w:eastAsia="ru-RU"/>
        </w:rPr>
      </w:pPr>
      <w:r w:rsidRPr="00F64379">
        <w:rPr>
          <w:rFonts w:ascii="Arial" w:eastAsia="Times New Roman" w:hAnsi="Arial" w:cs="Arial"/>
          <w:sz w:val="21"/>
          <w:szCs w:val="21"/>
          <w:lang w:val="en-US" w:eastAsia="ru-RU"/>
        </w:rPr>
        <w:t xml:space="preserve">   Almost all of the elements form </w:t>
      </w:r>
      <w:hyperlink r:id="rId248" w:tooltip="Binary compounds of hydrogen" w:history="1">
        <w:r w:rsidRPr="00F64379">
          <w:rPr>
            <w:rFonts w:ascii="Arial" w:eastAsia="Times New Roman" w:hAnsi="Arial" w:cs="Arial"/>
            <w:sz w:val="21"/>
            <w:szCs w:val="21"/>
            <w:lang w:val="en-US" w:eastAsia="ru-RU"/>
          </w:rPr>
          <w:t>binary compounds with hydrogen</w:t>
        </w:r>
      </w:hyperlink>
      <w:r w:rsidRPr="00F64379">
        <w:rPr>
          <w:rFonts w:ascii="Arial" w:eastAsia="Times New Roman" w:hAnsi="Arial" w:cs="Arial"/>
          <w:sz w:val="21"/>
          <w:szCs w:val="21"/>
          <w:lang w:val="en-US" w:eastAsia="ru-RU"/>
        </w:rPr>
        <w:t xml:space="preserve">, the exceptions being </w:t>
      </w:r>
      <w:hyperlink r:id="rId249" w:tooltip="Helium" w:history="1">
        <w:r w:rsidRPr="00F64379">
          <w:rPr>
            <w:rFonts w:ascii="Arial" w:eastAsia="Times New Roman" w:hAnsi="Arial" w:cs="Arial"/>
            <w:sz w:val="21"/>
            <w:szCs w:val="21"/>
            <w:lang w:val="en-US" w:eastAsia="ru-RU"/>
          </w:rPr>
          <w:t>He</w:t>
        </w:r>
      </w:hyperlink>
      <w:r w:rsidRPr="00F64379">
        <w:rPr>
          <w:rFonts w:ascii="Arial" w:eastAsia="Times New Roman" w:hAnsi="Arial" w:cs="Arial"/>
          <w:sz w:val="21"/>
          <w:szCs w:val="21"/>
          <w:lang w:val="en-US" w:eastAsia="ru-RU"/>
        </w:rPr>
        <w:t xml:space="preserve">, </w:t>
      </w:r>
      <w:hyperlink r:id="rId250" w:tooltip="Neon" w:history="1">
        <w:r w:rsidRPr="00F64379">
          <w:rPr>
            <w:rFonts w:ascii="Arial" w:eastAsia="Times New Roman" w:hAnsi="Arial" w:cs="Arial"/>
            <w:sz w:val="21"/>
            <w:szCs w:val="21"/>
            <w:lang w:val="en-US" w:eastAsia="ru-RU"/>
          </w:rPr>
          <w:t>Ne</w:t>
        </w:r>
      </w:hyperlink>
      <w:r w:rsidRPr="00F64379">
        <w:rPr>
          <w:rFonts w:ascii="Arial" w:eastAsia="Times New Roman" w:hAnsi="Arial" w:cs="Arial"/>
          <w:sz w:val="21"/>
          <w:szCs w:val="21"/>
          <w:lang w:val="en-US" w:eastAsia="ru-RU"/>
        </w:rPr>
        <w:t xml:space="preserve">, </w:t>
      </w:r>
      <w:hyperlink r:id="rId251" w:tooltip="Argon" w:history="1">
        <w:r w:rsidRPr="00F64379">
          <w:rPr>
            <w:rFonts w:ascii="Arial" w:eastAsia="Times New Roman" w:hAnsi="Arial" w:cs="Arial"/>
            <w:sz w:val="21"/>
            <w:szCs w:val="21"/>
            <w:lang w:val="en-US" w:eastAsia="ru-RU"/>
          </w:rPr>
          <w:t>Ar</w:t>
        </w:r>
      </w:hyperlink>
      <w:r w:rsidRPr="00F64379">
        <w:rPr>
          <w:rFonts w:ascii="Arial" w:eastAsia="Times New Roman" w:hAnsi="Arial" w:cs="Arial"/>
          <w:sz w:val="21"/>
          <w:szCs w:val="21"/>
          <w:lang w:val="en-US" w:eastAsia="ru-RU"/>
        </w:rPr>
        <w:t xml:space="preserve">, </w:t>
      </w:r>
      <w:hyperlink r:id="rId252" w:tooltip="Krypton" w:history="1">
        <w:r w:rsidRPr="00F64379">
          <w:rPr>
            <w:rFonts w:ascii="Arial" w:eastAsia="Times New Roman" w:hAnsi="Arial" w:cs="Arial"/>
            <w:sz w:val="21"/>
            <w:szCs w:val="21"/>
            <w:lang w:val="en-US" w:eastAsia="ru-RU"/>
          </w:rPr>
          <w:t>Kr</w:t>
        </w:r>
      </w:hyperlink>
      <w:r w:rsidRPr="00F64379">
        <w:rPr>
          <w:rFonts w:ascii="Arial" w:eastAsia="Times New Roman" w:hAnsi="Arial" w:cs="Arial"/>
          <w:sz w:val="21"/>
          <w:szCs w:val="21"/>
          <w:lang w:val="en-US" w:eastAsia="ru-RU"/>
        </w:rPr>
        <w:t xml:space="preserve">, </w:t>
      </w:r>
      <w:hyperlink r:id="rId253" w:tooltip="Promethium" w:history="1">
        <w:r w:rsidRPr="00F64379">
          <w:rPr>
            <w:rFonts w:ascii="Arial" w:eastAsia="Times New Roman" w:hAnsi="Arial" w:cs="Arial"/>
            <w:sz w:val="21"/>
            <w:szCs w:val="21"/>
            <w:lang w:val="en-US" w:eastAsia="ru-RU"/>
          </w:rPr>
          <w:t>Pm</w:t>
        </w:r>
      </w:hyperlink>
      <w:r w:rsidRPr="00F64379">
        <w:rPr>
          <w:rFonts w:ascii="Arial" w:eastAsia="Times New Roman" w:hAnsi="Arial" w:cs="Arial"/>
          <w:sz w:val="21"/>
          <w:szCs w:val="21"/>
          <w:lang w:val="en-US" w:eastAsia="ru-RU"/>
        </w:rPr>
        <w:t xml:space="preserve">, </w:t>
      </w:r>
      <w:hyperlink r:id="rId254" w:tooltip="Osmium" w:history="1">
        <w:r w:rsidRPr="00F64379">
          <w:rPr>
            <w:rFonts w:ascii="Arial" w:eastAsia="Times New Roman" w:hAnsi="Arial" w:cs="Arial"/>
            <w:sz w:val="21"/>
            <w:szCs w:val="21"/>
            <w:lang w:val="en-US" w:eastAsia="ru-RU"/>
          </w:rPr>
          <w:t>Os</w:t>
        </w:r>
      </w:hyperlink>
      <w:r w:rsidRPr="00F64379">
        <w:rPr>
          <w:rFonts w:ascii="Arial" w:eastAsia="Times New Roman" w:hAnsi="Arial" w:cs="Arial"/>
          <w:sz w:val="21"/>
          <w:szCs w:val="21"/>
          <w:lang w:val="en-US" w:eastAsia="ru-RU"/>
        </w:rPr>
        <w:t xml:space="preserve">, </w:t>
      </w:r>
      <w:hyperlink r:id="rId255" w:tooltip="Iridium" w:history="1">
        <w:r w:rsidRPr="00F64379">
          <w:rPr>
            <w:rFonts w:ascii="Arial" w:eastAsia="Times New Roman" w:hAnsi="Arial" w:cs="Arial"/>
            <w:sz w:val="21"/>
            <w:szCs w:val="21"/>
            <w:lang w:val="en-US" w:eastAsia="ru-RU"/>
          </w:rPr>
          <w:t>Ir</w:t>
        </w:r>
      </w:hyperlink>
      <w:r w:rsidRPr="00F64379">
        <w:rPr>
          <w:rFonts w:ascii="Arial" w:eastAsia="Times New Roman" w:hAnsi="Arial" w:cs="Arial"/>
          <w:sz w:val="21"/>
          <w:szCs w:val="21"/>
          <w:lang w:val="en-US" w:eastAsia="ru-RU"/>
        </w:rPr>
        <w:t xml:space="preserve">, </w:t>
      </w:r>
      <w:hyperlink r:id="rId256" w:tooltip="Radon" w:history="1">
        <w:r w:rsidRPr="00F64379">
          <w:rPr>
            <w:rFonts w:ascii="Arial" w:eastAsia="Times New Roman" w:hAnsi="Arial" w:cs="Arial"/>
            <w:sz w:val="21"/>
            <w:szCs w:val="21"/>
            <w:lang w:val="en-US" w:eastAsia="ru-RU"/>
          </w:rPr>
          <w:t>Rn</w:t>
        </w:r>
      </w:hyperlink>
      <w:r w:rsidRPr="00F64379">
        <w:rPr>
          <w:rFonts w:ascii="Arial" w:eastAsia="Times New Roman" w:hAnsi="Arial" w:cs="Arial"/>
          <w:sz w:val="21"/>
          <w:szCs w:val="21"/>
          <w:lang w:val="en-US" w:eastAsia="ru-RU"/>
        </w:rPr>
        <w:t xml:space="preserve">, </w:t>
      </w:r>
      <w:hyperlink r:id="rId257" w:tooltip="Francium" w:history="1">
        <w:r w:rsidRPr="00F64379">
          <w:rPr>
            <w:rFonts w:ascii="Arial" w:eastAsia="Times New Roman" w:hAnsi="Arial" w:cs="Arial"/>
            <w:sz w:val="21"/>
            <w:szCs w:val="21"/>
            <w:lang w:val="en-US" w:eastAsia="ru-RU"/>
          </w:rPr>
          <w:t>Fr</w:t>
        </w:r>
      </w:hyperlink>
      <w:r w:rsidRPr="00F64379">
        <w:rPr>
          <w:rFonts w:ascii="Arial" w:eastAsia="Times New Roman" w:hAnsi="Arial" w:cs="Arial"/>
          <w:sz w:val="21"/>
          <w:szCs w:val="21"/>
          <w:lang w:val="en-US" w:eastAsia="ru-RU"/>
        </w:rPr>
        <w:t xml:space="preserve">, and </w:t>
      </w:r>
      <w:hyperlink r:id="rId258" w:tooltip="Radium" w:history="1">
        <w:r w:rsidRPr="00F64379">
          <w:rPr>
            <w:rFonts w:ascii="Arial" w:eastAsia="Times New Roman" w:hAnsi="Arial" w:cs="Arial"/>
            <w:sz w:val="21"/>
            <w:szCs w:val="21"/>
            <w:lang w:val="en-US" w:eastAsia="ru-RU"/>
          </w:rPr>
          <w:t>Ra</w:t>
        </w:r>
      </w:hyperlink>
      <w:r w:rsidRPr="00F64379">
        <w:rPr>
          <w:rFonts w:ascii="Arial" w:eastAsia="Times New Roman" w:hAnsi="Arial" w:cs="Arial"/>
          <w:sz w:val="21"/>
          <w:szCs w:val="21"/>
          <w:lang w:val="en-US" w:eastAsia="ru-RU"/>
        </w:rPr>
        <w:t>.</w:t>
      </w:r>
    </w:p>
    <w:p w14:paraId="7CEFAC49" w14:textId="516E4717" w:rsidR="009A396B" w:rsidRPr="008A070F" w:rsidRDefault="008A070F" w:rsidP="008A070F">
      <w:pPr>
        <w:pStyle w:val="Heading2"/>
        <w:pBdr>
          <w:bottom w:val="single" w:sz="6" w:space="0" w:color="A2A9B1"/>
        </w:pBdr>
        <w:spacing w:line="408" w:lineRule="atLeast"/>
        <w:jc w:val="left"/>
        <w:rPr>
          <w:rFonts w:ascii="&amp;quot" w:hAnsi="&amp;quot"/>
          <w:smallCaps w:val="0"/>
          <w:color w:val="000000"/>
          <w:sz w:val="24"/>
          <w:szCs w:val="24"/>
          <w:lang w:val="en-US" w:eastAsia="ru-RU"/>
        </w:rPr>
      </w:pPr>
      <w:r>
        <w:rPr>
          <w:rFonts w:ascii="&amp;quot" w:hAnsi="&amp;quot"/>
          <w:b w:val="0"/>
          <w:smallCaps w:val="0"/>
          <w:color w:val="000000"/>
          <w:sz w:val="31"/>
          <w:szCs w:val="31"/>
          <w:lang w:val="en-US" w:eastAsia="ru-RU"/>
        </w:rPr>
        <w:t xml:space="preserve">                                                </w:t>
      </w:r>
      <w:r w:rsidR="009A396B" w:rsidRPr="008A070F">
        <w:rPr>
          <w:rFonts w:ascii="&amp;quot" w:hAnsi="&amp;quot"/>
          <w:smallCaps w:val="0"/>
          <w:color w:val="000000"/>
          <w:sz w:val="24"/>
          <w:szCs w:val="24"/>
          <w:lang w:val="en-US" w:eastAsia="ru-RU"/>
        </w:rPr>
        <w:t>Types of hydrides</w:t>
      </w:r>
    </w:p>
    <w:p w14:paraId="11B154F9" w14:textId="77777777" w:rsidR="009A396B" w:rsidRPr="00F64379" w:rsidRDefault="009A396B" w:rsidP="009A396B">
      <w:pPr>
        <w:spacing w:before="104" w:after="104" w:line="334" w:lineRule="atLeast"/>
        <w:rPr>
          <w:rFonts w:ascii="Arial" w:eastAsia="Times New Roman" w:hAnsi="Arial" w:cs="Arial"/>
          <w:sz w:val="21"/>
          <w:szCs w:val="21"/>
          <w:lang w:val="en-US" w:eastAsia="ru-RU"/>
        </w:rPr>
      </w:pPr>
      <w:r w:rsidRPr="009A396B">
        <w:rPr>
          <w:rFonts w:ascii="Arial" w:eastAsia="Times New Roman" w:hAnsi="Arial" w:cs="Arial"/>
          <w:color w:val="222222"/>
          <w:sz w:val="21"/>
          <w:szCs w:val="21"/>
          <w:lang w:val="en-US" w:eastAsia="ru-RU"/>
        </w:rPr>
        <w:t xml:space="preserve">According to the general definition every element of the </w:t>
      </w:r>
      <w:hyperlink r:id="rId259" w:tooltip="Periodic table" w:history="1">
        <w:r w:rsidRPr="00F64379">
          <w:rPr>
            <w:rFonts w:ascii="Arial" w:eastAsia="Times New Roman" w:hAnsi="Arial" w:cs="Arial"/>
            <w:sz w:val="21"/>
            <w:szCs w:val="21"/>
            <w:lang w:val="en-US" w:eastAsia="ru-RU"/>
          </w:rPr>
          <w:t>periodic table</w:t>
        </w:r>
      </w:hyperlink>
      <w:r w:rsidRPr="00F64379">
        <w:rPr>
          <w:rFonts w:ascii="Arial" w:eastAsia="Times New Roman" w:hAnsi="Arial" w:cs="Arial"/>
          <w:sz w:val="21"/>
          <w:szCs w:val="21"/>
          <w:lang w:val="en-US" w:eastAsia="ru-RU"/>
        </w:rPr>
        <w:t xml:space="preserve"> (except some </w:t>
      </w:r>
      <w:hyperlink r:id="rId260" w:tooltip="Noble gas" w:history="1">
        <w:r w:rsidRPr="00F64379">
          <w:rPr>
            <w:rFonts w:ascii="Arial" w:eastAsia="Times New Roman" w:hAnsi="Arial" w:cs="Arial"/>
            <w:sz w:val="21"/>
            <w:szCs w:val="21"/>
            <w:lang w:val="en-US" w:eastAsia="ru-RU"/>
          </w:rPr>
          <w:t>noble gases</w:t>
        </w:r>
      </w:hyperlink>
      <w:r w:rsidRPr="00F64379">
        <w:rPr>
          <w:rFonts w:ascii="Arial" w:eastAsia="Times New Roman" w:hAnsi="Arial" w:cs="Arial"/>
          <w:sz w:val="21"/>
          <w:szCs w:val="21"/>
          <w:lang w:val="en-US" w:eastAsia="ru-RU"/>
        </w:rPr>
        <w:t xml:space="preserve">) forms one or more hydrides. These substances have been classified into three main types according to the nature of their </w:t>
      </w:r>
      <w:hyperlink r:id="rId261" w:tooltip="Chemical bond" w:history="1">
        <w:r w:rsidRPr="00F64379">
          <w:rPr>
            <w:rFonts w:ascii="Arial" w:eastAsia="Times New Roman" w:hAnsi="Arial" w:cs="Arial"/>
            <w:sz w:val="21"/>
            <w:szCs w:val="21"/>
            <w:lang w:val="en-US" w:eastAsia="ru-RU"/>
          </w:rPr>
          <w:t>bonding</w:t>
        </w:r>
      </w:hyperlink>
      <w:r w:rsidRPr="00F64379">
        <w:rPr>
          <w:rFonts w:ascii="Arial" w:eastAsia="Times New Roman" w:hAnsi="Arial" w:cs="Arial"/>
          <w:sz w:val="21"/>
          <w:szCs w:val="21"/>
          <w:lang w:val="en-US" w:eastAsia="ru-RU"/>
        </w:rPr>
        <w:t>:</w:t>
      </w:r>
      <w:hyperlink r:id="rId262" w:anchor="cite_note-Greenwood-1" w:history="1">
        <w:r w:rsidRPr="00F64379">
          <w:rPr>
            <w:rFonts w:ascii="Arial" w:eastAsia="Times New Roman" w:hAnsi="Arial" w:cs="Arial"/>
            <w:sz w:val="14"/>
            <w:szCs w:val="14"/>
            <w:vertAlign w:val="superscript"/>
            <w:lang w:val="en-US" w:eastAsia="ru-RU"/>
          </w:rPr>
          <w:t>[1]</w:t>
        </w:r>
      </w:hyperlink>
      <w:r w:rsidRPr="00F64379">
        <w:rPr>
          <w:rFonts w:ascii="Arial" w:eastAsia="Times New Roman" w:hAnsi="Arial" w:cs="Arial"/>
          <w:sz w:val="21"/>
          <w:szCs w:val="21"/>
          <w:lang w:val="en-US" w:eastAsia="ru-RU"/>
        </w:rPr>
        <w:t xml:space="preserve"> </w:t>
      </w:r>
    </w:p>
    <w:p w14:paraId="5B159006" w14:textId="77777777" w:rsidR="009A396B" w:rsidRPr="00F64379" w:rsidRDefault="009A396B" w:rsidP="009A396B">
      <w:pPr>
        <w:numPr>
          <w:ilvl w:val="0"/>
          <w:numId w:val="39"/>
        </w:numPr>
        <w:spacing w:beforeAutospacing="1" w:after="0" w:line="240" w:lineRule="auto"/>
        <w:ind w:left="334"/>
        <w:rPr>
          <w:rFonts w:ascii="Arial" w:eastAsia="Times New Roman" w:hAnsi="Arial" w:cs="Arial"/>
          <w:sz w:val="21"/>
          <w:szCs w:val="21"/>
          <w:lang w:val="en-US" w:eastAsia="ru-RU"/>
        </w:rPr>
      </w:pPr>
      <w:r w:rsidRPr="00F64379">
        <w:rPr>
          <w:rFonts w:ascii="Arial" w:eastAsia="Times New Roman" w:hAnsi="Arial" w:cs="Arial"/>
          <w:i/>
          <w:iCs/>
          <w:sz w:val="21"/>
          <w:szCs w:val="21"/>
          <w:lang w:val="en-US" w:eastAsia="ru-RU"/>
        </w:rPr>
        <w:t>Ionic hydrides</w:t>
      </w:r>
      <w:r w:rsidRPr="00F64379">
        <w:rPr>
          <w:rFonts w:ascii="Arial" w:eastAsia="Times New Roman" w:hAnsi="Arial" w:cs="Arial"/>
          <w:sz w:val="21"/>
          <w:szCs w:val="21"/>
          <w:lang w:val="en-US" w:eastAsia="ru-RU"/>
        </w:rPr>
        <w:t xml:space="preserve">, which have significant </w:t>
      </w:r>
      <w:hyperlink r:id="rId263" w:tooltip="Ionic bonding" w:history="1">
        <w:r w:rsidRPr="00F64379">
          <w:rPr>
            <w:rFonts w:ascii="Arial" w:eastAsia="Times New Roman" w:hAnsi="Arial" w:cs="Arial"/>
            <w:sz w:val="21"/>
            <w:szCs w:val="21"/>
            <w:lang w:val="en-US" w:eastAsia="ru-RU"/>
          </w:rPr>
          <w:t>ionic bonding</w:t>
        </w:r>
      </w:hyperlink>
      <w:r w:rsidRPr="00F64379">
        <w:rPr>
          <w:rFonts w:ascii="Arial" w:eastAsia="Times New Roman" w:hAnsi="Arial" w:cs="Arial"/>
          <w:sz w:val="21"/>
          <w:szCs w:val="21"/>
          <w:lang w:val="en-US" w:eastAsia="ru-RU"/>
        </w:rPr>
        <w:t xml:space="preserve"> character.</w:t>
      </w:r>
    </w:p>
    <w:p w14:paraId="65431F87" w14:textId="77777777" w:rsidR="009A396B" w:rsidRPr="00F64379" w:rsidRDefault="009A396B" w:rsidP="009A396B">
      <w:pPr>
        <w:numPr>
          <w:ilvl w:val="0"/>
          <w:numId w:val="39"/>
        </w:numPr>
        <w:spacing w:beforeAutospacing="1" w:after="0" w:line="240" w:lineRule="auto"/>
        <w:ind w:left="334"/>
        <w:rPr>
          <w:rFonts w:ascii="Arial" w:eastAsia="Times New Roman" w:hAnsi="Arial" w:cs="Arial"/>
          <w:sz w:val="21"/>
          <w:szCs w:val="21"/>
          <w:lang w:val="en-US" w:eastAsia="ru-RU"/>
        </w:rPr>
      </w:pPr>
      <w:r w:rsidRPr="00F64379">
        <w:rPr>
          <w:rFonts w:ascii="Arial" w:eastAsia="Times New Roman" w:hAnsi="Arial" w:cs="Arial"/>
          <w:i/>
          <w:iCs/>
          <w:sz w:val="21"/>
          <w:szCs w:val="21"/>
          <w:lang w:val="en-US" w:eastAsia="ru-RU"/>
        </w:rPr>
        <w:t>Covalent hydrides</w:t>
      </w:r>
      <w:r w:rsidRPr="00F64379">
        <w:rPr>
          <w:rFonts w:ascii="Arial" w:eastAsia="Times New Roman" w:hAnsi="Arial" w:cs="Arial"/>
          <w:sz w:val="21"/>
          <w:szCs w:val="21"/>
          <w:lang w:val="en-US" w:eastAsia="ru-RU"/>
        </w:rPr>
        <w:t xml:space="preserve">, which include the hydrocarbons and many other compounds which </w:t>
      </w:r>
      <w:hyperlink r:id="rId264" w:tooltip="Covalent bond" w:history="1">
        <w:r w:rsidRPr="00F64379">
          <w:rPr>
            <w:rFonts w:ascii="Arial" w:eastAsia="Times New Roman" w:hAnsi="Arial" w:cs="Arial"/>
            <w:sz w:val="21"/>
            <w:szCs w:val="21"/>
            <w:lang w:val="en-US" w:eastAsia="ru-RU"/>
          </w:rPr>
          <w:t>covalently bond</w:t>
        </w:r>
      </w:hyperlink>
      <w:r w:rsidRPr="00F64379">
        <w:rPr>
          <w:rFonts w:ascii="Arial" w:eastAsia="Times New Roman" w:hAnsi="Arial" w:cs="Arial"/>
          <w:sz w:val="21"/>
          <w:szCs w:val="21"/>
          <w:lang w:val="en-US" w:eastAsia="ru-RU"/>
        </w:rPr>
        <w:t xml:space="preserve"> to hydrogen atoms.</w:t>
      </w:r>
    </w:p>
    <w:p w14:paraId="5B1D66B7" w14:textId="77777777" w:rsidR="009A396B" w:rsidRPr="009A396B" w:rsidRDefault="009A396B" w:rsidP="009A396B">
      <w:pPr>
        <w:numPr>
          <w:ilvl w:val="0"/>
          <w:numId w:val="39"/>
        </w:numPr>
        <w:spacing w:beforeAutospacing="1" w:after="0" w:line="240" w:lineRule="auto"/>
        <w:ind w:left="334"/>
        <w:rPr>
          <w:rFonts w:ascii="Arial" w:eastAsia="Times New Roman" w:hAnsi="Arial" w:cs="Arial"/>
          <w:color w:val="222222"/>
          <w:sz w:val="21"/>
          <w:szCs w:val="21"/>
          <w:lang w:val="en-US" w:eastAsia="ru-RU"/>
        </w:rPr>
      </w:pPr>
      <w:r w:rsidRPr="00F64379">
        <w:rPr>
          <w:rFonts w:ascii="Arial" w:eastAsia="Times New Roman" w:hAnsi="Arial" w:cs="Arial"/>
          <w:i/>
          <w:iCs/>
          <w:sz w:val="21"/>
          <w:szCs w:val="21"/>
          <w:lang w:val="en-US" w:eastAsia="ru-RU"/>
        </w:rPr>
        <w:t>Interstitial hydrides</w:t>
      </w:r>
      <w:r w:rsidRPr="00F64379">
        <w:rPr>
          <w:rFonts w:ascii="Arial" w:eastAsia="Times New Roman" w:hAnsi="Arial" w:cs="Arial"/>
          <w:sz w:val="21"/>
          <w:szCs w:val="21"/>
          <w:lang w:val="en-US" w:eastAsia="ru-RU"/>
        </w:rPr>
        <w:t xml:space="preserve">, which may be described as having </w:t>
      </w:r>
      <w:hyperlink r:id="rId265" w:tooltip="Metallic bonding" w:history="1">
        <w:r w:rsidRPr="00F64379">
          <w:rPr>
            <w:rFonts w:ascii="Arial" w:eastAsia="Times New Roman" w:hAnsi="Arial" w:cs="Arial"/>
            <w:sz w:val="21"/>
            <w:szCs w:val="21"/>
            <w:lang w:val="en-US" w:eastAsia="ru-RU"/>
          </w:rPr>
          <w:t>metallic bonding</w:t>
        </w:r>
      </w:hyperlink>
      <w:r w:rsidRPr="009A396B">
        <w:rPr>
          <w:rFonts w:ascii="Arial" w:eastAsia="Times New Roman" w:hAnsi="Arial" w:cs="Arial"/>
          <w:color w:val="222222"/>
          <w:sz w:val="21"/>
          <w:szCs w:val="21"/>
          <w:lang w:val="en-US" w:eastAsia="ru-RU"/>
        </w:rPr>
        <w:t>.</w:t>
      </w:r>
    </w:p>
    <w:p w14:paraId="11FA712C" w14:textId="2830F6A3" w:rsidR="009A396B" w:rsidRPr="004E45B1" w:rsidRDefault="009A396B" w:rsidP="0053393A">
      <w:pPr>
        <w:spacing w:before="104" w:after="104" w:line="240" w:lineRule="auto"/>
        <w:rPr>
          <w:rFonts w:ascii="Arial" w:eastAsia="Times New Roman" w:hAnsi="Arial" w:cs="Arial"/>
          <w:color w:val="222222"/>
          <w:lang w:val="en-US" w:eastAsia="ru-RU"/>
        </w:rPr>
      </w:pPr>
      <w:r w:rsidRPr="009A396B">
        <w:rPr>
          <w:rFonts w:ascii="Arial" w:eastAsia="Times New Roman" w:hAnsi="Arial" w:cs="Arial"/>
          <w:color w:val="222222"/>
          <w:sz w:val="21"/>
          <w:szCs w:val="21"/>
          <w:lang w:val="en-US" w:eastAsia="ru-RU"/>
        </w:rPr>
        <w:t xml:space="preserve">While these divisions have not been used universally, they are still useful to understand differences in hydrides. </w:t>
      </w:r>
      <w:r w:rsidR="006D2F27">
        <w:rPr>
          <w:rFonts w:ascii="Arial" w:eastAsia="Times New Roman" w:hAnsi="Arial" w:cs="Arial"/>
          <w:color w:val="222222"/>
          <w:sz w:val="21"/>
          <w:szCs w:val="21"/>
          <w:lang w:val="en-US" w:eastAsia="ru-RU"/>
        </w:rPr>
        <w:br/>
      </w:r>
      <w:r w:rsidR="001747EA">
        <w:rPr>
          <w:rFonts w:ascii="Arial" w:eastAsia="Times New Roman" w:hAnsi="Arial" w:cs="Arial"/>
          <w:color w:val="222222"/>
          <w:sz w:val="21"/>
          <w:szCs w:val="21"/>
          <w:lang w:val="en-US" w:eastAsia="ru-RU"/>
        </w:rPr>
        <w:t xml:space="preserve">  </w:t>
      </w:r>
      <w:r w:rsidR="001747EA" w:rsidRPr="001747EA">
        <w:rPr>
          <w:rFonts w:ascii="Arial" w:eastAsia="Times New Roman" w:hAnsi="Arial" w:cs="Arial"/>
          <w:color w:val="222222"/>
          <w:lang w:val="en-US" w:eastAsia="ru-RU"/>
        </w:rPr>
        <w:t xml:space="preserve"> </w:t>
      </w:r>
      <w:r w:rsidR="001747EA" w:rsidRPr="001747EA">
        <w:rPr>
          <w:rFonts w:ascii="&amp;quot" w:hAnsi="&amp;quot"/>
          <w:lang w:val="en-US"/>
        </w:rPr>
        <w:t>The electron shells of hydrogen and deuterium are the same.</w:t>
      </w:r>
      <w:r w:rsidR="001747EA" w:rsidRPr="001747EA">
        <w:rPr>
          <w:rFonts w:ascii="Roboto" w:hAnsi="Roboto"/>
          <w:lang w:val="en-US"/>
        </w:rPr>
        <w:t xml:space="preserve"> </w:t>
      </w:r>
      <w:r w:rsidR="001747EA" w:rsidRPr="001747EA">
        <w:rPr>
          <w:rFonts w:ascii="&amp;quot" w:hAnsi="&amp;quot"/>
          <w:lang w:val="en-US"/>
        </w:rPr>
        <w:t>Therefore, their chemical and physical properties are close.</w:t>
      </w:r>
      <w:r w:rsidR="001747EA" w:rsidRPr="001747EA">
        <w:rPr>
          <w:rFonts w:ascii="Roboto" w:hAnsi="Roboto"/>
          <w:lang w:val="en-US"/>
        </w:rPr>
        <w:t xml:space="preserve"> </w:t>
      </w:r>
      <w:r w:rsidR="001747EA" w:rsidRPr="001747EA">
        <w:rPr>
          <w:rFonts w:ascii="&amp;quot" w:hAnsi="&amp;quot"/>
          <w:lang w:val="en-US"/>
        </w:rPr>
        <w:t>We can replace Hydrogen with Deuterium in hydrides.</w:t>
      </w:r>
      <w:r w:rsidR="001747EA" w:rsidRPr="001747EA">
        <w:rPr>
          <w:rFonts w:ascii="Roboto" w:hAnsi="Roboto"/>
          <w:lang w:val="en-US"/>
        </w:rPr>
        <w:t xml:space="preserve"> </w:t>
      </w:r>
      <w:r w:rsidR="001747EA" w:rsidRPr="001747EA">
        <w:rPr>
          <w:rFonts w:ascii="&amp;quot" w:hAnsi="&amp;quot"/>
          <w:lang w:val="en-US"/>
        </w:rPr>
        <w:t>And deuterium is one of thermonuclear fuel</w:t>
      </w:r>
      <w:r w:rsidR="001747EA">
        <w:rPr>
          <w:rFonts w:ascii="&amp;quot" w:hAnsi="&amp;quot"/>
          <w:lang w:val="en-US"/>
        </w:rPr>
        <w:t>.</w:t>
      </w:r>
      <w:r w:rsidR="001747EA">
        <w:rPr>
          <w:rFonts w:ascii="Arial" w:eastAsia="Times New Roman" w:hAnsi="Arial" w:cs="Arial"/>
          <w:color w:val="222222"/>
          <w:sz w:val="21"/>
          <w:szCs w:val="21"/>
          <w:lang w:val="en-US" w:eastAsia="ru-RU"/>
        </w:rPr>
        <w:t xml:space="preserve"> </w:t>
      </w:r>
      <w:r w:rsidR="006D2F27" w:rsidRPr="001747EA">
        <w:rPr>
          <w:rFonts w:ascii="Arial" w:eastAsia="Times New Roman" w:hAnsi="Arial" w:cs="Arial"/>
          <w:color w:val="222222"/>
          <w:sz w:val="21"/>
          <w:szCs w:val="21"/>
          <w:lang w:val="en-US" w:eastAsia="ru-RU"/>
        </w:rPr>
        <w:br/>
      </w:r>
      <w:r w:rsidR="001747EA" w:rsidRPr="001747EA">
        <w:rPr>
          <w:rFonts w:ascii="Arial" w:hAnsi="Arial" w:cs="Arial"/>
          <w:color w:val="222222"/>
          <w:lang w:val="en-US" w:eastAsia="ru-RU"/>
        </w:rPr>
        <w:t xml:space="preserve">   </w:t>
      </w:r>
      <w:r w:rsidR="001747EA" w:rsidRPr="001747EA">
        <w:rPr>
          <w:rFonts w:ascii="&amp;quot" w:hAnsi="&amp;quot"/>
          <w:lang w:val="en-US"/>
        </w:rPr>
        <w:t>The electron shells of hydrogen and deuterium are the same.</w:t>
      </w:r>
      <w:r w:rsidR="001747EA" w:rsidRPr="001747EA">
        <w:rPr>
          <w:rFonts w:ascii="Roboto" w:hAnsi="Roboto"/>
          <w:lang w:val="en-US"/>
        </w:rPr>
        <w:t xml:space="preserve"> </w:t>
      </w:r>
      <w:r w:rsidR="001747EA" w:rsidRPr="004E45B1">
        <w:rPr>
          <w:rFonts w:ascii="&amp;quot" w:hAnsi="&amp;quot"/>
          <w:lang w:val="en-US"/>
        </w:rPr>
        <w:t>Therefore, their chemical and physical properties are close.</w:t>
      </w:r>
      <w:r w:rsidR="001747EA" w:rsidRPr="004E45B1">
        <w:rPr>
          <w:rFonts w:ascii="Roboto" w:hAnsi="Roboto"/>
          <w:lang w:val="en-US"/>
        </w:rPr>
        <w:t xml:space="preserve"> </w:t>
      </w:r>
      <w:r w:rsidR="001747EA" w:rsidRPr="004E45B1">
        <w:rPr>
          <w:rFonts w:ascii="&amp;quot" w:hAnsi="&amp;quot"/>
          <w:lang w:val="en-US"/>
        </w:rPr>
        <w:t>We can replace Hydrogen with Deuterium in hydrides.</w:t>
      </w:r>
      <w:r w:rsidR="001747EA" w:rsidRPr="004E45B1">
        <w:rPr>
          <w:rFonts w:ascii="Roboto" w:hAnsi="Roboto"/>
          <w:lang w:val="en-US"/>
        </w:rPr>
        <w:t xml:space="preserve"> </w:t>
      </w:r>
      <w:r w:rsidR="001747EA" w:rsidRPr="004E45B1">
        <w:rPr>
          <w:rFonts w:ascii="&amp;quot" w:hAnsi="&amp;quot"/>
          <w:lang w:val="en-US"/>
        </w:rPr>
        <w:t>And deuterium is one of thermonuclear fuels.</w:t>
      </w:r>
    </w:p>
    <w:p w14:paraId="0C000E32" w14:textId="63FBF101" w:rsidR="009A396B" w:rsidRPr="001747EA" w:rsidRDefault="009A396B" w:rsidP="001747EA">
      <w:pPr>
        <w:pStyle w:val="Heading3"/>
        <w:rPr>
          <w:rFonts w:ascii="Arial" w:hAnsi="Arial" w:cs="Arial"/>
          <w:b w:val="0"/>
          <w:sz w:val="21"/>
          <w:szCs w:val="21"/>
          <w:lang w:eastAsia="ru-RU"/>
        </w:rPr>
      </w:pPr>
      <w:r w:rsidRPr="001747EA">
        <w:t xml:space="preserve"> </w:t>
      </w:r>
      <w:r w:rsidR="001747EA">
        <w:t xml:space="preserve">                                                                 </w:t>
      </w:r>
      <w:r w:rsidR="00575373">
        <w:t xml:space="preserve">   </w:t>
      </w:r>
      <w:r w:rsidR="001747EA">
        <w:t xml:space="preserve">   </w:t>
      </w:r>
      <w:r w:rsidR="005E2D09">
        <w:t>4.</w:t>
      </w:r>
      <w:r w:rsidR="001747EA">
        <w:t xml:space="preserve">  </w:t>
      </w:r>
      <w:r w:rsidRPr="009A396B">
        <w:rPr>
          <w:rFonts w:ascii="Arial" w:hAnsi="Arial" w:cs="Arial"/>
          <w:bCs/>
          <w:color w:val="000000"/>
          <w:sz w:val="25"/>
          <w:szCs w:val="25"/>
          <w:lang w:eastAsia="ru-RU"/>
        </w:rPr>
        <w:t>Deuterides</w:t>
      </w:r>
      <w:r w:rsidR="005E7097">
        <w:rPr>
          <w:rFonts w:ascii="Arial" w:hAnsi="Arial" w:cs="Arial"/>
          <w:b w:val="0"/>
          <w:color w:val="54595D"/>
          <w:sz w:val="20"/>
          <w:lang w:eastAsia="ru-RU"/>
        </w:rPr>
        <w:br/>
      </w:r>
      <w:r w:rsidR="00F570A2">
        <w:rPr>
          <w:rFonts w:ascii="Arial" w:hAnsi="Arial" w:cs="Arial"/>
          <w:b w:val="0"/>
          <w:sz w:val="21"/>
          <w:szCs w:val="21"/>
          <w:lang w:eastAsia="ru-RU"/>
        </w:rPr>
        <w:t xml:space="preserve">   </w:t>
      </w:r>
      <w:r w:rsidRPr="001747EA">
        <w:rPr>
          <w:rFonts w:ascii="Arial" w:hAnsi="Arial" w:cs="Arial"/>
          <w:b w:val="0"/>
          <w:sz w:val="21"/>
          <w:szCs w:val="21"/>
          <w:lang w:eastAsia="ru-RU"/>
        </w:rPr>
        <w:t xml:space="preserve">Hydrides containing </w:t>
      </w:r>
      <w:hyperlink r:id="rId266" w:tooltip="Deuterium" w:history="1">
        <w:r w:rsidRPr="001747EA">
          <w:rPr>
            <w:rFonts w:ascii="Arial" w:hAnsi="Arial" w:cs="Arial"/>
            <w:b w:val="0"/>
            <w:sz w:val="21"/>
            <w:szCs w:val="21"/>
            <w:lang w:eastAsia="ru-RU"/>
          </w:rPr>
          <w:t>deuterium</w:t>
        </w:r>
      </w:hyperlink>
      <w:r w:rsidRPr="001747EA">
        <w:rPr>
          <w:rFonts w:ascii="Arial" w:hAnsi="Arial" w:cs="Arial"/>
          <w:b w:val="0"/>
          <w:sz w:val="21"/>
          <w:szCs w:val="21"/>
          <w:lang w:eastAsia="ru-RU"/>
        </w:rPr>
        <w:t xml:space="preserve"> are known as </w:t>
      </w:r>
      <w:r w:rsidRPr="001747EA">
        <w:rPr>
          <w:rFonts w:ascii="Arial" w:hAnsi="Arial" w:cs="Arial"/>
          <w:b w:val="0"/>
          <w:i/>
          <w:iCs/>
          <w:sz w:val="21"/>
          <w:szCs w:val="21"/>
          <w:lang w:eastAsia="ru-RU"/>
        </w:rPr>
        <w:t>deuterides</w:t>
      </w:r>
      <w:r w:rsidRPr="001747EA">
        <w:rPr>
          <w:rFonts w:ascii="Arial" w:hAnsi="Arial" w:cs="Arial"/>
          <w:b w:val="0"/>
          <w:sz w:val="21"/>
          <w:szCs w:val="21"/>
          <w:lang w:eastAsia="ru-RU"/>
        </w:rPr>
        <w:t xml:space="preserve">. Some deuterides, such as </w:t>
      </w:r>
      <w:hyperlink r:id="rId267" w:tooltip="Lithium deuteride" w:history="1">
        <w:r w:rsidRPr="001747EA">
          <w:rPr>
            <w:rFonts w:ascii="Arial" w:hAnsi="Arial" w:cs="Arial"/>
            <w:b w:val="0"/>
            <w:sz w:val="21"/>
            <w:szCs w:val="21"/>
            <w:lang w:eastAsia="ru-RU"/>
          </w:rPr>
          <w:t>LiD</w:t>
        </w:r>
      </w:hyperlink>
      <w:r w:rsidRPr="001747EA">
        <w:rPr>
          <w:rFonts w:ascii="Arial" w:hAnsi="Arial" w:cs="Arial"/>
          <w:b w:val="0"/>
          <w:sz w:val="21"/>
          <w:szCs w:val="21"/>
          <w:lang w:eastAsia="ru-RU"/>
        </w:rPr>
        <w:t xml:space="preserve">, are important fusion fuels in </w:t>
      </w:r>
      <w:hyperlink r:id="rId268" w:tooltip="Thermonuclear weapon" w:history="1">
        <w:r w:rsidRPr="001747EA">
          <w:rPr>
            <w:rFonts w:ascii="Arial" w:hAnsi="Arial" w:cs="Arial"/>
            <w:b w:val="0"/>
            <w:sz w:val="21"/>
            <w:szCs w:val="21"/>
            <w:lang w:eastAsia="ru-RU"/>
          </w:rPr>
          <w:t>thermonuclear weapons</w:t>
        </w:r>
      </w:hyperlink>
      <w:r w:rsidRPr="001747EA">
        <w:rPr>
          <w:rFonts w:ascii="Arial" w:hAnsi="Arial" w:cs="Arial"/>
          <w:b w:val="0"/>
          <w:sz w:val="21"/>
          <w:szCs w:val="21"/>
          <w:lang w:eastAsia="ru-RU"/>
        </w:rPr>
        <w:t xml:space="preserve">, and useful moderators in </w:t>
      </w:r>
      <w:hyperlink r:id="rId269" w:tooltip="Nuclear reactor" w:history="1">
        <w:r w:rsidRPr="001747EA">
          <w:rPr>
            <w:rFonts w:ascii="Arial" w:hAnsi="Arial" w:cs="Arial"/>
            <w:b w:val="0"/>
            <w:sz w:val="21"/>
            <w:szCs w:val="21"/>
            <w:lang w:eastAsia="ru-RU"/>
          </w:rPr>
          <w:t>nuclear reactors</w:t>
        </w:r>
      </w:hyperlink>
      <w:r w:rsidRPr="001747EA">
        <w:rPr>
          <w:rFonts w:ascii="Arial" w:hAnsi="Arial" w:cs="Arial"/>
          <w:b w:val="0"/>
          <w:sz w:val="21"/>
          <w:szCs w:val="21"/>
          <w:lang w:eastAsia="ru-RU"/>
        </w:rPr>
        <w:t xml:space="preserve">. </w:t>
      </w:r>
    </w:p>
    <w:p w14:paraId="6C551019" w14:textId="77F45F7F" w:rsidR="009A396B" w:rsidRDefault="006D2F27" w:rsidP="001747EA">
      <w:pPr>
        <w:spacing w:line="240" w:lineRule="auto"/>
        <w:rPr>
          <w:lang w:val="en-US"/>
        </w:rPr>
      </w:pPr>
      <w:r>
        <w:rPr>
          <w:lang w:val="en-US"/>
        </w:rPr>
        <w:t xml:space="preserve">  </w:t>
      </w:r>
      <w:r w:rsidR="0053393A">
        <w:rPr>
          <w:lang w:val="en-US"/>
        </w:rPr>
        <w:t xml:space="preserve">Some Hydrides: </w:t>
      </w:r>
      <w:r w:rsidR="001747EA">
        <w:rPr>
          <w:lang w:val="en-US"/>
        </w:rPr>
        <w:br/>
      </w:r>
      <w:r w:rsidR="0053393A">
        <w:rPr>
          <w:lang w:val="en-US"/>
        </w:rPr>
        <w:t xml:space="preserve">1) LiH </w:t>
      </w:r>
      <w:bookmarkStart w:id="4" w:name="_Hlk1928954"/>
      <w:r w:rsidR="0053393A">
        <w:rPr>
          <w:lang w:val="en-US"/>
        </w:rPr>
        <w:t xml:space="preserve">is cristals, </w:t>
      </w:r>
      <w:r w:rsidR="0053393A" w:rsidRPr="00015627">
        <w:rPr>
          <w:rFonts w:ascii="Roboto" w:hAnsi="Roboto"/>
          <w:lang w:val="en-US"/>
        </w:rPr>
        <w:t>melting</w:t>
      </w:r>
      <w:r w:rsidR="0053393A" w:rsidRPr="003471C7">
        <w:rPr>
          <w:rFonts w:ascii="Roboto" w:hAnsi="Roboto"/>
          <w:sz w:val="36"/>
          <w:szCs w:val="36"/>
          <w:lang w:val="en-US"/>
        </w:rPr>
        <w:t xml:space="preserve"> </w:t>
      </w:r>
      <w:r w:rsidR="0053393A">
        <w:rPr>
          <w:lang w:val="en-US"/>
        </w:rPr>
        <w:t xml:space="preserve">temperature 692 </w:t>
      </w:r>
      <w:r w:rsidR="0053393A" w:rsidRPr="002B2407">
        <w:rPr>
          <w:vertAlign w:val="superscript"/>
          <w:lang w:val="en-US"/>
        </w:rPr>
        <w:t>o</w:t>
      </w:r>
      <w:r w:rsidR="0053393A">
        <w:rPr>
          <w:lang w:val="en-US"/>
        </w:rPr>
        <w:t>C,</w:t>
      </w:r>
      <w:bookmarkEnd w:id="4"/>
      <w:r w:rsidR="0053393A">
        <w:rPr>
          <w:lang w:val="en-US"/>
        </w:rPr>
        <w:t xml:space="preserve"> density 0.78 gr/cm</w:t>
      </w:r>
      <w:r w:rsidR="0053393A" w:rsidRPr="001747EA">
        <w:rPr>
          <w:vertAlign w:val="superscript"/>
          <w:lang w:val="en-US"/>
        </w:rPr>
        <w:t>3</w:t>
      </w:r>
      <w:r w:rsidR="0053393A">
        <w:rPr>
          <w:lang w:val="en-US"/>
        </w:rPr>
        <w:t>;</w:t>
      </w:r>
      <w:r w:rsidR="001747EA">
        <w:rPr>
          <w:lang w:val="en-US"/>
        </w:rPr>
        <w:br/>
      </w:r>
      <w:r w:rsidR="002B2407">
        <w:rPr>
          <w:lang w:val="en-US"/>
        </w:rPr>
        <w:t>2</w:t>
      </w:r>
      <w:proofErr w:type="gramStart"/>
      <w:r w:rsidR="002B2407">
        <w:rPr>
          <w:lang w:val="en-US"/>
        </w:rPr>
        <w:t xml:space="preserve">) </w:t>
      </w:r>
      <w:r w:rsidR="0053393A">
        <w:rPr>
          <w:lang w:val="en-US"/>
        </w:rPr>
        <w:t xml:space="preserve"> </w:t>
      </w:r>
      <w:r w:rsidR="002B2407">
        <w:rPr>
          <w:lang w:val="en-US"/>
        </w:rPr>
        <w:t>H</w:t>
      </w:r>
      <w:proofErr w:type="gramEnd"/>
      <w:r w:rsidR="002B2407" w:rsidRPr="002B2407">
        <w:rPr>
          <w:vertAlign w:val="subscript"/>
          <w:lang w:val="en-US"/>
        </w:rPr>
        <w:t>2</w:t>
      </w:r>
      <w:r w:rsidR="002B2407">
        <w:rPr>
          <w:lang w:val="en-US"/>
        </w:rPr>
        <w:t xml:space="preserve">Be </w:t>
      </w:r>
      <w:r w:rsidR="0053393A">
        <w:rPr>
          <w:lang w:val="en-US"/>
        </w:rPr>
        <w:t xml:space="preserve"> </w:t>
      </w:r>
      <w:r w:rsidR="002B2407">
        <w:rPr>
          <w:lang w:val="en-US"/>
        </w:rPr>
        <w:t xml:space="preserve">is cristals, </w:t>
      </w:r>
      <w:r w:rsidR="002B2407" w:rsidRPr="00015627">
        <w:rPr>
          <w:rFonts w:ascii="Roboto" w:hAnsi="Roboto"/>
          <w:lang w:val="en-US"/>
        </w:rPr>
        <w:t>melting</w:t>
      </w:r>
      <w:r w:rsidR="002B2407" w:rsidRPr="003471C7">
        <w:rPr>
          <w:rFonts w:ascii="Roboto" w:hAnsi="Roboto"/>
          <w:sz w:val="36"/>
          <w:szCs w:val="36"/>
          <w:lang w:val="en-US"/>
        </w:rPr>
        <w:t xml:space="preserve"> </w:t>
      </w:r>
      <w:r w:rsidR="002B2407">
        <w:rPr>
          <w:lang w:val="en-US"/>
        </w:rPr>
        <w:t xml:space="preserve">temperature 190 </w:t>
      </w:r>
      <w:r w:rsidR="002B2407" w:rsidRPr="002B2407">
        <w:rPr>
          <w:vertAlign w:val="superscript"/>
          <w:lang w:val="en-US"/>
        </w:rPr>
        <w:t>o</w:t>
      </w:r>
      <w:r w:rsidR="002B2407">
        <w:rPr>
          <w:lang w:val="en-US"/>
        </w:rPr>
        <w:t>C;</w:t>
      </w:r>
    </w:p>
    <w:p w14:paraId="5E682F61" w14:textId="57B6B4CE" w:rsidR="005E7097" w:rsidRPr="003471C7" w:rsidRDefault="008E6A09" w:rsidP="001747EA">
      <w:pPr>
        <w:spacing w:line="240" w:lineRule="auto"/>
        <w:rPr>
          <w:lang w:val="en-US"/>
        </w:rPr>
      </w:pPr>
      <w:r w:rsidRPr="008E6A09">
        <w:rPr>
          <w:rFonts w:ascii="&amp;quot" w:hAnsi="&amp;quot"/>
          <w:sz w:val="24"/>
          <w:szCs w:val="24"/>
          <w:lang w:val="en-US"/>
        </w:rPr>
        <w:t xml:space="preserve">Borogododa </w:t>
      </w:r>
      <w:r>
        <w:rPr>
          <w:rFonts w:ascii="&amp;quot" w:hAnsi="&amp;quot"/>
          <w:sz w:val="24"/>
          <w:szCs w:val="24"/>
          <w:lang w:val="en-US"/>
        </w:rPr>
        <w:t>has types B</w:t>
      </w:r>
      <w:r w:rsidRPr="008E6A09">
        <w:rPr>
          <w:rFonts w:ascii="&amp;quot" w:hAnsi="&amp;quot"/>
          <w:sz w:val="24"/>
          <w:szCs w:val="24"/>
          <w:vertAlign w:val="subscript"/>
          <w:lang w:val="en-US"/>
        </w:rPr>
        <w:t>n</w:t>
      </w:r>
      <w:r>
        <w:rPr>
          <w:rFonts w:ascii="&amp;quot" w:hAnsi="&amp;quot"/>
          <w:sz w:val="24"/>
          <w:szCs w:val="24"/>
          <w:lang w:val="en-US"/>
        </w:rPr>
        <w:t>H</w:t>
      </w:r>
      <w:r w:rsidRPr="008E6A09">
        <w:rPr>
          <w:rFonts w:ascii="&amp;quot" w:hAnsi="&amp;quot"/>
          <w:sz w:val="24"/>
          <w:szCs w:val="24"/>
          <w:vertAlign w:val="subscript"/>
          <w:lang w:val="en-US"/>
        </w:rPr>
        <w:t>n+4</w:t>
      </w:r>
      <w:r>
        <w:rPr>
          <w:rFonts w:ascii="&amp;quot" w:hAnsi="&amp;quot"/>
          <w:sz w:val="24"/>
          <w:szCs w:val="24"/>
          <w:lang w:val="en-US"/>
        </w:rPr>
        <w:t xml:space="preserve">; </w:t>
      </w:r>
      <w:r w:rsidRPr="008E6A09">
        <w:rPr>
          <w:rFonts w:ascii="&amp;quot" w:hAnsi="&amp;quot"/>
          <w:sz w:val="24"/>
          <w:szCs w:val="24"/>
          <w:lang w:val="en-US"/>
        </w:rPr>
        <w:t>dihydroboranes</w:t>
      </w:r>
      <w:r>
        <w:rPr>
          <w:rFonts w:ascii="&amp;quot" w:hAnsi="&amp;quot"/>
          <w:sz w:val="24"/>
          <w:szCs w:val="24"/>
          <w:lang w:val="en-US"/>
        </w:rPr>
        <w:t xml:space="preserve"> B</w:t>
      </w:r>
      <w:r w:rsidRPr="008E6A09">
        <w:rPr>
          <w:rFonts w:ascii="&amp;quot" w:hAnsi="&amp;quot"/>
          <w:sz w:val="24"/>
          <w:szCs w:val="24"/>
          <w:vertAlign w:val="subscript"/>
          <w:lang w:val="en-US"/>
        </w:rPr>
        <w:t>n</w:t>
      </w:r>
      <w:r>
        <w:rPr>
          <w:rFonts w:ascii="&amp;quot" w:hAnsi="&amp;quot"/>
          <w:sz w:val="24"/>
          <w:szCs w:val="24"/>
          <w:lang w:val="en-US"/>
        </w:rPr>
        <w:t>H</w:t>
      </w:r>
      <w:r w:rsidRPr="008E6A09">
        <w:rPr>
          <w:rFonts w:ascii="&amp;quot" w:hAnsi="&amp;quot"/>
          <w:sz w:val="24"/>
          <w:szCs w:val="24"/>
          <w:vertAlign w:val="subscript"/>
          <w:lang w:val="en-US"/>
        </w:rPr>
        <w:t>n+6</w:t>
      </w:r>
      <w:r>
        <w:rPr>
          <w:rFonts w:ascii="&amp;quot" w:hAnsi="&amp;quot"/>
          <w:sz w:val="24"/>
          <w:szCs w:val="24"/>
          <w:lang w:val="en-US"/>
        </w:rPr>
        <w:t>.</w:t>
      </w:r>
      <w:r w:rsidR="00EC1E7B">
        <w:rPr>
          <w:lang w:val="en-US"/>
        </w:rPr>
        <w:br/>
      </w:r>
      <w:r w:rsidR="00C81D66">
        <w:rPr>
          <w:lang w:val="en-US"/>
        </w:rPr>
        <w:t xml:space="preserve">                                    </w:t>
      </w:r>
      <w:r w:rsidR="005E7097">
        <w:rPr>
          <w:lang w:val="en-US"/>
        </w:rPr>
        <w:t>Physical properties some hydrides</w:t>
      </w:r>
    </w:p>
    <w:tbl>
      <w:tblPr>
        <w:tblStyle w:val="TableGrid"/>
        <w:tblW w:w="0" w:type="auto"/>
        <w:tblLook w:val="04A0" w:firstRow="1" w:lastRow="0" w:firstColumn="1" w:lastColumn="0" w:noHBand="0" w:noVBand="1"/>
      </w:tblPr>
      <w:tblGrid>
        <w:gridCol w:w="1255"/>
        <w:gridCol w:w="990"/>
        <w:gridCol w:w="1530"/>
        <w:gridCol w:w="1260"/>
        <w:gridCol w:w="900"/>
        <w:gridCol w:w="1530"/>
      </w:tblGrid>
      <w:tr w:rsidR="005E7097" w14:paraId="4BF202AD" w14:textId="77777777" w:rsidTr="00A83C03">
        <w:tc>
          <w:tcPr>
            <w:tcW w:w="1255" w:type="dxa"/>
          </w:tcPr>
          <w:p w14:paraId="6A2BCBDF" w14:textId="0F3703B6" w:rsidR="005E7097" w:rsidRDefault="005E7097" w:rsidP="008E6A09">
            <w:r>
              <w:t>Connection</w:t>
            </w:r>
          </w:p>
        </w:tc>
        <w:tc>
          <w:tcPr>
            <w:tcW w:w="990" w:type="dxa"/>
          </w:tcPr>
          <w:p w14:paraId="2D391F33" w14:textId="058860A6" w:rsidR="005E7097" w:rsidRDefault="005E7097" w:rsidP="008E6A09">
            <w:r>
              <w:t>T</w:t>
            </w:r>
            <w:r w:rsidRPr="00A83C03">
              <w:rPr>
                <w:vertAlign w:val="subscript"/>
              </w:rPr>
              <w:t>melt</w:t>
            </w:r>
            <w:r>
              <w:t xml:space="preserve"> </w:t>
            </w:r>
            <w:r w:rsidRPr="00A83C03">
              <w:rPr>
                <w:vertAlign w:val="superscript"/>
              </w:rPr>
              <w:t>o</w:t>
            </w:r>
            <w:r>
              <w:t>C</w:t>
            </w:r>
          </w:p>
        </w:tc>
        <w:tc>
          <w:tcPr>
            <w:tcW w:w="1530" w:type="dxa"/>
          </w:tcPr>
          <w:p w14:paraId="036EC4AB" w14:textId="5A0E160B" w:rsidR="005E7097" w:rsidRDefault="005E7097" w:rsidP="008E6A09">
            <w:r>
              <w:t xml:space="preserve">Density, </w:t>
            </w:r>
            <w:r w:rsidR="00A83C03">
              <w:t>gr/cm</w:t>
            </w:r>
            <w:r w:rsidR="00A83C03" w:rsidRPr="00A83C03">
              <w:rPr>
                <w:vertAlign w:val="superscript"/>
              </w:rPr>
              <w:t>3</w:t>
            </w:r>
          </w:p>
        </w:tc>
        <w:tc>
          <w:tcPr>
            <w:tcW w:w="1260" w:type="dxa"/>
          </w:tcPr>
          <w:p w14:paraId="4B7B7F21" w14:textId="5FED49E7" w:rsidR="005E7097" w:rsidRDefault="00A83C03" w:rsidP="008E6A09">
            <w:r>
              <w:t>Connection</w:t>
            </w:r>
          </w:p>
        </w:tc>
        <w:tc>
          <w:tcPr>
            <w:tcW w:w="900" w:type="dxa"/>
          </w:tcPr>
          <w:p w14:paraId="5BC8F8DE" w14:textId="6FDBBFDB" w:rsidR="005E7097" w:rsidRDefault="00A83C03" w:rsidP="008E6A09">
            <w:r>
              <w:t>T</w:t>
            </w:r>
            <w:r w:rsidRPr="00A83C03">
              <w:rPr>
                <w:vertAlign w:val="subscript"/>
              </w:rPr>
              <w:t>melt</w:t>
            </w:r>
            <w:r>
              <w:t xml:space="preserve"> </w:t>
            </w:r>
            <w:r w:rsidRPr="00A83C03">
              <w:rPr>
                <w:vertAlign w:val="superscript"/>
              </w:rPr>
              <w:t>o</w:t>
            </w:r>
            <w:r>
              <w:t>C</w:t>
            </w:r>
          </w:p>
        </w:tc>
        <w:tc>
          <w:tcPr>
            <w:tcW w:w="1530" w:type="dxa"/>
          </w:tcPr>
          <w:p w14:paraId="48003B5C" w14:textId="6A222F13" w:rsidR="005E7097" w:rsidRDefault="00A83C03" w:rsidP="008E6A09">
            <w:r>
              <w:t>Density, gr/cm</w:t>
            </w:r>
            <w:r w:rsidRPr="00A83C03">
              <w:rPr>
                <w:vertAlign w:val="superscript"/>
              </w:rPr>
              <w:t>3</w:t>
            </w:r>
          </w:p>
        </w:tc>
      </w:tr>
      <w:tr w:rsidR="005E7097" w14:paraId="167843CA" w14:textId="77777777" w:rsidTr="00A83C03">
        <w:tc>
          <w:tcPr>
            <w:tcW w:w="1255" w:type="dxa"/>
          </w:tcPr>
          <w:p w14:paraId="1E5D80EA" w14:textId="729D0BBD" w:rsidR="005E7097" w:rsidRDefault="00A83C03" w:rsidP="008E6A09">
            <w:r>
              <w:t>AlH</w:t>
            </w:r>
            <w:r w:rsidRPr="00A83C03">
              <w:rPr>
                <w:vertAlign w:val="subscript"/>
              </w:rPr>
              <w:t>3</w:t>
            </w:r>
          </w:p>
        </w:tc>
        <w:tc>
          <w:tcPr>
            <w:tcW w:w="990" w:type="dxa"/>
          </w:tcPr>
          <w:p w14:paraId="0427513A" w14:textId="1F304F84" w:rsidR="005E7097" w:rsidRDefault="00A83C03" w:rsidP="008E6A09">
            <w:r>
              <w:t>100-150</w:t>
            </w:r>
          </w:p>
        </w:tc>
        <w:tc>
          <w:tcPr>
            <w:tcW w:w="1530" w:type="dxa"/>
          </w:tcPr>
          <w:p w14:paraId="7363C4BB" w14:textId="39F4B0E9" w:rsidR="005E7097" w:rsidRDefault="00A83C03" w:rsidP="008E6A09">
            <w:r>
              <w:t>1.45</w:t>
            </w:r>
          </w:p>
        </w:tc>
        <w:tc>
          <w:tcPr>
            <w:tcW w:w="1260" w:type="dxa"/>
          </w:tcPr>
          <w:p w14:paraId="557F2FA5" w14:textId="25AD7903" w:rsidR="005E7097" w:rsidRDefault="00A83C03" w:rsidP="008E6A09">
            <w:r>
              <w:t>NaH</w:t>
            </w:r>
          </w:p>
        </w:tc>
        <w:tc>
          <w:tcPr>
            <w:tcW w:w="900" w:type="dxa"/>
          </w:tcPr>
          <w:p w14:paraId="0B53B492" w14:textId="798CCDC1" w:rsidR="005E7097" w:rsidRDefault="00A83C03" w:rsidP="008E6A09">
            <w:r>
              <w:t>300</w:t>
            </w:r>
          </w:p>
        </w:tc>
        <w:tc>
          <w:tcPr>
            <w:tcW w:w="1530" w:type="dxa"/>
          </w:tcPr>
          <w:p w14:paraId="25430089" w14:textId="40B8E6B1" w:rsidR="005E7097" w:rsidRDefault="00A83C03" w:rsidP="008E6A09">
            <w:r>
              <w:t>1.38</w:t>
            </w:r>
          </w:p>
        </w:tc>
      </w:tr>
      <w:tr w:rsidR="005E7097" w14:paraId="5DD6E5B2" w14:textId="77777777" w:rsidTr="00A83C03">
        <w:tc>
          <w:tcPr>
            <w:tcW w:w="1255" w:type="dxa"/>
          </w:tcPr>
          <w:p w14:paraId="1ECD62D1" w14:textId="2C4621BC" w:rsidR="005E7097" w:rsidRDefault="00A83C03" w:rsidP="008E6A09">
            <w:r>
              <w:t>BeH</w:t>
            </w:r>
            <w:r w:rsidRPr="00CF5D25">
              <w:rPr>
                <w:vertAlign w:val="subscript"/>
              </w:rPr>
              <w:t>2</w:t>
            </w:r>
          </w:p>
        </w:tc>
        <w:tc>
          <w:tcPr>
            <w:tcW w:w="990" w:type="dxa"/>
          </w:tcPr>
          <w:p w14:paraId="4854BBE0" w14:textId="09F28217" w:rsidR="005E7097" w:rsidRDefault="00A83C03" w:rsidP="008E6A09">
            <w:r>
              <w:t>200-250</w:t>
            </w:r>
          </w:p>
        </w:tc>
        <w:tc>
          <w:tcPr>
            <w:tcW w:w="1530" w:type="dxa"/>
          </w:tcPr>
          <w:p w14:paraId="75B852F1" w14:textId="5B5FA78A" w:rsidR="005E7097" w:rsidRDefault="00A83C03" w:rsidP="008E6A09">
            <w:r>
              <w:t>0.8</w:t>
            </w:r>
          </w:p>
        </w:tc>
        <w:tc>
          <w:tcPr>
            <w:tcW w:w="1260" w:type="dxa"/>
          </w:tcPr>
          <w:p w14:paraId="3B52EE33" w14:textId="57533261" w:rsidR="005E7097" w:rsidRDefault="00A83C03" w:rsidP="008E6A09">
            <w:r>
              <w:t>CaH</w:t>
            </w:r>
            <w:r w:rsidRPr="00CF5D25">
              <w:rPr>
                <w:vertAlign w:val="subscript"/>
              </w:rPr>
              <w:t>2</w:t>
            </w:r>
          </w:p>
        </w:tc>
        <w:tc>
          <w:tcPr>
            <w:tcW w:w="900" w:type="dxa"/>
          </w:tcPr>
          <w:p w14:paraId="7788DDBC" w14:textId="2E5BF14A" w:rsidR="005E7097" w:rsidRDefault="00A83C03" w:rsidP="008E6A09">
            <w:r>
              <w:t>815</w:t>
            </w:r>
          </w:p>
        </w:tc>
        <w:tc>
          <w:tcPr>
            <w:tcW w:w="1530" w:type="dxa"/>
          </w:tcPr>
          <w:p w14:paraId="58AF72E0" w14:textId="5B526BFA" w:rsidR="005E7097" w:rsidRDefault="00A83C03" w:rsidP="008E6A09">
            <w:r>
              <w:t>1.9</w:t>
            </w:r>
          </w:p>
        </w:tc>
      </w:tr>
      <w:tr w:rsidR="005E7097" w14:paraId="44543F00" w14:textId="77777777" w:rsidTr="00A83C03">
        <w:tc>
          <w:tcPr>
            <w:tcW w:w="1255" w:type="dxa"/>
          </w:tcPr>
          <w:p w14:paraId="1836D434" w14:textId="2AADDBCB" w:rsidR="005E7097" w:rsidRDefault="00A83C03" w:rsidP="008E6A09">
            <w:r>
              <w:t>LiH</w:t>
            </w:r>
          </w:p>
        </w:tc>
        <w:tc>
          <w:tcPr>
            <w:tcW w:w="990" w:type="dxa"/>
          </w:tcPr>
          <w:p w14:paraId="0A779002" w14:textId="4CE82C95" w:rsidR="005E7097" w:rsidRDefault="00A83C03" w:rsidP="008E6A09">
            <w:r>
              <w:t>680</w:t>
            </w:r>
          </w:p>
        </w:tc>
        <w:tc>
          <w:tcPr>
            <w:tcW w:w="1530" w:type="dxa"/>
          </w:tcPr>
          <w:p w14:paraId="27DC4A49" w14:textId="2B9CD6A4" w:rsidR="005E7097" w:rsidRDefault="00A83C03" w:rsidP="008E6A09">
            <w:r>
              <w:t>0.78</w:t>
            </w:r>
          </w:p>
        </w:tc>
        <w:tc>
          <w:tcPr>
            <w:tcW w:w="1260" w:type="dxa"/>
          </w:tcPr>
          <w:p w14:paraId="491A96C7" w14:textId="0F7037BE" w:rsidR="005E7097" w:rsidRDefault="00A83C03" w:rsidP="008E6A09">
            <w:r>
              <w:t>BaH</w:t>
            </w:r>
            <w:r w:rsidRPr="00CF5D25">
              <w:rPr>
                <w:vertAlign w:val="subscript"/>
              </w:rPr>
              <w:t>2</w:t>
            </w:r>
          </w:p>
        </w:tc>
        <w:tc>
          <w:tcPr>
            <w:tcW w:w="900" w:type="dxa"/>
          </w:tcPr>
          <w:p w14:paraId="1C173C58" w14:textId="12C29E9C" w:rsidR="005E7097" w:rsidRDefault="00A83C03" w:rsidP="008E6A09">
            <w:r>
              <w:t>800</w:t>
            </w:r>
          </w:p>
        </w:tc>
        <w:tc>
          <w:tcPr>
            <w:tcW w:w="1530" w:type="dxa"/>
          </w:tcPr>
          <w:p w14:paraId="4272AC99" w14:textId="713D6CF0" w:rsidR="005E7097" w:rsidRDefault="00A83C03" w:rsidP="008E6A09">
            <w:r>
              <w:t>4.22</w:t>
            </w:r>
          </w:p>
        </w:tc>
      </w:tr>
    </w:tbl>
    <w:p w14:paraId="23C320D1" w14:textId="531C3188" w:rsidR="008A070F" w:rsidRDefault="001747EA" w:rsidP="008A070F">
      <w:pPr>
        <w:rPr>
          <w:b/>
          <w:lang w:val="en-US"/>
        </w:rPr>
      </w:pPr>
      <w:r>
        <w:rPr>
          <w:b/>
          <w:sz w:val="24"/>
          <w:szCs w:val="24"/>
          <w:lang w:val="en-US"/>
        </w:rPr>
        <w:br/>
      </w:r>
      <w:r w:rsidR="006B7775">
        <w:rPr>
          <w:b/>
          <w:sz w:val="24"/>
          <w:szCs w:val="24"/>
          <w:lang w:val="en-US"/>
        </w:rPr>
        <w:t xml:space="preserve">                                                                </w:t>
      </w:r>
      <w:r w:rsidR="006B7775" w:rsidRPr="006B7775">
        <w:rPr>
          <w:b/>
          <w:sz w:val="24"/>
          <w:szCs w:val="24"/>
          <w:lang w:val="en-US"/>
        </w:rPr>
        <w:t>Reference:</w:t>
      </w:r>
      <w:r w:rsidR="006B7775">
        <w:rPr>
          <w:lang w:val="en-US"/>
        </w:rPr>
        <w:br/>
        <w:t xml:space="preserve">1. Bolonkin A.A., </w:t>
      </w:r>
      <w:r w:rsidR="006B7775" w:rsidRPr="006B7775">
        <w:rPr>
          <w:lang w:val="en-US"/>
        </w:rPr>
        <w:t>Small Non-Expensive Electric Inertial Thermonuclear Reactors (v.2)</w:t>
      </w:r>
      <w:r w:rsidR="006B7775">
        <w:rPr>
          <w:lang w:val="en-US"/>
        </w:rPr>
        <w:t>, LULU, 2019, 200 ps.</w:t>
      </w:r>
      <w:r w:rsidR="006B7775">
        <w:rPr>
          <w:lang w:val="en-US"/>
        </w:rPr>
        <w:br/>
        <w:t xml:space="preserve">2. Bolonkin A.A., </w:t>
      </w:r>
      <w:r w:rsidR="008A6991">
        <w:rPr>
          <w:lang w:val="en-US"/>
        </w:rPr>
        <w:t>Femtotechnologies and Innovative Projects, LULU, 2011, Chapters 1-2. 518 ps.</w:t>
      </w:r>
      <w:r w:rsidR="00D35CD5">
        <w:rPr>
          <w:lang w:val="en-US"/>
        </w:rPr>
        <w:br/>
      </w:r>
      <w:r w:rsidR="006B7775">
        <w:rPr>
          <w:lang w:val="en-US"/>
        </w:rPr>
        <w:t xml:space="preserve"> </w:t>
      </w:r>
      <w:r w:rsidR="006B7775">
        <w:rPr>
          <w:lang w:val="en-US"/>
        </w:rPr>
        <w:br/>
      </w:r>
      <w:r w:rsidR="00D35CD5">
        <w:rPr>
          <w:lang w:val="en-US"/>
        </w:rPr>
        <w:t xml:space="preserve">                           </w:t>
      </w:r>
      <w:r w:rsidR="00D35CD5">
        <w:rPr>
          <w:rFonts w:ascii="Arial" w:hAnsi="Arial" w:cs="Arial"/>
          <w:noProof/>
          <w:color w:val="1A0DAB"/>
          <w:sz w:val="20"/>
          <w:szCs w:val="20"/>
          <w:bdr w:val="none" w:sz="0" w:space="0" w:color="auto" w:frame="1"/>
        </w:rPr>
        <w:drawing>
          <wp:inline distT="0" distB="0" distL="0" distR="0" wp14:anchorId="6FDA1028" wp14:editId="3F3D0D34">
            <wp:extent cx="4655820" cy="3102709"/>
            <wp:effectExtent l="0" t="0" r="0" b="2540"/>
            <wp:docPr id="250" name="Picture 250" descr="Related image">
              <a:hlinkClick xmlns:a="http://schemas.openxmlformats.org/drawingml/2006/main" r:id="rId27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Related image">
                      <a:hlinkClick r:id="rId270" tgtFrame="&quot;_blank&quot;"/>
                    </pic:cNvPr>
                    <pic:cNvPicPr>
                      <a:picLocks noChangeAspect="1" noChangeArrowheads="1"/>
                    </pic:cNvPicPr>
                  </pic:nvPicPr>
                  <pic:blipFill>
                    <a:blip r:embed="rId271">
                      <a:extLst>
                        <a:ext uri="{28A0092B-C50C-407E-A947-70E740481C1C}">
                          <a14:useLocalDpi xmlns:a14="http://schemas.microsoft.com/office/drawing/2010/main" val="0"/>
                        </a:ext>
                      </a:extLst>
                    </a:blip>
                    <a:srcRect/>
                    <a:stretch>
                      <a:fillRect/>
                    </a:stretch>
                  </pic:blipFill>
                  <pic:spPr bwMode="auto">
                    <a:xfrm>
                      <a:off x="0" y="0"/>
                      <a:ext cx="4658809" cy="3104701"/>
                    </a:xfrm>
                    <a:prstGeom prst="rect">
                      <a:avLst/>
                    </a:prstGeom>
                    <a:noFill/>
                    <a:ln>
                      <a:noFill/>
                    </a:ln>
                  </pic:spPr>
                </pic:pic>
              </a:graphicData>
            </a:graphic>
          </wp:inline>
        </w:drawing>
      </w:r>
    </w:p>
    <w:p w14:paraId="79AFD488" w14:textId="63D85EE2" w:rsidR="00FA211A" w:rsidRDefault="00D35CD5" w:rsidP="00F64379">
      <w:pPr>
        <w:rPr>
          <w:b/>
          <w:sz w:val="36"/>
          <w:szCs w:val="36"/>
          <w:lang w:val="en-US"/>
        </w:rPr>
      </w:pPr>
      <w:r>
        <w:rPr>
          <w:b/>
          <w:sz w:val="36"/>
          <w:szCs w:val="36"/>
          <w:lang w:val="en-US"/>
        </w:rPr>
        <w:t xml:space="preserve">            </w:t>
      </w:r>
      <w:r>
        <w:rPr>
          <w:rFonts w:ascii="Arial" w:hAnsi="Arial" w:cs="Arial"/>
          <w:noProof/>
          <w:color w:val="1A0DAB"/>
          <w:sz w:val="20"/>
          <w:szCs w:val="20"/>
          <w:bdr w:val="none" w:sz="0" w:space="0" w:color="auto" w:frame="1"/>
        </w:rPr>
        <w:drawing>
          <wp:inline distT="0" distB="0" distL="0" distR="0" wp14:anchorId="08EA25E2" wp14:editId="3E5154CA">
            <wp:extent cx="5234758" cy="2743200"/>
            <wp:effectExtent l="0" t="0" r="4445" b="0"/>
            <wp:docPr id="253" name="Picture 253" descr="Related image">
              <a:hlinkClick xmlns:a="http://schemas.openxmlformats.org/drawingml/2006/main" r:id="rId27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Related image">
                      <a:hlinkClick r:id="rId272" tgtFrame="&quot;_blank&quot;"/>
                    </pic:cNvPr>
                    <pic:cNvPicPr>
                      <a:picLocks noChangeAspect="1" noChangeArrowheads="1"/>
                    </pic:cNvPicPr>
                  </pic:nvPicPr>
                  <pic:blipFill>
                    <a:blip r:embed="rId273" cstate="print">
                      <a:extLst>
                        <a:ext uri="{28A0092B-C50C-407E-A947-70E740481C1C}">
                          <a14:useLocalDpi xmlns:a14="http://schemas.microsoft.com/office/drawing/2010/main" val="0"/>
                        </a:ext>
                      </a:extLst>
                    </a:blip>
                    <a:srcRect/>
                    <a:stretch>
                      <a:fillRect/>
                    </a:stretch>
                  </pic:blipFill>
                  <pic:spPr bwMode="auto">
                    <a:xfrm>
                      <a:off x="0" y="0"/>
                      <a:ext cx="5360208" cy="2808940"/>
                    </a:xfrm>
                    <a:prstGeom prst="rect">
                      <a:avLst/>
                    </a:prstGeom>
                    <a:noFill/>
                    <a:ln>
                      <a:noFill/>
                    </a:ln>
                  </pic:spPr>
                </pic:pic>
              </a:graphicData>
            </a:graphic>
          </wp:inline>
        </w:drawing>
      </w:r>
    </w:p>
    <w:p w14:paraId="157596BB" w14:textId="6576775C" w:rsidR="00F64379" w:rsidRDefault="00FA211A" w:rsidP="00F64379">
      <w:pPr>
        <w:rPr>
          <w:b/>
        </w:rPr>
      </w:pPr>
      <w:r>
        <w:rPr>
          <w:b/>
          <w:sz w:val="36"/>
          <w:szCs w:val="36"/>
          <w:lang w:val="en-US"/>
        </w:rPr>
        <w:t xml:space="preserve"> </w:t>
      </w:r>
      <w:r w:rsidR="00D35CD5">
        <w:rPr>
          <w:b/>
          <w:sz w:val="36"/>
          <w:szCs w:val="36"/>
          <w:lang w:val="en-US"/>
        </w:rPr>
        <w:br/>
      </w:r>
      <w:r>
        <w:rPr>
          <w:b/>
          <w:sz w:val="36"/>
          <w:szCs w:val="36"/>
          <w:lang w:val="en-US"/>
        </w:rPr>
        <w:t xml:space="preserve"> </w:t>
      </w:r>
      <w:r w:rsidR="002301AA" w:rsidRPr="00D21FC9">
        <w:rPr>
          <w:b/>
          <w:sz w:val="36"/>
          <w:szCs w:val="36"/>
          <w:lang w:val="en-US"/>
        </w:rPr>
        <w:t xml:space="preserve">Part 2. </w:t>
      </w:r>
      <w:r w:rsidR="00CA6A91">
        <w:rPr>
          <w:b/>
          <w:sz w:val="36"/>
          <w:szCs w:val="36"/>
          <w:lang w:val="en-US"/>
        </w:rPr>
        <w:t xml:space="preserve"> </w:t>
      </w:r>
      <w:r w:rsidR="002301AA" w:rsidRPr="002301AA">
        <w:rPr>
          <w:b/>
          <w:sz w:val="36"/>
          <w:szCs w:val="36"/>
          <w:lang w:val="en-US"/>
        </w:rPr>
        <w:t>Theory</w:t>
      </w:r>
      <w:r w:rsidR="002301AA" w:rsidRPr="00F64379">
        <w:rPr>
          <w:b/>
          <w:sz w:val="36"/>
          <w:szCs w:val="36"/>
          <w:lang w:val="en-US"/>
        </w:rPr>
        <w:t xml:space="preserve"> </w:t>
      </w:r>
      <w:r w:rsidR="002301AA" w:rsidRPr="002301AA">
        <w:rPr>
          <w:b/>
          <w:sz w:val="36"/>
          <w:szCs w:val="36"/>
          <w:lang w:val="en-US"/>
        </w:rPr>
        <w:t>and</w:t>
      </w:r>
      <w:r w:rsidR="002301AA" w:rsidRPr="00F64379">
        <w:rPr>
          <w:b/>
          <w:sz w:val="36"/>
          <w:szCs w:val="36"/>
          <w:lang w:val="en-US"/>
        </w:rPr>
        <w:t xml:space="preserve"> </w:t>
      </w:r>
      <w:r w:rsidR="002301AA" w:rsidRPr="002301AA">
        <w:rPr>
          <w:b/>
          <w:sz w:val="36"/>
          <w:szCs w:val="36"/>
          <w:lang w:val="en-US"/>
        </w:rPr>
        <w:t>Computations</w:t>
      </w:r>
      <w:r w:rsidR="002301AA" w:rsidRPr="00F64379">
        <w:rPr>
          <w:b/>
          <w:sz w:val="36"/>
          <w:szCs w:val="36"/>
          <w:lang w:val="en-US"/>
        </w:rPr>
        <w:t xml:space="preserve"> </w:t>
      </w:r>
      <w:r w:rsidR="002301AA" w:rsidRPr="002301AA">
        <w:rPr>
          <w:b/>
          <w:sz w:val="36"/>
          <w:szCs w:val="36"/>
          <w:lang w:val="en-US"/>
        </w:rPr>
        <w:t>Inertial</w:t>
      </w:r>
      <w:r w:rsidR="002301AA" w:rsidRPr="00F64379">
        <w:rPr>
          <w:b/>
          <w:sz w:val="36"/>
          <w:szCs w:val="36"/>
          <w:lang w:val="en-US"/>
        </w:rPr>
        <w:t xml:space="preserve"> </w:t>
      </w:r>
      <w:r w:rsidR="00256F7B">
        <w:rPr>
          <w:b/>
          <w:sz w:val="36"/>
          <w:szCs w:val="36"/>
          <w:lang w:val="en-US"/>
        </w:rPr>
        <w:t>F</w:t>
      </w:r>
      <w:r w:rsidR="002301AA" w:rsidRPr="002301AA">
        <w:rPr>
          <w:b/>
          <w:sz w:val="36"/>
          <w:szCs w:val="36"/>
          <w:lang w:val="en-US"/>
        </w:rPr>
        <w:t>usion</w:t>
      </w:r>
      <w:r w:rsidR="002301AA" w:rsidRPr="00F64379">
        <w:rPr>
          <w:b/>
          <w:sz w:val="36"/>
          <w:szCs w:val="36"/>
          <w:lang w:val="en-US"/>
        </w:rPr>
        <w:t xml:space="preserve"> </w:t>
      </w:r>
      <w:r w:rsidR="002301AA" w:rsidRPr="002301AA">
        <w:rPr>
          <w:b/>
          <w:sz w:val="36"/>
          <w:szCs w:val="36"/>
          <w:lang w:val="en-US"/>
        </w:rPr>
        <w:t>Reactions</w:t>
      </w:r>
      <w:r w:rsidR="002301AA" w:rsidRPr="00F64379">
        <w:rPr>
          <w:b/>
          <w:sz w:val="36"/>
          <w:szCs w:val="36"/>
          <w:lang w:val="en-US"/>
        </w:rPr>
        <w:t>.</w:t>
      </w:r>
      <w:r w:rsidR="006548BF" w:rsidRPr="00F64379">
        <w:rPr>
          <w:b/>
          <w:sz w:val="36"/>
          <w:szCs w:val="36"/>
          <w:lang w:val="en-US"/>
        </w:rPr>
        <w:br/>
      </w:r>
      <w:r w:rsidR="00CA6A91" w:rsidRPr="00F64379">
        <w:rPr>
          <w:b/>
          <w:lang w:val="en-US"/>
        </w:rPr>
        <w:t xml:space="preserve">                                                             </w:t>
      </w:r>
      <w:r w:rsidR="00F64379">
        <w:rPr>
          <w:b/>
          <w:lang w:val="en-US"/>
        </w:rPr>
        <w:t xml:space="preserve">            </w:t>
      </w:r>
      <w:r w:rsidR="00CA6A91" w:rsidRPr="00F64379">
        <w:rPr>
          <w:b/>
          <w:lang w:val="en-US"/>
        </w:rPr>
        <w:t xml:space="preserve"> </w:t>
      </w:r>
      <w:r w:rsidR="002301AA" w:rsidRPr="00B10F87">
        <w:rPr>
          <w:b/>
          <w:sz w:val="24"/>
          <w:szCs w:val="24"/>
          <w:lang w:val="en-US"/>
        </w:rPr>
        <w:t>Abstract</w:t>
      </w:r>
    </w:p>
    <w:p w14:paraId="41311E24" w14:textId="77777777" w:rsidR="00FA211A" w:rsidRDefault="00B10F87" w:rsidP="00F64379">
      <w:r w:rsidRPr="00B10F87">
        <w:t xml:space="preserve">  </w:t>
      </w:r>
      <w:r w:rsidR="002301AA" w:rsidRPr="002301AA">
        <w:t>Автор</w:t>
      </w:r>
      <w:r w:rsidR="002301AA">
        <w:t xml:space="preserve"> кратко описывает элементарную теорию </w:t>
      </w:r>
      <w:r w:rsidR="00170414">
        <w:t xml:space="preserve">термоядерной реакции и приводит программы и результаты расчетов различных видов топлива </w:t>
      </w:r>
      <w:r w:rsidR="00B31049">
        <w:rPr>
          <w:lang w:val="en-US"/>
        </w:rPr>
        <w:t>ID</w:t>
      </w:r>
      <w:r w:rsidR="00B31049" w:rsidRPr="00B31049">
        <w:t xml:space="preserve">, </w:t>
      </w:r>
      <w:r w:rsidR="00B31049">
        <w:rPr>
          <w:lang w:val="en-US"/>
        </w:rPr>
        <w:t>DD</w:t>
      </w:r>
      <w:r w:rsidR="00B31049" w:rsidRPr="00B31049">
        <w:t xml:space="preserve">, </w:t>
      </w:r>
      <w:r w:rsidR="00B31049">
        <w:rPr>
          <w:lang w:val="en-US"/>
        </w:rPr>
        <w:t>LiD</w:t>
      </w:r>
      <w:r w:rsidR="00B31049" w:rsidRPr="00B31049">
        <w:t xml:space="preserve">, </w:t>
      </w:r>
      <w:r w:rsidR="00B31049">
        <w:rPr>
          <w:lang w:val="en-US"/>
        </w:rPr>
        <w:t>D</w:t>
      </w:r>
      <w:r w:rsidR="00B31049" w:rsidRPr="00B31049">
        <w:rPr>
          <w:vertAlign w:val="subscript"/>
        </w:rPr>
        <w:t>2</w:t>
      </w:r>
      <w:r w:rsidR="00B31049">
        <w:rPr>
          <w:lang w:val="en-US"/>
        </w:rPr>
        <w:t>O</w:t>
      </w:r>
      <w:r w:rsidR="00B31049" w:rsidRPr="00B31049">
        <w:t xml:space="preserve">, </w:t>
      </w:r>
      <w:r w:rsidR="00C81C4A">
        <w:rPr>
          <w:lang w:val="en-US"/>
        </w:rPr>
        <w:t>DHe</w:t>
      </w:r>
      <w:r w:rsidR="00C81C4A" w:rsidRPr="00C81C4A">
        <w:t xml:space="preserve">3, </w:t>
      </w:r>
      <w:r w:rsidR="00C81C4A">
        <w:rPr>
          <w:lang w:val="en-US"/>
        </w:rPr>
        <w:t>pB</w:t>
      </w:r>
      <w:r w:rsidR="00C81C4A" w:rsidRPr="00C81C4A">
        <w:t>11, 6</w:t>
      </w:r>
      <w:r w:rsidR="00C81C4A">
        <w:rPr>
          <w:lang w:val="en-US"/>
        </w:rPr>
        <w:t>B</w:t>
      </w:r>
      <w:r w:rsidR="00C81C4A" w:rsidRPr="00C81C4A">
        <w:t>10</w:t>
      </w:r>
      <w:r w:rsidR="00C81C4A">
        <w:rPr>
          <w:lang w:val="en-US"/>
        </w:rPr>
        <w:t>H</w:t>
      </w:r>
      <w:r w:rsidR="00B31049" w:rsidRPr="00B31049">
        <w:t xml:space="preserve"> </w:t>
      </w:r>
      <w:r w:rsidR="00170414">
        <w:t xml:space="preserve"> в предположении, что начальная температура зажигания 10</w:t>
      </w:r>
      <w:r w:rsidR="00C81C4A" w:rsidRPr="00C81C4A">
        <w:t xml:space="preserve"> </w:t>
      </w:r>
      <w:r w:rsidR="00170414">
        <w:t xml:space="preserve">кеВ, топливо помещено в специальную капсулу, удерживающую </w:t>
      </w:r>
      <w:r w:rsidR="00256F7B">
        <w:t xml:space="preserve">почти </w:t>
      </w:r>
      <w:r w:rsidR="00170414">
        <w:t xml:space="preserve">постоянный объем в течении </w:t>
      </w:r>
      <w:r w:rsidR="00256F7B">
        <w:t>одной микросекунды (10</w:t>
      </w:r>
      <w:r w:rsidR="00256F7B" w:rsidRPr="00580088">
        <w:rPr>
          <w:vertAlign w:val="superscript"/>
        </w:rPr>
        <w:t>-6</w:t>
      </w:r>
      <w:r w:rsidR="00256F7B">
        <w:t xml:space="preserve"> ) и нагрев капсулы осуществляется электрическим током.</w:t>
      </w:r>
      <w:r w:rsidR="00256F7B">
        <w:br/>
      </w:r>
    </w:p>
    <w:p w14:paraId="3BCDC483" w14:textId="00F7E5A2" w:rsidR="00256F7B" w:rsidRPr="00256F7B" w:rsidRDefault="00256F7B" w:rsidP="00F64379">
      <w:pPr>
        <w:rPr>
          <w:b/>
          <w:lang w:val="en-US"/>
        </w:rPr>
      </w:pPr>
      <w:r w:rsidRPr="00000366">
        <w:rPr>
          <w:b/>
          <w:sz w:val="28"/>
          <w:szCs w:val="28"/>
        </w:rPr>
        <w:t xml:space="preserve">                                                          </w:t>
      </w:r>
      <w:r w:rsidRPr="00F64379">
        <w:rPr>
          <w:b/>
          <w:sz w:val="24"/>
          <w:szCs w:val="24"/>
          <w:lang w:val="en-US"/>
        </w:rPr>
        <w:t>Chapter 1.</w:t>
      </w:r>
    </w:p>
    <w:p w14:paraId="5FF8B186" w14:textId="73F4B2F1" w:rsidR="00256F7B" w:rsidRPr="00256F7B" w:rsidRDefault="00256F7B" w:rsidP="00256F7B">
      <w:pPr>
        <w:ind w:left="720"/>
        <w:rPr>
          <w:b/>
          <w:sz w:val="32"/>
          <w:szCs w:val="32"/>
          <w:lang w:val="en-US"/>
        </w:rPr>
      </w:pPr>
      <w:r w:rsidRPr="00256F7B">
        <w:rPr>
          <w:b/>
          <w:sz w:val="32"/>
          <w:szCs w:val="32"/>
          <w:lang w:val="en-US"/>
        </w:rPr>
        <w:t xml:space="preserve">                   Theory of the </w:t>
      </w:r>
      <w:r>
        <w:rPr>
          <w:b/>
          <w:sz w:val="32"/>
          <w:szCs w:val="32"/>
          <w:lang w:val="en-US"/>
        </w:rPr>
        <w:t xml:space="preserve">Inertial Fusion Reaction </w:t>
      </w:r>
    </w:p>
    <w:p w14:paraId="62BF5D03" w14:textId="0D81BAF2" w:rsidR="00256F7B" w:rsidRPr="00256F7B" w:rsidRDefault="00256F7B" w:rsidP="00256F7B">
      <w:pPr>
        <w:rPr>
          <w:i/>
          <w:lang w:val="en-US"/>
        </w:rPr>
      </w:pPr>
      <w:r w:rsidRPr="00256F7B">
        <w:rPr>
          <w:i/>
          <w:lang w:val="en-US"/>
        </w:rPr>
        <w:t>1</w:t>
      </w:r>
      <w:r w:rsidRPr="00256F7B">
        <w:rPr>
          <w:lang w:val="en-US"/>
        </w:rPr>
        <w:t xml:space="preserve">. </w:t>
      </w:r>
      <w:r w:rsidRPr="00256F7B">
        <w:rPr>
          <w:i/>
          <w:lang w:val="en-US"/>
        </w:rPr>
        <w:t>The following reactions are suitable for thermonuclear fusion:</w:t>
      </w:r>
    </w:p>
    <w:p w14:paraId="6260152E" w14:textId="77777777" w:rsidR="00256F7B" w:rsidRPr="00256F7B" w:rsidRDefault="00256F7B" w:rsidP="00256F7B">
      <w:pPr>
        <w:rPr>
          <w:i/>
          <w:lang w:val="en-US"/>
        </w:rPr>
      </w:pPr>
      <w:r w:rsidRPr="00256F7B">
        <w:rPr>
          <w:b/>
          <w:lang w:val="en-US"/>
        </w:rPr>
        <w:t xml:space="preserve">                                           Table 1</w:t>
      </w:r>
      <w:r w:rsidRPr="00256F7B">
        <w:rPr>
          <w:lang w:val="en-US"/>
        </w:rPr>
        <w:t>. Suitable reactions for thermonuclear fusion</w:t>
      </w:r>
    </w:p>
    <w:tbl>
      <w:tblPr>
        <w:tblStyle w:val="TableGrid"/>
        <w:tblW w:w="0" w:type="auto"/>
        <w:jc w:val="center"/>
        <w:tblLook w:val="04A0" w:firstRow="1" w:lastRow="0" w:firstColumn="1" w:lastColumn="0" w:noHBand="0" w:noVBand="1"/>
      </w:tblPr>
      <w:tblGrid>
        <w:gridCol w:w="674"/>
        <w:gridCol w:w="1312"/>
        <w:gridCol w:w="3934"/>
        <w:gridCol w:w="1076"/>
      </w:tblGrid>
      <w:tr w:rsidR="00256F7B" w14:paraId="02306D5B" w14:textId="77777777" w:rsidTr="00580088">
        <w:trPr>
          <w:jc w:val="center"/>
        </w:trPr>
        <w:tc>
          <w:tcPr>
            <w:tcW w:w="674" w:type="dxa"/>
          </w:tcPr>
          <w:p w14:paraId="1B195E6E" w14:textId="77777777" w:rsidR="00256F7B" w:rsidRPr="00C73615" w:rsidRDefault="00256F7B" w:rsidP="00580088">
            <w:r>
              <w:t>#</w:t>
            </w:r>
          </w:p>
        </w:tc>
        <w:tc>
          <w:tcPr>
            <w:tcW w:w="1312" w:type="dxa"/>
          </w:tcPr>
          <w:p w14:paraId="374857D6" w14:textId="77777777" w:rsidR="00256F7B" w:rsidRPr="00C73615" w:rsidRDefault="00256F7B" w:rsidP="00580088">
            <w:r>
              <w:t>Syntezis</w:t>
            </w:r>
          </w:p>
        </w:tc>
        <w:tc>
          <w:tcPr>
            <w:tcW w:w="3934" w:type="dxa"/>
          </w:tcPr>
          <w:p w14:paraId="6D5E7738" w14:textId="77777777" w:rsidR="00256F7B" w:rsidRPr="00C73615" w:rsidRDefault="00256F7B" w:rsidP="00580088">
            <w:r>
              <w:t>Result (received Energy, MeV)</w:t>
            </w:r>
          </w:p>
        </w:tc>
        <w:tc>
          <w:tcPr>
            <w:tcW w:w="1076" w:type="dxa"/>
          </w:tcPr>
          <w:p w14:paraId="5C108E50" w14:textId="77777777" w:rsidR="00256F7B" w:rsidRPr="00C73615" w:rsidRDefault="00256F7B" w:rsidP="00580088">
            <w:r>
              <w:t xml:space="preserve">     %</w:t>
            </w:r>
          </w:p>
        </w:tc>
      </w:tr>
      <w:tr w:rsidR="00256F7B" w14:paraId="1102F8BC" w14:textId="77777777" w:rsidTr="00580088">
        <w:trPr>
          <w:jc w:val="center"/>
        </w:trPr>
        <w:tc>
          <w:tcPr>
            <w:tcW w:w="674" w:type="dxa"/>
          </w:tcPr>
          <w:p w14:paraId="16DFEAD1" w14:textId="77777777" w:rsidR="00256F7B" w:rsidRPr="00C73615" w:rsidRDefault="00256F7B" w:rsidP="00580088">
            <w:r>
              <w:t>1</w:t>
            </w:r>
          </w:p>
        </w:tc>
        <w:tc>
          <w:tcPr>
            <w:tcW w:w="1312" w:type="dxa"/>
          </w:tcPr>
          <w:p w14:paraId="27401498" w14:textId="77777777" w:rsidR="00256F7B" w:rsidRPr="00C73615" w:rsidRDefault="00256F7B" w:rsidP="00580088">
            <w:r>
              <w:t>D+T→</w:t>
            </w:r>
          </w:p>
        </w:tc>
        <w:tc>
          <w:tcPr>
            <w:tcW w:w="3934" w:type="dxa"/>
          </w:tcPr>
          <w:p w14:paraId="6062CC54" w14:textId="77777777" w:rsidR="00256F7B" w:rsidRPr="00C73615" w:rsidRDefault="00256F7B" w:rsidP="00580088">
            <w:r w:rsidRPr="00DA338E">
              <w:rPr>
                <w:vertAlign w:val="superscript"/>
              </w:rPr>
              <w:t>4</w:t>
            </w:r>
            <w:proofErr w:type="gramStart"/>
            <w:r>
              <w:t>He(</w:t>
            </w:r>
            <w:proofErr w:type="gramEnd"/>
            <w:r>
              <w:t>3.5)+n(14.1)</w:t>
            </w:r>
          </w:p>
        </w:tc>
        <w:tc>
          <w:tcPr>
            <w:tcW w:w="1076" w:type="dxa"/>
          </w:tcPr>
          <w:p w14:paraId="4945ACCC" w14:textId="77777777" w:rsidR="00256F7B" w:rsidRPr="00C73615" w:rsidRDefault="00256F7B" w:rsidP="00580088"/>
        </w:tc>
      </w:tr>
      <w:tr w:rsidR="00256F7B" w14:paraId="7307B002" w14:textId="77777777" w:rsidTr="00580088">
        <w:trPr>
          <w:jc w:val="center"/>
        </w:trPr>
        <w:tc>
          <w:tcPr>
            <w:tcW w:w="674" w:type="dxa"/>
          </w:tcPr>
          <w:p w14:paraId="3A0D09FB" w14:textId="77777777" w:rsidR="00256F7B" w:rsidRPr="00C73615" w:rsidRDefault="00256F7B" w:rsidP="00580088">
            <w:r>
              <w:t>2a</w:t>
            </w:r>
          </w:p>
        </w:tc>
        <w:tc>
          <w:tcPr>
            <w:tcW w:w="1312" w:type="dxa"/>
          </w:tcPr>
          <w:p w14:paraId="2144B92D" w14:textId="77777777" w:rsidR="00256F7B" w:rsidRPr="00C73615" w:rsidRDefault="00256F7B" w:rsidP="00580088">
            <w:r>
              <w:t>D+D→</w:t>
            </w:r>
          </w:p>
        </w:tc>
        <w:tc>
          <w:tcPr>
            <w:tcW w:w="3934" w:type="dxa"/>
          </w:tcPr>
          <w:p w14:paraId="6480C8C4" w14:textId="77777777" w:rsidR="00256F7B" w:rsidRPr="00C73615" w:rsidRDefault="00256F7B" w:rsidP="00580088">
            <w:r>
              <w:t>T(</w:t>
            </w:r>
            <w:proofErr w:type="gramStart"/>
            <w:r>
              <w:t>1.01)+</w:t>
            </w:r>
            <w:proofErr w:type="gramEnd"/>
            <w:r>
              <w:t>p(3.02)</w:t>
            </w:r>
          </w:p>
        </w:tc>
        <w:tc>
          <w:tcPr>
            <w:tcW w:w="1076" w:type="dxa"/>
          </w:tcPr>
          <w:p w14:paraId="3BA2E3BD" w14:textId="77777777" w:rsidR="00256F7B" w:rsidRPr="00C73615" w:rsidRDefault="00256F7B" w:rsidP="00580088">
            <w:r>
              <w:t>50%</w:t>
            </w:r>
          </w:p>
        </w:tc>
      </w:tr>
      <w:tr w:rsidR="00256F7B" w14:paraId="56824828" w14:textId="77777777" w:rsidTr="00580088">
        <w:trPr>
          <w:jc w:val="center"/>
        </w:trPr>
        <w:tc>
          <w:tcPr>
            <w:tcW w:w="674" w:type="dxa"/>
          </w:tcPr>
          <w:p w14:paraId="08F84194" w14:textId="77777777" w:rsidR="00256F7B" w:rsidRPr="00C73615" w:rsidRDefault="00256F7B" w:rsidP="00580088">
            <w:r>
              <w:t>2b</w:t>
            </w:r>
          </w:p>
        </w:tc>
        <w:tc>
          <w:tcPr>
            <w:tcW w:w="1312" w:type="dxa"/>
          </w:tcPr>
          <w:p w14:paraId="36F88031" w14:textId="77777777" w:rsidR="00256F7B" w:rsidRPr="00C73615" w:rsidRDefault="00256F7B" w:rsidP="00580088">
            <w:r>
              <w:t>D+D→</w:t>
            </w:r>
          </w:p>
        </w:tc>
        <w:tc>
          <w:tcPr>
            <w:tcW w:w="3934" w:type="dxa"/>
          </w:tcPr>
          <w:p w14:paraId="765A9ED4" w14:textId="77777777" w:rsidR="00256F7B" w:rsidRPr="00C73615" w:rsidRDefault="00256F7B" w:rsidP="00580088">
            <w:r w:rsidRPr="00DA338E">
              <w:rPr>
                <w:vertAlign w:val="superscript"/>
              </w:rPr>
              <w:t>3</w:t>
            </w:r>
            <w:proofErr w:type="gramStart"/>
            <w:r>
              <w:t>He(</w:t>
            </w:r>
            <w:proofErr w:type="gramEnd"/>
            <w:r>
              <w:t>0.82)+n(2.45)</w:t>
            </w:r>
          </w:p>
        </w:tc>
        <w:tc>
          <w:tcPr>
            <w:tcW w:w="1076" w:type="dxa"/>
          </w:tcPr>
          <w:p w14:paraId="0D8C32B7" w14:textId="77777777" w:rsidR="00256F7B" w:rsidRPr="00C73615" w:rsidRDefault="00256F7B" w:rsidP="00580088">
            <w:r>
              <w:t>50%</w:t>
            </w:r>
          </w:p>
        </w:tc>
      </w:tr>
      <w:tr w:rsidR="00256F7B" w14:paraId="523A1324" w14:textId="77777777" w:rsidTr="00580088">
        <w:trPr>
          <w:jc w:val="center"/>
        </w:trPr>
        <w:tc>
          <w:tcPr>
            <w:tcW w:w="674" w:type="dxa"/>
          </w:tcPr>
          <w:p w14:paraId="5F1710C7" w14:textId="77777777" w:rsidR="00256F7B" w:rsidRPr="00C73615" w:rsidRDefault="00256F7B" w:rsidP="00580088">
            <w:r>
              <w:t>3</w:t>
            </w:r>
          </w:p>
        </w:tc>
        <w:tc>
          <w:tcPr>
            <w:tcW w:w="1312" w:type="dxa"/>
          </w:tcPr>
          <w:p w14:paraId="12EB91DD" w14:textId="77777777" w:rsidR="00256F7B" w:rsidRPr="00C73615" w:rsidRDefault="00256F7B" w:rsidP="00580088">
            <w:r>
              <w:t>D+</w:t>
            </w:r>
            <w:r w:rsidRPr="00345795">
              <w:rPr>
                <w:vertAlign w:val="superscript"/>
              </w:rPr>
              <w:t>3</w:t>
            </w:r>
            <w:r>
              <w:t>He→</w:t>
            </w:r>
          </w:p>
        </w:tc>
        <w:tc>
          <w:tcPr>
            <w:tcW w:w="3934" w:type="dxa"/>
          </w:tcPr>
          <w:p w14:paraId="72479084" w14:textId="77777777" w:rsidR="00256F7B" w:rsidRPr="00C73615" w:rsidRDefault="00256F7B" w:rsidP="00580088">
            <w:r w:rsidRPr="00E07EAF">
              <w:rPr>
                <w:vertAlign w:val="superscript"/>
              </w:rPr>
              <w:t>4</w:t>
            </w:r>
            <w:proofErr w:type="gramStart"/>
            <w:r>
              <w:t>He(</w:t>
            </w:r>
            <w:proofErr w:type="gramEnd"/>
            <w:r>
              <w:t>3.06)+p(14.7)</w:t>
            </w:r>
          </w:p>
        </w:tc>
        <w:tc>
          <w:tcPr>
            <w:tcW w:w="1076" w:type="dxa"/>
          </w:tcPr>
          <w:p w14:paraId="3E8011DD" w14:textId="77777777" w:rsidR="00256F7B" w:rsidRPr="00C73615" w:rsidRDefault="00256F7B" w:rsidP="00580088"/>
        </w:tc>
      </w:tr>
      <w:tr w:rsidR="00256F7B" w14:paraId="2C551A16" w14:textId="77777777" w:rsidTr="00580088">
        <w:trPr>
          <w:jc w:val="center"/>
        </w:trPr>
        <w:tc>
          <w:tcPr>
            <w:tcW w:w="674" w:type="dxa"/>
          </w:tcPr>
          <w:p w14:paraId="18FD2D56" w14:textId="77777777" w:rsidR="00256F7B" w:rsidRPr="00C73615" w:rsidRDefault="00256F7B" w:rsidP="00580088">
            <w:r>
              <w:t>4</w:t>
            </w:r>
          </w:p>
        </w:tc>
        <w:tc>
          <w:tcPr>
            <w:tcW w:w="1312" w:type="dxa"/>
          </w:tcPr>
          <w:p w14:paraId="43C10D3D" w14:textId="77777777" w:rsidR="00256F7B" w:rsidRPr="00C73615" w:rsidRDefault="00256F7B" w:rsidP="00580088">
            <w:r>
              <w:t>T+T→</w:t>
            </w:r>
          </w:p>
        </w:tc>
        <w:tc>
          <w:tcPr>
            <w:tcW w:w="3934" w:type="dxa"/>
          </w:tcPr>
          <w:p w14:paraId="6025C48F" w14:textId="77777777" w:rsidR="00256F7B" w:rsidRPr="00C73615" w:rsidRDefault="00256F7B" w:rsidP="00580088">
            <w:r w:rsidRPr="00E07EAF">
              <w:rPr>
                <w:vertAlign w:val="superscript"/>
              </w:rPr>
              <w:t>4</w:t>
            </w:r>
            <w:r>
              <w:t>He+2</w:t>
            </w:r>
            <w:proofErr w:type="gramStart"/>
            <w:r>
              <w:t>n(</w:t>
            </w:r>
            <w:proofErr w:type="gramEnd"/>
            <w:r>
              <w:t>+11.3)</w:t>
            </w:r>
          </w:p>
        </w:tc>
        <w:tc>
          <w:tcPr>
            <w:tcW w:w="1076" w:type="dxa"/>
          </w:tcPr>
          <w:p w14:paraId="23F29544" w14:textId="77777777" w:rsidR="00256F7B" w:rsidRPr="00C73615" w:rsidRDefault="00256F7B" w:rsidP="00580088"/>
        </w:tc>
      </w:tr>
      <w:tr w:rsidR="00256F7B" w14:paraId="7296737C" w14:textId="77777777" w:rsidTr="00580088">
        <w:trPr>
          <w:jc w:val="center"/>
        </w:trPr>
        <w:tc>
          <w:tcPr>
            <w:tcW w:w="674" w:type="dxa"/>
          </w:tcPr>
          <w:p w14:paraId="57D6834D" w14:textId="77777777" w:rsidR="00256F7B" w:rsidRPr="00C73615" w:rsidRDefault="00256F7B" w:rsidP="00580088">
            <w:r w:rsidRPr="00FE0788">
              <w:rPr>
                <w:highlight w:val="yellow"/>
              </w:rPr>
              <w:t>5</w:t>
            </w:r>
          </w:p>
        </w:tc>
        <w:tc>
          <w:tcPr>
            <w:tcW w:w="1312" w:type="dxa"/>
          </w:tcPr>
          <w:p w14:paraId="5B77FB7C" w14:textId="77777777" w:rsidR="00256F7B" w:rsidRPr="00C73615" w:rsidRDefault="00256F7B" w:rsidP="00580088">
            <w:r w:rsidRPr="00345795">
              <w:rPr>
                <w:vertAlign w:val="superscript"/>
              </w:rPr>
              <w:t>3</w:t>
            </w:r>
            <w:r>
              <w:t>He+</w:t>
            </w:r>
            <w:r w:rsidRPr="00345795">
              <w:rPr>
                <w:vertAlign w:val="superscript"/>
              </w:rPr>
              <w:t>3</w:t>
            </w:r>
            <w:r>
              <w:t>He→</w:t>
            </w:r>
          </w:p>
        </w:tc>
        <w:tc>
          <w:tcPr>
            <w:tcW w:w="3934" w:type="dxa"/>
          </w:tcPr>
          <w:p w14:paraId="24F7AE13" w14:textId="77777777" w:rsidR="00256F7B" w:rsidRPr="00C73615" w:rsidRDefault="00256F7B" w:rsidP="00580088">
            <w:r w:rsidRPr="00E07EAF">
              <w:rPr>
                <w:vertAlign w:val="superscript"/>
              </w:rPr>
              <w:t>4</w:t>
            </w:r>
            <w:r>
              <w:t>He+2</w:t>
            </w:r>
            <w:proofErr w:type="gramStart"/>
            <w:r>
              <w:t>p(</w:t>
            </w:r>
            <w:proofErr w:type="gramEnd"/>
            <w:r>
              <w:t>+12.9)</w:t>
            </w:r>
          </w:p>
        </w:tc>
        <w:tc>
          <w:tcPr>
            <w:tcW w:w="1076" w:type="dxa"/>
          </w:tcPr>
          <w:p w14:paraId="4CDDC334" w14:textId="77777777" w:rsidR="00256F7B" w:rsidRPr="00C73615" w:rsidRDefault="00256F7B" w:rsidP="00580088"/>
        </w:tc>
      </w:tr>
      <w:tr w:rsidR="00256F7B" w14:paraId="6DB8D53B" w14:textId="77777777" w:rsidTr="00580088">
        <w:trPr>
          <w:jc w:val="center"/>
        </w:trPr>
        <w:tc>
          <w:tcPr>
            <w:tcW w:w="674" w:type="dxa"/>
          </w:tcPr>
          <w:p w14:paraId="10D954D6" w14:textId="77777777" w:rsidR="00256F7B" w:rsidRPr="00C73615" w:rsidRDefault="00256F7B" w:rsidP="00580088">
            <w:r>
              <w:t>6a</w:t>
            </w:r>
          </w:p>
        </w:tc>
        <w:tc>
          <w:tcPr>
            <w:tcW w:w="1312" w:type="dxa"/>
          </w:tcPr>
          <w:p w14:paraId="7C9841B9" w14:textId="77777777" w:rsidR="00256F7B" w:rsidRPr="00C73615" w:rsidRDefault="00256F7B" w:rsidP="00580088">
            <w:r w:rsidRPr="00345795">
              <w:rPr>
                <w:vertAlign w:val="superscript"/>
              </w:rPr>
              <w:t>3</w:t>
            </w:r>
            <w:r>
              <w:t>He+T→</w:t>
            </w:r>
          </w:p>
        </w:tc>
        <w:tc>
          <w:tcPr>
            <w:tcW w:w="3934" w:type="dxa"/>
          </w:tcPr>
          <w:p w14:paraId="781E47F2" w14:textId="77777777" w:rsidR="00256F7B" w:rsidRPr="00C73615" w:rsidRDefault="00256F7B" w:rsidP="00580088">
            <w:r w:rsidRPr="00E07EAF">
              <w:rPr>
                <w:vertAlign w:val="superscript"/>
              </w:rPr>
              <w:t>4</w:t>
            </w:r>
            <w:r>
              <w:t>He+p+</w:t>
            </w:r>
            <w:proofErr w:type="gramStart"/>
            <w:r>
              <w:t>n(</w:t>
            </w:r>
            <w:proofErr w:type="gramEnd"/>
            <w:r>
              <w:t>+12,1)</w:t>
            </w:r>
          </w:p>
        </w:tc>
        <w:tc>
          <w:tcPr>
            <w:tcW w:w="1076" w:type="dxa"/>
          </w:tcPr>
          <w:p w14:paraId="3CBB04ED" w14:textId="77777777" w:rsidR="00256F7B" w:rsidRPr="00C73615" w:rsidRDefault="00256F7B" w:rsidP="00580088">
            <w:r>
              <w:t>51%</w:t>
            </w:r>
          </w:p>
        </w:tc>
      </w:tr>
      <w:tr w:rsidR="00256F7B" w14:paraId="44EEB07B" w14:textId="77777777" w:rsidTr="00580088">
        <w:trPr>
          <w:jc w:val="center"/>
        </w:trPr>
        <w:tc>
          <w:tcPr>
            <w:tcW w:w="674" w:type="dxa"/>
          </w:tcPr>
          <w:p w14:paraId="66D9302B" w14:textId="77777777" w:rsidR="00256F7B" w:rsidRPr="00C73615" w:rsidRDefault="00256F7B" w:rsidP="00580088">
            <w:r>
              <w:t>6b</w:t>
            </w:r>
          </w:p>
        </w:tc>
        <w:tc>
          <w:tcPr>
            <w:tcW w:w="1312" w:type="dxa"/>
          </w:tcPr>
          <w:p w14:paraId="3519C5A7" w14:textId="77777777" w:rsidR="00256F7B" w:rsidRPr="00C73615" w:rsidRDefault="00256F7B" w:rsidP="00580088">
            <w:r w:rsidRPr="00345795">
              <w:rPr>
                <w:vertAlign w:val="superscript"/>
              </w:rPr>
              <w:t>3</w:t>
            </w:r>
            <w:r>
              <w:t>He+T→</w:t>
            </w:r>
          </w:p>
        </w:tc>
        <w:tc>
          <w:tcPr>
            <w:tcW w:w="3934" w:type="dxa"/>
          </w:tcPr>
          <w:p w14:paraId="38C05DF4" w14:textId="77777777" w:rsidR="00256F7B" w:rsidRPr="00C73615" w:rsidRDefault="00256F7B" w:rsidP="00580088">
            <w:r w:rsidRPr="00E07EAF">
              <w:rPr>
                <w:vertAlign w:val="superscript"/>
              </w:rPr>
              <w:t>4</w:t>
            </w:r>
            <w:proofErr w:type="gramStart"/>
            <w:r>
              <w:t>He(</w:t>
            </w:r>
            <w:proofErr w:type="gramEnd"/>
            <w:r>
              <w:t>4.8)+D(9.5)</w:t>
            </w:r>
          </w:p>
        </w:tc>
        <w:tc>
          <w:tcPr>
            <w:tcW w:w="1076" w:type="dxa"/>
          </w:tcPr>
          <w:p w14:paraId="46E11BA7" w14:textId="77777777" w:rsidR="00256F7B" w:rsidRPr="00C73615" w:rsidRDefault="00256F7B" w:rsidP="00580088">
            <w:r>
              <w:t>43%</w:t>
            </w:r>
          </w:p>
        </w:tc>
      </w:tr>
      <w:tr w:rsidR="00256F7B" w14:paraId="70C54E23" w14:textId="77777777" w:rsidTr="00580088">
        <w:trPr>
          <w:jc w:val="center"/>
        </w:trPr>
        <w:tc>
          <w:tcPr>
            <w:tcW w:w="674" w:type="dxa"/>
          </w:tcPr>
          <w:p w14:paraId="13F53E38" w14:textId="77777777" w:rsidR="00256F7B" w:rsidRPr="00C73615" w:rsidRDefault="00256F7B" w:rsidP="00580088">
            <w:r>
              <w:t>6c</w:t>
            </w:r>
          </w:p>
        </w:tc>
        <w:tc>
          <w:tcPr>
            <w:tcW w:w="1312" w:type="dxa"/>
          </w:tcPr>
          <w:p w14:paraId="4260B486" w14:textId="77777777" w:rsidR="00256F7B" w:rsidRPr="00C73615" w:rsidRDefault="00256F7B" w:rsidP="00580088">
            <w:r w:rsidRPr="00345795">
              <w:rPr>
                <w:vertAlign w:val="superscript"/>
              </w:rPr>
              <w:t>3</w:t>
            </w:r>
            <w:r>
              <w:t>He+T→</w:t>
            </w:r>
          </w:p>
        </w:tc>
        <w:tc>
          <w:tcPr>
            <w:tcW w:w="3934" w:type="dxa"/>
          </w:tcPr>
          <w:p w14:paraId="12FA4BC7" w14:textId="77777777" w:rsidR="00256F7B" w:rsidRPr="006C6469" w:rsidRDefault="00256F7B" w:rsidP="00580088">
            <w:r w:rsidRPr="00E877C2">
              <w:rPr>
                <w:vertAlign w:val="superscript"/>
              </w:rPr>
              <w:t>5</w:t>
            </w:r>
            <w:proofErr w:type="gramStart"/>
            <w:r>
              <w:t>He(</w:t>
            </w:r>
            <w:proofErr w:type="gramEnd"/>
            <w:r>
              <w:t xml:space="preserve">2.4)+p(+11.9) </w:t>
            </w:r>
          </w:p>
        </w:tc>
        <w:tc>
          <w:tcPr>
            <w:tcW w:w="1076" w:type="dxa"/>
          </w:tcPr>
          <w:p w14:paraId="2739D5A1" w14:textId="77777777" w:rsidR="00256F7B" w:rsidRPr="00C73615" w:rsidRDefault="00256F7B" w:rsidP="00580088">
            <w:r>
              <w:t>6%</w:t>
            </w:r>
          </w:p>
        </w:tc>
      </w:tr>
      <w:tr w:rsidR="00256F7B" w14:paraId="5A85D2A4" w14:textId="77777777" w:rsidTr="00580088">
        <w:trPr>
          <w:jc w:val="center"/>
        </w:trPr>
        <w:tc>
          <w:tcPr>
            <w:tcW w:w="674" w:type="dxa"/>
          </w:tcPr>
          <w:p w14:paraId="5C538DF3" w14:textId="77777777" w:rsidR="00256F7B" w:rsidRDefault="00256F7B" w:rsidP="00580088">
            <w:r>
              <w:t>7</w:t>
            </w:r>
          </w:p>
        </w:tc>
        <w:tc>
          <w:tcPr>
            <w:tcW w:w="1312" w:type="dxa"/>
          </w:tcPr>
          <w:p w14:paraId="0C797939" w14:textId="77777777" w:rsidR="00256F7B" w:rsidRPr="006C6469" w:rsidRDefault="00256F7B" w:rsidP="00580088">
            <w:r>
              <w:t>p+</w:t>
            </w:r>
            <w:r w:rsidRPr="00AD1809">
              <w:rPr>
                <w:vertAlign w:val="superscript"/>
              </w:rPr>
              <w:t>6</w:t>
            </w:r>
            <w:r>
              <w:t>Li →</w:t>
            </w:r>
          </w:p>
        </w:tc>
        <w:tc>
          <w:tcPr>
            <w:tcW w:w="3934" w:type="dxa"/>
          </w:tcPr>
          <w:p w14:paraId="2B2C404C" w14:textId="77777777" w:rsidR="00256F7B" w:rsidRPr="00AD1809" w:rsidRDefault="00256F7B" w:rsidP="00580088">
            <w:r w:rsidRPr="00AD1809">
              <w:rPr>
                <w:vertAlign w:val="superscript"/>
              </w:rPr>
              <w:t>4</w:t>
            </w:r>
            <w:proofErr w:type="gramStart"/>
            <w:r>
              <w:t>He(</w:t>
            </w:r>
            <w:proofErr w:type="gramEnd"/>
            <w:r>
              <w:t>1.7)+</w:t>
            </w:r>
            <w:r w:rsidRPr="00AD1809">
              <w:rPr>
                <w:vertAlign w:val="superscript"/>
              </w:rPr>
              <w:t>3</w:t>
            </w:r>
            <w:r>
              <w:t>He(2.3)</w:t>
            </w:r>
          </w:p>
        </w:tc>
        <w:tc>
          <w:tcPr>
            <w:tcW w:w="1076" w:type="dxa"/>
          </w:tcPr>
          <w:p w14:paraId="5BAB6D1D" w14:textId="77777777" w:rsidR="00256F7B" w:rsidRDefault="00256F7B" w:rsidP="00580088"/>
        </w:tc>
      </w:tr>
      <w:tr w:rsidR="00256F7B" w14:paraId="769316CE" w14:textId="77777777" w:rsidTr="00580088">
        <w:trPr>
          <w:jc w:val="center"/>
        </w:trPr>
        <w:tc>
          <w:tcPr>
            <w:tcW w:w="674" w:type="dxa"/>
          </w:tcPr>
          <w:p w14:paraId="5AEEC700" w14:textId="77777777" w:rsidR="00256F7B" w:rsidRDefault="00256F7B" w:rsidP="00580088">
            <w:r>
              <w:t>8a</w:t>
            </w:r>
          </w:p>
        </w:tc>
        <w:tc>
          <w:tcPr>
            <w:tcW w:w="1312" w:type="dxa"/>
          </w:tcPr>
          <w:p w14:paraId="15553AA5" w14:textId="77777777" w:rsidR="00256F7B" w:rsidRPr="006C6469" w:rsidRDefault="00256F7B" w:rsidP="00580088">
            <w:r>
              <w:t>p+</w:t>
            </w:r>
            <w:r>
              <w:rPr>
                <w:vertAlign w:val="superscript"/>
              </w:rPr>
              <w:t>7</w:t>
            </w:r>
            <w:r>
              <w:t>Li →</w:t>
            </w:r>
          </w:p>
        </w:tc>
        <w:tc>
          <w:tcPr>
            <w:tcW w:w="3934" w:type="dxa"/>
          </w:tcPr>
          <w:p w14:paraId="01B79826" w14:textId="77777777" w:rsidR="00256F7B" w:rsidRPr="00AD1809" w:rsidRDefault="00256F7B" w:rsidP="00580088">
            <w:r>
              <w:t>2</w:t>
            </w:r>
            <w:r w:rsidRPr="00AD1809">
              <w:rPr>
                <w:vertAlign w:val="superscript"/>
              </w:rPr>
              <w:t>4</w:t>
            </w:r>
            <w:proofErr w:type="gramStart"/>
            <w:r>
              <w:t>He(</w:t>
            </w:r>
            <w:proofErr w:type="gramEnd"/>
            <w:r>
              <w:t>17.3)</w:t>
            </w:r>
          </w:p>
        </w:tc>
        <w:tc>
          <w:tcPr>
            <w:tcW w:w="1076" w:type="dxa"/>
          </w:tcPr>
          <w:p w14:paraId="7B5492DD" w14:textId="77777777" w:rsidR="00256F7B" w:rsidRDefault="00256F7B" w:rsidP="00580088">
            <w:r>
              <w:t>20%</w:t>
            </w:r>
          </w:p>
        </w:tc>
      </w:tr>
      <w:tr w:rsidR="00256F7B" w14:paraId="2F33254B" w14:textId="77777777" w:rsidTr="00580088">
        <w:trPr>
          <w:jc w:val="center"/>
        </w:trPr>
        <w:tc>
          <w:tcPr>
            <w:tcW w:w="674" w:type="dxa"/>
          </w:tcPr>
          <w:p w14:paraId="03DECA9C" w14:textId="77777777" w:rsidR="00256F7B" w:rsidRDefault="00256F7B" w:rsidP="00580088">
            <w:r>
              <w:t>8b</w:t>
            </w:r>
          </w:p>
        </w:tc>
        <w:tc>
          <w:tcPr>
            <w:tcW w:w="1312" w:type="dxa"/>
          </w:tcPr>
          <w:p w14:paraId="150F7A32" w14:textId="77777777" w:rsidR="00256F7B" w:rsidRPr="006C6469" w:rsidRDefault="00256F7B" w:rsidP="00580088">
            <w:r>
              <w:t>p+</w:t>
            </w:r>
            <w:r>
              <w:rPr>
                <w:vertAlign w:val="superscript"/>
              </w:rPr>
              <w:t>7</w:t>
            </w:r>
            <w:r>
              <w:t>Li →</w:t>
            </w:r>
          </w:p>
        </w:tc>
        <w:tc>
          <w:tcPr>
            <w:tcW w:w="3934" w:type="dxa"/>
          </w:tcPr>
          <w:p w14:paraId="0DCF9A7F" w14:textId="77777777" w:rsidR="00256F7B" w:rsidRPr="00AD1809" w:rsidRDefault="00256F7B" w:rsidP="00580088">
            <w:r>
              <w:rPr>
                <w:vertAlign w:val="superscript"/>
              </w:rPr>
              <w:t>7</w:t>
            </w:r>
            <w:r>
              <w:t>Be+</w:t>
            </w:r>
            <w:proofErr w:type="gramStart"/>
            <w:r>
              <w:t>n(</w:t>
            </w:r>
            <w:proofErr w:type="gramEnd"/>
            <w:r>
              <w:t>1.6)</w:t>
            </w:r>
          </w:p>
        </w:tc>
        <w:tc>
          <w:tcPr>
            <w:tcW w:w="1076" w:type="dxa"/>
          </w:tcPr>
          <w:p w14:paraId="7066B4CE" w14:textId="77777777" w:rsidR="00256F7B" w:rsidRDefault="00256F7B" w:rsidP="00580088">
            <w:r>
              <w:t>80%</w:t>
            </w:r>
          </w:p>
        </w:tc>
      </w:tr>
      <w:tr w:rsidR="00256F7B" w14:paraId="16872A04" w14:textId="77777777" w:rsidTr="00580088">
        <w:trPr>
          <w:jc w:val="center"/>
        </w:trPr>
        <w:tc>
          <w:tcPr>
            <w:tcW w:w="674" w:type="dxa"/>
          </w:tcPr>
          <w:p w14:paraId="582A7BCC" w14:textId="77777777" w:rsidR="00256F7B" w:rsidRPr="00C73615" w:rsidRDefault="00256F7B" w:rsidP="00580088">
            <w:r>
              <w:t>9</w:t>
            </w:r>
          </w:p>
        </w:tc>
        <w:tc>
          <w:tcPr>
            <w:tcW w:w="1312" w:type="dxa"/>
          </w:tcPr>
          <w:p w14:paraId="70DC1ADF" w14:textId="77777777" w:rsidR="00256F7B" w:rsidRPr="00C73615" w:rsidRDefault="00256F7B" w:rsidP="00580088">
            <w:r>
              <w:t>D+</w:t>
            </w:r>
            <w:r>
              <w:rPr>
                <w:vertAlign w:val="superscript"/>
              </w:rPr>
              <w:t>6</w:t>
            </w:r>
            <w:r>
              <w:t>Li→</w:t>
            </w:r>
          </w:p>
        </w:tc>
        <w:tc>
          <w:tcPr>
            <w:tcW w:w="3934" w:type="dxa"/>
          </w:tcPr>
          <w:p w14:paraId="46FFCE14" w14:textId="77777777" w:rsidR="00256F7B" w:rsidRPr="00C73615" w:rsidRDefault="00256F7B" w:rsidP="00580088">
            <w:r>
              <w:t>2</w:t>
            </w:r>
            <w:r w:rsidRPr="00E07EAF">
              <w:rPr>
                <w:vertAlign w:val="superscript"/>
              </w:rPr>
              <w:t>4</w:t>
            </w:r>
            <w:proofErr w:type="gramStart"/>
            <w:r>
              <w:t>He(</w:t>
            </w:r>
            <w:proofErr w:type="gramEnd"/>
            <w:r>
              <w:t>22.4)</w:t>
            </w:r>
          </w:p>
        </w:tc>
        <w:tc>
          <w:tcPr>
            <w:tcW w:w="1076" w:type="dxa"/>
          </w:tcPr>
          <w:p w14:paraId="5E91B2D9" w14:textId="77777777" w:rsidR="00256F7B" w:rsidRPr="00C73615" w:rsidRDefault="00256F7B" w:rsidP="00580088"/>
        </w:tc>
      </w:tr>
      <w:tr w:rsidR="00256F7B" w14:paraId="4D67999B" w14:textId="77777777" w:rsidTr="00580088">
        <w:trPr>
          <w:jc w:val="center"/>
        </w:trPr>
        <w:tc>
          <w:tcPr>
            <w:tcW w:w="674" w:type="dxa"/>
          </w:tcPr>
          <w:p w14:paraId="5A63A69B" w14:textId="77777777" w:rsidR="00256F7B" w:rsidRPr="00C73615" w:rsidRDefault="00256F7B" w:rsidP="00580088">
            <w:r>
              <w:t>10</w:t>
            </w:r>
          </w:p>
        </w:tc>
        <w:tc>
          <w:tcPr>
            <w:tcW w:w="1312" w:type="dxa"/>
          </w:tcPr>
          <w:p w14:paraId="3BFB6944" w14:textId="77777777" w:rsidR="00256F7B" w:rsidRPr="00C73615" w:rsidRDefault="00256F7B" w:rsidP="00580088">
            <w:r>
              <w:t>p+</w:t>
            </w:r>
            <w:r w:rsidRPr="00345795">
              <w:rPr>
                <w:vertAlign w:val="superscript"/>
              </w:rPr>
              <w:t>11</w:t>
            </w:r>
            <w:r>
              <w:t>B→</w:t>
            </w:r>
          </w:p>
        </w:tc>
        <w:tc>
          <w:tcPr>
            <w:tcW w:w="3934" w:type="dxa"/>
          </w:tcPr>
          <w:p w14:paraId="37023131" w14:textId="77777777" w:rsidR="00256F7B" w:rsidRPr="00C73615" w:rsidRDefault="00256F7B" w:rsidP="00580088">
            <w:r>
              <w:t>3</w:t>
            </w:r>
            <w:r w:rsidRPr="00E877C2">
              <w:rPr>
                <w:vertAlign w:val="superscript"/>
              </w:rPr>
              <w:t>4</w:t>
            </w:r>
            <w:proofErr w:type="gramStart"/>
            <w:r>
              <w:t>He(</w:t>
            </w:r>
            <w:proofErr w:type="gramEnd"/>
            <w:r>
              <w:t>+8.7)</w:t>
            </w:r>
          </w:p>
        </w:tc>
        <w:tc>
          <w:tcPr>
            <w:tcW w:w="1076" w:type="dxa"/>
          </w:tcPr>
          <w:p w14:paraId="6A25F652" w14:textId="77777777" w:rsidR="00256F7B" w:rsidRPr="00C73615" w:rsidRDefault="00256F7B" w:rsidP="00580088"/>
        </w:tc>
      </w:tr>
      <w:tr w:rsidR="00256F7B" w14:paraId="05A2D51F" w14:textId="77777777" w:rsidTr="00580088">
        <w:trPr>
          <w:jc w:val="center"/>
        </w:trPr>
        <w:tc>
          <w:tcPr>
            <w:tcW w:w="674" w:type="dxa"/>
          </w:tcPr>
          <w:p w14:paraId="1A7CA5C7" w14:textId="77777777" w:rsidR="00256F7B" w:rsidRDefault="00256F7B" w:rsidP="00580088">
            <w:r>
              <w:t>11</w:t>
            </w:r>
          </w:p>
        </w:tc>
        <w:tc>
          <w:tcPr>
            <w:tcW w:w="1312" w:type="dxa"/>
          </w:tcPr>
          <w:p w14:paraId="3AF08E4C" w14:textId="77777777" w:rsidR="00256F7B" w:rsidRDefault="00256F7B" w:rsidP="00580088">
            <w:r>
              <w:t>n+</w:t>
            </w:r>
            <w:r w:rsidRPr="00FE0788">
              <w:rPr>
                <w:vertAlign w:val="superscript"/>
              </w:rPr>
              <w:t>6</w:t>
            </w:r>
            <w:r>
              <w:t>Li→</w:t>
            </w:r>
          </w:p>
        </w:tc>
        <w:tc>
          <w:tcPr>
            <w:tcW w:w="3934" w:type="dxa"/>
          </w:tcPr>
          <w:p w14:paraId="398FCCA1" w14:textId="77777777" w:rsidR="00256F7B" w:rsidRDefault="00256F7B" w:rsidP="00580088">
            <w:r w:rsidRPr="00FE0788">
              <w:rPr>
                <w:vertAlign w:val="superscript"/>
              </w:rPr>
              <w:t>4</w:t>
            </w:r>
            <w:proofErr w:type="gramStart"/>
            <w:r>
              <w:t>He(</w:t>
            </w:r>
            <w:proofErr w:type="gramEnd"/>
            <w:r>
              <w:t>2.1)+T(2.7)</w:t>
            </w:r>
          </w:p>
        </w:tc>
        <w:tc>
          <w:tcPr>
            <w:tcW w:w="1076" w:type="dxa"/>
          </w:tcPr>
          <w:p w14:paraId="5CAA2037" w14:textId="77777777" w:rsidR="00256F7B" w:rsidRPr="00C73615" w:rsidRDefault="00256F7B" w:rsidP="00580088"/>
        </w:tc>
      </w:tr>
      <w:tr w:rsidR="00256F7B" w14:paraId="6AEA8AFC" w14:textId="77777777" w:rsidTr="00580088">
        <w:trPr>
          <w:jc w:val="center"/>
        </w:trPr>
        <w:tc>
          <w:tcPr>
            <w:tcW w:w="674" w:type="dxa"/>
          </w:tcPr>
          <w:p w14:paraId="52D6B265" w14:textId="77777777" w:rsidR="00256F7B" w:rsidRPr="00C73615" w:rsidRDefault="00256F7B" w:rsidP="00580088">
            <w:r>
              <w:t>12</w:t>
            </w:r>
          </w:p>
        </w:tc>
        <w:tc>
          <w:tcPr>
            <w:tcW w:w="1312" w:type="dxa"/>
          </w:tcPr>
          <w:p w14:paraId="1186A602" w14:textId="77777777" w:rsidR="00256F7B" w:rsidRPr="00C73615" w:rsidRDefault="00256F7B" w:rsidP="00580088">
            <w:r w:rsidRPr="00345795">
              <w:rPr>
                <w:vertAlign w:val="superscript"/>
              </w:rPr>
              <w:t>3</w:t>
            </w:r>
            <w:r>
              <w:t>He+</w:t>
            </w:r>
            <w:r w:rsidRPr="00345795">
              <w:rPr>
                <w:vertAlign w:val="superscript"/>
              </w:rPr>
              <w:t>6</w:t>
            </w:r>
            <w:r>
              <w:t>Li→</w:t>
            </w:r>
          </w:p>
        </w:tc>
        <w:tc>
          <w:tcPr>
            <w:tcW w:w="3934" w:type="dxa"/>
          </w:tcPr>
          <w:p w14:paraId="759B61FB" w14:textId="77777777" w:rsidR="00256F7B" w:rsidRPr="00C73615" w:rsidRDefault="00256F7B" w:rsidP="00580088">
            <w:r>
              <w:t>2</w:t>
            </w:r>
            <w:r w:rsidRPr="00E877C2">
              <w:rPr>
                <w:vertAlign w:val="superscript"/>
              </w:rPr>
              <w:t>4</w:t>
            </w:r>
            <w:r>
              <w:t>He+</w:t>
            </w:r>
            <w:proofErr w:type="gramStart"/>
            <w:r>
              <w:t>p(</w:t>
            </w:r>
            <w:proofErr w:type="gramEnd"/>
            <w:r>
              <w:t>+16.9)</w:t>
            </w:r>
          </w:p>
        </w:tc>
        <w:tc>
          <w:tcPr>
            <w:tcW w:w="1076" w:type="dxa"/>
          </w:tcPr>
          <w:p w14:paraId="650AD06B" w14:textId="77777777" w:rsidR="00256F7B" w:rsidRPr="00C73615" w:rsidRDefault="00256F7B" w:rsidP="00580088"/>
        </w:tc>
      </w:tr>
    </w:tbl>
    <w:p w14:paraId="42E2D7E3" w14:textId="77777777" w:rsidR="00256F7B" w:rsidRDefault="00256F7B" w:rsidP="00256F7B">
      <w:pPr>
        <w:pStyle w:val="Source"/>
      </w:pPr>
      <w:r>
        <w:t xml:space="preserve">Here are: p = </w:t>
      </w:r>
      <w:r w:rsidRPr="00440E8A">
        <w:rPr>
          <w:vertAlign w:val="superscript"/>
        </w:rPr>
        <w:t>1</w:t>
      </w:r>
      <w:r>
        <w:t xml:space="preserve">H (protium), D = </w:t>
      </w:r>
      <w:r w:rsidRPr="00440E8A">
        <w:rPr>
          <w:vertAlign w:val="superscript"/>
        </w:rPr>
        <w:t>2</w:t>
      </w:r>
      <w:r>
        <w:t xml:space="preserve">H (deuterium), and T = </w:t>
      </w:r>
      <w:r w:rsidRPr="00440E8A">
        <w:rPr>
          <w:vertAlign w:val="superscript"/>
        </w:rPr>
        <w:t>3</w:t>
      </w:r>
      <w:r>
        <w:t xml:space="preserve">H (tritium) are shorthand notation for the main three isotopes of hydrogen.  </w:t>
      </w:r>
      <w:r w:rsidRPr="00440E8A">
        <w:rPr>
          <w:vertAlign w:val="superscript"/>
        </w:rPr>
        <w:t>4</w:t>
      </w:r>
      <w:r>
        <w:t>He = ά –alpha particle.</w:t>
      </w:r>
    </w:p>
    <w:p w14:paraId="56FCEA97" w14:textId="557E32FA" w:rsidR="00256F7B" w:rsidRPr="00256F7B" w:rsidRDefault="00256F7B" w:rsidP="00256F7B">
      <w:pPr>
        <w:rPr>
          <w:lang w:val="en-US"/>
        </w:rPr>
      </w:pPr>
      <w:r w:rsidRPr="00256F7B">
        <w:rPr>
          <w:lang w:val="en-US"/>
        </w:rPr>
        <w:t xml:space="preserve">    Very important value is the </w:t>
      </w:r>
      <w:r w:rsidRPr="00256F7B">
        <w:rPr>
          <w:b/>
          <w:lang w:val="en-US"/>
        </w:rPr>
        <w:t>cross section of thermonuclear reaction</w:t>
      </w:r>
      <w:r w:rsidRPr="00256F7B">
        <w:rPr>
          <w:lang w:val="en-US"/>
        </w:rPr>
        <w:t xml:space="preserve">. </w:t>
      </w:r>
      <w:r w:rsidRPr="00256F7B">
        <w:rPr>
          <w:color w:val="252525"/>
          <w:lang w:val="en-US"/>
        </w:rPr>
        <w:t>The</w:t>
      </w:r>
      <w:r w:rsidRPr="00256F7B">
        <w:rPr>
          <w:rStyle w:val="apple-converted-space"/>
          <w:color w:val="252525"/>
          <w:lang w:val="en-US"/>
        </w:rPr>
        <w:t> </w:t>
      </w:r>
      <w:r w:rsidRPr="00256F7B">
        <w:rPr>
          <w:bCs/>
          <w:color w:val="252525"/>
          <w:lang w:val="en-US"/>
        </w:rPr>
        <w:t>nuclear</w:t>
      </w:r>
      <w:r w:rsidRPr="00256F7B">
        <w:rPr>
          <w:rStyle w:val="apple-converted-space"/>
          <w:bCs/>
          <w:color w:val="252525"/>
          <w:lang w:val="en-US"/>
        </w:rPr>
        <w:t> </w:t>
      </w:r>
      <w:r w:rsidRPr="00256F7B">
        <w:rPr>
          <w:bCs/>
          <w:lang w:val="en-US"/>
        </w:rPr>
        <w:t>cross section</w:t>
      </w:r>
      <w:r w:rsidRPr="00256F7B">
        <w:rPr>
          <w:rStyle w:val="apple-converted-space"/>
          <w:color w:val="252525"/>
          <w:lang w:val="en-US"/>
        </w:rPr>
        <w:t> </w:t>
      </w:r>
      <w:r w:rsidRPr="00256F7B">
        <w:rPr>
          <w:color w:val="252525"/>
          <w:lang w:val="en-US"/>
        </w:rPr>
        <w:t>of a nucleus is used to characterize the</w:t>
      </w:r>
      <w:r w:rsidRPr="00256F7B">
        <w:rPr>
          <w:rStyle w:val="apple-converted-space"/>
          <w:color w:val="252525"/>
          <w:lang w:val="en-US"/>
        </w:rPr>
        <w:t> </w:t>
      </w:r>
      <w:r w:rsidRPr="00256F7B">
        <w:rPr>
          <w:lang w:val="en-US"/>
        </w:rPr>
        <w:t>probability</w:t>
      </w:r>
      <w:r w:rsidRPr="00256F7B">
        <w:rPr>
          <w:rStyle w:val="apple-converted-space"/>
          <w:color w:val="252525"/>
          <w:lang w:val="en-US"/>
        </w:rPr>
        <w:t> </w:t>
      </w:r>
      <w:r w:rsidRPr="00256F7B">
        <w:rPr>
          <w:color w:val="252525"/>
          <w:lang w:val="en-US"/>
        </w:rPr>
        <w:t xml:space="preserve">that a nuclear reaction will occur. The concept of a nuclear cross section can be quantified physically in terms of "characteristic area" where a larger area means a larger probability of interaction. The standard unit for measuring a nuclear cross section (denoted as </w:t>
      </w:r>
      <w:r w:rsidRPr="00E217CF">
        <w:rPr>
          <w:i/>
          <w:color w:val="252525"/>
        </w:rPr>
        <w:t>σ</w:t>
      </w:r>
      <w:r w:rsidRPr="00256F7B">
        <w:rPr>
          <w:color w:val="252525"/>
          <w:lang w:val="en-US"/>
        </w:rPr>
        <w:t>) is the</w:t>
      </w:r>
      <w:r w:rsidRPr="00256F7B">
        <w:rPr>
          <w:rStyle w:val="apple-converted-space"/>
          <w:color w:val="252525"/>
          <w:lang w:val="en-US"/>
        </w:rPr>
        <w:t> </w:t>
      </w:r>
      <w:r w:rsidRPr="00256F7B">
        <w:rPr>
          <w:lang w:val="en-US"/>
        </w:rPr>
        <w:t>barn</w:t>
      </w:r>
      <w:r w:rsidRPr="00256F7B">
        <w:rPr>
          <w:color w:val="252525"/>
          <w:lang w:val="en-US"/>
        </w:rPr>
        <w:t>, which is equal to 10</w:t>
      </w:r>
      <w:r w:rsidRPr="00256F7B">
        <w:rPr>
          <w:color w:val="252525"/>
          <w:vertAlign w:val="superscript"/>
          <w:lang w:val="en-US"/>
        </w:rPr>
        <w:t>−28</w:t>
      </w:r>
      <w:r w:rsidRPr="00256F7B">
        <w:rPr>
          <w:rStyle w:val="apple-converted-space"/>
          <w:color w:val="252525"/>
          <w:lang w:val="en-US"/>
        </w:rPr>
        <w:t> </w:t>
      </w:r>
      <w:r w:rsidRPr="00256F7B">
        <w:rPr>
          <w:color w:val="252525"/>
          <w:lang w:val="en-US"/>
        </w:rPr>
        <w:t>m² or 10</w:t>
      </w:r>
      <w:r w:rsidRPr="00256F7B">
        <w:rPr>
          <w:color w:val="252525"/>
          <w:vertAlign w:val="superscript"/>
          <w:lang w:val="en-US"/>
        </w:rPr>
        <w:t>−24</w:t>
      </w:r>
      <w:r w:rsidRPr="00256F7B">
        <w:rPr>
          <w:rStyle w:val="apple-converted-space"/>
          <w:color w:val="252525"/>
          <w:lang w:val="en-US"/>
        </w:rPr>
        <w:t> </w:t>
      </w:r>
      <w:r w:rsidRPr="00256F7B">
        <w:rPr>
          <w:color w:val="252525"/>
          <w:lang w:val="en-US"/>
        </w:rPr>
        <w:t>cm². Nuclear cross section very strong depent from kinetic energy of particles. Typical thermonuclear cross section main fuel particles are shown in fig.4.</w:t>
      </w:r>
      <w:r w:rsidRPr="00256F7B">
        <w:rPr>
          <w:color w:val="252525"/>
          <w:lang w:val="en-US"/>
        </w:rPr>
        <w:br/>
      </w:r>
      <w:r w:rsidRPr="00256F7B">
        <w:rPr>
          <w:lang w:val="en-US"/>
        </w:rPr>
        <w:t xml:space="preserve">  For reactions with two products, the energy is divided between them in inverse proportion to their masses, as shown. In most reactions with three products, the distribution of energy varies. For reactions that can result in more than one set of products, the branching ratios are given.</w:t>
      </w:r>
    </w:p>
    <w:p w14:paraId="0DFEFCCE" w14:textId="2CB06913" w:rsidR="00256F7B" w:rsidRPr="00B10F87" w:rsidRDefault="00256F7B" w:rsidP="00F41B09">
      <w:pPr>
        <w:spacing w:line="240" w:lineRule="auto"/>
        <w:rPr>
          <w:lang w:val="en-US"/>
        </w:rPr>
      </w:pPr>
      <w:r w:rsidRPr="00256F7B">
        <w:rPr>
          <w:lang w:val="en-US"/>
        </w:rPr>
        <w:t xml:space="preserve">  Some reaction candidates can be eliminated at once. The D+</w:t>
      </w:r>
      <w:r w:rsidRPr="00256F7B">
        <w:rPr>
          <w:vertAlign w:val="superscript"/>
          <w:lang w:val="en-US"/>
        </w:rPr>
        <w:t>6</w:t>
      </w:r>
      <w:r w:rsidRPr="00256F7B">
        <w:rPr>
          <w:lang w:val="en-US"/>
        </w:rPr>
        <w:t>Li reaction has no advantage compared to p+</w:t>
      </w:r>
      <w:r w:rsidRPr="00256F7B">
        <w:rPr>
          <w:vertAlign w:val="superscript"/>
          <w:lang w:val="en-US"/>
        </w:rPr>
        <w:t>11</w:t>
      </w:r>
      <w:r w:rsidRPr="00256F7B">
        <w:rPr>
          <w:lang w:val="en-US"/>
        </w:rPr>
        <w:t>B because it is roughly as difficult to burn but produces substantially more neutrons through D+D side reactions. There is also a p+</w:t>
      </w:r>
      <w:r w:rsidRPr="00256F7B">
        <w:rPr>
          <w:vertAlign w:val="superscript"/>
          <w:lang w:val="en-US"/>
        </w:rPr>
        <w:t>7</w:t>
      </w:r>
      <w:r w:rsidRPr="00256F7B">
        <w:rPr>
          <w:lang w:val="en-US"/>
        </w:rPr>
        <w:t xml:space="preserve">Li reaction, but the cross-section is far too low accepted possible for </w:t>
      </w:r>
      <w:r w:rsidRPr="00256F7B">
        <w:rPr>
          <w:i/>
          <w:iCs/>
          <w:lang w:val="en-US"/>
        </w:rPr>
        <w:t>T</w:t>
      </w:r>
      <w:r w:rsidRPr="00256F7B">
        <w:rPr>
          <w:vertAlign w:val="subscript"/>
          <w:lang w:val="en-US"/>
        </w:rPr>
        <w:t xml:space="preserve">i </w:t>
      </w:r>
      <w:r w:rsidRPr="00256F7B">
        <w:rPr>
          <w:lang w:val="en-US"/>
        </w:rPr>
        <w:t>&gt; 1 MeV, but at such high temperatures, an endothermic, direct neutron-producing reaction also becomes very significant. Finally, there is also a p+</w:t>
      </w:r>
      <w:r w:rsidRPr="00256F7B">
        <w:rPr>
          <w:vertAlign w:val="superscript"/>
          <w:lang w:val="en-US"/>
        </w:rPr>
        <w:t>9</w:t>
      </w:r>
      <w:r w:rsidRPr="00256F7B">
        <w:rPr>
          <w:lang w:val="en-US"/>
        </w:rPr>
        <w:t xml:space="preserve">Be reaction, which is not only difficult to burn, but </w:t>
      </w:r>
      <w:r w:rsidRPr="00256F7B">
        <w:rPr>
          <w:vertAlign w:val="superscript"/>
          <w:lang w:val="en-US"/>
        </w:rPr>
        <w:t>9</w:t>
      </w:r>
      <w:r w:rsidRPr="00256F7B">
        <w:rPr>
          <w:lang w:val="en-US"/>
        </w:rPr>
        <w:t>Be can be easily induced to split into two alphas and a neutron</w:t>
      </w:r>
      <w:r w:rsidR="00F41B09">
        <w:rPr>
          <w:lang w:val="en-US"/>
        </w:rPr>
        <w:t>.</w:t>
      </w:r>
      <w:r w:rsidR="00F41B09">
        <w:rPr>
          <w:lang w:val="en-US"/>
        </w:rPr>
        <w:br/>
      </w:r>
      <w:r w:rsidRPr="00256F7B">
        <w:rPr>
          <w:lang w:val="en-US"/>
        </w:rPr>
        <w:t xml:space="preserve">  </w:t>
      </w:r>
      <w:r w:rsidRPr="00256F7B">
        <w:rPr>
          <w:color w:val="252525"/>
          <w:shd w:val="clear" w:color="auto" w:fill="FFFFFF"/>
          <w:lang w:val="en-US"/>
        </w:rPr>
        <w:t>Typical nuclear radii are of the order 10</w:t>
      </w:r>
      <w:r w:rsidRPr="00256F7B">
        <w:rPr>
          <w:color w:val="252525"/>
          <w:shd w:val="clear" w:color="auto" w:fill="FFFFFF"/>
          <w:vertAlign w:val="superscript"/>
          <w:lang w:val="en-US"/>
        </w:rPr>
        <w:t>−14</w:t>
      </w:r>
      <w:r w:rsidRPr="00256F7B">
        <w:rPr>
          <w:rStyle w:val="apple-converted-space"/>
          <w:color w:val="252525"/>
          <w:shd w:val="clear" w:color="auto" w:fill="FFFFFF"/>
          <w:lang w:val="en-US"/>
        </w:rPr>
        <w:t> </w:t>
      </w:r>
      <w:r w:rsidRPr="00256F7B">
        <w:rPr>
          <w:color w:val="252525"/>
          <w:shd w:val="clear" w:color="auto" w:fill="FFFFFF"/>
          <w:lang w:val="en-US"/>
        </w:rPr>
        <w:t xml:space="preserve">m. Assuming spherical shape, we therefore expect the cross sections for nuclear reactions to be of the order of </w:t>
      </w:r>
      <w:r w:rsidRPr="00FE1BFD">
        <w:rPr>
          <w:color w:val="252525"/>
          <w:shd w:val="clear" w:color="auto" w:fill="FFFFFF"/>
        </w:rPr>
        <w:t>π</w:t>
      </w:r>
      <w:r w:rsidRPr="00256F7B">
        <w:rPr>
          <w:i/>
          <w:iCs/>
          <w:color w:val="252525"/>
          <w:shd w:val="clear" w:color="auto" w:fill="FFFFFF"/>
          <w:lang w:val="en-US"/>
        </w:rPr>
        <w:t>r</w:t>
      </w:r>
      <w:r w:rsidRPr="00256F7B">
        <w:rPr>
          <w:color w:val="252525"/>
          <w:shd w:val="clear" w:color="auto" w:fill="FFFFFF"/>
          <w:lang w:val="en-US"/>
        </w:rPr>
        <w:t> ² or 10</w:t>
      </w:r>
      <w:r w:rsidRPr="00256F7B">
        <w:rPr>
          <w:color w:val="252525"/>
          <w:shd w:val="clear" w:color="auto" w:fill="FFFFFF"/>
          <w:vertAlign w:val="superscript"/>
          <w:lang w:val="en-US"/>
        </w:rPr>
        <w:t>−28</w:t>
      </w:r>
      <w:r w:rsidRPr="00256F7B">
        <w:rPr>
          <w:rStyle w:val="apple-converted-space"/>
          <w:color w:val="252525"/>
          <w:shd w:val="clear" w:color="auto" w:fill="FFFFFF"/>
          <w:lang w:val="en-US"/>
        </w:rPr>
        <w:t> </w:t>
      </w:r>
      <w:r w:rsidRPr="00256F7B">
        <w:rPr>
          <w:color w:val="252525"/>
          <w:shd w:val="clear" w:color="auto" w:fill="FFFFFF"/>
          <w:lang w:val="en-US"/>
        </w:rPr>
        <w:t>m² (i.e. 1 barn). Observed cross</w:t>
      </w:r>
      <w:r w:rsidR="005E2D09">
        <w:rPr>
          <w:color w:val="252525"/>
          <w:shd w:val="clear" w:color="auto" w:fill="FFFFFF"/>
          <w:lang w:val="en-US"/>
        </w:rPr>
        <w:t xml:space="preserve"> </w:t>
      </w:r>
      <w:r w:rsidRPr="00256F7B">
        <w:rPr>
          <w:color w:val="252525"/>
          <w:shd w:val="clear" w:color="auto" w:fill="FFFFFF"/>
          <w:lang w:val="en-US"/>
        </w:rPr>
        <w:t xml:space="preserve">sections vary enormously </w:t>
      </w:r>
      <w:r w:rsidR="00F41B09">
        <w:rPr>
          <w:color w:val="252525"/>
          <w:shd w:val="clear" w:color="auto" w:fill="FFFFFF"/>
          <w:lang w:val="en-US"/>
        </w:rPr>
        <w:t>–</w:t>
      </w:r>
      <w:r w:rsidRPr="00256F7B">
        <w:rPr>
          <w:color w:val="252525"/>
          <w:shd w:val="clear" w:color="auto" w:fill="FFFFFF"/>
          <w:lang w:val="en-US"/>
        </w:rPr>
        <w:t xml:space="preserve"> for</w:t>
      </w:r>
      <w:r w:rsidR="00F41B09">
        <w:rPr>
          <w:color w:val="252525"/>
          <w:shd w:val="clear" w:color="auto" w:fill="FFFFFF"/>
          <w:lang w:val="en-US"/>
        </w:rPr>
        <w:t xml:space="preserve"> </w:t>
      </w:r>
      <w:r w:rsidR="00F41B09">
        <w:rPr>
          <w:color w:val="252525"/>
          <w:shd w:val="clear" w:color="auto" w:fill="FFFFFF"/>
          <w:lang w:val="en-US"/>
        </w:rPr>
        <w:br/>
      </w:r>
      <w:r w:rsidR="005E2D09">
        <w:rPr>
          <w:color w:val="252525"/>
          <w:shd w:val="clear" w:color="auto" w:fill="FFFFFF"/>
          <w:lang w:val="en-US"/>
        </w:rPr>
        <w:t>e</w:t>
      </w:r>
      <w:r w:rsidRPr="00256F7B">
        <w:rPr>
          <w:color w:val="252525"/>
          <w:shd w:val="clear" w:color="auto" w:fill="FFFFFF"/>
          <w:lang w:val="en-US"/>
        </w:rPr>
        <w:t>xample,</w:t>
      </w:r>
      <w:r w:rsidRPr="00256F7B">
        <w:rPr>
          <w:rStyle w:val="apple-converted-space"/>
          <w:color w:val="252525"/>
          <w:shd w:val="clear" w:color="auto" w:fill="FFFFFF"/>
          <w:lang w:val="en-US"/>
        </w:rPr>
        <w:t> </w:t>
      </w:r>
      <w:r w:rsidRPr="00256F7B">
        <w:rPr>
          <w:shd w:val="clear" w:color="auto" w:fill="FFFFFF"/>
          <w:lang w:val="en-US"/>
        </w:rPr>
        <w:t>slow neutrons</w:t>
      </w:r>
      <w:r w:rsidRPr="00256F7B">
        <w:rPr>
          <w:rStyle w:val="apple-converted-space"/>
          <w:color w:val="252525"/>
          <w:shd w:val="clear" w:color="auto" w:fill="FFFFFF"/>
          <w:lang w:val="en-US"/>
        </w:rPr>
        <w:t> </w:t>
      </w:r>
      <w:r w:rsidRPr="00256F7B">
        <w:rPr>
          <w:color w:val="252525"/>
          <w:shd w:val="clear" w:color="auto" w:fill="FFFFFF"/>
          <w:lang w:val="en-US"/>
        </w:rPr>
        <w:t>absorbed by the (n,</w:t>
      </w:r>
      <w:r w:rsidRPr="00256F7B">
        <w:rPr>
          <w:rStyle w:val="apple-converted-space"/>
          <w:color w:val="252525"/>
          <w:shd w:val="clear" w:color="auto" w:fill="FFFFFF"/>
          <w:lang w:val="en-US"/>
        </w:rPr>
        <w:t> </w:t>
      </w:r>
      <w:r w:rsidRPr="00256F7B">
        <w:rPr>
          <w:rStyle w:val="mwe-math-mathml-inline"/>
          <w:vanish/>
          <w:color w:val="252525"/>
          <w:shd w:val="clear" w:color="auto" w:fill="FFFFFF"/>
          <w:lang w:val="en-US"/>
        </w:rPr>
        <w:t>{\displaystyle \gamma }</w:t>
      </w:r>
      <w:r>
        <w:rPr>
          <w:noProof/>
          <w:color w:val="252525"/>
          <w:shd w:val="clear" w:color="auto" w:fill="FFFFFF"/>
        </w:rPr>
        <mc:AlternateContent>
          <mc:Choice Requires="wps">
            <w:drawing>
              <wp:inline distT="0" distB="0" distL="0" distR="0" wp14:anchorId="4C2B678F" wp14:editId="3830A9A6">
                <wp:extent cx="297180" cy="297180"/>
                <wp:effectExtent l="0" t="0" r="0" b="0"/>
                <wp:docPr id="46" name="AutoShape 1" descr="\gamma "/>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7180" cy="297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67E1E86" id="AutoShape 1" o:spid="_x0000_s1026" alt="\gamma " style="width:23.4pt;height:23.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" filled="f" stroked="f">
                <o:lock v:ext="edit" aspectratio="t"/>
                <w10:anchorlock/>
              </v:rect>
            </w:pict>
          </mc:Fallback>
        </mc:AlternateContent>
      </w:r>
      <w:r w:rsidRPr="00256F7B">
        <w:rPr>
          <w:color w:val="252525"/>
          <w:shd w:val="clear" w:color="auto" w:fill="FFFFFF"/>
          <w:lang w:val="en-US"/>
        </w:rPr>
        <w:t>) reaction show a cross section much higher than 1,000 barns in some cases (boron-10, cadmium-113, and xenon-135), while the cross sections for</w:t>
      </w:r>
      <w:r w:rsidRPr="00256F7B">
        <w:rPr>
          <w:rStyle w:val="apple-converted-space"/>
          <w:color w:val="252525"/>
          <w:shd w:val="clear" w:color="auto" w:fill="FFFFFF"/>
          <w:lang w:val="en-US"/>
        </w:rPr>
        <w:t> </w:t>
      </w:r>
      <w:r w:rsidRPr="00256F7B">
        <w:rPr>
          <w:shd w:val="clear" w:color="auto" w:fill="FFFFFF"/>
          <w:lang w:val="en-US"/>
        </w:rPr>
        <w:t>transmutations</w:t>
      </w:r>
      <w:r w:rsidRPr="00256F7B">
        <w:rPr>
          <w:rStyle w:val="apple-converted-space"/>
          <w:color w:val="252525"/>
          <w:shd w:val="clear" w:color="auto" w:fill="FFFFFF"/>
          <w:lang w:val="en-US"/>
        </w:rPr>
        <w:t> </w:t>
      </w:r>
      <w:r w:rsidRPr="00256F7B">
        <w:rPr>
          <w:color w:val="252525"/>
          <w:shd w:val="clear" w:color="auto" w:fill="FFFFFF"/>
          <w:lang w:val="en-US"/>
        </w:rPr>
        <w:t>by</w:t>
      </w:r>
      <w:r w:rsidRPr="00256F7B">
        <w:rPr>
          <w:rStyle w:val="apple-converted-space"/>
          <w:color w:val="252525"/>
          <w:shd w:val="clear" w:color="auto" w:fill="FFFFFF"/>
          <w:lang w:val="en-US"/>
        </w:rPr>
        <w:t> </w:t>
      </w:r>
      <w:r w:rsidRPr="00256F7B">
        <w:rPr>
          <w:shd w:val="clear" w:color="auto" w:fill="FFFFFF"/>
          <w:lang w:val="en-US"/>
        </w:rPr>
        <w:t>gamma-ray</w:t>
      </w:r>
      <w:r w:rsidRPr="00256F7B">
        <w:rPr>
          <w:rStyle w:val="apple-converted-space"/>
          <w:color w:val="252525"/>
          <w:shd w:val="clear" w:color="auto" w:fill="FFFFFF"/>
          <w:lang w:val="en-US"/>
        </w:rPr>
        <w:t> </w:t>
      </w:r>
      <w:r w:rsidRPr="00256F7B">
        <w:rPr>
          <w:color w:val="252525"/>
          <w:shd w:val="clear" w:color="auto" w:fill="FFFFFF"/>
          <w:lang w:val="en-US"/>
        </w:rPr>
        <w:t>absorption are in the region of 0.001 barn.</w:t>
      </w:r>
      <w:r w:rsidRPr="00256F7B">
        <w:rPr>
          <w:color w:val="252525"/>
          <w:shd w:val="clear" w:color="auto" w:fill="FFFFFF"/>
          <w:lang w:val="en-US"/>
        </w:rPr>
        <w:br/>
        <w:t xml:space="preserve">  The some cross sections and corresponding energy are shown in Table 2. In Table 2 we use the shortly notation the nuclear reaction. For example D+T → </w:t>
      </w:r>
      <w:r w:rsidRPr="00256F7B">
        <w:rPr>
          <w:color w:val="252525"/>
          <w:shd w:val="clear" w:color="auto" w:fill="FFFFFF"/>
          <w:vertAlign w:val="superscript"/>
          <w:lang w:val="en-US"/>
        </w:rPr>
        <w:t>4</w:t>
      </w:r>
      <w:r w:rsidRPr="00256F7B">
        <w:rPr>
          <w:color w:val="252525"/>
          <w:shd w:val="clear" w:color="auto" w:fill="FFFFFF"/>
          <w:lang w:val="en-US"/>
        </w:rPr>
        <w:t xml:space="preserve">He + </w:t>
      </w:r>
      <w:proofErr w:type="gramStart"/>
      <w:r w:rsidRPr="00256F7B">
        <w:rPr>
          <w:color w:val="252525"/>
          <w:shd w:val="clear" w:color="auto" w:fill="FFFFFF"/>
          <w:lang w:val="en-US"/>
        </w:rPr>
        <w:t>n  as</w:t>
      </w:r>
      <w:proofErr w:type="gramEnd"/>
      <w:r w:rsidRPr="00256F7B">
        <w:rPr>
          <w:color w:val="252525"/>
          <w:shd w:val="clear" w:color="auto" w:fill="FFFFFF"/>
          <w:lang w:val="en-US"/>
        </w:rPr>
        <w:t xml:space="preserve"> </w:t>
      </w:r>
      <w:r w:rsidRPr="00256F7B">
        <w:rPr>
          <w:color w:val="252525"/>
          <w:shd w:val="clear" w:color="auto" w:fill="FFFFFF"/>
          <w:vertAlign w:val="superscript"/>
          <w:lang w:val="en-US"/>
        </w:rPr>
        <w:t>2</w:t>
      </w:r>
      <w:r w:rsidRPr="00256F7B">
        <w:rPr>
          <w:color w:val="252525"/>
          <w:shd w:val="clear" w:color="auto" w:fill="FFFFFF"/>
          <w:lang w:val="en-US"/>
        </w:rPr>
        <w:t>H(t,n)</w:t>
      </w:r>
      <w:r w:rsidRPr="00256F7B">
        <w:rPr>
          <w:color w:val="252525"/>
          <w:shd w:val="clear" w:color="auto" w:fill="FFFFFF"/>
          <w:vertAlign w:val="superscript"/>
          <w:lang w:val="en-US"/>
        </w:rPr>
        <w:t>4</w:t>
      </w:r>
      <w:r w:rsidRPr="00256F7B">
        <w:rPr>
          <w:color w:val="252525"/>
          <w:shd w:val="clear" w:color="auto" w:fill="FFFFFF"/>
          <w:lang w:val="en-US"/>
        </w:rPr>
        <w:t>He. If result has many products canals, we do not write them.</w:t>
      </w:r>
      <w:r w:rsidR="001747EA">
        <w:rPr>
          <w:color w:val="252525"/>
          <w:shd w:val="clear" w:color="auto" w:fill="FFFFFF"/>
          <w:lang w:val="en-US"/>
        </w:rPr>
        <w:br/>
      </w:r>
      <w:r w:rsidRPr="00256F7B">
        <w:rPr>
          <w:color w:val="252525"/>
          <w:shd w:val="clear" w:color="auto" w:fill="FFFFFF"/>
          <w:lang w:val="en-US"/>
        </w:rPr>
        <w:br/>
      </w:r>
      <w:r w:rsidRPr="00256F7B">
        <w:rPr>
          <w:lang w:val="en-US"/>
        </w:rPr>
        <w:t xml:space="preserve">                                  </w:t>
      </w:r>
      <w:r w:rsidR="00F41B09">
        <w:rPr>
          <w:lang w:val="en-US"/>
        </w:rPr>
        <w:t xml:space="preserve">             </w:t>
      </w:r>
      <w:r w:rsidRPr="00256F7B">
        <w:rPr>
          <w:lang w:val="en-US"/>
        </w:rPr>
        <w:t xml:space="preserve"> </w:t>
      </w:r>
      <w:r w:rsidRPr="00015402">
        <w:rPr>
          <w:noProof/>
        </w:rPr>
        <w:drawing>
          <wp:inline distT="0" distB="0" distL="0" distR="0" wp14:anchorId="3DE910D5" wp14:editId="313798D1">
            <wp:extent cx="2919730" cy="2700655"/>
            <wp:effectExtent l="19050" t="0" r="0" b="0"/>
            <wp:docPr id="2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4" cstate="print"/>
                    <a:srcRect/>
                    <a:stretch>
                      <a:fillRect/>
                    </a:stretch>
                  </pic:blipFill>
                  <pic:spPr bwMode="auto">
                    <a:xfrm>
                      <a:off x="0" y="0"/>
                      <a:ext cx="2919730" cy="2700655"/>
                    </a:xfrm>
                    <a:prstGeom prst="rect">
                      <a:avLst/>
                    </a:prstGeom>
                    <a:noFill/>
                    <a:ln w="9525">
                      <a:noFill/>
                      <a:miter lim="800000"/>
                      <a:headEnd/>
                      <a:tailEnd/>
                    </a:ln>
                  </pic:spPr>
                </pic:pic>
              </a:graphicData>
            </a:graphic>
          </wp:inline>
        </w:drawing>
      </w:r>
    </w:p>
    <w:p w14:paraId="0A35213D" w14:textId="2445A9A3" w:rsidR="00256F7B" w:rsidRPr="00256F7B" w:rsidRDefault="00256F7B" w:rsidP="00256F7B">
      <w:pPr>
        <w:jc w:val="center"/>
        <w:rPr>
          <w:lang w:val="en-US"/>
        </w:rPr>
      </w:pPr>
      <w:r w:rsidRPr="00256F7B">
        <w:rPr>
          <w:b/>
          <w:lang w:val="en-US"/>
        </w:rPr>
        <w:t>Fig.</w:t>
      </w:r>
      <w:r w:rsidR="00B10F87">
        <w:rPr>
          <w:b/>
          <w:lang w:val="en-US"/>
        </w:rPr>
        <w:t>1</w:t>
      </w:r>
      <w:r w:rsidRPr="00256F7B">
        <w:rPr>
          <w:b/>
          <w:lang w:val="en-US"/>
        </w:rPr>
        <w:t>.</w:t>
      </w:r>
      <w:r w:rsidRPr="00256F7B">
        <w:rPr>
          <w:lang w:val="en-US"/>
        </w:rPr>
        <w:t xml:space="preserve"> Thermonuclear cross section reaction D+T, D+D (2a), D+D (2b), D+</w:t>
      </w:r>
      <w:r w:rsidRPr="00256F7B">
        <w:rPr>
          <w:vertAlign w:val="superscript"/>
          <w:lang w:val="en-US"/>
        </w:rPr>
        <w:t>3</w:t>
      </w:r>
      <w:r w:rsidRPr="00256F7B">
        <w:rPr>
          <w:lang w:val="en-US"/>
        </w:rPr>
        <w:t>He, and p+B vs kinetic energy E [</w:t>
      </w:r>
      <w:proofErr w:type="gramStart"/>
      <w:r w:rsidRPr="00256F7B">
        <w:rPr>
          <w:lang w:val="en-US"/>
        </w:rPr>
        <w:t>keV]  of</w:t>
      </w:r>
      <w:proofErr w:type="gramEnd"/>
      <w:r w:rsidRPr="00256F7B">
        <w:rPr>
          <w:lang w:val="en-US"/>
        </w:rPr>
        <w:t xml:space="preserve"> the light particles.</w:t>
      </w:r>
    </w:p>
    <w:p w14:paraId="0B548B6D" w14:textId="77777777" w:rsidR="00256F7B" w:rsidRPr="00256F7B" w:rsidRDefault="00256F7B" w:rsidP="00256F7B">
      <w:pPr>
        <w:rPr>
          <w:color w:val="252525"/>
          <w:shd w:val="clear" w:color="auto" w:fill="FFFFFF"/>
          <w:lang w:val="en-US"/>
        </w:rPr>
      </w:pPr>
      <w:r w:rsidRPr="00256F7B">
        <w:rPr>
          <w:b/>
          <w:color w:val="252525"/>
          <w:shd w:val="clear" w:color="auto" w:fill="FFFFFF"/>
          <w:lang w:val="en-US"/>
        </w:rPr>
        <w:t xml:space="preserve">           </w:t>
      </w:r>
      <w:proofErr w:type="gramStart"/>
      <w:r w:rsidRPr="00256F7B">
        <w:rPr>
          <w:b/>
          <w:color w:val="252525"/>
          <w:shd w:val="clear" w:color="auto" w:fill="FFFFFF"/>
          <w:lang w:val="en-US"/>
        </w:rPr>
        <w:t>Table  2</w:t>
      </w:r>
      <w:proofErr w:type="gramEnd"/>
      <w:r w:rsidRPr="00256F7B">
        <w:rPr>
          <w:color w:val="252525"/>
          <w:shd w:val="clear" w:color="auto" w:fill="FFFFFF"/>
          <w:lang w:val="en-US"/>
        </w:rPr>
        <w:t xml:space="preserve">. </w:t>
      </w:r>
      <w:proofErr w:type="gramStart"/>
      <w:r w:rsidRPr="00256F7B">
        <w:rPr>
          <w:color w:val="252525"/>
          <w:shd w:val="clear" w:color="auto" w:fill="FFFFFF"/>
          <w:lang w:val="en-US"/>
        </w:rPr>
        <w:t>Cross  section</w:t>
      </w:r>
      <w:proofErr w:type="gramEnd"/>
      <w:r w:rsidRPr="00256F7B">
        <w:rPr>
          <w:color w:val="252525"/>
          <w:shd w:val="clear" w:color="auto" w:fill="FFFFFF"/>
          <w:lang w:val="en-US"/>
        </w:rPr>
        <w:t xml:space="preserve"> and corresponding energy of some thermonuclear reaction</w:t>
      </w:r>
    </w:p>
    <w:tbl>
      <w:tblPr>
        <w:tblStyle w:val="TableGrid"/>
        <w:tblW w:w="0" w:type="auto"/>
        <w:tblLook w:val="04A0" w:firstRow="1" w:lastRow="0" w:firstColumn="1" w:lastColumn="0" w:noHBand="0" w:noVBand="1"/>
      </w:tblPr>
      <w:tblGrid>
        <w:gridCol w:w="864"/>
        <w:gridCol w:w="1851"/>
        <w:gridCol w:w="1070"/>
        <w:gridCol w:w="1279"/>
        <w:gridCol w:w="1279"/>
        <w:gridCol w:w="1286"/>
        <w:gridCol w:w="1279"/>
        <w:gridCol w:w="1279"/>
      </w:tblGrid>
      <w:tr w:rsidR="00256F7B" w:rsidRPr="00C05DB8" w14:paraId="69863E65" w14:textId="77777777" w:rsidTr="00580088">
        <w:tc>
          <w:tcPr>
            <w:tcW w:w="864" w:type="dxa"/>
          </w:tcPr>
          <w:p w14:paraId="45758B12" w14:textId="77777777" w:rsidR="00256F7B" w:rsidRPr="00C05DB8" w:rsidRDefault="00256F7B" w:rsidP="00580088">
            <w:pPr>
              <w:rPr>
                <w:color w:val="252525"/>
                <w:sz w:val="22"/>
                <w:szCs w:val="22"/>
                <w:shd w:val="clear" w:color="auto" w:fill="FFFFFF"/>
              </w:rPr>
            </w:pPr>
            <w:r w:rsidRPr="00C05DB8">
              <w:rPr>
                <w:color w:val="252525"/>
                <w:sz w:val="22"/>
                <w:szCs w:val="22"/>
                <w:shd w:val="clear" w:color="auto" w:fill="FFFFFF"/>
              </w:rPr>
              <w:t>Fig. #</w:t>
            </w:r>
          </w:p>
        </w:tc>
        <w:tc>
          <w:tcPr>
            <w:tcW w:w="1851" w:type="dxa"/>
          </w:tcPr>
          <w:p w14:paraId="49650D67" w14:textId="77777777" w:rsidR="00256F7B" w:rsidRPr="00C05DB8" w:rsidRDefault="00256F7B" w:rsidP="00580088">
            <w:pPr>
              <w:rPr>
                <w:color w:val="252525"/>
                <w:sz w:val="22"/>
                <w:szCs w:val="22"/>
                <w:shd w:val="clear" w:color="auto" w:fill="FFFFFF"/>
              </w:rPr>
            </w:pPr>
            <w:r w:rsidRPr="00C05DB8">
              <w:rPr>
                <w:color w:val="252525"/>
                <w:sz w:val="22"/>
                <w:szCs w:val="22"/>
                <w:shd w:val="clear" w:color="auto" w:fill="FFFFFF"/>
              </w:rPr>
              <w:t>Reaction</w:t>
            </w:r>
          </w:p>
        </w:tc>
        <w:tc>
          <w:tcPr>
            <w:tcW w:w="1070" w:type="dxa"/>
          </w:tcPr>
          <w:p w14:paraId="44BFF66B" w14:textId="77777777" w:rsidR="00256F7B" w:rsidRPr="00C05DB8" w:rsidRDefault="00256F7B" w:rsidP="00580088">
            <w:pPr>
              <w:rPr>
                <w:color w:val="252525"/>
                <w:sz w:val="22"/>
                <w:szCs w:val="22"/>
                <w:shd w:val="clear" w:color="auto" w:fill="FFFFFF"/>
              </w:rPr>
            </w:pPr>
            <w:r w:rsidRPr="00C05DB8">
              <w:rPr>
                <w:color w:val="252525"/>
                <w:sz w:val="22"/>
                <w:szCs w:val="22"/>
                <w:shd w:val="clear" w:color="auto" w:fill="FFFFFF"/>
              </w:rPr>
              <w:t>Reaction</w:t>
            </w:r>
          </w:p>
          <w:p w14:paraId="135D4416" w14:textId="77777777" w:rsidR="00256F7B" w:rsidRPr="00C05DB8" w:rsidRDefault="00256F7B" w:rsidP="00580088">
            <w:pPr>
              <w:rPr>
                <w:color w:val="252525"/>
                <w:sz w:val="22"/>
                <w:szCs w:val="22"/>
                <w:shd w:val="clear" w:color="auto" w:fill="FFFFFF"/>
              </w:rPr>
            </w:pPr>
            <w:r w:rsidRPr="00C05DB8">
              <w:rPr>
                <w:color w:val="252525"/>
                <w:sz w:val="22"/>
                <w:szCs w:val="22"/>
                <w:shd w:val="clear" w:color="auto" w:fill="FFFFFF"/>
              </w:rPr>
              <w:t>Energy</w:t>
            </w:r>
          </w:p>
          <w:p w14:paraId="7C09B1F7" w14:textId="77777777" w:rsidR="00256F7B" w:rsidRPr="00C05DB8" w:rsidRDefault="00256F7B" w:rsidP="00580088">
            <w:pPr>
              <w:rPr>
                <w:color w:val="252525"/>
                <w:sz w:val="22"/>
                <w:szCs w:val="22"/>
                <w:shd w:val="clear" w:color="auto" w:fill="FFFFFF"/>
              </w:rPr>
            </w:pPr>
            <w:r w:rsidRPr="00C05DB8">
              <w:rPr>
                <w:color w:val="252525"/>
                <w:sz w:val="22"/>
                <w:szCs w:val="22"/>
                <w:shd w:val="clear" w:color="auto" w:fill="FFFFFF"/>
              </w:rPr>
              <w:t>MeV</w:t>
            </w:r>
          </w:p>
        </w:tc>
        <w:tc>
          <w:tcPr>
            <w:tcW w:w="1279" w:type="dxa"/>
          </w:tcPr>
          <w:p w14:paraId="1AFD56DB" w14:textId="77777777" w:rsidR="00256F7B" w:rsidRPr="00C05DB8" w:rsidRDefault="00256F7B" w:rsidP="00580088">
            <w:pPr>
              <w:rPr>
                <w:color w:val="252525"/>
                <w:sz w:val="22"/>
                <w:szCs w:val="22"/>
                <w:shd w:val="clear" w:color="auto" w:fill="FFFFFF"/>
              </w:rPr>
            </w:pPr>
            <w:r w:rsidRPr="00C05DB8">
              <w:rPr>
                <w:color w:val="252525"/>
                <w:sz w:val="22"/>
                <w:szCs w:val="22"/>
                <w:shd w:val="clear" w:color="auto" w:fill="FFFFFF"/>
              </w:rPr>
              <w:t>Temperat.</w:t>
            </w:r>
          </w:p>
          <w:p w14:paraId="03F9C86F" w14:textId="77777777" w:rsidR="00256F7B" w:rsidRPr="00C05DB8" w:rsidRDefault="00256F7B" w:rsidP="00580088">
            <w:pPr>
              <w:rPr>
                <w:color w:val="252525"/>
                <w:sz w:val="22"/>
                <w:szCs w:val="22"/>
                <w:shd w:val="clear" w:color="auto" w:fill="FFFFFF"/>
              </w:rPr>
            </w:pPr>
            <w:r w:rsidRPr="00C05DB8">
              <w:rPr>
                <w:color w:val="252525"/>
                <w:sz w:val="22"/>
                <w:szCs w:val="22"/>
                <w:shd w:val="clear" w:color="auto" w:fill="FFFFFF"/>
              </w:rPr>
              <w:t xml:space="preserve">≈10 kV and </w:t>
            </w:r>
            <w:r w:rsidRPr="00C05DB8">
              <w:rPr>
                <w:b/>
                <w:color w:val="252525"/>
                <w:sz w:val="22"/>
                <w:szCs w:val="22"/>
                <w:shd w:val="clear" w:color="auto" w:fill="FFFFFF"/>
              </w:rPr>
              <w:t>σ</w:t>
            </w:r>
          </w:p>
        </w:tc>
        <w:tc>
          <w:tcPr>
            <w:tcW w:w="1279" w:type="dxa"/>
          </w:tcPr>
          <w:p w14:paraId="208AF8A2" w14:textId="77777777" w:rsidR="00256F7B" w:rsidRPr="00C05DB8" w:rsidRDefault="00256F7B" w:rsidP="00580088">
            <w:pPr>
              <w:rPr>
                <w:color w:val="252525"/>
                <w:sz w:val="22"/>
                <w:szCs w:val="22"/>
                <w:shd w:val="clear" w:color="auto" w:fill="FFFFFF"/>
              </w:rPr>
            </w:pPr>
            <w:r w:rsidRPr="00C05DB8">
              <w:rPr>
                <w:color w:val="252525"/>
                <w:sz w:val="22"/>
                <w:szCs w:val="22"/>
                <w:shd w:val="clear" w:color="auto" w:fill="FFFFFF"/>
              </w:rPr>
              <w:t>Temperat.</w:t>
            </w:r>
          </w:p>
          <w:p w14:paraId="0E711C12" w14:textId="77777777" w:rsidR="00256F7B" w:rsidRPr="00C05DB8" w:rsidRDefault="00256F7B" w:rsidP="00580088">
            <w:pPr>
              <w:rPr>
                <w:color w:val="252525"/>
                <w:sz w:val="22"/>
                <w:szCs w:val="22"/>
                <w:shd w:val="clear" w:color="auto" w:fill="FFFFFF"/>
              </w:rPr>
            </w:pPr>
            <w:r w:rsidRPr="00C05DB8">
              <w:rPr>
                <w:color w:val="252525"/>
                <w:sz w:val="22"/>
                <w:szCs w:val="22"/>
                <w:shd w:val="clear" w:color="auto" w:fill="FFFFFF"/>
              </w:rPr>
              <w:t>≈10</w:t>
            </w:r>
            <w:r w:rsidRPr="00C05DB8">
              <w:rPr>
                <w:color w:val="252525"/>
                <w:sz w:val="22"/>
                <w:szCs w:val="22"/>
                <w:shd w:val="clear" w:color="auto" w:fill="FFFFFF"/>
                <w:vertAlign w:val="superscript"/>
              </w:rPr>
              <w:t>2</w:t>
            </w:r>
            <w:r w:rsidRPr="00C05DB8">
              <w:rPr>
                <w:color w:val="252525"/>
                <w:sz w:val="22"/>
                <w:szCs w:val="22"/>
                <w:shd w:val="clear" w:color="auto" w:fill="FFFFFF"/>
              </w:rPr>
              <w:t xml:space="preserve"> kV</w:t>
            </w:r>
          </w:p>
          <w:p w14:paraId="244EA161" w14:textId="77777777" w:rsidR="00256F7B" w:rsidRPr="00C05DB8" w:rsidRDefault="00256F7B" w:rsidP="00580088">
            <w:pPr>
              <w:rPr>
                <w:color w:val="252525"/>
                <w:sz w:val="22"/>
                <w:szCs w:val="22"/>
                <w:shd w:val="clear" w:color="auto" w:fill="FFFFFF"/>
              </w:rPr>
            </w:pPr>
            <w:r w:rsidRPr="00C05DB8">
              <w:rPr>
                <w:color w:val="252525"/>
                <w:sz w:val="22"/>
                <w:szCs w:val="22"/>
                <w:shd w:val="clear" w:color="auto" w:fill="FFFFFF"/>
              </w:rPr>
              <w:t xml:space="preserve">and </w:t>
            </w:r>
            <w:r w:rsidRPr="00C05DB8">
              <w:rPr>
                <w:b/>
                <w:color w:val="252525"/>
                <w:sz w:val="22"/>
                <w:szCs w:val="22"/>
                <w:shd w:val="clear" w:color="auto" w:fill="FFFFFF"/>
              </w:rPr>
              <w:t>σ</w:t>
            </w:r>
          </w:p>
        </w:tc>
        <w:tc>
          <w:tcPr>
            <w:tcW w:w="1286" w:type="dxa"/>
          </w:tcPr>
          <w:p w14:paraId="7791BA9C" w14:textId="77777777" w:rsidR="00256F7B" w:rsidRPr="00C05DB8" w:rsidRDefault="00256F7B" w:rsidP="00580088">
            <w:pPr>
              <w:rPr>
                <w:color w:val="252525"/>
                <w:sz w:val="22"/>
                <w:szCs w:val="22"/>
                <w:shd w:val="clear" w:color="auto" w:fill="FFFFFF"/>
              </w:rPr>
            </w:pPr>
            <w:r w:rsidRPr="00C05DB8">
              <w:rPr>
                <w:color w:val="252525"/>
                <w:sz w:val="22"/>
                <w:szCs w:val="22"/>
                <w:shd w:val="clear" w:color="auto" w:fill="FFFFFF"/>
              </w:rPr>
              <w:t>Temperat.</w:t>
            </w:r>
          </w:p>
          <w:p w14:paraId="2CB0F19A" w14:textId="77777777" w:rsidR="00256F7B" w:rsidRPr="00C05DB8" w:rsidRDefault="00256F7B" w:rsidP="00580088">
            <w:pPr>
              <w:rPr>
                <w:color w:val="252525"/>
                <w:sz w:val="22"/>
                <w:szCs w:val="22"/>
                <w:shd w:val="clear" w:color="auto" w:fill="FFFFFF"/>
              </w:rPr>
            </w:pPr>
            <w:r w:rsidRPr="00C05DB8">
              <w:rPr>
                <w:color w:val="252525"/>
                <w:sz w:val="22"/>
                <w:szCs w:val="22"/>
                <w:shd w:val="clear" w:color="auto" w:fill="FFFFFF"/>
              </w:rPr>
              <w:t>≈10</w:t>
            </w:r>
            <w:r w:rsidRPr="00C05DB8">
              <w:rPr>
                <w:color w:val="252525"/>
                <w:sz w:val="22"/>
                <w:szCs w:val="22"/>
                <w:shd w:val="clear" w:color="auto" w:fill="FFFFFF"/>
                <w:vertAlign w:val="superscript"/>
              </w:rPr>
              <w:t>3</w:t>
            </w:r>
            <w:r w:rsidRPr="00C05DB8">
              <w:rPr>
                <w:color w:val="252525"/>
                <w:sz w:val="22"/>
                <w:szCs w:val="22"/>
                <w:shd w:val="clear" w:color="auto" w:fill="FFFFFF"/>
              </w:rPr>
              <w:t xml:space="preserve"> kV</w:t>
            </w:r>
          </w:p>
          <w:p w14:paraId="1B316F66" w14:textId="77777777" w:rsidR="00256F7B" w:rsidRPr="00C05DB8" w:rsidRDefault="00256F7B" w:rsidP="00580088">
            <w:pPr>
              <w:rPr>
                <w:color w:val="252525"/>
                <w:sz w:val="22"/>
                <w:szCs w:val="22"/>
                <w:shd w:val="clear" w:color="auto" w:fill="FFFFFF"/>
              </w:rPr>
            </w:pPr>
            <w:r w:rsidRPr="00C05DB8">
              <w:rPr>
                <w:color w:val="252525"/>
                <w:sz w:val="22"/>
                <w:szCs w:val="22"/>
                <w:shd w:val="clear" w:color="auto" w:fill="FFFFFF"/>
              </w:rPr>
              <w:t xml:space="preserve">and </w:t>
            </w:r>
            <w:r w:rsidRPr="00C05DB8">
              <w:rPr>
                <w:b/>
                <w:color w:val="252525"/>
                <w:sz w:val="22"/>
                <w:szCs w:val="22"/>
                <w:shd w:val="clear" w:color="auto" w:fill="FFFFFF"/>
              </w:rPr>
              <w:t>σ</w:t>
            </w:r>
          </w:p>
        </w:tc>
        <w:tc>
          <w:tcPr>
            <w:tcW w:w="1279" w:type="dxa"/>
          </w:tcPr>
          <w:p w14:paraId="528B5659" w14:textId="77777777" w:rsidR="00256F7B" w:rsidRPr="00C05DB8" w:rsidRDefault="00256F7B" w:rsidP="00580088">
            <w:pPr>
              <w:rPr>
                <w:color w:val="252525"/>
                <w:sz w:val="22"/>
                <w:szCs w:val="22"/>
                <w:shd w:val="clear" w:color="auto" w:fill="FFFFFF"/>
              </w:rPr>
            </w:pPr>
            <w:r w:rsidRPr="00C05DB8">
              <w:rPr>
                <w:color w:val="252525"/>
                <w:sz w:val="22"/>
                <w:szCs w:val="22"/>
                <w:shd w:val="clear" w:color="auto" w:fill="FFFFFF"/>
              </w:rPr>
              <w:t>Temperat.</w:t>
            </w:r>
          </w:p>
          <w:p w14:paraId="467C7A4F" w14:textId="77777777" w:rsidR="00256F7B" w:rsidRPr="00C05DB8" w:rsidRDefault="00256F7B" w:rsidP="00580088">
            <w:pPr>
              <w:rPr>
                <w:color w:val="252525"/>
                <w:sz w:val="22"/>
                <w:szCs w:val="22"/>
                <w:shd w:val="clear" w:color="auto" w:fill="FFFFFF"/>
              </w:rPr>
            </w:pPr>
            <w:r w:rsidRPr="00C05DB8">
              <w:rPr>
                <w:color w:val="252525"/>
                <w:sz w:val="22"/>
                <w:szCs w:val="22"/>
                <w:shd w:val="clear" w:color="auto" w:fill="FFFFFF"/>
              </w:rPr>
              <w:t>≈10</w:t>
            </w:r>
            <w:r w:rsidRPr="00C05DB8">
              <w:rPr>
                <w:color w:val="252525"/>
                <w:sz w:val="22"/>
                <w:szCs w:val="22"/>
                <w:shd w:val="clear" w:color="auto" w:fill="FFFFFF"/>
                <w:vertAlign w:val="superscript"/>
              </w:rPr>
              <w:t>4</w:t>
            </w:r>
            <w:r w:rsidRPr="00C05DB8">
              <w:rPr>
                <w:color w:val="252525"/>
                <w:sz w:val="22"/>
                <w:szCs w:val="22"/>
                <w:shd w:val="clear" w:color="auto" w:fill="FFFFFF"/>
              </w:rPr>
              <w:t xml:space="preserve"> kV</w:t>
            </w:r>
          </w:p>
          <w:p w14:paraId="306D0AB5" w14:textId="77777777" w:rsidR="00256F7B" w:rsidRPr="00C05DB8" w:rsidRDefault="00256F7B" w:rsidP="00580088">
            <w:pPr>
              <w:rPr>
                <w:color w:val="252525"/>
                <w:sz w:val="22"/>
                <w:szCs w:val="22"/>
                <w:shd w:val="clear" w:color="auto" w:fill="FFFFFF"/>
              </w:rPr>
            </w:pPr>
            <w:r w:rsidRPr="00C05DB8">
              <w:rPr>
                <w:color w:val="252525"/>
                <w:sz w:val="22"/>
                <w:szCs w:val="22"/>
                <w:shd w:val="clear" w:color="auto" w:fill="FFFFFF"/>
              </w:rPr>
              <w:t xml:space="preserve">and </w:t>
            </w:r>
            <w:r w:rsidRPr="00C05DB8">
              <w:rPr>
                <w:b/>
                <w:color w:val="252525"/>
                <w:sz w:val="22"/>
                <w:szCs w:val="22"/>
                <w:shd w:val="clear" w:color="auto" w:fill="FFFFFF"/>
              </w:rPr>
              <w:t>σ</w:t>
            </w:r>
          </w:p>
        </w:tc>
        <w:tc>
          <w:tcPr>
            <w:tcW w:w="1279" w:type="dxa"/>
          </w:tcPr>
          <w:p w14:paraId="62408BB5" w14:textId="77777777" w:rsidR="00256F7B" w:rsidRPr="00C05DB8" w:rsidRDefault="00256F7B" w:rsidP="00580088">
            <w:pPr>
              <w:rPr>
                <w:color w:val="252525"/>
                <w:sz w:val="22"/>
                <w:szCs w:val="22"/>
                <w:shd w:val="clear" w:color="auto" w:fill="FFFFFF"/>
              </w:rPr>
            </w:pPr>
            <w:r w:rsidRPr="00C05DB8">
              <w:rPr>
                <w:color w:val="252525"/>
                <w:sz w:val="22"/>
                <w:szCs w:val="22"/>
                <w:shd w:val="clear" w:color="auto" w:fill="FFFFFF"/>
              </w:rPr>
              <w:t>Temperat.</w:t>
            </w:r>
          </w:p>
          <w:p w14:paraId="613C834E" w14:textId="77777777" w:rsidR="00256F7B" w:rsidRPr="00C05DB8" w:rsidRDefault="00256F7B" w:rsidP="00580088">
            <w:pPr>
              <w:rPr>
                <w:color w:val="252525"/>
                <w:sz w:val="22"/>
                <w:szCs w:val="22"/>
                <w:shd w:val="clear" w:color="auto" w:fill="FFFFFF"/>
              </w:rPr>
            </w:pPr>
            <w:r w:rsidRPr="00C05DB8">
              <w:rPr>
                <w:color w:val="252525"/>
                <w:sz w:val="22"/>
                <w:szCs w:val="22"/>
                <w:shd w:val="clear" w:color="auto" w:fill="FFFFFF"/>
              </w:rPr>
              <w:t xml:space="preserve">and </w:t>
            </w:r>
            <w:r w:rsidRPr="00C05DB8">
              <w:rPr>
                <w:b/>
                <w:color w:val="252525"/>
                <w:sz w:val="22"/>
                <w:szCs w:val="22"/>
                <w:shd w:val="clear" w:color="auto" w:fill="FFFFFF"/>
              </w:rPr>
              <w:t>σ=</w:t>
            </w:r>
            <w:r w:rsidRPr="00C05DB8">
              <w:rPr>
                <w:color w:val="252525"/>
                <w:sz w:val="22"/>
                <w:szCs w:val="22"/>
                <w:shd w:val="clear" w:color="auto" w:fill="FFFFFF"/>
              </w:rPr>
              <w:t>max</w:t>
            </w:r>
          </w:p>
        </w:tc>
      </w:tr>
      <w:tr w:rsidR="00256F7B" w:rsidRPr="00C05DB8" w14:paraId="1787AC2A" w14:textId="77777777" w:rsidTr="00580088">
        <w:tc>
          <w:tcPr>
            <w:tcW w:w="864" w:type="dxa"/>
          </w:tcPr>
          <w:p w14:paraId="5E149A95" w14:textId="77777777" w:rsidR="00256F7B" w:rsidRPr="00C05DB8" w:rsidRDefault="00256F7B" w:rsidP="00580088">
            <w:pPr>
              <w:rPr>
                <w:color w:val="252525"/>
                <w:sz w:val="22"/>
                <w:szCs w:val="22"/>
                <w:shd w:val="clear" w:color="auto" w:fill="FFFFFF"/>
              </w:rPr>
            </w:pPr>
            <w:r w:rsidRPr="00C05DB8">
              <w:rPr>
                <w:color w:val="252525"/>
                <w:sz w:val="22"/>
                <w:szCs w:val="22"/>
                <w:shd w:val="clear" w:color="auto" w:fill="FFFFFF"/>
              </w:rPr>
              <w:t>43-1(2)</w:t>
            </w:r>
          </w:p>
        </w:tc>
        <w:tc>
          <w:tcPr>
            <w:tcW w:w="1851" w:type="dxa"/>
          </w:tcPr>
          <w:p w14:paraId="577B2390" w14:textId="77777777" w:rsidR="00256F7B" w:rsidRPr="00C05DB8" w:rsidRDefault="00256F7B" w:rsidP="00580088">
            <w:pPr>
              <w:rPr>
                <w:color w:val="252525"/>
                <w:sz w:val="22"/>
                <w:szCs w:val="22"/>
                <w:shd w:val="clear" w:color="auto" w:fill="FFFFFF"/>
              </w:rPr>
            </w:pPr>
            <w:r w:rsidRPr="00C05DB8">
              <w:rPr>
                <w:color w:val="252525"/>
                <w:sz w:val="22"/>
                <w:szCs w:val="22"/>
                <w:shd w:val="clear" w:color="auto" w:fill="FFFFFF"/>
                <w:vertAlign w:val="superscript"/>
              </w:rPr>
              <w:t>2</w:t>
            </w:r>
            <w:r w:rsidRPr="00C05DB8">
              <w:rPr>
                <w:color w:val="252525"/>
                <w:sz w:val="22"/>
                <w:szCs w:val="22"/>
                <w:shd w:val="clear" w:color="auto" w:fill="FFFFFF"/>
              </w:rPr>
              <w:t>H(</w:t>
            </w:r>
            <w:proofErr w:type="gramStart"/>
            <w:r w:rsidRPr="00C05DB8">
              <w:rPr>
                <w:color w:val="252525"/>
                <w:sz w:val="22"/>
                <w:szCs w:val="22"/>
                <w:shd w:val="clear" w:color="auto" w:fill="FFFFFF"/>
              </w:rPr>
              <w:t>d,n</w:t>
            </w:r>
            <w:proofErr w:type="gramEnd"/>
            <w:r w:rsidRPr="00C05DB8">
              <w:rPr>
                <w:color w:val="252525"/>
                <w:sz w:val="22"/>
                <w:szCs w:val="22"/>
                <w:shd w:val="clear" w:color="auto" w:fill="FFFFFF"/>
              </w:rPr>
              <w:t>)</w:t>
            </w:r>
            <w:r w:rsidRPr="00C05DB8">
              <w:rPr>
                <w:color w:val="252525"/>
                <w:sz w:val="22"/>
                <w:szCs w:val="22"/>
                <w:shd w:val="clear" w:color="auto" w:fill="FFFFFF"/>
                <w:vertAlign w:val="superscript"/>
              </w:rPr>
              <w:t>3</w:t>
            </w:r>
            <w:r w:rsidRPr="00C05DB8">
              <w:rPr>
                <w:color w:val="252525"/>
                <w:sz w:val="22"/>
                <w:szCs w:val="22"/>
                <w:shd w:val="clear" w:color="auto" w:fill="FFFFFF"/>
              </w:rPr>
              <w:t>H</w:t>
            </w:r>
          </w:p>
        </w:tc>
        <w:tc>
          <w:tcPr>
            <w:tcW w:w="1070" w:type="dxa"/>
          </w:tcPr>
          <w:p w14:paraId="2A10388F" w14:textId="77777777" w:rsidR="00256F7B" w:rsidRPr="00C05DB8" w:rsidRDefault="00256F7B" w:rsidP="00580088">
            <w:pPr>
              <w:rPr>
                <w:color w:val="252525"/>
                <w:sz w:val="22"/>
                <w:szCs w:val="22"/>
                <w:shd w:val="clear" w:color="auto" w:fill="FFFFFF"/>
              </w:rPr>
            </w:pPr>
            <w:r w:rsidRPr="00C05DB8">
              <w:rPr>
                <w:color w:val="252525"/>
                <w:sz w:val="22"/>
                <w:szCs w:val="22"/>
                <w:shd w:val="clear" w:color="auto" w:fill="FFFFFF"/>
              </w:rPr>
              <w:t>4.033</w:t>
            </w:r>
          </w:p>
        </w:tc>
        <w:tc>
          <w:tcPr>
            <w:tcW w:w="1279" w:type="dxa"/>
          </w:tcPr>
          <w:p w14:paraId="4B569958" w14:textId="77777777" w:rsidR="00256F7B" w:rsidRPr="00C05DB8" w:rsidRDefault="00256F7B" w:rsidP="00580088">
            <w:pPr>
              <w:rPr>
                <w:color w:val="252525"/>
                <w:sz w:val="22"/>
                <w:szCs w:val="22"/>
                <w:shd w:val="clear" w:color="auto" w:fill="FFFFFF"/>
              </w:rPr>
            </w:pPr>
            <w:r w:rsidRPr="00C05DB8">
              <w:rPr>
                <w:color w:val="252525"/>
                <w:sz w:val="22"/>
                <w:szCs w:val="22"/>
                <w:shd w:val="clear" w:color="auto" w:fill="FFFFFF"/>
              </w:rPr>
              <w:t xml:space="preserve">10kV, </w:t>
            </w:r>
          </w:p>
          <w:p w14:paraId="5445A52D" w14:textId="77777777" w:rsidR="00256F7B" w:rsidRPr="00C05DB8" w:rsidRDefault="00256F7B" w:rsidP="00580088">
            <w:pPr>
              <w:rPr>
                <w:color w:val="252525"/>
                <w:sz w:val="22"/>
                <w:szCs w:val="22"/>
                <w:shd w:val="clear" w:color="auto" w:fill="FFFFFF"/>
              </w:rPr>
            </w:pPr>
            <w:r w:rsidRPr="00C05DB8">
              <w:rPr>
                <w:color w:val="252525"/>
                <w:sz w:val="22"/>
                <w:szCs w:val="22"/>
                <w:shd w:val="clear" w:color="auto" w:fill="FFFFFF"/>
              </w:rPr>
              <w:t>σ=10</w:t>
            </w:r>
            <w:r w:rsidRPr="00C05DB8">
              <w:rPr>
                <w:color w:val="252525"/>
                <w:sz w:val="22"/>
                <w:szCs w:val="22"/>
                <w:shd w:val="clear" w:color="auto" w:fill="FFFFFF"/>
                <w:vertAlign w:val="superscript"/>
              </w:rPr>
              <w:t>-29</w:t>
            </w:r>
          </w:p>
        </w:tc>
        <w:tc>
          <w:tcPr>
            <w:tcW w:w="1279" w:type="dxa"/>
          </w:tcPr>
          <w:p w14:paraId="0EDE91E2" w14:textId="77777777" w:rsidR="00256F7B" w:rsidRPr="00C05DB8" w:rsidRDefault="00256F7B" w:rsidP="00580088">
            <w:pPr>
              <w:rPr>
                <w:color w:val="252525"/>
                <w:sz w:val="22"/>
                <w:szCs w:val="22"/>
                <w:shd w:val="clear" w:color="auto" w:fill="FFFFFF"/>
              </w:rPr>
            </w:pPr>
            <w:r w:rsidRPr="00C05DB8">
              <w:rPr>
                <w:color w:val="252525"/>
                <w:sz w:val="22"/>
                <w:szCs w:val="22"/>
                <w:shd w:val="clear" w:color="auto" w:fill="FFFFFF"/>
              </w:rPr>
              <w:t>10</w:t>
            </w:r>
            <w:r w:rsidRPr="00C05DB8">
              <w:rPr>
                <w:color w:val="252525"/>
                <w:sz w:val="22"/>
                <w:szCs w:val="22"/>
                <w:shd w:val="clear" w:color="auto" w:fill="FFFFFF"/>
                <w:vertAlign w:val="superscript"/>
              </w:rPr>
              <w:t>2</w:t>
            </w:r>
            <w:r w:rsidRPr="00C05DB8">
              <w:rPr>
                <w:color w:val="252525"/>
                <w:sz w:val="22"/>
                <w:szCs w:val="22"/>
                <w:shd w:val="clear" w:color="auto" w:fill="FFFFFF"/>
              </w:rPr>
              <w:t xml:space="preserve">kV, </w:t>
            </w:r>
          </w:p>
          <w:p w14:paraId="0B8F391C" w14:textId="77777777" w:rsidR="00256F7B" w:rsidRPr="00C05DB8" w:rsidRDefault="00256F7B" w:rsidP="00580088">
            <w:pPr>
              <w:rPr>
                <w:color w:val="252525"/>
                <w:sz w:val="22"/>
                <w:szCs w:val="22"/>
                <w:shd w:val="clear" w:color="auto" w:fill="FFFFFF"/>
              </w:rPr>
            </w:pPr>
            <w:r w:rsidRPr="00C05DB8">
              <w:rPr>
                <w:color w:val="252525"/>
                <w:sz w:val="22"/>
                <w:szCs w:val="22"/>
                <w:shd w:val="clear" w:color="auto" w:fill="FFFFFF"/>
              </w:rPr>
              <w:t>σ=2h</w:t>
            </w:r>
            <w:r w:rsidRPr="00C05DB8">
              <w:rPr>
                <w:b/>
                <w:color w:val="252525"/>
                <w:sz w:val="22"/>
                <w:szCs w:val="22"/>
                <w:shd w:val="clear" w:color="auto" w:fill="FFFFFF"/>
                <w:vertAlign w:val="superscript"/>
              </w:rPr>
              <w:t>.</w:t>
            </w:r>
            <w:r w:rsidRPr="00C05DB8">
              <w:rPr>
                <w:color w:val="252525"/>
                <w:sz w:val="22"/>
                <w:szCs w:val="22"/>
                <w:shd w:val="clear" w:color="auto" w:fill="FFFFFF"/>
              </w:rPr>
              <w:t>10</w:t>
            </w:r>
            <w:r w:rsidRPr="00C05DB8">
              <w:rPr>
                <w:color w:val="252525"/>
                <w:sz w:val="22"/>
                <w:szCs w:val="22"/>
                <w:shd w:val="clear" w:color="auto" w:fill="FFFFFF"/>
                <w:vertAlign w:val="superscript"/>
              </w:rPr>
              <w:t>-26</w:t>
            </w:r>
          </w:p>
        </w:tc>
        <w:tc>
          <w:tcPr>
            <w:tcW w:w="1286" w:type="dxa"/>
          </w:tcPr>
          <w:p w14:paraId="108EAEE2" w14:textId="77777777" w:rsidR="00256F7B" w:rsidRPr="00C05DB8" w:rsidRDefault="00256F7B" w:rsidP="00580088">
            <w:pPr>
              <w:rPr>
                <w:color w:val="252525"/>
                <w:sz w:val="22"/>
                <w:szCs w:val="22"/>
                <w:shd w:val="clear" w:color="auto" w:fill="FFFFFF"/>
              </w:rPr>
            </w:pPr>
            <w:r w:rsidRPr="00C05DB8">
              <w:rPr>
                <w:color w:val="252525"/>
                <w:sz w:val="22"/>
                <w:szCs w:val="22"/>
                <w:shd w:val="clear" w:color="auto" w:fill="FFFFFF"/>
              </w:rPr>
              <w:t>10</w:t>
            </w:r>
            <w:r w:rsidRPr="00C05DB8">
              <w:rPr>
                <w:color w:val="252525"/>
                <w:sz w:val="22"/>
                <w:szCs w:val="22"/>
                <w:shd w:val="clear" w:color="auto" w:fill="FFFFFF"/>
                <w:vertAlign w:val="superscript"/>
              </w:rPr>
              <w:t>3</w:t>
            </w:r>
            <w:r w:rsidRPr="00C05DB8">
              <w:rPr>
                <w:color w:val="252525"/>
                <w:sz w:val="22"/>
                <w:szCs w:val="22"/>
                <w:shd w:val="clear" w:color="auto" w:fill="FFFFFF"/>
              </w:rPr>
              <w:t xml:space="preserve">kV, </w:t>
            </w:r>
          </w:p>
          <w:p w14:paraId="4CD7C10F" w14:textId="77777777" w:rsidR="00256F7B" w:rsidRPr="00C05DB8" w:rsidRDefault="00256F7B" w:rsidP="00580088">
            <w:pPr>
              <w:rPr>
                <w:color w:val="252525"/>
                <w:sz w:val="22"/>
                <w:szCs w:val="22"/>
                <w:shd w:val="clear" w:color="auto" w:fill="FFFFFF"/>
              </w:rPr>
            </w:pPr>
            <w:r w:rsidRPr="00C05DB8">
              <w:rPr>
                <w:color w:val="252525"/>
                <w:sz w:val="22"/>
                <w:szCs w:val="22"/>
                <w:shd w:val="clear" w:color="auto" w:fill="FFFFFF"/>
              </w:rPr>
              <w:t>σ=7</w:t>
            </w:r>
            <w:r w:rsidRPr="00C05DB8">
              <w:rPr>
                <w:b/>
                <w:color w:val="252525"/>
                <w:sz w:val="22"/>
                <w:szCs w:val="22"/>
                <w:shd w:val="clear" w:color="auto" w:fill="FFFFFF"/>
                <w:vertAlign w:val="superscript"/>
              </w:rPr>
              <w:t>.</w:t>
            </w:r>
            <w:r w:rsidRPr="00C05DB8">
              <w:rPr>
                <w:color w:val="252525"/>
                <w:sz w:val="22"/>
                <w:szCs w:val="22"/>
                <w:shd w:val="clear" w:color="auto" w:fill="FFFFFF"/>
              </w:rPr>
              <w:t>10</w:t>
            </w:r>
            <w:r w:rsidRPr="00C05DB8">
              <w:rPr>
                <w:color w:val="252525"/>
                <w:sz w:val="22"/>
                <w:szCs w:val="22"/>
                <w:shd w:val="clear" w:color="auto" w:fill="FFFFFF"/>
                <w:vertAlign w:val="superscript"/>
              </w:rPr>
              <w:t>-26</w:t>
            </w:r>
          </w:p>
        </w:tc>
        <w:tc>
          <w:tcPr>
            <w:tcW w:w="1279" w:type="dxa"/>
          </w:tcPr>
          <w:p w14:paraId="0C1635B1" w14:textId="77777777" w:rsidR="00256F7B" w:rsidRPr="00C05DB8" w:rsidRDefault="00256F7B" w:rsidP="00580088">
            <w:pPr>
              <w:rPr>
                <w:color w:val="252525"/>
                <w:sz w:val="22"/>
                <w:szCs w:val="22"/>
                <w:shd w:val="clear" w:color="auto" w:fill="FFFFFF"/>
              </w:rPr>
            </w:pPr>
            <w:r w:rsidRPr="00C05DB8">
              <w:rPr>
                <w:color w:val="252525"/>
                <w:sz w:val="22"/>
                <w:szCs w:val="22"/>
                <w:shd w:val="clear" w:color="auto" w:fill="FFFFFF"/>
              </w:rPr>
              <w:t>10</w:t>
            </w:r>
            <w:r w:rsidRPr="00C05DB8">
              <w:rPr>
                <w:color w:val="252525"/>
                <w:sz w:val="22"/>
                <w:szCs w:val="22"/>
                <w:shd w:val="clear" w:color="auto" w:fill="FFFFFF"/>
                <w:vertAlign w:val="superscript"/>
              </w:rPr>
              <w:t>4</w:t>
            </w:r>
            <w:r w:rsidRPr="00C05DB8">
              <w:rPr>
                <w:color w:val="252525"/>
                <w:sz w:val="22"/>
                <w:szCs w:val="22"/>
                <w:shd w:val="clear" w:color="auto" w:fill="FFFFFF"/>
              </w:rPr>
              <w:t xml:space="preserve">kV, </w:t>
            </w:r>
          </w:p>
          <w:p w14:paraId="4B168797" w14:textId="77777777" w:rsidR="00256F7B" w:rsidRPr="00C05DB8" w:rsidRDefault="00256F7B" w:rsidP="00580088">
            <w:pPr>
              <w:rPr>
                <w:color w:val="252525"/>
                <w:sz w:val="22"/>
                <w:szCs w:val="22"/>
                <w:shd w:val="clear" w:color="auto" w:fill="FFFFFF"/>
              </w:rPr>
            </w:pPr>
            <w:r w:rsidRPr="00C05DB8">
              <w:rPr>
                <w:color w:val="252525"/>
                <w:sz w:val="22"/>
                <w:szCs w:val="22"/>
                <w:shd w:val="clear" w:color="auto" w:fill="FFFFFF"/>
              </w:rPr>
              <w:t>σ=7</w:t>
            </w:r>
            <w:r w:rsidRPr="00C05DB8">
              <w:rPr>
                <w:b/>
                <w:color w:val="252525"/>
                <w:sz w:val="22"/>
                <w:szCs w:val="22"/>
                <w:shd w:val="clear" w:color="auto" w:fill="FFFFFF"/>
                <w:vertAlign w:val="superscript"/>
              </w:rPr>
              <w:t>.</w:t>
            </w:r>
            <w:r w:rsidRPr="00C05DB8">
              <w:rPr>
                <w:color w:val="252525"/>
                <w:sz w:val="22"/>
                <w:szCs w:val="22"/>
                <w:shd w:val="clear" w:color="auto" w:fill="FFFFFF"/>
              </w:rPr>
              <w:t>10</w:t>
            </w:r>
            <w:r w:rsidRPr="00C05DB8">
              <w:rPr>
                <w:color w:val="252525"/>
                <w:sz w:val="22"/>
                <w:szCs w:val="22"/>
                <w:shd w:val="clear" w:color="auto" w:fill="FFFFFF"/>
                <w:vertAlign w:val="superscript"/>
              </w:rPr>
              <w:t>-26</w:t>
            </w:r>
          </w:p>
        </w:tc>
        <w:tc>
          <w:tcPr>
            <w:tcW w:w="1279" w:type="dxa"/>
          </w:tcPr>
          <w:p w14:paraId="3A5C7FDA" w14:textId="77777777" w:rsidR="00256F7B" w:rsidRPr="00C05DB8" w:rsidRDefault="00256F7B" w:rsidP="00580088">
            <w:pPr>
              <w:rPr>
                <w:color w:val="252525"/>
                <w:sz w:val="22"/>
                <w:szCs w:val="22"/>
                <w:shd w:val="clear" w:color="auto" w:fill="FFFFFF"/>
              </w:rPr>
            </w:pPr>
            <w:r w:rsidRPr="00C05DB8">
              <w:rPr>
                <w:color w:val="252525"/>
                <w:sz w:val="22"/>
                <w:szCs w:val="22"/>
                <w:shd w:val="clear" w:color="auto" w:fill="FFFFFF"/>
              </w:rPr>
              <w:t>10</w:t>
            </w:r>
            <w:r w:rsidRPr="00C05DB8">
              <w:rPr>
                <w:color w:val="252525"/>
                <w:sz w:val="22"/>
                <w:szCs w:val="22"/>
                <w:shd w:val="clear" w:color="auto" w:fill="FFFFFF"/>
                <w:vertAlign w:val="superscript"/>
              </w:rPr>
              <w:t>3</w:t>
            </w:r>
            <w:r w:rsidRPr="00C05DB8">
              <w:rPr>
                <w:color w:val="252525"/>
                <w:sz w:val="22"/>
                <w:szCs w:val="22"/>
                <w:shd w:val="clear" w:color="auto" w:fill="FFFFFF"/>
              </w:rPr>
              <w:t xml:space="preserve">kV, </w:t>
            </w:r>
          </w:p>
          <w:p w14:paraId="09A1996D" w14:textId="77777777" w:rsidR="00256F7B" w:rsidRPr="00C05DB8" w:rsidRDefault="00256F7B" w:rsidP="00580088">
            <w:pPr>
              <w:rPr>
                <w:color w:val="252525"/>
                <w:sz w:val="22"/>
                <w:szCs w:val="22"/>
                <w:shd w:val="clear" w:color="auto" w:fill="FFFFFF"/>
              </w:rPr>
            </w:pPr>
            <w:r w:rsidRPr="00C05DB8">
              <w:rPr>
                <w:color w:val="252525"/>
                <w:sz w:val="22"/>
                <w:szCs w:val="22"/>
                <w:shd w:val="clear" w:color="auto" w:fill="FFFFFF"/>
              </w:rPr>
              <w:t>σ=7</w:t>
            </w:r>
            <w:r w:rsidRPr="00C05DB8">
              <w:rPr>
                <w:b/>
                <w:color w:val="252525"/>
                <w:sz w:val="22"/>
                <w:szCs w:val="22"/>
                <w:shd w:val="clear" w:color="auto" w:fill="FFFFFF"/>
                <w:vertAlign w:val="superscript"/>
              </w:rPr>
              <w:t>.</w:t>
            </w:r>
            <w:r w:rsidRPr="00C05DB8">
              <w:rPr>
                <w:color w:val="252525"/>
                <w:sz w:val="22"/>
                <w:szCs w:val="22"/>
                <w:shd w:val="clear" w:color="auto" w:fill="FFFFFF"/>
              </w:rPr>
              <w:t>10</w:t>
            </w:r>
            <w:r w:rsidRPr="00C05DB8">
              <w:rPr>
                <w:color w:val="252525"/>
                <w:sz w:val="22"/>
                <w:szCs w:val="22"/>
                <w:shd w:val="clear" w:color="auto" w:fill="FFFFFF"/>
                <w:vertAlign w:val="superscript"/>
              </w:rPr>
              <w:t>-26</w:t>
            </w:r>
          </w:p>
        </w:tc>
      </w:tr>
      <w:tr w:rsidR="00256F7B" w:rsidRPr="00C05DB8" w14:paraId="4619090D" w14:textId="77777777" w:rsidTr="00580088">
        <w:tc>
          <w:tcPr>
            <w:tcW w:w="864" w:type="dxa"/>
          </w:tcPr>
          <w:p w14:paraId="4AE47843" w14:textId="77777777" w:rsidR="00256F7B" w:rsidRPr="00C05DB8" w:rsidRDefault="00256F7B" w:rsidP="00580088">
            <w:pPr>
              <w:rPr>
                <w:color w:val="252525"/>
                <w:sz w:val="22"/>
                <w:szCs w:val="22"/>
                <w:shd w:val="clear" w:color="auto" w:fill="FFFFFF"/>
              </w:rPr>
            </w:pPr>
            <w:r w:rsidRPr="00C05DB8">
              <w:rPr>
                <w:color w:val="252525"/>
                <w:sz w:val="22"/>
                <w:szCs w:val="22"/>
                <w:shd w:val="clear" w:color="auto" w:fill="FFFFFF"/>
              </w:rPr>
              <w:t>43-1(7)</w:t>
            </w:r>
          </w:p>
        </w:tc>
        <w:tc>
          <w:tcPr>
            <w:tcW w:w="1851" w:type="dxa"/>
          </w:tcPr>
          <w:p w14:paraId="39E6743D" w14:textId="77777777" w:rsidR="00256F7B" w:rsidRPr="00C05DB8" w:rsidRDefault="00256F7B" w:rsidP="00580088">
            <w:pPr>
              <w:rPr>
                <w:color w:val="252525"/>
                <w:sz w:val="22"/>
                <w:szCs w:val="22"/>
                <w:shd w:val="clear" w:color="auto" w:fill="FFFFFF"/>
              </w:rPr>
            </w:pPr>
            <w:r w:rsidRPr="00C05DB8">
              <w:rPr>
                <w:color w:val="252525"/>
                <w:sz w:val="22"/>
                <w:szCs w:val="22"/>
                <w:shd w:val="clear" w:color="auto" w:fill="FFFFFF"/>
                <w:vertAlign w:val="superscript"/>
              </w:rPr>
              <w:t>6</w:t>
            </w:r>
            <w:r w:rsidRPr="00C05DB8">
              <w:rPr>
                <w:color w:val="252525"/>
                <w:sz w:val="22"/>
                <w:szCs w:val="22"/>
                <w:shd w:val="clear" w:color="auto" w:fill="FFFFFF"/>
              </w:rPr>
              <w:t>Li(</w:t>
            </w:r>
            <w:proofErr w:type="gramStart"/>
            <w:r w:rsidRPr="00C05DB8">
              <w:rPr>
                <w:color w:val="252525"/>
                <w:sz w:val="22"/>
                <w:szCs w:val="22"/>
                <w:shd w:val="clear" w:color="auto" w:fill="FFFFFF"/>
              </w:rPr>
              <w:t>p,ά</w:t>
            </w:r>
            <w:proofErr w:type="gramEnd"/>
            <w:r w:rsidRPr="00C05DB8">
              <w:rPr>
                <w:color w:val="252525"/>
                <w:sz w:val="22"/>
                <w:szCs w:val="22"/>
                <w:shd w:val="clear" w:color="auto" w:fill="FFFFFF"/>
              </w:rPr>
              <w:t>)</w:t>
            </w:r>
            <w:r w:rsidRPr="00C05DB8">
              <w:rPr>
                <w:color w:val="252525"/>
                <w:sz w:val="22"/>
                <w:szCs w:val="22"/>
                <w:shd w:val="clear" w:color="auto" w:fill="FFFFFF"/>
                <w:vertAlign w:val="superscript"/>
              </w:rPr>
              <w:t>3</w:t>
            </w:r>
            <w:r w:rsidRPr="00C05DB8">
              <w:rPr>
                <w:color w:val="252525"/>
                <w:sz w:val="22"/>
                <w:szCs w:val="22"/>
                <w:shd w:val="clear" w:color="auto" w:fill="FFFFFF"/>
              </w:rPr>
              <w:t>He</w:t>
            </w:r>
          </w:p>
        </w:tc>
        <w:tc>
          <w:tcPr>
            <w:tcW w:w="1070" w:type="dxa"/>
          </w:tcPr>
          <w:p w14:paraId="59061017" w14:textId="77777777" w:rsidR="00256F7B" w:rsidRPr="00C05DB8" w:rsidRDefault="00256F7B" w:rsidP="00580088">
            <w:pPr>
              <w:rPr>
                <w:color w:val="252525"/>
                <w:sz w:val="22"/>
                <w:szCs w:val="22"/>
                <w:shd w:val="clear" w:color="auto" w:fill="FFFFFF"/>
              </w:rPr>
            </w:pPr>
            <w:r w:rsidRPr="00C05DB8">
              <w:rPr>
                <w:color w:val="252525"/>
                <w:sz w:val="22"/>
                <w:szCs w:val="22"/>
                <w:shd w:val="clear" w:color="auto" w:fill="FFFFFF"/>
              </w:rPr>
              <w:t>4.021</w:t>
            </w:r>
          </w:p>
        </w:tc>
        <w:tc>
          <w:tcPr>
            <w:tcW w:w="1279" w:type="dxa"/>
          </w:tcPr>
          <w:p w14:paraId="58A42A94" w14:textId="77777777" w:rsidR="00256F7B" w:rsidRPr="00C05DB8" w:rsidRDefault="00256F7B" w:rsidP="00580088">
            <w:pPr>
              <w:rPr>
                <w:color w:val="252525"/>
                <w:sz w:val="22"/>
                <w:szCs w:val="22"/>
                <w:shd w:val="clear" w:color="auto" w:fill="FFFFFF"/>
              </w:rPr>
            </w:pPr>
            <w:r w:rsidRPr="00C05DB8">
              <w:rPr>
                <w:color w:val="252525"/>
                <w:sz w:val="22"/>
                <w:szCs w:val="22"/>
                <w:shd w:val="clear" w:color="auto" w:fill="FFFFFF"/>
              </w:rPr>
              <w:t>-</w:t>
            </w:r>
          </w:p>
        </w:tc>
        <w:tc>
          <w:tcPr>
            <w:tcW w:w="1279" w:type="dxa"/>
          </w:tcPr>
          <w:p w14:paraId="2D026302" w14:textId="77777777" w:rsidR="00256F7B" w:rsidRPr="00C05DB8" w:rsidRDefault="00256F7B" w:rsidP="00580088">
            <w:pPr>
              <w:rPr>
                <w:color w:val="252525"/>
                <w:sz w:val="22"/>
                <w:szCs w:val="22"/>
                <w:shd w:val="clear" w:color="auto" w:fill="FFFFFF"/>
              </w:rPr>
            </w:pPr>
            <w:r w:rsidRPr="00C05DB8">
              <w:rPr>
                <w:color w:val="252525"/>
                <w:sz w:val="22"/>
                <w:szCs w:val="22"/>
                <w:shd w:val="clear" w:color="auto" w:fill="FFFFFF"/>
              </w:rPr>
              <w:t>10</w:t>
            </w:r>
            <w:r w:rsidRPr="00C05DB8">
              <w:rPr>
                <w:color w:val="252525"/>
                <w:sz w:val="22"/>
                <w:szCs w:val="22"/>
                <w:shd w:val="clear" w:color="auto" w:fill="FFFFFF"/>
                <w:vertAlign w:val="superscript"/>
              </w:rPr>
              <w:t>2</w:t>
            </w:r>
            <w:r w:rsidRPr="00C05DB8">
              <w:rPr>
                <w:color w:val="252525"/>
                <w:sz w:val="22"/>
                <w:szCs w:val="22"/>
                <w:shd w:val="clear" w:color="auto" w:fill="FFFFFF"/>
              </w:rPr>
              <w:t xml:space="preserve">kV, </w:t>
            </w:r>
          </w:p>
          <w:p w14:paraId="4F9D0523" w14:textId="77777777" w:rsidR="00256F7B" w:rsidRPr="00C05DB8" w:rsidRDefault="00256F7B" w:rsidP="00580088">
            <w:pPr>
              <w:rPr>
                <w:color w:val="252525"/>
                <w:sz w:val="22"/>
                <w:szCs w:val="22"/>
                <w:shd w:val="clear" w:color="auto" w:fill="FFFFFF"/>
              </w:rPr>
            </w:pPr>
            <w:r w:rsidRPr="00C05DB8">
              <w:rPr>
                <w:color w:val="252525"/>
                <w:sz w:val="22"/>
                <w:szCs w:val="22"/>
                <w:shd w:val="clear" w:color="auto" w:fill="FFFFFF"/>
              </w:rPr>
              <w:t>σ=8</w:t>
            </w:r>
            <w:r w:rsidRPr="00C05DB8">
              <w:rPr>
                <w:b/>
                <w:color w:val="252525"/>
                <w:sz w:val="22"/>
                <w:szCs w:val="22"/>
                <w:shd w:val="clear" w:color="auto" w:fill="FFFFFF"/>
                <w:vertAlign w:val="superscript"/>
              </w:rPr>
              <w:t>.</w:t>
            </w:r>
            <w:r w:rsidRPr="00C05DB8">
              <w:rPr>
                <w:color w:val="252525"/>
                <w:sz w:val="22"/>
                <w:szCs w:val="22"/>
                <w:shd w:val="clear" w:color="auto" w:fill="FFFFFF"/>
              </w:rPr>
              <w:t>10</w:t>
            </w:r>
            <w:r w:rsidRPr="00C05DB8">
              <w:rPr>
                <w:color w:val="252525"/>
                <w:sz w:val="22"/>
                <w:szCs w:val="22"/>
                <w:shd w:val="clear" w:color="auto" w:fill="FFFFFF"/>
                <w:vertAlign w:val="superscript"/>
              </w:rPr>
              <w:t>-27</w:t>
            </w:r>
          </w:p>
        </w:tc>
        <w:tc>
          <w:tcPr>
            <w:tcW w:w="1286" w:type="dxa"/>
          </w:tcPr>
          <w:p w14:paraId="55DAFF82" w14:textId="77777777" w:rsidR="00256F7B" w:rsidRPr="00C05DB8" w:rsidRDefault="00256F7B" w:rsidP="00580088">
            <w:pPr>
              <w:rPr>
                <w:color w:val="252525"/>
                <w:sz w:val="22"/>
                <w:szCs w:val="22"/>
                <w:shd w:val="clear" w:color="auto" w:fill="FFFFFF"/>
              </w:rPr>
            </w:pPr>
            <w:r w:rsidRPr="00C05DB8">
              <w:rPr>
                <w:color w:val="252525"/>
                <w:sz w:val="22"/>
                <w:szCs w:val="22"/>
                <w:shd w:val="clear" w:color="auto" w:fill="FFFFFF"/>
              </w:rPr>
              <w:t>10</w:t>
            </w:r>
            <w:r w:rsidRPr="00C05DB8">
              <w:rPr>
                <w:color w:val="252525"/>
                <w:sz w:val="22"/>
                <w:szCs w:val="22"/>
                <w:shd w:val="clear" w:color="auto" w:fill="FFFFFF"/>
                <w:vertAlign w:val="superscript"/>
              </w:rPr>
              <w:t>3</w:t>
            </w:r>
            <w:r w:rsidRPr="00C05DB8">
              <w:rPr>
                <w:color w:val="252525"/>
                <w:sz w:val="22"/>
                <w:szCs w:val="22"/>
                <w:shd w:val="clear" w:color="auto" w:fill="FFFFFF"/>
              </w:rPr>
              <w:t xml:space="preserve">kV, </w:t>
            </w:r>
          </w:p>
          <w:p w14:paraId="4D88F85D" w14:textId="77777777" w:rsidR="00256F7B" w:rsidRPr="00C05DB8" w:rsidRDefault="00256F7B" w:rsidP="00580088">
            <w:pPr>
              <w:rPr>
                <w:color w:val="252525"/>
                <w:sz w:val="22"/>
                <w:szCs w:val="22"/>
                <w:shd w:val="clear" w:color="auto" w:fill="FFFFFF"/>
              </w:rPr>
            </w:pPr>
            <w:r w:rsidRPr="00C05DB8">
              <w:rPr>
                <w:color w:val="252525"/>
                <w:sz w:val="22"/>
                <w:szCs w:val="22"/>
                <w:shd w:val="clear" w:color="auto" w:fill="FFFFFF"/>
              </w:rPr>
              <w:t>σ=10</w:t>
            </w:r>
            <w:r w:rsidRPr="00C05DB8">
              <w:rPr>
                <w:color w:val="252525"/>
                <w:sz w:val="22"/>
                <w:szCs w:val="22"/>
                <w:shd w:val="clear" w:color="auto" w:fill="FFFFFF"/>
                <w:vertAlign w:val="superscript"/>
              </w:rPr>
              <w:t>-26</w:t>
            </w:r>
          </w:p>
        </w:tc>
        <w:tc>
          <w:tcPr>
            <w:tcW w:w="1279" w:type="dxa"/>
          </w:tcPr>
          <w:p w14:paraId="1AACF555" w14:textId="77777777" w:rsidR="00256F7B" w:rsidRPr="00C05DB8" w:rsidRDefault="00256F7B" w:rsidP="00580088">
            <w:pPr>
              <w:rPr>
                <w:color w:val="252525"/>
                <w:sz w:val="22"/>
                <w:szCs w:val="22"/>
                <w:shd w:val="clear" w:color="auto" w:fill="FFFFFF"/>
              </w:rPr>
            </w:pPr>
            <w:r w:rsidRPr="00C05DB8">
              <w:rPr>
                <w:color w:val="252525"/>
                <w:sz w:val="22"/>
                <w:szCs w:val="22"/>
                <w:shd w:val="clear" w:color="auto" w:fill="FFFFFF"/>
              </w:rPr>
              <w:t>10</w:t>
            </w:r>
            <w:r w:rsidRPr="00C05DB8">
              <w:rPr>
                <w:color w:val="252525"/>
                <w:sz w:val="22"/>
                <w:szCs w:val="22"/>
                <w:shd w:val="clear" w:color="auto" w:fill="FFFFFF"/>
                <w:vertAlign w:val="superscript"/>
              </w:rPr>
              <w:t>4</w:t>
            </w:r>
            <w:r w:rsidRPr="00C05DB8">
              <w:rPr>
                <w:color w:val="252525"/>
                <w:sz w:val="22"/>
                <w:szCs w:val="22"/>
                <w:shd w:val="clear" w:color="auto" w:fill="FFFFFF"/>
              </w:rPr>
              <w:t xml:space="preserve">kV, </w:t>
            </w:r>
          </w:p>
          <w:p w14:paraId="784C86C8" w14:textId="77777777" w:rsidR="00256F7B" w:rsidRPr="00C05DB8" w:rsidRDefault="00256F7B" w:rsidP="00580088">
            <w:pPr>
              <w:rPr>
                <w:color w:val="252525"/>
                <w:sz w:val="22"/>
                <w:szCs w:val="22"/>
                <w:shd w:val="clear" w:color="auto" w:fill="FFFFFF"/>
              </w:rPr>
            </w:pPr>
            <w:r w:rsidRPr="00C05DB8">
              <w:rPr>
                <w:color w:val="252525"/>
                <w:sz w:val="22"/>
                <w:szCs w:val="22"/>
                <w:shd w:val="clear" w:color="auto" w:fill="FFFFFF"/>
              </w:rPr>
              <w:t>σ=2</w:t>
            </w:r>
            <w:r w:rsidRPr="00C05DB8">
              <w:rPr>
                <w:b/>
                <w:color w:val="252525"/>
                <w:sz w:val="22"/>
                <w:szCs w:val="22"/>
                <w:shd w:val="clear" w:color="auto" w:fill="FFFFFF"/>
                <w:vertAlign w:val="superscript"/>
              </w:rPr>
              <w:t>.</w:t>
            </w:r>
            <w:r w:rsidRPr="00C05DB8">
              <w:rPr>
                <w:color w:val="252525"/>
                <w:sz w:val="22"/>
                <w:szCs w:val="22"/>
                <w:shd w:val="clear" w:color="auto" w:fill="FFFFFF"/>
              </w:rPr>
              <w:t>10</w:t>
            </w:r>
            <w:r w:rsidRPr="00C05DB8">
              <w:rPr>
                <w:color w:val="252525"/>
                <w:sz w:val="22"/>
                <w:szCs w:val="22"/>
                <w:shd w:val="clear" w:color="auto" w:fill="FFFFFF"/>
                <w:vertAlign w:val="superscript"/>
              </w:rPr>
              <w:t>-22</w:t>
            </w:r>
          </w:p>
        </w:tc>
        <w:tc>
          <w:tcPr>
            <w:tcW w:w="1279" w:type="dxa"/>
          </w:tcPr>
          <w:p w14:paraId="2ADB9CBF" w14:textId="77777777" w:rsidR="00256F7B" w:rsidRPr="00C05DB8" w:rsidRDefault="00256F7B" w:rsidP="00580088">
            <w:pPr>
              <w:rPr>
                <w:color w:val="252525"/>
                <w:sz w:val="22"/>
                <w:szCs w:val="22"/>
                <w:shd w:val="clear" w:color="auto" w:fill="FFFFFF"/>
              </w:rPr>
            </w:pPr>
            <w:r w:rsidRPr="00C05DB8">
              <w:rPr>
                <w:color w:val="252525"/>
                <w:sz w:val="22"/>
                <w:szCs w:val="22"/>
                <w:shd w:val="clear" w:color="auto" w:fill="FFFFFF"/>
              </w:rPr>
              <w:t>-</w:t>
            </w:r>
          </w:p>
        </w:tc>
      </w:tr>
      <w:tr w:rsidR="00256F7B" w:rsidRPr="00C05DB8" w14:paraId="08DCE243" w14:textId="77777777" w:rsidTr="00580088">
        <w:tc>
          <w:tcPr>
            <w:tcW w:w="864" w:type="dxa"/>
          </w:tcPr>
          <w:p w14:paraId="497D245E" w14:textId="77777777" w:rsidR="00256F7B" w:rsidRPr="00C05DB8" w:rsidRDefault="00256F7B" w:rsidP="00580088">
            <w:pPr>
              <w:rPr>
                <w:color w:val="252525"/>
                <w:sz w:val="22"/>
                <w:szCs w:val="22"/>
                <w:shd w:val="clear" w:color="auto" w:fill="FFFFFF"/>
              </w:rPr>
            </w:pPr>
            <w:r w:rsidRPr="00C05DB8">
              <w:rPr>
                <w:color w:val="252525"/>
                <w:sz w:val="22"/>
                <w:szCs w:val="22"/>
                <w:shd w:val="clear" w:color="auto" w:fill="FFFFFF"/>
              </w:rPr>
              <w:t>43-1(8)</w:t>
            </w:r>
          </w:p>
        </w:tc>
        <w:tc>
          <w:tcPr>
            <w:tcW w:w="1851" w:type="dxa"/>
          </w:tcPr>
          <w:p w14:paraId="60E91286" w14:textId="77777777" w:rsidR="00256F7B" w:rsidRPr="00C05DB8" w:rsidRDefault="00256F7B" w:rsidP="00580088">
            <w:pPr>
              <w:rPr>
                <w:color w:val="252525"/>
                <w:sz w:val="22"/>
                <w:szCs w:val="22"/>
                <w:shd w:val="clear" w:color="auto" w:fill="FFFFFF"/>
              </w:rPr>
            </w:pPr>
            <w:r w:rsidRPr="00C05DB8">
              <w:rPr>
                <w:color w:val="252525"/>
                <w:sz w:val="22"/>
                <w:szCs w:val="22"/>
                <w:shd w:val="clear" w:color="auto" w:fill="FFFFFF"/>
                <w:vertAlign w:val="superscript"/>
              </w:rPr>
              <w:t>6</w:t>
            </w:r>
            <w:r w:rsidRPr="00C05DB8">
              <w:rPr>
                <w:color w:val="252525"/>
                <w:sz w:val="22"/>
                <w:szCs w:val="22"/>
                <w:shd w:val="clear" w:color="auto" w:fill="FFFFFF"/>
              </w:rPr>
              <w:t>Li(</w:t>
            </w:r>
            <w:proofErr w:type="gramStart"/>
            <w:r w:rsidRPr="00C05DB8">
              <w:rPr>
                <w:color w:val="252525"/>
                <w:sz w:val="22"/>
                <w:szCs w:val="22"/>
                <w:shd w:val="clear" w:color="auto" w:fill="FFFFFF"/>
              </w:rPr>
              <w:t>t,n</w:t>
            </w:r>
            <w:proofErr w:type="gramEnd"/>
            <w:r w:rsidRPr="00C05DB8">
              <w:rPr>
                <w:color w:val="252525"/>
                <w:sz w:val="22"/>
                <w:szCs w:val="22"/>
                <w:shd w:val="clear" w:color="auto" w:fill="FFFFFF"/>
              </w:rPr>
              <w:t>)</w:t>
            </w:r>
            <w:r w:rsidRPr="00C05DB8">
              <w:rPr>
                <w:color w:val="252525"/>
                <w:sz w:val="22"/>
                <w:szCs w:val="22"/>
                <w:shd w:val="clear" w:color="auto" w:fill="FFFFFF"/>
                <w:vertAlign w:val="superscript"/>
              </w:rPr>
              <w:t>…</w:t>
            </w:r>
          </w:p>
        </w:tc>
        <w:tc>
          <w:tcPr>
            <w:tcW w:w="1070" w:type="dxa"/>
          </w:tcPr>
          <w:p w14:paraId="6878797E" w14:textId="77777777" w:rsidR="00256F7B" w:rsidRPr="00C05DB8" w:rsidRDefault="00256F7B" w:rsidP="00580088">
            <w:pPr>
              <w:rPr>
                <w:color w:val="252525"/>
                <w:sz w:val="22"/>
                <w:szCs w:val="22"/>
                <w:shd w:val="clear" w:color="auto" w:fill="FFFFFF"/>
              </w:rPr>
            </w:pPr>
            <w:r w:rsidRPr="00C05DB8">
              <w:rPr>
                <w:color w:val="252525"/>
                <w:sz w:val="22"/>
                <w:szCs w:val="22"/>
                <w:shd w:val="clear" w:color="auto" w:fill="FFFFFF"/>
              </w:rPr>
              <w:t>16</w:t>
            </w:r>
          </w:p>
        </w:tc>
        <w:tc>
          <w:tcPr>
            <w:tcW w:w="1279" w:type="dxa"/>
          </w:tcPr>
          <w:p w14:paraId="70D9B64E" w14:textId="77777777" w:rsidR="00256F7B" w:rsidRPr="00C05DB8" w:rsidRDefault="00256F7B" w:rsidP="00580088">
            <w:pPr>
              <w:rPr>
                <w:color w:val="252525"/>
                <w:sz w:val="22"/>
                <w:szCs w:val="22"/>
                <w:shd w:val="clear" w:color="auto" w:fill="FFFFFF"/>
              </w:rPr>
            </w:pPr>
            <w:r w:rsidRPr="00C05DB8">
              <w:rPr>
                <w:color w:val="252525"/>
                <w:sz w:val="22"/>
                <w:szCs w:val="22"/>
                <w:shd w:val="clear" w:color="auto" w:fill="FFFFFF"/>
              </w:rPr>
              <w:t>-</w:t>
            </w:r>
          </w:p>
        </w:tc>
        <w:tc>
          <w:tcPr>
            <w:tcW w:w="1279" w:type="dxa"/>
          </w:tcPr>
          <w:p w14:paraId="6B33BEE0" w14:textId="77777777" w:rsidR="00256F7B" w:rsidRPr="00C05DB8" w:rsidRDefault="00256F7B" w:rsidP="00580088">
            <w:pPr>
              <w:rPr>
                <w:color w:val="252525"/>
                <w:sz w:val="22"/>
                <w:szCs w:val="22"/>
                <w:shd w:val="clear" w:color="auto" w:fill="FFFFFF"/>
              </w:rPr>
            </w:pPr>
            <w:r w:rsidRPr="00C05DB8">
              <w:rPr>
                <w:color w:val="252525"/>
                <w:sz w:val="22"/>
                <w:szCs w:val="22"/>
                <w:shd w:val="clear" w:color="auto" w:fill="FFFFFF"/>
              </w:rPr>
              <w:t>-</w:t>
            </w:r>
          </w:p>
        </w:tc>
        <w:tc>
          <w:tcPr>
            <w:tcW w:w="1286" w:type="dxa"/>
          </w:tcPr>
          <w:p w14:paraId="3B2E90FC" w14:textId="77777777" w:rsidR="00256F7B" w:rsidRPr="00C05DB8" w:rsidRDefault="00256F7B" w:rsidP="00580088">
            <w:pPr>
              <w:rPr>
                <w:color w:val="252525"/>
                <w:sz w:val="22"/>
                <w:szCs w:val="22"/>
                <w:shd w:val="clear" w:color="auto" w:fill="FFFFFF"/>
              </w:rPr>
            </w:pPr>
            <w:r w:rsidRPr="00C05DB8">
              <w:rPr>
                <w:color w:val="252525"/>
                <w:sz w:val="22"/>
                <w:szCs w:val="22"/>
                <w:shd w:val="clear" w:color="auto" w:fill="FFFFFF"/>
              </w:rPr>
              <w:t>10</w:t>
            </w:r>
            <w:r w:rsidRPr="00C05DB8">
              <w:rPr>
                <w:color w:val="252525"/>
                <w:sz w:val="22"/>
                <w:szCs w:val="22"/>
                <w:shd w:val="clear" w:color="auto" w:fill="FFFFFF"/>
                <w:vertAlign w:val="superscript"/>
              </w:rPr>
              <w:t>3</w:t>
            </w:r>
            <w:r w:rsidRPr="00C05DB8">
              <w:rPr>
                <w:color w:val="252525"/>
                <w:sz w:val="22"/>
                <w:szCs w:val="22"/>
                <w:shd w:val="clear" w:color="auto" w:fill="FFFFFF"/>
              </w:rPr>
              <w:t xml:space="preserve">kV, </w:t>
            </w:r>
          </w:p>
          <w:p w14:paraId="047CE5E6" w14:textId="77777777" w:rsidR="00256F7B" w:rsidRPr="00C05DB8" w:rsidRDefault="00256F7B" w:rsidP="00580088">
            <w:pPr>
              <w:rPr>
                <w:color w:val="252525"/>
                <w:sz w:val="22"/>
                <w:szCs w:val="22"/>
                <w:shd w:val="clear" w:color="auto" w:fill="FFFFFF"/>
              </w:rPr>
            </w:pPr>
            <w:r w:rsidRPr="00C05DB8">
              <w:rPr>
                <w:color w:val="252525"/>
                <w:sz w:val="22"/>
                <w:szCs w:val="22"/>
                <w:shd w:val="clear" w:color="auto" w:fill="FFFFFF"/>
              </w:rPr>
              <w:t>σ=3</w:t>
            </w:r>
            <w:r w:rsidRPr="00C05DB8">
              <w:rPr>
                <w:color w:val="252525"/>
                <w:sz w:val="22"/>
                <w:szCs w:val="22"/>
                <w:shd w:val="clear" w:color="auto" w:fill="FFFFFF"/>
                <w:vertAlign w:val="superscript"/>
              </w:rPr>
              <w:t>.</w:t>
            </w:r>
            <w:r w:rsidRPr="00C05DB8">
              <w:rPr>
                <w:color w:val="252525"/>
                <w:sz w:val="22"/>
                <w:szCs w:val="22"/>
                <w:shd w:val="clear" w:color="auto" w:fill="FFFFFF"/>
              </w:rPr>
              <w:t>10</w:t>
            </w:r>
            <w:r w:rsidRPr="00C05DB8">
              <w:rPr>
                <w:color w:val="252525"/>
                <w:sz w:val="22"/>
                <w:szCs w:val="22"/>
                <w:shd w:val="clear" w:color="auto" w:fill="FFFFFF"/>
                <w:vertAlign w:val="superscript"/>
              </w:rPr>
              <w:t>-25</w:t>
            </w:r>
          </w:p>
        </w:tc>
        <w:tc>
          <w:tcPr>
            <w:tcW w:w="1279" w:type="dxa"/>
          </w:tcPr>
          <w:p w14:paraId="468C4D92" w14:textId="77777777" w:rsidR="00256F7B" w:rsidRPr="00C05DB8" w:rsidRDefault="00256F7B" w:rsidP="00580088">
            <w:pPr>
              <w:rPr>
                <w:color w:val="252525"/>
                <w:sz w:val="22"/>
                <w:szCs w:val="22"/>
                <w:shd w:val="clear" w:color="auto" w:fill="FFFFFF"/>
              </w:rPr>
            </w:pPr>
            <w:r w:rsidRPr="00C05DB8">
              <w:rPr>
                <w:color w:val="252525"/>
                <w:sz w:val="22"/>
                <w:szCs w:val="22"/>
                <w:shd w:val="clear" w:color="auto" w:fill="FFFFFF"/>
              </w:rPr>
              <w:t>-</w:t>
            </w:r>
          </w:p>
        </w:tc>
        <w:tc>
          <w:tcPr>
            <w:tcW w:w="1279" w:type="dxa"/>
          </w:tcPr>
          <w:p w14:paraId="0F88A98B" w14:textId="77777777" w:rsidR="00256F7B" w:rsidRPr="00C05DB8" w:rsidRDefault="00256F7B" w:rsidP="00580088">
            <w:pPr>
              <w:rPr>
                <w:color w:val="252525"/>
                <w:sz w:val="22"/>
                <w:szCs w:val="22"/>
                <w:shd w:val="clear" w:color="auto" w:fill="FFFFFF"/>
              </w:rPr>
            </w:pPr>
            <w:r w:rsidRPr="00C05DB8">
              <w:rPr>
                <w:color w:val="252525"/>
                <w:sz w:val="22"/>
                <w:szCs w:val="22"/>
                <w:shd w:val="clear" w:color="auto" w:fill="FFFFFF"/>
              </w:rPr>
              <w:t>-</w:t>
            </w:r>
          </w:p>
        </w:tc>
      </w:tr>
      <w:tr w:rsidR="00256F7B" w:rsidRPr="00C05DB8" w14:paraId="1D1A6E66" w14:textId="77777777" w:rsidTr="00580088">
        <w:tc>
          <w:tcPr>
            <w:tcW w:w="864" w:type="dxa"/>
          </w:tcPr>
          <w:p w14:paraId="1CE0D0A0" w14:textId="77777777" w:rsidR="00256F7B" w:rsidRPr="00C05DB8" w:rsidRDefault="00256F7B" w:rsidP="00580088">
            <w:pPr>
              <w:rPr>
                <w:color w:val="252525"/>
                <w:sz w:val="22"/>
                <w:szCs w:val="22"/>
                <w:shd w:val="clear" w:color="auto" w:fill="FFFFFF"/>
              </w:rPr>
            </w:pPr>
            <w:r w:rsidRPr="00C05DB8">
              <w:rPr>
                <w:color w:val="252525"/>
                <w:sz w:val="22"/>
                <w:szCs w:val="22"/>
                <w:shd w:val="clear" w:color="auto" w:fill="FFFFFF"/>
              </w:rPr>
              <w:t>43-1(3)</w:t>
            </w:r>
          </w:p>
        </w:tc>
        <w:tc>
          <w:tcPr>
            <w:tcW w:w="1851" w:type="dxa"/>
          </w:tcPr>
          <w:p w14:paraId="77B04B03" w14:textId="77777777" w:rsidR="00256F7B" w:rsidRPr="00C05DB8" w:rsidRDefault="00256F7B" w:rsidP="00580088">
            <w:pPr>
              <w:rPr>
                <w:color w:val="252525"/>
                <w:sz w:val="22"/>
                <w:szCs w:val="22"/>
                <w:shd w:val="clear" w:color="auto" w:fill="FFFFFF"/>
              </w:rPr>
            </w:pPr>
            <w:r w:rsidRPr="00C05DB8">
              <w:rPr>
                <w:color w:val="252525"/>
                <w:sz w:val="22"/>
                <w:szCs w:val="22"/>
                <w:shd w:val="clear" w:color="auto" w:fill="FFFFFF"/>
                <w:vertAlign w:val="superscript"/>
              </w:rPr>
              <w:t>2</w:t>
            </w:r>
            <w:r w:rsidRPr="00C05DB8">
              <w:rPr>
                <w:color w:val="252525"/>
                <w:sz w:val="22"/>
                <w:szCs w:val="22"/>
                <w:shd w:val="clear" w:color="auto" w:fill="FFFFFF"/>
              </w:rPr>
              <w:t>H(</w:t>
            </w:r>
            <w:proofErr w:type="gramStart"/>
            <w:r w:rsidRPr="00C05DB8">
              <w:rPr>
                <w:color w:val="252525"/>
                <w:sz w:val="22"/>
                <w:szCs w:val="22"/>
                <w:shd w:val="clear" w:color="auto" w:fill="FFFFFF"/>
              </w:rPr>
              <w:t>t,d</w:t>
            </w:r>
            <w:proofErr w:type="gramEnd"/>
            <w:r w:rsidRPr="00C05DB8">
              <w:rPr>
                <w:color w:val="252525"/>
                <w:sz w:val="22"/>
                <w:szCs w:val="22"/>
                <w:shd w:val="clear" w:color="auto" w:fill="FFFFFF"/>
              </w:rPr>
              <w:t>)</w:t>
            </w:r>
            <w:r w:rsidRPr="00C05DB8">
              <w:rPr>
                <w:color w:val="252525"/>
                <w:sz w:val="22"/>
                <w:szCs w:val="22"/>
                <w:shd w:val="clear" w:color="auto" w:fill="FFFFFF"/>
                <w:vertAlign w:val="superscript"/>
              </w:rPr>
              <w:t>4</w:t>
            </w:r>
            <w:r w:rsidRPr="00C05DB8">
              <w:rPr>
                <w:color w:val="252525"/>
                <w:sz w:val="22"/>
                <w:szCs w:val="22"/>
                <w:shd w:val="clear" w:color="auto" w:fill="FFFFFF"/>
              </w:rPr>
              <w:t>H</w:t>
            </w:r>
          </w:p>
          <w:p w14:paraId="413A9778" w14:textId="77777777" w:rsidR="00256F7B" w:rsidRPr="00C05DB8" w:rsidRDefault="00256F7B" w:rsidP="00580088">
            <w:pPr>
              <w:rPr>
                <w:color w:val="252525"/>
                <w:sz w:val="22"/>
                <w:szCs w:val="22"/>
                <w:shd w:val="clear" w:color="auto" w:fill="FFFFFF"/>
              </w:rPr>
            </w:pPr>
          </w:p>
        </w:tc>
        <w:tc>
          <w:tcPr>
            <w:tcW w:w="1070" w:type="dxa"/>
          </w:tcPr>
          <w:p w14:paraId="7FD1A74A" w14:textId="77777777" w:rsidR="00256F7B" w:rsidRPr="00C05DB8" w:rsidRDefault="00256F7B" w:rsidP="00580088">
            <w:pPr>
              <w:rPr>
                <w:color w:val="252525"/>
                <w:sz w:val="22"/>
                <w:szCs w:val="22"/>
                <w:shd w:val="clear" w:color="auto" w:fill="FFFFFF"/>
              </w:rPr>
            </w:pPr>
            <w:r w:rsidRPr="00C05DB8">
              <w:rPr>
                <w:color w:val="252525"/>
                <w:sz w:val="22"/>
                <w:szCs w:val="22"/>
                <w:shd w:val="clear" w:color="auto" w:fill="FFFFFF"/>
              </w:rPr>
              <w:t>4.321</w:t>
            </w:r>
          </w:p>
        </w:tc>
        <w:tc>
          <w:tcPr>
            <w:tcW w:w="1279" w:type="dxa"/>
          </w:tcPr>
          <w:p w14:paraId="290BB3C7" w14:textId="77777777" w:rsidR="00256F7B" w:rsidRPr="00C05DB8" w:rsidRDefault="00256F7B" w:rsidP="00580088">
            <w:pPr>
              <w:rPr>
                <w:color w:val="252525"/>
                <w:sz w:val="22"/>
                <w:szCs w:val="22"/>
                <w:shd w:val="clear" w:color="auto" w:fill="FFFFFF"/>
              </w:rPr>
            </w:pPr>
            <w:r w:rsidRPr="00C05DB8">
              <w:rPr>
                <w:color w:val="252525"/>
                <w:sz w:val="22"/>
                <w:szCs w:val="22"/>
                <w:shd w:val="clear" w:color="auto" w:fill="FFFFFF"/>
              </w:rPr>
              <w:t>-</w:t>
            </w:r>
          </w:p>
        </w:tc>
        <w:tc>
          <w:tcPr>
            <w:tcW w:w="1279" w:type="dxa"/>
          </w:tcPr>
          <w:p w14:paraId="40FC905E" w14:textId="77777777" w:rsidR="00256F7B" w:rsidRPr="00C05DB8" w:rsidRDefault="00256F7B" w:rsidP="00580088">
            <w:pPr>
              <w:rPr>
                <w:color w:val="252525"/>
                <w:sz w:val="22"/>
                <w:szCs w:val="22"/>
                <w:shd w:val="clear" w:color="auto" w:fill="FFFFFF"/>
              </w:rPr>
            </w:pPr>
            <w:r w:rsidRPr="00C05DB8">
              <w:rPr>
                <w:color w:val="252525"/>
                <w:sz w:val="22"/>
                <w:szCs w:val="22"/>
                <w:shd w:val="clear" w:color="auto" w:fill="FFFFFF"/>
              </w:rPr>
              <w:t>10</w:t>
            </w:r>
            <w:r w:rsidRPr="00C05DB8">
              <w:rPr>
                <w:color w:val="252525"/>
                <w:sz w:val="22"/>
                <w:szCs w:val="22"/>
                <w:shd w:val="clear" w:color="auto" w:fill="FFFFFF"/>
                <w:vertAlign w:val="superscript"/>
              </w:rPr>
              <w:t>2</w:t>
            </w:r>
            <w:r w:rsidRPr="00C05DB8">
              <w:rPr>
                <w:color w:val="252525"/>
                <w:sz w:val="22"/>
                <w:szCs w:val="22"/>
                <w:shd w:val="clear" w:color="auto" w:fill="FFFFFF"/>
              </w:rPr>
              <w:t xml:space="preserve">kV, </w:t>
            </w:r>
          </w:p>
          <w:p w14:paraId="343B2D08" w14:textId="77777777" w:rsidR="00256F7B" w:rsidRPr="00C05DB8" w:rsidRDefault="00256F7B" w:rsidP="00580088">
            <w:pPr>
              <w:rPr>
                <w:color w:val="252525"/>
                <w:sz w:val="22"/>
                <w:szCs w:val="22"/>
                <w:shd w:val="clear" w:color="auto" w:fill="FFFFFF"/>
              </w:rPr>
            </w:pPr>
            <w:r w:rsidRPr="00C05DB8">
              <w:rPr>
                <w:color w:val="252525"/>
                <w:sz w:val="22"/>
                <w:szCs w:val="22"/>
                <w:shd w:val="clear" w:color="auto" w:fill="FFFFFF"/>
              </w:rPr>
              <w:t>σ=1.1</w:t>
            </w:r>
            <w:r w:rsidRPr="00C05DB8">
              <w:rPr>
                <w:b/>
                <w:color w:val="252525"/>
                <w:sz w:val="22"/>
                <w:szCs w:val="22"/>
                <w:shd w:val="clear" w:color="auto" w:fill="FFFFFF"/>
                <w:vertAlign w:val="superscript"/>
              </w:rPr>
              <w:t>.</w:t>
            </w:r>
            <w:r w:rsidRPr="00C05DB8">
              <w:rPr>
                <w:color w:val="252525"/>
                <w:sz w:val="22"/>
                <w:szCs w:val="22"/>
                <w:shd w:val="clear" w:color="auto" w:fill="FFFFFF"/>
              </w:rPr>
              <w:t>10</w:t>
            </w:r>
            <w:r w:rsidRPr="00C05DB8">
              <w:rPr>
                <w:color w:val="252525"/>
                <w:sz w:val="22"/>
                <w:szCs w:val="22"/>
                <w:shd w:val="clear" w:color="auto" w:fill="FFFFFF"/>
                <w:vertAlign w:val="superscript"/>
              </w:rPr>
              <w:t>-26</w:t>
            </w:r>
          </w:p>
        </w:tc>
        <w:tc>
          <w:tcPr>
            <w:tcW w:w="1286" w:type="dxa"/>
          </w:tcPr>
          <w:p w14:paraId="5D3B5F4D" w14:textId="77777777" w:rsidR="00256F7B" w:rsidRPr="00C05DB8" w:rsidRDefault="00256F7B" w:rsidP="00580088">
            <w:pPr>
              <w:rPr>
                <w:color w:val="252525"/>
                <w:sz w:val="22"/>
                <w:szCs w:val="22"/>
                <w:shd w:val="clear" w:color="auto" w:fill="FFFFFF"/>
              </w:rPr>
            </w:pPr>
            <w:r w:rsidRPr="00C05DB8">
              <w:rPr>
                <w:color w:val="252525"/>
                <w:sz w:val="22"/>
                <w:szCs w:val="22"/>
                <w:shd w:val="clear" w:color="auto" w:fill="FFFFFF"/>
              </w:rPr>
              <w:t>10</w:t>
            </w:r>
            <w:r w:rsidRPr="00C05DB8">
              <w:rPr>
                <w:color w:val="252525"/>
                <w:sz w:val="22"/>
                <w:szCs w:val="22"/>
                <w:shd w:val="clear" w:color="auto" w:fill="FFFFFF"/>
                <w:vertAlign w:val="superscript"/>
              </w:rPr>
              <w:t>3</w:t>
            </w:r>
            <w:r w:rsidRPr="00C05DB8">
              <w:rPr>
                <w:color w:val="252525"/>
                <w:sz w:val="22"/>
                <w:szCs w:val="22"/>
                <w:shd w:val="clear" w:color="auto" w:fill="FFFFFF"/>
              </w:rPr>
              <w:t xml:space="preserve">kV, </w:t>
            </w:r>
          </w:p>
          <w:p w14:paraId="49C3ED2E" w14:textId="77777777" w:rsidR="00256F7B" w:rsidRPr="00C05DB8" w:rsidRDefault="00256F7B" w:rsidP="00580088">
            <w:pPr>
              <w:rPr>
                <w:color w:val="252525"/>
                <w:sz w:val="22"/>
                <w:szCs w:val="22"/>
                <w:shd w:val="clear" w:color="auto" w:fill="FFFFFF"/>
              </w:rPr>
            </w:pPr>
            <w:r w:rsidRPr="00C05DB8">
              <w:rPr>
                <w:color w:val="252525"/>
                <w:sz w:val="22"/>
                <w:szCs w:val="22"/>
                <w:shd w:val="clear" w:color="auto" w:fill="FFFFFF"/>
              </w:rPr>
              <w:t>σ=7</w:t>
            </w:r>
            <w:r w:rsidRPr="00C05DB8">
              <w:rPr>
                <w:b/>
                <w:color w:val="252525"/>
                <w:sz w:val="22"/>
                <w:szCs w:val="22"/>
                <w:shd w:val="clear" w:color="auto" w:fill="FFFFFF"/>
                <w:vertAlign w:val="superscript"/>
              </w:rPr>
              <w:t>.</w:t>
            </w:r>
            <w:r w:rsidRPr="00C05DB8">
              <w:rPr>
                <w:color w:val="252525"/>
                <w:sz w:val="22"/>
                <w:szCs w:val="22"/>
                <w:shd w:val="clear" w:color="auto" w:fill="FFFFFF"/>
              </w:rPr>
              <w:t>10</w:t>
            </w:r>
            <w:r w:rsidRPr="00C05DB8">
              <w:rPr>
                <w:color w:val="252525"/>
                <w:sz w:val="22"/>
                <w:szCs w:val="22"/>
                <w:shd w:val="clear" w:color="auto" w:fill="FFFFFF"/>
                <w:vertAlign w:val="superscript"/>
              </w:rPr>
              <w:t>-26</w:t>
            </w:r>
          </w:p>
        </w:tc>
        <w:tc>
          <w:tcPr>
            <w:tcW w:w="1279" w:type="dxa"/>
          </w:tcPr>
          <w:p w14:paraId="7C6EE03D" w14:textId="77777777" w:rsidR="00256F7B" w:rsidRPr="00C05DB8" w:rsidRDefault="00256F7B" w:rsidP="00580088">
            <w:pPr>
              <w:rPr>
                <w:color w:val="252525"/>
                <w:sz w:val="22"/>
                <w:szCs w:val="22"/>
                <w:shd w:val="clear" w:color="auto" w:fill="FFFFFF"/>
              </w:rPr>
            </w:pPr>
            <w:r w:rsidRPr="00C05DB8">
              <w:rPr>
                <w:color w:val="252525"/>
                <w:sz w:val="22"/>
                <w:szCs w:val="22"/>
                <w:shd w:val="clear" w:color="auto" w:fill="FFFFFF"/>
              </w:rPr>
              <w:t>10</w:t>
            </w:r>
            <w:r w:rsidRPr="00C05DB8">
              <w:rPr>
                <w:color w:val="252525"/>
                <w:sz w:val="22"/>
                <w:szCs w:val="22"/>
                <w:shd w:val="clear" w:color="auto" w:fill="FFFFFF"/>
                <w:vertAlign w:val="superscript"/>
              </w:rPr>
              <w:t>4</w:t>
            </w:r>
            <w:r w:rsidRPr="00C05DB8">
              <w:rPr>
                <w:color w:val="252525"/>
                <w:sz w:val="22"/>
                <w:szCs w:val="22"/>
                <w:shd w:val="clear" w:color="auto" w:fill="FFFFFF"/>
              </w:rPr>
              <w:t xml:space="preserve">kV, </w:t>
            </w:r>
          </w:p>
          <w:p w14:paraId="449D7EE5" w14:textId="77777777" w:rsidR="00256F7B" w:rsidRPr="00C05DB8" w:rsidRDefault="00256F7B" w:rsidP="00580088">
            <w:pPr>
              <w:rPr>
                <w:color w:val="252525"/>
                <w:sz w:val="22"/>
                <w:szCs w:val="22"/>
                <w:shd w:val="clear" w:color="auto" w:fill="FFFFFF"/>
              </w:rPr>
            </w:pPr>
            <w:r w:rsidRPr="00C05DB8">
              <w:rPr>
                <w:color w:val="252525"/>
                <w:sz w:val="22"/>
                <w:szCs w:val="22"/>
                <w:shd w:val="clear" w:color="auto" w:fill="FFFFFF"/>
              </w:rPr>
              <w:t>σ=7</w:t>
            </w:r>
            <w:r w:rsidRPr="00C05DB8">
              <w:rPr>
                <w:b/>
                <w:color w:val="252525"/>
                <w:sz w:val="22"/>
                <w:szCs w:val="22"/>
                <w:shd w:val="clear" w:color="auto" w:fill="FFFFFF"/>
                <w:vertAlign w:val="superscript"/>
              </w:rPr>
              <w:t>.</w:t>
            </w:r>
            <w:r w:rsidRPr="00C05DB8">
              <w:rPr>
                <w:color w:val="252525"/>
                <w:sz w:val="22"/>
                <w:szCs w:val="22"/>
                <w:shd w:val="clear" w:color="auto" w:fill="FFFFFF"/>
              </w:rPr>
              <w:t>10</w:t>
            </w:r>
            <w:r w:rsidRPr="00C05DB8">
              <w:rPr>
                <w:color w:val="252525"/>
                <w:sz w:val="22"/>
                <w:szCs w:val="22"/>
                <w:shd w:val="clear" w:color="auto" w:fill="FFFFFF"/>
                <w:vertAlign w:val="superscript"/>
              </w:rPr>
              <w:t>-26</w:t>
            </w:r>
          </w:p>
        </w:tc>
        <w:tc>
          <w:tcPr>
            <w:tcW w:w="1279" w:type="dxa"/>
          </w:tcPr>
          <w:p w14:paraId="6919DF0C" w14:textId="77777777" w:rsidR="00256F7B" w:rsidRPr="00C05DB8" w:rsidRDefault="00256F7B" w:rsidP="00580088">
            <w:pPr>
              <w:rPr>
                <w:color w:val="252525"/>
                <w:sz w:val="22"/>
                <w:szCs w:val="22"/>
                <w:shd w:val="clear" w:color="auto" w:fill="FFFFFF"/>
              </w:rPr>
            </w:pPr>
            <w:r w:rsidRPr="00C05DB8">
              <w:rPr>
                <w:color w:val="252525"/>
                <w:sz w:val="22"/>
                <w:szCs w:val="22"/>
                <w:shd w:val="clear" w:color="auto" w:fill="FFFFFF"/>
              </w:rPr>
              <w:t>10</w:t>
            </w:r>
            <w:r w:rsidRPr="00C05DB8">
              <w:rPr>
                <w:color w:val="252525"/>
                <w:sz w:val="22"/>
                <w:szCs w:val="22"/>
                <w:shd w:val="clear" w:color="auto" w:fill="FFFFFF"/>
                <w:vertAlign w:val="superscript"/>
              </w:rPr>
              <w:t>3</w:t>
            </w:r>
            <w:r w:rsidRPr="00C05DB8">
              <w:rPr>
                <w:color w:val="252525"/>
                <w:sz w:val="22"/>
                <w:szCs w:val="22"/>
                <w:shd w:val="clear" w:color="auto" w:fill="FFFFFF"/>
              </w:rPr>
              <w:t xml:space="preserve">kV, </w:t>
            </w:r>
          </w:p>
          <w:p w14:paraId="208EB09E" w14:textId="77777777" w:rsidR="00256F7B" w:rsidRPr="00C05DB8" w:rsidRDefault="00256F7B" w:rsidP="00580088">
            <w:pPr>
              <w:rPr>
                <w:color w:val="252525"/>
                <w:sz w:val="22"/>
                <w:szCs w:val="22"/>
                <w:shd w:val="clear" w:color="auto" w:fill="FFFFFF"/>
              </w:rPr>
            </w:pPr>
            <w:r w:rsidRPr="00C05DB8">
              <w:rPr>
                <w:color w:val="252525"/>
                <w:sz w:val="22"/>
                <w:szCs w:val="22"/>
                <w:shd w:val="clear" w:color="auto" w:fill="FFFFFF"/>
              </w:rPr>
              <w:t>σ=7</w:t>
            </w:r>
            <w:r w:rsidRPr="00C05DB8">
              <w:rPr>
                <w:b/>
                <w:color w:val="252525"/>
                <w:sz w:val="22"/>
                <w:szCs w:val="22"/>
                <w:shd w:val="clear" w:color="auto" w:fill="FFFFFF"/>
                <w:vertAlign w:val="superscript"/>
              </w:rPr>
              <w:t>.</w:t>
            </w:r>
            <w:r w:rsidRPr="00C05DB8">
              <w:rPr>
                <w:color w:val="252525"/>
                <w:sz w:val="22"/>
                <w:szCs w:val="22"/>
                <w:shd w:val="clear" w:color="auto" w:fill="FFFFFF"/>
              </w:rPr>
              <w:t>10</w:t>
            </w:r>
            <w:r w:rsidRPr="00C05DB8">
              <w:rPr>
                <w:color w:val="252525"/>
                <w:sz w:val="22"/>
                <w:szCs w:val="22"/>
                <w:shd w:val="clear" w:color="auto" w:fill="FFFFFF"/>
                <w:vertAlign w:val="superscript"/>
              </w:rPr>
              <w:t>-26</w:t>
            </w:r>
          </w:p>
        </w:tc>
      </w:tr>
      <w:tr w:rsidR="00256F7B" w:rsidRPr="00C05DB8" w14:paraId="292D6C86" w14:textId="77777777" w:rsidTr="00580088">
        <w:tc>
          <w:tcPr>
            <w:tcW w:w="864" w:type="dxa"/>
          </w:tcPr>
          <w:p w14:paraId="1A0A0018" w14:textId="77777777" w:rsidR="00256F7B" w:rsidRPr="00C05DB8" w:rsidRDefault="00256F7B" w:rsidP="00580088">
            <w:pPr>
              <w:rPr>
                <w:color w:val="252525"/>
                <w:sz w:val="22"/>
                <w:szCs w:val="22"/>
                <w:shd w:val="clear" w:color="auto" w:fill="FFFFFF"/>
              </w:rPr>
            </w:pPr>
            <w:r w:rsidRPr="00C05DB8">
              <w:rPr>
                <w:color w:val="252525"/>
                <w:sz w:val="22"/>
                <w:szCs w:val="22"/>
                <w:shd w:val="clear" w:color="auto" w:fill="FFFFFF"/>
              </w:rPr>
              <w:t>43-2(2)</w:t>
            </w:r>
          </w:p>
        </w:tc>
        <w:tc>
          <w:tcPr>
            <w:tcW w:w="1851" w:type="dxa"/>
          </w:tcPr>
          <w:p w14:paraId="0CB265AC" w14:textId="77777777" w:rsidR="00256F7B" w:rsidRPr="00C05DB8" w:rsidRDefault="00256F7B" w:rsidP="00580088">
            <w:pPr>
              <w:rPr>
                <w:color w:val="252525"/>
                <w:sz w:val="22"/>
                <w:szCs w:val="22"/>
                <w:shd w:val="clear" w:color="auto" w:fill="FFFFFF"/>
              </w:rPr>
            </w:pPr>
            <w:r w:rsidRPr="00C05DB8">
              <w:rPr>
                <w:color w:val="252525"/>
                <w:sz w:val="22"/>
                <w:szCs w:val="22"/>
                <w:shd w:val="clear" w:color="auto" w:fill="FFFFFF"/>
                <w:vertAlign w:val="superscript"/>
              </w:rPr>
              <w:t>3</w:t>
            </w:r>
            <w:r w:rsidRPr="00C05DB8">
              <w:rPr>
                <w:color w:val="252525"/>
                <w:sz w:val="22"/>
                <w:szCs w:val="22"/>
                <w:shd w:val="clear" w:color="auto" w:fill="FFFFFF"/>
              </w:rPr>
              <w:t>H(</w:t>
            </w:r>
            <w:proofErr w:type="gramStart"/>
            <w:r w:rsidRPr="00C05DB8">
              <w:rPr>
                <w:color w:val="252525"/>
                <w:sz w:val="22"/>
                <w:szCs w:val="22"/>
                <w:shd w:val="clear" w:color="auto" w:fill="FFFFFF"/>
              </w:rPr>
              <w:t>d,n</w:t>
            </w:r>
            <w:proofErr w:type="gramEnd"/>
            <w:r w:rsidRPr="00C05DB8">
              <w:rPr>
                <w:color w:val="252525"/>
                <w:sz w:val="22"/>
                <w:szCs w:val="22"/>
                <w:shd w:val="clear" w:color="auto" w:fill="FFFFFF"/>
              </w:rPr>
              <w:t>)</w:t>
            </w:r>
            <w:r w:rsidRPr="00C05DB8">
              <w:rPr>
                <w:color w:val="252525"/>
                <w:sz w:val="22"/>
                <w:szCs w:val="22"/>
                <w:shd w:val="clear" w:color="auto" w:fill="FFFFFF"/>
                <w:vertAlign w:val="superscript"/>
              </w:rPr>
              <w:t>4</w:t>
            </w:r>
            <w:r w:rsidRPr="00C05DB8">
              <w:rPr>
                <w:color w:val="252525"/>
                <w:sz w:val="22"/>
                <w:szCs w:val="22"/>
                <w:shd w:val="clear" w:color="auto" w:fill="FFFFFF"/>
              </w:rPr>
              <w:t>He</w:t>
            </w:r>
          </w:p>
          <w:p w14:paraId="32F33FDE" w14:textId="77777777" w:rsidR="00256F7B" w:rsidRPr="00C05DB8" w:rsidRDefault="00256F7B" w:rsidP="00580088">
            <w:pPr>
              <w:rPr>
                <w:color w:val="252525"/>
                <w:sz w:val="22"/>
                <w:szCs w:val="22"/>
                <w:shd w:val="clear" w:color="auto" w:fill="FFFFFF"/>
              </w:rPr>
            </w:pPr>
            <w:r w:rsidRPr="00C05DB8">
              <w:rPr>
                <w:color w:val="252525"/>
                <w:sz w:val="22"/>
                <w:szCs w:val="22"/>
                <w:shd w:val="clear" w:color="auto" w:fill="FFFFFF"/>
              </w:rPr>
              <w:t>D+T→</w:t>
            </w:r>
            <w:r w:rsidRPr="00C05DB8">
              <w:rPr>
                <w:color w:val="252525"/>
                <w:sz w:val="22"/>
                <w:szCs w:val="22"/>
                <w:shd w:val="clear" w:color="auto" w:fill="FFFFFF"/>
                <w:vertAlign w:val="superscript"/>
              </w:rPr>
              <w:t>4</w:t>
            </w:r>
            <w:r w:rsidRPr="00C05DB8">
              <w:rPr>
                <w:color w:val="252525"/>
                <w:sz w:val="22"/>
                <w:szCs w:val="22"/>
                <w:shd w:val="clear" w:color="auto" w:fill="FFFFFF"/>
              </w:rPr>
              <w:t>He+n</w:t>
            </w:r>
          </w:p>
        </w:tc>
        <w:tc>
          <w:tcPr>
            <w:tcW w:w="1070" w:type="dxa"/>
          </w:tcPr>
          <w:p w14:paraId="38E5ECF5" w14:textId="77777777" w:rsidR="00256F7B" w:rsidRPr="00C05DB8" w:rsidRDefault="00256F7B" w:rsidP="00580088">
            <w:pPr>
              <w:rPr>
                <w:color w:val="252525"/>
                <w:sz w:val="22"/>
                <w:szCs w:val="22"/>
                <w:shd w:val="clear" w:color="auto" w:fill="FFFFFF"/>
              </w:rPr>
            </w:pPr>
            <w:r w:rsidRPr="00C05DB8">
              <w:rPr>
                <w:color w:val="252525"/>
                <w:sz w:val="22"/>
                <w:szCs w:val="22"/>
                <w:shd w:val="clear" w:color="auto" w:fill="FFFFFF"/>
              </w:rPr>
              <w:t>17,6</w:t>
            </w:r>
          </w:p>
        </w:tc>
        <w:tc>
          <w:tcPr>
            <w:tcW w:w="1279" w:type="dxa"/>
          </w:tcPr>
          <w:p w14:paraId="67C04D84" w14:textId="77777777" w:rsidR="00256F7B" w:rsidRPr="00C05DB8" w:rsidRDefault="00256F7B" w:rsidP="00580088">
            <w:pPr>
              <w:rPr>
                <w:color w:val="252525"/>
                <w:sz w:val="22"/>
                <w:szCs w:val="22"/>
                <w:shd w:val="clear" w:color="auto" w:fill="FFFFFF"/>
              </w:rPr>
            </w:pPr>
            <w:r w:rsidRPr="00C05DB8">
              <w:rPr>
                <w:color w:val="252525"/>
                <w:sz w:val="22"/>
                <w:szCs w:val="22"/>
                <w:shd w:val="clear" w:color="auto" w:fill="FFFFFF"/>
              </w:rPr>
              <w:t xml:space="preserve">10kV, </w:t>
            </w:r>
            <w:r w:rsidRPr="00C05DB8">
              <w:rPr>
                <w:color w:val="252525"/>
                <w:sz w:val="22"/>
                <w:szCs w:val="22"/>
                <w:shd w:val="clear" w:color="auto" w:fill="FFFFFF"/>
              </w:rPr>
              <w:br/>
              <w:t>σ=2</w:t>
            </w:r>
            <w:r w:rsidRPr="00C05DB8">
              <w:rPr>
                <w:b/>
                <w:color w:val="252525"/>
                <w:sz w:val="22"/>
                <w:szCs w:val="22"/>
                <w:shd w:val="clear" w:color="auto" w:fill="FFFFFF"/>
                <w:vertAlign w:val="superscript"/>
              </w:rPr>
              <w:t>.</w:t>
            </w:r>
            <w:r w:rsidRPr="00C05DB8">
              <w:rPr>
                <w:color w:val="252525"/>
                <w:sz w:val="22"/>
                <w:szCs w:val="22"/>
                <w:shd w:val="clear" w:color="auto" w:fill="FFFFFF"/>
              </w:rPr>
              <w:t>10</w:t>
            </w:r>
            <w:r w:rsidRPr="00C05DB8">
              <w:rPr>
                <w:color w:val="252525"/>
                <w:sz w:val="22"/>
                <w:szCs w:val="22"/>
                <w:shd w:val="clear" w:color="auto" w:fill="FFFFFF"/>
                <w:vertAlign w:val="superscript"/>
              </w:rPr>
              <w:t>-27</w:t>
            </w:r>
          </w:p>
        </w:tc>
        <w:tc>
          <w:tcPr>
            <w:tcW w:w="1279" w:type="dxa"/>
          </w:tcPr>
          <w:p w14:paraId="576AAAFA" w14:textId="77777777" w:rsidR="00256F7B" w:rsidRPr="00C05DB8" w:rsidRDefault="00256F7B" w:rsidP="00580088">
            <w:pPr>
              <w:rPr>
                <w:color w:val="252525"/>
                <w:sz w:val="22"/>
                <w:szCs w:val="22"/>
                <w:shd w:val="clear" w:color="auto" w:fill="FFFFFF"/>
              </w:rPr>
            </w:pPr>
            <w:r w:rsidRPr="00C05DB8">
              <w:rPr>
                <w:color w:val="252525"/>
                <w:sz w:val="22"/>
                <w:szCs w:val="22"/>
                <w:shd w:val="clear" w:color="auto" w:fill="FFFFFF"/>
              </w:rPr>
              <w:t>10</w:t>
            </w:r>
            <w:r w:rsidRPr="00C05DB8">
              <w:rPr>
                <w:color w:val="252525"/>
                <w:sz w:val="22"/>
                <w:szCs w:val="22"/>
                <w:shd w:val="clear" w:color="auto" w:fill="FFFFFF"/>
                <w:vertAlign w:val="superscript"/>
              </w:rPr>
              <w:t>2</w:t>
            </w:r>
            <w:r w:rsidRPr="00C05DB8">
              <w:rPr>
                <w:color w:val="252525"/>
                <w:sz w:val="22"/>
                <w:szCs w:val="22"/>
                <w:shd w:val="clear" w:color="auto" w:fill="FFFFFF"/>
              </w:rPr>
              <w:t xml:space="preserve">kV, </w:t>
            </w:r>
          </w:p>
          <w:p w14:paraId="322E137C" w14:textId="77777777" w:rsidR="00256F7B" w:rsidRPr="00C05DB8" w:rsidRDefault="00256F7B" w:rsidP="00580088">
            <w:pPr>
              <w:rPr>
                <w:color w:val="252525"/>
                <w:sz w:val="22"/>
                <w:szCs w:val="22"/>
                <w:shd w:val="clear" w:color="auto" w:fill="FFFFFF"/>
              </w:rPr>
            </w:pPr>
            <w:r w:rsidRPr="00C05DB8">
              <w:rPr>
                <w:color w:val="252525"/>
                <w:sz w:val="22"/>
                <w:szCs w:val="22"/>
                <w:shd w:val="clear" w:color="auto" w:fill="FFFFFF"/>
              </w:rPr>
              <w:t>σ=5</w:t>
            </w:r>
            <w:r w:rsidRPr="00C05DB8">
              <w:rPr>
                <w:b/>
                <w:color w:val="252525"/>
                <w:sz w:val="22"/>
                <w:szCs w:val="22"/>
                <w:shd w:val="clear" w:color="auto" w:fill="FFFFFF"/>
                <w:vertAlign w:val="superscript"/>
              </w:rPr>
              <w:t>.</w:t>
            </w:r>
            <w:r w:rsidRPr="00C05DB8">
              <w:rPr>
                <w:color w:val="252525"/>
                <w:sz w:val="22"/>
                <w:szCs w:val="22"/>
                <w:shd w:val="clear" w:color="auto" w:fill="FFFFFF"/>
              </w:rPr>
              <w:t>10</w:t>
            </w:r>
            <w:r w:rsidRPr="00C05DB8">
              <w:rPr>
                <w:color w:val="252525"/>
                <w:sz w:val="22"/>
                <w:szCs w:val="22"/>
                <w:shd w:val="clear" w:color="auto" w:fill="FFFFFF"/>
                <w:vertAlign w:val="superscript"/>
              </w:rPr>
              <w:t>-24</w:t>
            </w:r>
          </w:p>
        </w:tc>
        <w:tc>
          <w:tcPr>
            <w:tcW w:w="1286" w:type="dxa"/>
          </w:tcPr>
          <w:p w14:paraId="2CAE4DA5" w14:textId="77777777" w:rsidR="00256F7B" w:rsidRPr="00C05DB8" w:rsidRDefault="00256F7B" w:rsidP="00580088">
            <w:pPr>
              <w:rPr>
                <w:color w:val="252525"/>
                <w:sz w:val="22"/>
                <w:szCs w:val="22"/>
                <w:shd w:val="clear" w:color="auto" w:fill="FFFFFF"/>
              </w:rPr>
            </w:pPr>
            <w:r w:rsidRPr="00C05DB8">
              <w:rPr>
                <w:color w:val="252525"/>
                <w:sz w:val="22"/>
                <w:szCs w:val="22"/>
                <w:shd w:val="clear" w:color="auto" w:fill="FFFFFF"/>
              </w:rPr>
              <w:t>10</w:t>
            </w:r>
            <w:r w:rsidRPr="00C05DB8">
              <w:rPr>
                <w:color w:val="252525"/>
                <w:sz w:val="22"/>
                <w:szCs w:val="22"/>
                <w:shd w:val="clear" w:color="auto" w:fill="FFFFFF"/>
                <w:vertAlign w:val="superscript"/>
              </w:rPr>
              <w:t>3</w:t>
            </w:r>
            <w:r w:rsidRPr="00C05DB8">
              <w:rPr>
                <w:color w:val="252525"/>
                <w:sz w:val="22"/>
                <w:szCs w:val="22"/>
                <w:shd w:val="clear" w:color="auto" w:fill="FFFFFF"/>
              </w:rPr>
              <w:t xml:space="preserve">kV, </w:t>
            </w:r>
            <w:r w:rsidRPr="00C05DB8">
              <w:rPr>
                <w:color w:val="252525"/>
                <w:sz w:val="22"/>
                <w:szCs w:val="22"/>
                <w:shd w:val="clear" w:color="auto" w:fill="FFFFFF"/>
              </w:rPr>
              <w:br/>
              <w:t>σ=2</w:t>
            </w:r>
            <w:r w:rsidRPr="00C05DB8">
              <w:rPr>
                <w:b/>
                <w:color w:val="252525"/>
                <w:sz w:val="22"/>
                <w:szCs w:val="22"/>
                <w:shd w:val="clear" w:color="auto" w:fill="FFFFFF"/>
                <w:vertAlign w:val="superscript"/>
              </w:rPr>
              <w:t>.</w:t>
            </w:r>
            <w:r w:rsidRPr="00C05DB8">
              <w:rPr>
                <w:color w:val="252525"/>
                <w:sz w:val="22"/>
                <w:szCs w:val="22"/>
                <w:shd w:val="clear" w:color="auto" w:fill="FFFFFF"/>
              </w:rPr>
              <w:t>10</w:t>
            </w:r>
            <w:r w:rsidRPr="00C05DB8">
              <w:rPr>
                <w:color w:val="252525"/>
                <w:sz w:val="22"/>
                <w:szCs w:val="22"/>
                <w:shd w:val="clear" w:color="auto" w:fill="FFFFFF"/>
                <w:vertAlign w:val="superscript"/>
              </w:rPr>
              <w:t>-25</w:t>
            </w:r>
          </w:p>
        </w:tc>
        <w:tc>
          <w:tcPr>
            <w:tcW w:w="1279" w:type="dxa"/>
          </w:tcPr>
          <w:p w14:paraId="35E5855D" w14:textId="77777777" w:rsidR="00256F7B" w:rsidRPr="00C05DB8" w:rsidRDefault="00256F7B" w:rsidP="00580088">
            <w:pPr>
              <w:rPr>
                <w:color w:val="252525"/>
                <w:sz w:val="22"/>
                <w:szCs w:val="22"/>
                <w:shd w:val="clear" w:color="auto" w:fill="FFFFFF"/>
              </w:rPr>
            </w:pPr>
            <w:r w:rsidRPr="00C05DB8">
              <w:rPr>
                <w:color w:val="252525"/>
                <w:sz w:val="22"/>
                <w:szCs w:val="22"/>
                <w:shd w:val="clear" w:color="auto" w:fill="FFFFFF"/>
              </w:rPr>
              <w:t>10</w:t>
            </w:r>
            <w:r w:rsidRPr="00C05DB8">
              <w:rPr>
                <w:color w:val="252525"/>
                <w:sz w:val="22"/>
                <w:szCs w:val="22"/>
                <w:shd w:val="clear" w:color="auto" w:fill="FFFFFF"/>
                <w:vertAlign w:val="superscript"/>
              </w:rPr>
              <w:t>4</w:t>
            </w:r>
            <w:r w:rsidRPr="00C05DB8">
              <w:rPr>
                <w:color w:val="252525"/>
                <w:sz w:val="22"/>
                <w:szCs w:val="22"/>
                <w:shd w:val="clear" w:color="auto" w:fill="FFFFFF"/>
              </w:rPr>
              <w:t>kV,</w:t>
            </w:r>
          </w:p>
          <w:p w14:paraId="413A1322" w14:textId="77777777" w:rsidR="00256F7B" w:rsidRPr="00C05DB8" w:rsidRDefault="00256F7B" w:rsidP="00580088">
            <w:pPr>
              <w:rPr>
                <w:color w:val="252525"/>
                <w:sz w:val="22"/>
                <w:szCs w:val="22"/>
                <w:shd w:val="clear" w:color="auto" w:fill="FFFFFF"/>
              </w:rPr>
            </w:pPr>
            <w:r w:rsidRPr="00C05DB8">
              <w:rPr>
                <w:color w:val="252525"/>
                <w:sz w:val="22"/>
                <w:szCs w:val="22"/>
                <w:shd w:val="clear" w:color="auto" w:fill="FFFFFF"/>
              </w:rPr>
              <w:t xml:space="preserve"> σ=6</w:t>
            </w:r>
            <w:r w:rsidRPr="00C05DB8">
              <w:rPr>
                <w:b/>
                <w:color w:val="252525"/>
                <w:sz w:val="22"/>
                <w:szCs w:val="22"/>
                <w:shd w:val="clear" w:color="auto" w:fill="FFFFFF"/>
                <w:vertAlign w:val="superscript"/>
              </w:rPr>
              <w:t>.</w:t>
            </w:r>
            <w:r w:rsidRPr="00C05DB8">
              <w:rPr>
                <w:color w:val="252525"/>
                <w:sz w:val="22"/>
                <w:szCs w:val="22"/>
                <w:shd w:val="clear" w:color="auto" w:fill="FFFFFF"/>
              </w:rPr>
              <w:t>10</w:t>
            </w:r>
            <w:r w:rsidRPr="00C05DB8">
              <w:rPr>
                <w:color w:val="252525"/>
                <w:sz w:val="22"/>
                <w:szCs w:val="22"/>
                <w:shd w:val="clear" w:color="auto" w:fill="FFFFFF"/>
                <w:vertAlign w:val="superscript"/>
              </w:rPr>
              <w:t>-26</w:t>
            </w:r>
          </w:p>
        </w:tc>
        <w:tc>
          <w:tcPr>
            <w:tcW w:w="1279" w:type="dxa"/>
          </w:tcPr>
          <w:p w14:paraId="6BFCCABA" w14:textId="77777777" w:rsidR="00256F7B" w:rsidRPr="00C05DB8" w:rsidRDefault="00256F7B" w:rsidP="00580088">
            <w:pPr>
              <w:rPr>
                <w:color w:val="252525"/>
                <w:sz w:val="22"/>
                <w:szCs w:val="22"/>
                <w:shd w:val="clear" w:color="auto" w:fill="FFFFFF"/>
              </w:rPr>
            </w:pPr>
            <w:r w:rsidRPr="00C05DB8">
              <w:rPr>
                <w:color w:val="252525"/>
                <w:sz w:val="22"/>
                <w:szCs w:val="22"/>
                <w:shd w:val="clear" w:color="auto" w:fill="FFFFFF"/>
              </w:rPr>
              <w:t>10</w:t>
            </w:r>
            <w:r w:rsidRPr="00C05DB8">
              <w:rPr>
                <w:color w:val="252525"/>
                <w:sz w:val="22"/>
                <w:szCs w:val="22"/>
                <w:shd w:val="clear" w:color="auto" w:fill="FFFFFF"/>
                <w:vertAlign w:val="superscript"/>
              </w:rPr>
              <w:t>2</w:t>
            </w:r>
            <w:r w:rsidRPr="00C05DB8">
              <w:rPr>
                <w:color w:val="252525"/>
                <w:sz w:val="22"/>
                <w:szCs w:val="22"/>
                <w:shd w:val="clear" w:color="auto" w:fill="FFFFFF"/>
              </w:rPr>
              <w:t xml:space="preserve">kV, </w:t>
            </w:r>
          </w:p>
          <w:p w14:paraId="5BFA376E" w14:textId="77777777" w:rsidR="00256F7B" w:rsidRPr="00C05DB8" w:rsidRDefault="00256F7B" w:rsidP="00580088">
            <w:pPr>
              <w:rPr>
                <w:color w:val="252525"/>
                <w:sz w:val="22"/>
                <w:szCs w:val="22"/>
                <w:shd w:val="clear" w:color="auto" w:fill="FFFFFF"/>
              </w:rPr>
            </w:pPr>
            <w:r w:rsidRPr="00C05DB8">
              <w:rPr>
                <w:color w:val="252525"/>
                <w:sz w:val="22"/>
                <w:szCs w:val="22"/>
                <w:shd w:val="clear" w:color="auto" w:fill="FFFFFF"/>
              </w:rPr>
              <w:t>σ=5</w:t>
            </w:r>
            <w:r w:rsidRPr="00C05DB8">
              <w:rPr>
                <w:b/>
                <w:color w:val="252525"/>
                <w:sz w:val="22"/>
                <w:szCs w:val="22"/>
                <w:shd w:val="clear" w:color="auto" w:fill="FFFFFF"/>
                <w:vertAlign w:val="superscript"/>
              </w:rPr>
              <w:t>.</w:t>
            </w:r>
            <w:r w:rsidRPr="00C05DB8">
              <w:rPr>
                <w:color w:val="252525"/>
                <w:sz w:val="22"/>
                <w:szCs w:val="22"/>
                <w:shd w:val="clear" w:color="auto" w:fill="FFFFFF"/>
              </w:rPr>
              <w:t>10</w:t>
            </w:r>
            <w:r w:rsidRPr="00C05DB8">
              <w:rPr>
                <w:color w:val="252525"/>
                <w:sz w:val="22"/>
                <w:szCs w:val="22"/>
                <w:shd w:val="clear" w:color="auto" w:fill="FFFFFF"/>
                <w:vertAlign w:val="superscript"/>
              </w:rPr>
              <w:t>-24</w:t>
            </w:r>
          </w:p>
        </w:tc>
      </w:tr>
      <w:tr w:rsidR="00256F7B" w:rsidRPr="00C05DB8" w14:paraId="70DD8A0F" w14:textId="77777777" w:rsidTr="00580088">
        <w:tc>
          <w:tcPr>
            <w:tcW w:w="864" w:type="dxa"/>
          </w:tcPr>
          <w:p w14:paraId="4EA92A4B" w14:textId="77777777" w:rsidR="00256F7B" w:rsidRPr="00C05DB8" w:rsidRDefault="00256F7B" w:rsidP="00580088">
            <w:pPr>
              <w:rPr>
                <w:color w:val="252525"/>
                <w:sz w:val="22"/>
                <w:szCs w:val="22"/>
                <w:shd w:val="clear" w:color="auto" w:fill="FFFFFF"/>
              </w:rPr>
            </w:pPr>
            <w:r w:rsidRPr="00C05DB8">
              <w:rPr>
                <w:color w:val="252525"/>
                <w:sz w:val="22"/>
                <w:szCs w:val="22"/>
                <w:shd w:val="clear" w:color="auto" w:fill="FFFFFF"/>
              </w:rPr>
              <w:t>43-2(1)</w:t>
            </w:r>
          </w:p>
        </w:tc>
        <w:tc>
          <w:tcPr>
            <w:tcW w:w="1851" w:type="dxa"/>
          </w:tcPr>
          <w:p w14:paraId="4AC86260" w14:textId="77777777" w:rsidR="00256F7B" w:rsidRPr="00C05DB8" w:rsidRDefault="00256F7B" w:rsidP="00580088">
            <w:pPr>
              <w:rPr>
                <w:color w:val="252525"/>
                <w:sz w:val="22"/>
                <w:szCs w:val="22"/>
                <w:shd w:val="clear" w:color="auto" w:fill="FFFFFF"/>
              </w:rPr>
            </w:pPr>
            <w:r w:rsidRPr="00C05DB8">
              <w:rPr>
                <w:color w:val="252525"/>
                <w:sz w:val="22"/>
                <w:szCs w:val="22"/>
                <w:shd w:val="clear" w:color="auto" w:fill="FFFFFF"/>
                <w:vertAlign w:val="superscript"/>
              </w:rPr>
              <w:t>2</w:t>
            </w:r>
            <w:r w:rsidRPr="00C05DB8">
              <w:rPr>
                <w:color w:val="252525"/>
                <w:sz w:val="22"/>
                <w:szCs w:val="22"/>
                <w:shd w:val="clear" w:color="auto" w:fill="FFFFFF"/>
              </w:rPr>
              <w:t>H(</w:t>
            </w:r>
            <w:proofErr w:type="gramStart"/>
            <w:r w:rsidRPr="00C05DB8">
              <w:rPr>
                <w:color w:val="252525"/>
                <w:sz w:val="22"/>
                <w:szCs w:val="22"/>
                <w:shd w:val="clear" w:color="auto" w:fill="FFFFFF"/>
              </w:rPr>
              <w:t>d,n</w:t>
            </w:r>
            <w:proofErr w:type="gramEnd"/>
            <w:r w:rsidRPr="00C05DB8">
              <w:rPr>
                <w:color w:val="252525"/>
                <w:sz w:val="22"/>
                <w:szCs w:val="22"/>
                <w:shd w:val="clear" w:color="auto" w:fill="FFFFFF"/>
              </w:rPr>
              <w:t>)</w:t>
            </w:r>
            <w:r w:rsidRPr="00C05DB8">
              <w:rPr>
                <w:color w:val="252525"/>
                <w:sz w:val="22"/>
                <w:szCs w:val="22"/>
                <w:shd w:val="clear" w:color="auto" w:fill="FFFFFF"/>
                <w:vertAlign w:val="superscript"/>
              </w:rPr>
              <w:t>3</w:t>
            </w:r>
            <w:r w:rsidRPr="00C05DB8">
              <w:rPr>
                <w:color w:val="252525"/>
                <w:sz w:val="22"/>
                <w:szCs w:val="22"/>
                <w:shd w:val="clear" w:color="auto" w:fill="FFFFFF"/>
              </w:rPr>
              <w:t>He</w:t>
            </w:r>
          </w:p>
        </w:tc>
        <w:tc>
          <w:tcPr>
            <w:tcW w:w="1070" w:type="dxa"/>
          </w:tcPr>
          <w:p w14:paraId="0472E2A2" w14:textId="77777777" w:rsidR="00256F7B" w:rsidRPr="00C05DB8" w:rsidRDefault="00256F7B" w:rsidP="00580088">
            <w:pPr>
              <w:rPr>
                <w:color w:val="252525"/>
                <w:sz w:val="22"/>
                <w:szCs w:val="22"/>
                <w:shd w:val="clear" w:color="auto" w:fill="FFFFFF"/>
              </w:rPr>
            </w:pPr>
            <w:r w:rsidRPr="00C05DB8">
              <w:rPr>
                <w:color w:val="252525"/>
                <w:sz w:val="22"/>
                <w:szCs w:val="22"/>
                <w:shd w:val="clear" w:color="auto" w:fill="FFFFFF"/>
              </w:rPr>
              <w:t>7.3</w:t>
            </w:r>
          </w:p>
        </w:tc>
        <w:tc>
          <w:tcPr>
            <w:tcW w:w="1279" w:type="dxa"/>
          </w:tcPr>
          <w:p w14:paraId="466D0797" w14:textId="77777777" w:rsidR="00256F7B" w:rsidRPr="00C05DB8" w:rsidRDefault="00256F7B" w:rsidP="00580088">
            <w:pPr>
              <w:rPr>
                <w:color w:val="252525"/>
                <w:sz w:val="22"/>
                <w:szCs w:val="22"/>
                <w:shd w:val="clear" w:color="auto" w:fill="FFFFFF"/>
              </w:rPr>
            </w:pPr>
            <w:r w:rsidRPr="00C05DB8">
              <w:rPr>
                <w:color w:val="252525"/>
                <w:sz w:val="22"/>
                <w:szCs w:val="22"/>
                <w:shd w:val="clear" w:color="auto" w:fill="FFFFFF"/>
              </w:rPr>
              <w:t>10</w:t>
            </w:r>
            <w:r w:rsidRPr="00C05DB8">
              <w:rPr>
                <w:color w:val="252525"/>
                <w:sz w:val="22"/>
                <w:szCs w:val="22"/>
                <w:shd w:val="clear" w:color="auto" w:fill="FFFFFF"/>
                <w:vertAlign w:val="superscript"/>
              </w:rPr>
              <w:t>1</w:t>
            </w:r>
            <w:r w:rsidRPr="00C05DB8">
              <w:rPr>
                <w:color w:val="252525"/>
                <w:sz w:val="22"/>
                <w:szCs w:val="22"/>
                <w:shd w:val="clear" w:color="auto" w:fill="FFFFFF"/>
              </w:rPr>
              <w:t>kV,</w:t>
            </w:r>
          </w:p>
          <w:p w14:paraId="5FC9022C" w14:textId="77777777" w:rsidR="00256F7B" w:rsidRPr="00C05DB8" w:rsidRDefault="00256F7B" w:rsidP="00580088">
            <w:pPr>
              <w:rPr>
                <w:color w:val="252525"/>
                <w:sz w:val="22"/>
                <w:szCs w:val="22"/>
                <w:shd w:val="clear" w:color="auto" w:fill="FFFFFF"/>
              </w:rPr>
            </w:pPr>
            <w:r w:rsidRPr="00C05DB8">
              <w:rPr>
                <w:color w:val="252525"/>
                <w:sz w:val="22"/>
                <w:szCs w:val="22"/>
                <w:shd w:val="clear" w:color="auto" w:fill="FFFFFF"/>
              </w:rPr>
              <w:t>σ=1.1</w:t>
            </w:r>
            <w:r w:rsidRPr="00C05DB8">
              <w:rPr>
                <w:b/>
                <w:color w:val="252525"/>
                <w:sz w:val="22"/>
                <w:szCs w:val="22"/>
                <w:shd w:val="clear" w:color="auto" w:fill="FFFFFF"/>
                <w:vertAlign w:val="superscript"/>
              </w:rPr>
              <w:t>.</w:t>
            </w:r>
            <w:r w:rsidRPr="00C05DB8">
              <w:rPr>
                <w:color w:val="252525"/>
                <w:sz w:val="22"/>
                <w:szCs w:val="22"/>
                <w:shd w:val="clear" w:color="auto" w:fill="FFFFFF"/>
              </w:rPr>
              <w:t>10</w:t>
            </w:r>
            <w:r w:rsidRPr="00C05DB8">
              <w:rPr>
                <w:color w:val="252525"/>
                <w:sz w:val="22"/>
                <w:szCs w:val="22"/>
                <w:shd w:val="clear" w:color="auto" w:fill="FFFFFF"/>
                <w:vertAlign w:val="superscript"/>
              </w:rPr>
              <w:t>-29</w:t>
            </w:r>
          </w:p>
        </w:tc>
        <w:tc>
          <w:tcPr>
            <w:tcW w:w="1279" w:type="dxa"/>
          </w:tcPr>
          <w:p w14:paraId="3D65356A" w14:textId="77777777" w:rsidR="00256F7B" w:rsidRPr="00C05DB8" w:rsidRDefault="00256F7B" w:rsidP="00580088">
            <w:pPr>
              <w:rPr>
                <w:color w:val="252525"/>
                <w:sz w:val="22"/>
                <w:szCs w:val="22"/>
                <w:shd w:val="clear" w:color="auto" w:fill="FFFFFF"/>
              </w:rPr>
            </w:pPr>
            <w:r w:rsidRPr="00C05DB8">
              <w:rPr>
                <w:color w:val="252525"/>
                <w:sz w:val="22"/>
                <w:szCs w:val="22"/>
                <w:shd w:val="clear" w:color="auto" w:fill="FFFFFF"/>
              </w:rPr>
              <w:t>10</w:t>
            </w:r>
            <w:r w:rsidRPr="00C05DB8">
              <w:rPr>
                <w:color w:val="252525"/>
                <w:sz w:val="22"/>
                <w:szCs w:val="22"/>
                <w:shd w:val="clear" w:color="auto" w:fill="FFFFFF"/>
                <w:vertAlign w:val="superscript"/>
              </w:rPr>
              <w:t>2</w:t>
            </w:r>
            <w:r w:rsidRPr="00C05DB8">
              <w:rPr>
                <w:color w:val="252525"/>
                <w:sz w:val="22"/>
                <w:szCs w:val="22"/>
                <w:shd w:val="clear" w:color="auto" w:fill="FFFFFF"/>
              </w:rPr>
              <w:t xml:space="preserve">kV, </w:t>
            </w:r>
            <w:r w:rsidRPr="00C05DB8">
              <w:rPr>
                <w:color w:val="252525"/>
                <w:sz w:val="22"/>
                <w:szCs w:val="22"/>
                <w:shd w:val="clear" w:color="auto" w:fill="FFFFFF"/>
              </w:rPr>
              <w:br/>
              <w:t>σ=5</w:t>
            </w:r>
            <w:r w:rsidRPr="00C05DB8">
              <w:rPr>
                <w:b/>
                <w:color w:val="252525"/>
                <w:sz w:val="22"/>
                <w:szCs w:val="22"/>
                <w:shd w:val="clear" w:color="auto" w:fill="FFFFFF"/>
                <w:vertAlign w:val="superscript"/>
              </w:rPr>
              <w:t>.</w:t>
            </w:r>
            <w:r w:rsidRPr="00C05DB8">
              <w:rPr>
                <w:color w:val="252525"/>
                <w:sz w:val="22"/>
                <w:szCs w:val="22"/>
                <w:shd w:val="clear" w:color="auto" w:fill="FFFFFF"/>
              </w:rPr>
              <w:t>10</w:t>
            </w:r>
            <w:r w:rsidRPr="00C05DB8">
              <w:rPr>
                <w:color w:val="252525"/>
                <w:sz w:val="22"/>
                <w:szCs w:val="22"/>
                <w:shd w:val="clear" w:color="auto" w:fill="FFFFFF"/>
                <w:vertAlign w:val="superscript"/>
              </w:rPr>
              <w:t>-26</w:t>
            </w:r>
          </w:p>
        </w:tc>
        <w:tc>
          <w:tcPr>
            <w:tcW w:w="1286" w:type="dxa"/>
          </w:tcPr>
          <w:p w14:paraId="6EBEFEC5" w14:textId="77777777" w:rsidR="00256F7B" w:rsidRPr="00C05DB8" w:rsidRDefault="00256F7B" w:rsidP="00580088">
            <w:pPr>
              <w:rPr>
                <w:color w:val="252525"/>
                <w:sz w:val="22"/>
                <w:szCs w:val="22"/>
                <w:shd w:val="clear" w:color="auto" w:fill="FFFFFF"/>
              </w:rPr>
            </w:pPr>
            <w:r w:rsidRPr="00C05DB8">
              <w:rPr>
                <w:color w:val="252525"/>
                <w:sz w:val="22"/>
                <w:szCs w:val="22"/>
                <w:shd w:val="clear" w:color="auto" w:fill="FFFFFF"/>
              </w:rPr>
              <w:t>10</w:t>
            </w:r>
            <w:r w:rsidRPr="00C05DB8">
              <w:rPr>
                <w:color w:val="252525"/>
                <w:sz w:val="22"/>
                <w:szCs w:val="22"/>
                <w:shd w:val="clear" w:color="auto" w:fill="FFFFFF"/>
                <w:vertAlign w:val="superscript"/>
              </w:rPr>
              <w:t>3</w:t>
            </w:r>
            <w:r w:rsidRPr="00C05DB8">
              <w:rPr>
                <w:color w:val="252525"/>
                <w:sz w:val="22"/>
                <w:szCs w:val="22"/>
                <w:shd w:val="clear" w:color="auto" w:fill="FFFFFF"/>
              </w:rPr>
              <w:t xml:space="preserve">kV, </w:t>
            </w:r>
            <w:r w:rsidRPr="00C05DB8">
              <w:rPr>
                <w:color w:val="252525"/>
                <w:sz w:val="22"/>
                <w:szCs w:val="22"/>
                <w:shd w:val="clear" w:color="auto" w:fill="FFFFFF"/>
              </w:rPr>
              <w:br/>
              <w:t>σ=0.9</w:t>
            </w:r>
            <w:r w:rsidRPr="00C05DB8">
              <w:rPr>
                <w:b/>
                <w:color w:val="252525"/>
                <w:sz w:val="22"/>
                <w:szCs w:val="22"/>
                <w:shd w:val="clear" w:color="auto" w:fill="FFFFFF"/>
                <w:vertAlign w:val="superscript"/>
              </w:rPr>
              <w:t>.</w:t>
            </w:r>
            <w:r w:rsidRPr="00C05DB8">
              <w:rPr>
                <w:color w:val="252525"/>
                <w:sz w:val="22"/>
                <w:szCs w:val="22"/>
                <w:shd w:val="clear" w:color="auto" w:fill="FFFFFF"/>
              </w:rPr>
              <w:t>10</w:t>
            </w:r>
            <w:r w:rsidRPr="00C05DB8">
              <w:rPr>
                <w:color w:val="252525"/>
                <w:sz w:val="22"/>
                <w:szCs w:val="22"/>
                <w:shd w:val="clear" w:color="auto" w:fill="FFFFFF"/>
                <w:vertAlign w:val="superscript"/>
              </w:rPr>
              <w:t>-25</w:t>
            </w:r>
          </w:p>
        </w:tc>
        <w:tc>
          <w:tcPr>
            <w:tcW w:w="1279" w:type="dxa"/>
          </w:tcPr>
          <w:p w14:paraId="3040AE8C" w14:textId="77777777" w:rsidR="00256F7B" w:rsidRPr="00C05DB8" w:rsidRDefault="00256F7B" w:rsidP="00580088">
            <w:pPr>
              <w:rPr>
                <w:color w:val="252525"/>
                <w:sz w:val="22"/>
                <w:szCs w:val="22"/>
                <w:shd w:val="clear" w:color="auto" w:fill="FFFFFF"/>
              </w:rPr>
            </w:pPr>
            <w:r w:rsidRPr="00C05DB8">
              <w:rPr>
                <w:color w:val="252525"/>
                <w:sz w:val="22"/>
                <w:szCs w:val="22"/>
                <w:shd w:val="clear" w:color="auto" w:fill="FFFFFF"/>
              </w:rPr>
              <w:t>10</w:t>
            </w:r>
            <w:r w:rsidRPr="00C05DB8">
              <w:rPr>
                <w:color w:val="252525"/>
                <w:sz w:val="22"/>
                <w:szCs w:val="22"/>
                <w:shd w:val="clear" w:color="auto" w:fill="FFFFFF"/>
                <w:vertAlign w:val="superscript"/>
              </w:rPr>
              <w:t>2</w:t>
            </w:r>
            <w:r w:rsidRPr="00C05DB8">
              <w:rPr>
                <w:color w:val="252525"/>
                <w:sz w:val="22"/>
                <w:szCs w:val="22"/>
                <w:shd w:val="clear" w:color="auto" w:fill="FFFFFF"/>
              </w:rPr>
              <w:t xml:space="preserve">kV, </w:t>
            </w:r>
            <w:r w:rsidRPr="00C05DB8">
              <w:rPr>
                <w:color w:val="252525"/>
                <w:sz w:val="22"/>
                <w:szCs w:val="22"/>
                <w:shd w:val="clear" w:color="auto" w:fill="FFFFFF"/>
              </w:rPr>
              <w:br/>
              <w:t>σ=0.8</w:t>
            </w:r>
            <w:r w:rsidRPr="00C05DB8">
              <w:rPr>
                <w:b/>
                <w:color w:val="252525"/>
                <w:sz w:val="22"/>
                <w:szCs w:val="22"/>
                <w:shd w:val="clear" w:color="auto" w:fill="FFFFFF"/>
                <w:vertAlign w:val="superscript"/>
              </w:rPr>
              <w:t>.</w:t>
            </w:r>
            <w:r w:rsidRPr="00C05DB8">
              <w:rPr>
                <w:color w:val="252525"/>
                <w:sz w:val="22"/>
                <w:szCs w:val="22"/>
                <w:shd w:val="clear" w:color="auto" w:fill="FFFFFF"/>
              </w:rPr>
              <w:t>10</w:t>
            </w:r>
            <w:r w:rsidRPr="00C05DB8">
              <w:rPr>
                <w:color w:val="252525"/>
                <w:sz w:val="22"/>
                <w:szCs w:val="22"/>
                <w:shd w:val="clear" w:color="auto" w:fill="FFFFFF"/>
                <w:vertAlign w:val="superscript"/>
              </w:rPr>
              <w:t>-25</w:t>
            </w:r>
          </w:p>
        </w:tc>
        <w:tc>
          <w:tcPr>
            <w:tcW w:w="1279" w:type="dxa"/>
          </w:tcPr>
          <w:p w14:paraId="3C7508C0" w14:textId="77777777" w:rsidR="00256F7B" w:rsidRPr="00C05DB8" w:rsidRDefault="00256F7B" w:rsidP="00580088">
            <w:pPr>
              <w:rPr>
                <w:color w:val="252525"/>
                <w:sz w:val="22"/>
                <w:szCs w:val="22"/>
                <w:shd w:val="clear" w:color="auto" w:fill="FFFFFF"/>
              </w:rPr>
            </w:pPr>
            <w:r w:rsidRPr="00C05DB8">
              <w:rPr>
                <w:color w:val="252525"/>
                <w:sz w:val="22"/>
                <w:szCs w:val="22"/>
                <w:shd w:val="clear" w:color="auto" w:fill="FFFFFF"/>
              </w:rPr>
              <w:t>10</w:t>
            </w:r>
            <w:r w:rsidRPr="00C05DB8">
              <w:rPr>
                <w:color w:val="252525"/>
                <w:sz w:val="22"/>
                <w:szCs w:val="22"/>
                <w:shd w:val="clear" w:color="auto" w:fill="FFFFFF"/>
                <w:vertAlign w:val="superscript"/>
              </w:rPr>
              <w:t>2</w:t>
            </w:r>
            <w:r w:rsidRPr="00C05DB8">
              <w:rPr>
                <w:color w:val="252525"/>
                <w:sz w:val="22"/>
                <w:szCs w:val="22"/>
                <w:shd w:val="clear" w:color="auto" w:fill="FFFFFF"/>
              </w:rPr>
              <w:t xml:space="preserve">kV, </w:t>
            </w:r>
            <w:r w:rsidRPr="00C05DB8">
              <w:rPr>
                <w:color w:val="252525"/>
                <w:sz w:val="22"/>
                <w:szCs w:val="22"/>
                <w:shd w:val="clear" w:color="auto" w:fill="FFFFFF"/>
              </w:rPr>
              <w:br/>
              <w:t>σ=0.9</w:t>
            </w:r>
            <w:r w:rsidRPr="00C05DB8">
              <w:rPr>
                <w:b/>
                <w:color w:val="252525"/>
                <w:sz w:val="22"/>
                <w:szCs w:val="22"/>
                <w:shd w:val="clear" w:color="auto" w:fill="FFFFFF"/>
                <w:vertAlign w:val="superscript"/>
              </w:rPr>
              <w:t>.</w:t>
            </w:r>
            <w:r w:rsidRPr="00C05DB8">
              <w:rPr>
                <w:color w:val="252525"/>
                <w:sz w:val="22"/>
                <w:szCs w:val="22"/>
                <w:shd w:val="clear" w:color="auto" w:fill="FFFFFF"/>
              </w:rPr>
              <w:t>10</w:t>
            </w:r>
            <w:r w:rsidRPr="00C05DB8">
              <w:rPr>
                <w:color w:val="252525"/>
                <w:sz w:val="22"/>
                <w:szCs w:val="22"/>
                <w:shd w:val="clear" w:color="auto" w:fill="FFFFFF"/>
                <w:vertAlign w:val="superscript"/>
              </w:rPr>
              <w:t>-25</w:t>
            </w:r>
          </w:p>
        </w:tc>
      </w:tr>
      <w:tr w:rsidR="00256F7B" w:rsidRPr="00C05DB8" w14:paraId="5C01FA52" w14:textId="77777777" w:rsidTr="00580088">
        <w:tc>
          <w:tcPr>
            <w:tcW w:w="864" w:type="dxa"/>
          </w:tcPr>
          <w:p w14:paraId="7E065942" w14:textId="77777777" w:rsidR="00256F7B" w:rsidRPr="00C05DB8" w:rsidRDefault="00256F7B" w:rsidP="00580088">
            <w:pPr>
              <w:rPr>
                <w:color w:val="252525"/>
                <w:sz w:val="22"/>
                <w:szCs w:val="22"/>
                <w:shd w:val="clear" w:color="auto" w:fill="FFFFFF"/>
              </w:rPr>
            </w:pPr>
            <w:r w:rsidRPr="00C05DB8">
              <w:rPr>
                <w:color w:val="252525"/>
                <w:sz w:val="22"/>
                <w:szCs w:val="22"/>
                <w:shd w:val="clear" w:color="auto" w:fill="FFFFFF"/>
              </w:rPr>
              <w:t>43-2(4)</w:t>
            </w:r>
          </w:p>
        </w:tc>
        <w:tc>
          <w:tcPr>
            <w:tcW w:w="1851" w:type="dxa"/>
          </w:tcPr>
          <w:p w14:paraId="549B23E6" w14:textId="77777777" w:rsidR="00256F7B" w:rsidRPr="00C05DB8" w:rsidRDefault="00256F7B" w:rsidP="00580088">
            <w:pPr>
              <w:rPr>
                <w:color w:val="252525"/>
                <w:sz w:val="22"/>
                <w:szCs w:val="22"/>
                <w:shd w:val="clear" w:color="auto" w:fill="FFFFFF"/>
              </w:rPr>
            </w:pPr>
            <w:r w:rsidRPr="00C05DB8">
              <w:rPr>
                <w:color w:val="252525"/>
                <w:sz w:val="22"/>
                <w:szCs w:val="22"/>
                <w:shd w:val="clear" w:color="auto" w:fill="FFFFFF"/>
                <w:vertAlign w:val="superscript"/>
              </w:rPr>
              <w:t>3</w:t>
            </w:r>
            <w:r w:rsidRPr="00C05DB8">
              <w:rPr>
                <w:color w:val="252525"/>
                <w:sz w:val="22"/>
                <w:szCs w:val="22"/>
                <w:shd w:val="clear" w:color="auto" w:fill="FFFFFF"/>
              </w:rPr>
              <w:t>H(</w:t>
            </w:r>
            <w:proofErr w:type="gramStart"/>
            <w:r w:rsidRPr="00C05DB8">
              <w:rPr>
                <w:color w:val="252525"/>
                <w:sz w:val="22"/>
                <w:szCs w:val="22"/>
                <w:shd w:val="clear" w:color="auto" w:fill="FFFFFF"/>
              </w:rPr>
              <w:t>d,p</w:t>
            </w:r>
            <w:proofErr w:type="gramEnd"/>
            <w:r w:rsidRPr="00C05DB8">
              <w:rPr>
                <w:color w:val="252525"/>
                <w:sz w:val="22"/>
                <w:szCs w:val="22"/>
                <w:shd w:val="clear" w:color="auto" w:fill="FFFFFF"/>
              </w:rPr>
              <w:t>)</w:t>
            </w:r>
            <w:r w:rsidRPr="00C05DB8">
              <w:rPr>
                <w:color w:val="252525"/>
                <w:sz w:val="22"/>
                <w:szCs w:val="22"/>
                <w:shd w:val="clear" w:color="auto" w:fill="FFFFFF"/>
                <w:vertAlign w:val="superscript"/>
              </w:rPr>
              <w:t>4</w:t>
            </w:r>
            <w:r w:rsidRPr="00C05DB8">
              <w:rPr>
                <w:color w:val="252525"/>
                <w:sz w:val="22"/>
                <w:szCs w:val="22"/>
                <w:shd w:val="clear" w:color="auto" w:fill="FFFFFF"/>
              </w:rPr>
              <w:t>He</w:t>
            </w:r>
          </w:p>
        </w:tc>
        <w:tc>
          <w:tcPr>
            <w:tcW w:w="1070" w:type="dxa"/>
          </w:tcPr>
          <w:p w14:paraId="5EBD102F" w14:textId="77777777" w:rsidR="00256F7B" w:rsidRPr="00C05DB8" w:rsidRDefault="00256F7B" w:rsidP="00580088">
            <w:pPr>
              <w:rPr>
                <w:color w:val="252525"/>
                <w:sz w:val="22"/>
                <w:szCs w:val="22"/>
                <w:shd w:val="clear" w:color="auto" w:fill="FFFFFF"/>
              </w:rPr>
            </w:pPr>
            <w:r w:rsidRPr="00C05DB8">
              <w:rPr>
                <w:color w:val="252525"/>
                <w:sz w:val="22"/>
                <w:szCs w:val="22"/>
                <w:shd w:val="clear" w:color="auto" w:fill="FFFFFF"/>
              </w:rPr>
              <w:t>18.35</w:t>
            </w:r>
          </w:p>
        </w:tc>
        <w:tc>
          <w:tcPr>
            <w:tcW w:w="1279" w:type="dxa"/>
          </w:tcPr>
          <w:p w14:paraId="1622CEEB" w14:textId="77777777" w:rsidR="00256F7B" w:rsidRPr="00C05DB8" w:rsidRDefault="00256F7B" w:rsidP="00580088">
            <w:pPr>
              <w:rPr>
                <w:color w:val="252525"/>
                <w:sz w:val="22"/>
                <w:szCs w:val="22"/>
                <w:shd w:val="clear" w:color="auto" w:fill="FFFFFF"/>
              </w:rPr>
            </w:pPr>
            <w:r w:rsidRPr="00C05DB8">
              <w:rPr>
                <w:color w:val="252525"/>
                <w:sz w:val="22"/>
                <w:szCs w:val="22"/>
                <w:shd w:val="clear" w:color="auto" w:fill="FFFFFF"/>
              </w:rPr>
              <w:t>-</w:t>
            </w:r>
          </w:p>
        </w:tc>
        <w:tc>
          <w:tcPr>
            <w:tcW w:w="1279" w:type="dxa"/>
          </w:tcPr>
          <w:p w14:paraId="5068B9CE" w14:textId="77777777" w:rsidR="00256F7B" w:rsidRPr="00C05DB8" w:rsidRDefault="00256F7B" w:rsidP="00580088">
            <w:pPr>
              <w:rPr>
                <w:color w:val="252525"/>
                <w:sz w:val="22"/>
                <w:szCs w:val="22"/>
                <w:shd w:val="clear" w:color="auto" w:fill="FFFFFF"/>
              </w:rPr>
            </w:pPr>
            <w:r w:rsidRPr="00C05DB8">
              <w:rPr>
                <w:color w:val="252525"/>
                <w:sz w:val="22"/>
                <w:szCs w:val="22"/>
                <w:shd w:val="clear" w:color="auto" w:fill="FFFFFF"/>
              </w:rPr>
              <w:t>10</w:t>
            </w:r>
            <w:r w:rsidRPr="00C05DB8">
              <w:rPr>
                <w:color w:val="252525"/>
                <w:sz w:val="22"/>
                <w:szCs w:val="22"/>
                <w:shd w:val="clear" w:color="auto" w:fill="FFFFFF"/>
                <w:vertAlign w:val="superscript"/>
              </w:rPr>
              <w:t>2</w:t>
            </w:r>
            <w:r w:rsidRPr="00C05DB8">
              <w:rPr>
                <w:color w:val="252525"/>
                <w:sz w:val="22"/>
                <w:szCs w:val="22"/>
                <w:shd w:val="clear" w:color="auto" w:fill="FFFFFF"/>
              </w:rPr>
              <w:t xml:space="preserve">kV, </w:t>
            </w:r>
            <w:r w:rsidRPr="00C05DB8">
              <w:rPr>
                <w:color w:val="252525"/>
                <w:sz w:val="22"/>
                <w:szCs w:val="22"/>
                <w:shd w:val="clear" w:color="auto" w:fill="FFFFFF"/>
              </w:rPr>
              <w:br/>
              <w:t>σ=3</w:t>
            </w:r>
            <w:r w:rsidRPr="00C05DB8">
              <w:rPr>
                <w:b/>
                <w:color w:val="252525"/>
                <w:sz w:val="22"/>
                <w:szCs w:val="22"/>
                <w:shd w:val="clear" w:color="auto" w:fill="FFFFFF"/>
                <w:vertAlign w:val="superscript"/>
              </w:rPr>
              <w:t>.</w:t>
            </w:r>
            <w:r w:rsidRPr="00C05DB8">
              <w:rPr>
                <w:color w:val="252525"/>
                <w:sz w:val="22"/>
                <w:szCs w:val="22"/>
                <w:shd w:val="clear" w:color="auto" w:fill="FFFFFF"/>
              </w:rPr>
              <w:t>10</w:t>
            </w:r>
            <w:r w:rsidRPr="00C05DB8">
              <w:rPr>
                <w:color w:val="252525"/>
                <w:sz w:val="22"/>
                <w:szCs w:val="22"/>
                <w:shd w:val="clear" w:color="auto" w:fill="FFFFFF"/>
                <w:vertAlign w:val="superscript"/>
              </w:rPr>
              <w:t>-27</w:t>
            </w:r>
          </w:p>
        </w:tc>
        <w:tc>
          <w:tcPr>
            <w:tcW w:w="1286" w:type="dxa"/>
          </w:tcPr>
          <w:p w14:paraId="5CACE2A9" w14:textId="77777777" w:rsidR="00256F7B" w:rsidRPr="00C05DB8" w:rsidRDefault="00256F7B" w:rsidP="00580088">
            <w:pPr>
              <w:rPr>
                <w:color w:val="252525"/>
                <w:sz w:val="22"/>
                <w:szCs w:val="22"/>
                <w:shd w:val="clear" w:color="auto" w:fill="FFFFFF"/>
              </w:rPr>
            </w:pPr>
            <w:r w:rsidRPr="00C05DB8">
              <w:rPr>
                <w:color w:val="252525"/>
                <w:sz w:val="22"/>
                <w:szCs w:val="22"/>
                <w:shd w:val="clear" w:color="auto" w:fill="FFFFFF"/>
              </w:rPr>
              <w:t>10</w:t>
            </w:r>
            <w:r w:rsidRPr="00C05DB8">
              <w:rPr>
                <w:color w:val="252525"/>
                <w:sz w:val="22"/>
                <w:szCs w:val="22"/>
                <w:shd w:val="clear" w:color="auto" w:fill="FFFFFF"/>
                <w:vertAlign w:val="superscript"/>
              </w:rPr>
              <w:t>3</w:t>
            </w:r>
            <w:r w:rsidRPr="00C05DB8">
              <w:rPr>
                <w:color w:val="252525"/>
                <w:sz w:val="22"/>
                <w:szCs w:val="22"/>
                <w:shd w:val="clear" w:color="auto" w:fill="FFFFFF"/>
              </w:rPr>
              <w:t xml:space="preserve">kV, </w:t>
            </w:r>
            <w:r w:rsidRPr="00C05DB8">
              <w:rPr>
                <w:color w:val="252525"/>
                <w:sz w:val="22"/>
                <w:szCs w:val="22"/>
                <w:shd w:val="clear" w:color="auto" w:fill="FFFFFF"/>
              </w:rPr>
              <w:br/>
              <w:t>σ=3</w:t>
            </w:r>
            <w:r w:rsidRPr="00C05DB8">
              <w:rPr>
                <w:b/>
                <w:color w:val="252525"/>
                <w:sz w:val="22"/>
                <w:szCs w:val="22"/>
                <w:shd w:val="clear" w:color="auto" w:fill="FFFFFF"/>
                <w:vertAlign w:val="superscript"/>
              </w:rPr>
              <w:t>.</w:t>
            </w:r>
            <w:r w:rsidRPr="00C05DB8">
              <w:rPr>
                <w:color w:val="252525"/>
                <w:sz w:val="22"/>
                <w:szCs w:val="22"/>
                <w:shd w:val="clear" w:color="auto" w:fill="FFFFFF"/>
              </w:rPr>
              <w:t>10</w:t>
            </w:r>
            <w:r w:rsidRPr="00C05DB8">
              <w:rPr>
                <w:color w:val="252525"/>
                <w:sz w:val="22"/>
                <w:szCs w:val="22"/>
                <w:shd w:val="clear" w:color="auto" w:fill="FFFFFF"/>
                <w:vertAlign w:val="superscript"/>
              </w:rPr>
              <w:t>-26</w:t>
            </w:r>
          </w:p>
        </w:tc>
        <w:tc>
          <w:tcPr>
            <w:tcW w:w="1279" w:type="dxa"/>
          </w:tcPr>
          <w:p w14:paraId="6F804A87" w14:textId="77777777" w:rsidR="00256F7B" w:rsidRPr="00C05DB8" w:rsidRDefault="00256F7B" w:rsidP="00580088">
            <w:pPr>
              <w:rPr>
                <w:color w:val="252525"/>
                <w:sz w:val="22"/>
                <w:szCs w:val="22"/>
                <w:shd w:val="clear" w:color="auto" w:fill="FFFFFF"/>
              </w:rPr>
            </w:pPr>
            <w:r w:rsidRPr="00C05DB8">
              <w:rPr>
                <w:color w:val="252525"/>
                <w:sz w:val="22"/>
                <w:szCs w:val="22"/>
                <w:shd w:val="clear" w:color="auto" w:fill="FFFFFF"/>
              </w:rPr>
              <w:t>10</w:t>
            </w:r>
            <w:r w:rsidRPr="00C05DB8">
              <w:rPr>
                <w:color w:val="252525"/>
                <w:sz w:val="22"/>
                <w:szCs w:val="22"/>
                <w:shd w:val="clear" w:color="auto" w:fill="FFFFFF"/>
                <w:vertAlign w:val="superscript"/>
              </w:rPr>
              <w:t>4</w:t>
            </w:r>
            <w:r w:rsidRPr="00C05DB8">
              <w:rPr>
                <w:color w:val="252525"/>
                <w:sz w:val="22"/>
                <w:szCs w:val="22"/>
                <w:shd w:val="clear" w:color="auto" w:fill="FFFFFF"/>
              </w:rPr>
              <w:t xml:space="preserve">kV, </w:t>
            </w:r>
            <w:r w:rsidRPr="00C05DB8">
              <w:rPr>
                <w:color w:val="252525"/>
                <w:sz w:val="22"/>
                <w:szCs w:val="22"/>
                <w:shd w:val="clear" w:color="auto" w:fill="FFFFFF"/>
              </w:rPr>
              <w:br/>
              <w:t>σ=5</w:t>
            </w:r>
            <w:r w:rsidRPr="00C05DB8">
              <w:rPr>
                <w:b/>
                <w:color w:val="252525"/>
                <w:sz w:val="22"/>
                <w:szCs w:val="22"/>
                <w:shd w:val="clear" w:color="auto" w:fill="FFFFFF"/>
                <w:vertAlign w:val="superscript"/>
              </w:rPr>
              <w:t>.</w:t>
            </w:r>
            <w:r w:rsidRPr="00C05DB8">
              <w:rPr>
                <w:color w:val="252525"/>
                <w:sz w:val="22"/>
                <w:szCs w:val="22"/>
                <w:shd w:val="clear" w:color="auto" w:fill="FFFFFF"/>
              </w:rPr>
              <w:t>10</w:t>
            </w:r>
            <w:r w:rsidRPr="00C05DB8">
              <w:rPr>
                <w:color w:val="252525"/>
                <w:sz w:val="22"/>
                <w:szCs w:val="22"/>
                <w:shd w:val="clear" w:color="auto" w:fill="FFFFFF"/>
                <w:vertAlign w:val="superscript"/>
              </w:rPr>
              <w:t>-27</w:t>
            </w:r>
          </w:p>
        </w:tc>
        <w:tc>
          <w:tcPr>
            <w:tcW w:w="1279" w:type="dxa"/>
          </w:tcPr>
          <w:p w14:paraId="27B814C8" w14:textId="77777777" w:rsidR="00256F7B" w:rsidRPr="00C05DB8" w:rsidRDefault="00256F7B" w:rsidP="00580088">
            <w:pPr>
              <w:rPr>
                <w:color w:val="252525"/>
                <w:sz w:val="22"/>
                <w:szCs w:val="22"/>
                <w:shd w:val="clear" w:color="auto" w:fill="FFFFFF"/>
              </w:rPr>
            </w:pPr>
            <w:r w:rsidRPr="00C05DB8">
              <w:rPr>
                <w:color w:val="252525"/>
                <w:sz w:val="22"/>
                <w:szCs w:val="22"/>
                <w:shd w:val="clear" w:color="auto" w:fill="FFFFFF"/>
              </w:rPr>
              <w:t>4</w:t>
            </w:r>
            <w:r w:rsidRPr="00C05DB8">
              <w:rPr>
                <w:color w:val="252525"/>
                <w:sz w:val="22"/>
                <w:szCs w:val="22"/>
                <w:shd w:val="clear" w:color="auto" w:fill="FFFFFF"/>
                <w:vertAlign w:val="superscript"/>
              </w:rPr>
              <w:t>.</w:t>
            </w:r>
            <w:r w:rsidRPr="00C05DB8">
              <w:rPr>
                <w:color w:val="252525"/>
                <w:sz w:val="22"/>
                <w:szCs w:val="22"/>
                <w:shd w:val="clear" w:color="auto" w:fill="FFFFFF"/>
              </w:rPr>
              <w:t>10</w:t>
            </w:r>
            <w:r w:rsidRPr="00C05DB8">
              <w:rPr>
                <w:color w:val="252525"/>
                <w:sz w:val="22"/>
                <w:szCs w:val="22"/>
                <w:shd w:val="clear" w:color="auto" w:fill="FFFFFF"/>
                <w:vertAlign w:val="superscript"/>
              </w:rPr>
              <w:t>2</w:t>
            </w:r>
            <w:r w:rsidRPr="00C05DB8">
              <w:rPr>
                <w:color w:val="252525"/>
                <w:sz w:val="22"/>
                <w:szCs w:val="22"/>
                <w:shd w:val="clear" w:color="auto" w:fill="FFFFFF"/>
              </w:rPr>
              <w:t>kV, σ=9</w:t>
            </w:r>
            <w:r w:rsidRPr="00C05DB8">
              <w:rPr>
                <w:b/>
                <w:color w:val="252525"/>
                <w:sz w:val="22"/>
                <w:szCs w:val="22"/>
                <w:shd w:val="clear" w:color="auto" w:fill="FFFFFF"/>
                <w:vertAlign w:val="superscript"/>
              </w:rPr>
              <w:t>.</w:t>
            </w:r>
            <w:r w:rsidRPr="00C05DB8">
              <w:rPr>
                <w:color w:val="252525"/>
                <w:sz w:val="22"/>
                <w:szCs w:val="22"/>
                <w:shd w:val="clear" w:color="auto" w:fill="FFFFFF"/>
              </w:rPr>
              <w:t>10</w:t>
            </w:r>
            <w:r w:rsidRPr="00C05DB8">
              <w:rPr>
                <w:color w:val="252525"/>
                <w:sz w:val="22"/>
                <w:szCs w:val="22"/>
                <w:shd w:val="clear" w:color="auto" w:fill="FFFFFF"/>
                <w:vertAlign w:val="superscript"/>
              </w:rPr>
              <w:t>-26</w:t>
            </w:r>
          </w:p>
        </w:tc>
      </w:tr>
      <w:tr w:rsidR="00256F7B" w:rsidRPr="00C05DB8" w14:paraId="4B5F65EF" w14:textId="77777777" w:rsidTr="00580088">
        <w:tc>
          <w:tcPr>
            <w:tcW w:w="864" w:type="dxa"/>
          </w:tcPr>
          <w:p w14:paraId="52ED086F" w14:textId="77777777" w:rsidR="00256F7B" w:rsidRPr="00C05DB8" w:rsidRDefault="00256F7B" w:rsidP="00580088">
            <w:pPr>
              <w:rPr>
                <w:color w:val="252525"/>
                <w:sz w:val="22"/>
                <w:szCs w:val="22"/>
                <w:shd w:val="clear" w:color="auto" w:fill="FFFFFF"/>
              </w:rPr>
            </w:pPr>
            <w:r w:rsidRPr="00C05DB8">
              <w:rPr>
                <w:color w:val="252525"/>
                <w:sz w:val="22"/>
                <w:szCs w:val="22"/>
                <w:shd w:val="clear" w:color="auto" w:fill="FFFFFF"/>
              </w:rPr>
              <w:t>43-2(5)</w:t>
            </w:r>
          </w:p>
        </w:tc>
        <w:tc>
          <w:tcPr>
            <w:tcW w:w="1851" w:type="dxa"/>
          </w:tcPr>
          <w:p w14:paraId="6A6972B2" w14:textId="77777777" w:rsidR="00256F7B" w:rsidRPr="00C05DB8" w:rsidRDefault="00256F7B" w:rsidP="00580088">
            <w:pPr>
              <w:rPr>
                <w:color w:val="252525"/>
                <w:sz w:val="22"/>
                <w:szCs w:val="22"/>
                <w:shd w:val="clear" w:color="auto" w:fill="FFFFFF"/>
              </w:rPr>
            </w:pPr>
            <w:r w:rsidRPr="00C05DB8">
              <w:rPr>
                <w:color w:val="252525"/>
                <w:sz w:val="22"/>
                <w:szCs w:val="22"/>
                <w:shd w:val="clear" w:color="auto" w:fill="FFFFFF"/>
                <w:vertAlign w:val="superscript"/>
              </w:rPr>
              <w:t>3</w:t>
            </w:r>
            <w:r w:rsidRPr="00C05DB8">
              <w:rPr>
                <w:color w:val="252525"/>
                <w:sz w:val="22"/>
                <w:szCs w:val="22"/>
                <w:shd w:val="clear" w:color="auto" w:fill="FFFFFF"/>
              </w:rPr>
              <w:t>H(</w:t>
            </w:r>
            <w:proofErr w:type="gramStart"/>
            <w:r w:rsidRPr="00C05DB8">
              <w:rPr>
                <w:color w:val="252525"/>
                <w:sz w:val="22"/>
                <w:szCs w:val="22"/>
                <w:shd w:val="clear" w:color="auto" w:fill="FFFFFF"/>
              </w:rPr>
              <w:t>t,pn</w:t>
            </w:r>
            <w:proofErr w:type="gramEnd"/>
            <w:r w:rsidRPr="00C05DB8">
              <w:rPr>
                <w:color w:val="252525"/>
                <w:sz w:val="22"/>
                <w:szCs w:val="22"/>
                <w:shd w:val="clear" w:color="auto" w:fill="FFFFFF"/>
              </w:rPr>
              <w:t>)</w:t>
            </w:r>
            <w:r w:rsidRPr="00C05DB8">
              <w:rPr>
                <w:color w:val="252525"/>
                <w:sz w:val="22"/>
                <w:szCs w:val="22"/>
                <w:shd w:val="clear" w:color="auto" w:fill="FFFFFF"/>
                <w:vertAlign w:val="superscript"/>
              </w:rPr>
              <w:t>4</w:t>
            </w:r>
            <w:r w:rsidRPr="00C05DB8">
              <w:rPr>
                <w:color w:val="252525"/>
                <w:sz w:val="22"/>
                <w:szCs w:val="22"/>
                <w:shd w:val="clear" w:color="auto" w:fill="FFFFFF"/>
              </w:rPr>
              <w:t>He</w:t>
            </w:r>
          </w:p>
        </w:tc>
        <w:tc>
          <w:tcPr>
            <w:tcW w:w="1070" w:type="dxa"/>
          </w:tcPr>
          <w:p w14:paraId="6A6217D7" w14:textId="77777777" w:rsidR="00256F7B" w:rsidRPr="00C05DB8" w:rsidRDefault="00256F7B" w:rsidP="00580088">
            <w:pPr>
              <w:rPr>
                <w:color w:val="252525"/>
                <w:sz w:val="22"/>
                <w:szCs w:val="22"/>
                <w:shd w:val="clear" w:color="auto" w:fill="FFFFFF"/>
              </w:rPr>
            </w:pPr>
            <w:r w:rsidRPr="00C05DB8">
              <w:rPr>
                <w:color w:val="252525"/>
                <w:sz w:val="22"/>
                <w:szCs w:val="22"/>
                <w:shd w:val="clear" w:color="auto" w:fill="FFFFFF"/>
              </w:rPr>
              <w:t>12</w:t>
            </w:r>
          </w:p>
        </w:tc>
        <w:tc>
          <w:tcPr>
            <w:tcW w:w="1279" w:type="dxa"/>
          </w:tcPr>
          <w:p w14:paraId="503972A3" w14:textId="77777777" w:rsidR="00256F7B" w:rsidRPr="00C05DB8" w:rsidRDefault="00256F7B" w:rsidP="00580088">
            <w:pPr>
              <w:rPr>
                <w:color w:val="252525"/>
                <w:sz w:val="22"/>
                <w:szCs w:val="22"/>
                <w:shd w:val="clear" w:color="auto" w:fill="FFFFFF"/>
              </w:rPr>
            </w:pPr>
            <w:r w:rsidRPr="00C05DB8">
              <w:rPr>
                <w:color w:val="252525"/>
                <w:sz w:val="22"/>
                <w:szCs w:val="22"/>
                <w:shd w:val="clear" w:color="auto" w:fill="FFFFFF"/>
              </w:rPr>
              <w:t>-</w:t>
            </w:r>
          </w:p>
        </w:tc>
        <w:tc>
          <w:tcPr>
            <w:tcW w:w="1279" w:type="dxa"/>
          </w:tcPr>
          <w:p w14:paraId="46EFC7C2" w14:textId="77777777" w:rsidR="00256F7B" w:rsidRPr="00C05DB8" w:rsidRDefault="00256F7B" w:rsidP="00580088">
            <w:pPr>
              <w:rPr>
                <w:color w:val="252525"/>
                <w:sz w:val="22"/>
                <w:szCs w:val="22"/>
                <w:shd w:val="clear" w:color="auto" w:fill="FFFFFF"/>
              </w:rPr>
            </w:pPr>
            <w:r w:rsidRPr="00C05DB8">
              <w:rPr>
                <w:color w:val="252525"/>
                <w:sz w:val="22"/>
                <w:szCs w:val="22"/>
                <w:shd w:val="clear" w:color="auto" w:fill="FFFFFF"/>
              </w:rPr>
              <w:t>10</w:t>
            </w:r>
            <w:r w:rsidRPr="00C05DB8">
              <w:rPr>
                <w:color w:val="252525"/>
                <w:sz w:val="22"/>
                <w:szCs w:val="22"/>
                <w:shd w:val="clear" w:color="auto" w:fill="FFFFFF"/>
                <w:vertAlign w:val="superscript"/>
              </w:rPr>
              <w:t>2</w:t>
            </w:r>
            <w:r w:rsidRPr="00C05DB8">
              <w:rPr>
                <w:color w:val="252525"/>
                <w:sz w:val="22"/>
                <w:szCs w:val="22"/>
                <w:shd w:val="clear" w:color="auto" w:fill="FFFFFF"/>
              </w:rPr>
              <w:t xml:space="preserve">kV, </w:t>
            </w:r>
            <w:r w:rsidRPr="00C05DB8">
              <w:rPr>
                <w:color w:val="252525"/>
                <w:sz w:val="22"/>
                <w:szCs w:val="22"/>
                <w:shd w:val="clear" w:color="auto" w:fill="FFFFFF"/>
              </w:rPr>
              <w:br/>
              <w:t>σ=7</w:t>
            </w:r>
            <w:r w:rsidRPr="00C05DB8">
              <w:rPr>
                <w:b/>
                <w:color w:val="252525"/>
                <w:sz w:val="22"/>
                <w:szCs w:val="22"/>
                <w:shd w:val="clear" w:color="auto" w:fill="FFFFFF"/>
                <w:vertAlign w:val="superscript"/>
              </w:rPr>
              <w:t>.</w:t>
            </w:r>
            <w:r w:rsidRPr="00C05DB8">
              <w:rPr>
                <w:color w:val="252525"/>
                <w:sz w:val="22"/>
                <w:szCs w:val="22"/>
                <w:shd w:val="clear" w:color="auto" w:fill="FFFFFF"/>
              </w:rPr>
              <w:t>10</w:t>
            </w:r>
            <w:r w:rsidRPr="00C05DB8">
              <w:rPr>
                <w:color w:val="252525"/>
                <w:sz w:val="22"/>
                <w:szCs w:val="22"/>
                <w:shd w:val="clear" w:color="auto" w:fill="FFFFFF"/>
                <w:vertAlign w:val="superscript"/>
              </w:rPr>
              <w:t>-28</w:t>
            </w:r>
          </w:p>
        </w:tc>
        <w:tc>
          <w:tcPr>
            <w:tcW w:w="1286" w:type="dxa"/>
          </w:tcPr>
          <w:p w14:paraId="77CF3092" w14:textId="77777777" w:rsidR="00256F7B" w:rsidRPr="00C05DB8" w:rsidRDefault="00256F7B" w:rsidP="00580088">
            <w:pPr>
              <w:rPr>
                <w:color w:val="252525"/>
                <w:sz w:val="22"/>
                <w:szCs w:val="22"/>
                <w:shd w:val="clear" w:color="auto" w:fill="FFFFFF"/>
              </w:rPr>
            </w:pPr>
            <w:r w:rsidRPr="00C05DB8">
              <w:rPr>
                <w:color w:val="252525"/>
                <w:sz w:val="22"/>
                <w:szCs w:val="22"/>
                <w:shd w:val="clear" w:color="auto" w:fill="FFFFFF"/>
              </w:rPr>
              <w:t>10</w:t>
            </w:r>
            <w:r w:rsidRPr="00C05DB8">
              <w:rPr>
                <w:color w:val="252525"/>
                <w:sz w:val="22"/>
                <w:szCs w:val="22"/>
                <w:shd w:val="clear" w:color="auto" w:fill="FFFFFF"/>
                <w:vertAlign w:val="superscript"/>
              </w:rPr>
              <w:t>3</w:t>
            </w:r>
            <w:r w:rsidRPr="00C05DB8">
              <w:rPr>
                <w:color w:val="252525"/>
                <w:sz w:val="22"/>
                <w:szCs w:val="22"/>
                <w:shd w:val="clear" w:color="auto" w:fill="FFFFFF"/>
              </w:rPr>
              <w:t xml:space="preserve">kV, </w:t>
            </w:r>
            <w:r w:rsidRPr="00C05DB8">
              <w:rPr>
                <w:color w:val="252525"/>
                <w:sz w:val="22"/>
                <w:szCs w:val="22"/>
                <w:shd w:val="clear" w:color="auto" w:fill="FFFFFF"/>
              </w:rPr>
              <w:br/>
              <w:t>σ=6</w:t>
            </w:r>
            <w:r w:rsidRPr="00C05DB8">
              <w:rPr>
                <w:b/>
                <w:color w:val="252525"/>
                <w:sz w:val="22"/>
                <w:szCs w:val="22"/>
                <w:shd w:val="clear" w:color="auto" w:fill="FFFFFF"/>
                <w:vertAlign w:val="superscript"/>
              </w:rPr>
              <w:t>.</w:t>
            </w:r>
            <w:r w:rsidRPr="00C05DB8">
              <w:rPr>
                <w:color w:val="252525"/>
                <w:sz w:val="22"/>
                <w:szCs w:val="22"/>
                <w:shd w:val="clear" w:color="auto" w:fill="FFFFFF"/>
              </w:rPr>
              <w:t>10</w:t>
            </w:r>
            <w:r w:rsidRPr="00C05DB8">
              <w:rPr>
                <w:color w:val="252525"/>
                <w:sz w:val="22"/>
                <w:szCs w:val="22"/>
                <w:shd w:val="clear" w:color="auto" w:fill="FFFFFF"/>
                <w:vertAlign w:val="superscript"/>
              </w:rPr>
              <w:t>-26</w:t>
            </w:r>
          </w:p>
        </w:tc>
        <w:tc>
          <w:tcPr>
            <w:tcW w:w="1279" w:type="dxa"/>
          </w:tcPr>
          <w:p w14:paraId="62873BBC" w14:textId="77777777" w:rsidR="00256F7B" w:rsidRPr="00C05DB8" w:rsidRDefault="00256F7B" w:rsidP="00580088">
            <w:pPr>
              <w:rPr>
                <w:color w:val="252525"/>
                <w:sz w:val="22"/>
                <w:szCs w:val="22"/>
                <w:shd w:val="clear" w:color="auto" w:fill="FFFFFF"/>
              </w:rPr>
            </w:pPr>
            <w:r w:rsidRPr="00C05DB8">
              <w:rPr>
                <w:color w:val="252525"/>
                <w:sz w:val="22"/>
                <w:szCs w:val="22"/>
                <w:shd w:val="clear" w:color="auto" w:fill="FFFFFF"/>
              </w:rPr>
              <w:t>-</w:t>
            </w:r>
          </w:p>
        </w:tc>
        <w:tc>
          <w:tcPr>
            <w:tcW w:w="1279" w:type="dxa"/>
          </w:tcPr>
          <w:p w14:paraId="790B8E4F" w14:textId="77777777" w:rsidR="00256F7B" w:rsidRPr="00C05DB8" w:rsidRDefault="00256F7B" w:rsidP="00580088">
            <w:pPr>
              <w:rPr>
                <w:color w:val="252525"/>
                <w:sz w:val="22"/>
                <w:szCs w:val="22"/>
                <w:shd w:val="clear" w:color="auto" w:fill="FFFFFF"/>
              </w:rPr>
            </w:pPr>
            <w:r w:rsidRPr="00C05DB8">
              <w:rPr>
                <w:color w:val="252525"/>
                <w:sz w:val="22"/>
                <w:szCs w:val="22"/>
                <w:shd w:val="clear" w:color="auto" w:fill="FFFFFF"/>
              </w:rPr>
              <w:t>-</w:t>
            </w:r>
          </w:p>
        </w:tc>
      </w:tr>
      <w:tr w:rsidR="00256F7B" w:rsidRPr="00C05DB8" w14:paraId="186D2CDB" w14:textId="77777777" w:rsidTr="00580088">
        <w:tc>
          <w:tcPr>
            <w:tcW w:w="864" w:type="dxa"/>
          </w:tcPr>
          <w:p w14:paraId="25D657C5" w14:textId="77777777" w:rsidR="00256F7B" w:rsidRPr="00C05DB8" w:rsidRDefault="00256F7B" w:rsidP="00580088">
            <w:pPr>
              <w:rPr>
                <w:color w:val="252525"/>
                <w:sz w:val="22"/>
                <w:szCs w:val="22"/>
                <w:shd w:val="clear" w:color="auto" w:fill="FFFFFF"/>
              </w:rPr>
            </w:pPr>
            <w:r w:rsidRPr="00C05DB8">
              <w:rPr>
                <w:color w:val="252525"/>
                <w:sz w:val="22"/>
                <w:szCs w:val="22"/>
                <w:shd w:val="clear" w:color="auto" w:fill="FFFFFF"/>
              </w:rPr>
              <w:t>43-2(6)</w:t>
            </w:r>
          </w:p>
        </w:tc>
        <w:tc>
          <w:tcPr>
            <w:tcW w:w="1851" w:type="dxa"/>
          </w:tcPr>
          <w:p w14:paraId="2AF1E128" w14:textId="77777777" w:rsidR="00256F7B" w:rsidRPr="00C05DB8" w:rsidRDefault="00256F7B" w:rsidP="00580088">
            <w:pPr>
              <w:rPr>
                <w:color w:val="252525"/>
                <w:sz w:val="22"/>
                <w:szCs w:val="22"/>
                <w:shd w:val="clear" w:color="auto" w:fill="FFFFFF"/>
              </w:rPr>
            </w:pPr>
            <w:r w:rsidRPr="00C05DB8">
              <w:rPr>
                <w:color w:val="252525"/>
                <w:sz w:val="22"/>
                <w:szCs w:val="22"/>
                <w:shd w:val="clear" w:color="auto" w:fill="FFFFFF"/>
                <w:vertAlign w:val="superscript"/>
              </w:rPr>
              <w:t>6</w:t>
            </w:r>
            <w:r w:rsidRPr="00C05DB8">
              <w:rPr>
                <w:color w:val="252525"/>
                <w:sz w:val="22"/>
                <w:szCs w:val="22"/>
                <w:shd w:val="clear" w:color="auto" w:fill="FFFFFF"/>
              </w:rPr>
              <w:t>Li(</w:t>
            </w:r>
            <w:proofErr w:type="gramStart"/>
            <w:r w:rsidRPr="00C05DB8">
              <w:rPr>
                <w:color w:val="252525"/>
                <w:sz w:val="22"/>
                <w:szCs w:val="22"/>
                <w:shd w:val="clear" w:color="auto" w:fill="FFFFFF"/>
              </w:rPr>
              <w:t>d,p</w:t>
            </w:r>
            <w:proofErr w:type="gramEnd"/>
            <w:r w:rsidRPr="00C05DB8">
              <w:rPr>
                <w:color w:val="252525"/>
                <w:sz w:val="22"/>
                <w:szCs w:val="22"/>
                <w:shd w:val="clear" w:color="auto" w:fill="FFFFFF"/>
              </w:rPr>
              <w:t>)</w:t>
            </w:r>
            <w:r w:rsidRPr="00C05DB8">
              <w:rPr>
                <w:color w:val="252525"/>
                <w:sz w:val="22"/>
                <w:szCs w:val="22"/>
                <w:shd w:val="clear" w:color="auto" w:fill="FFFFFF"/>
                <w:vertAlign w:val="superscript"/>
              </w:rPr>
              <w:t>7</w:t>
            </w:r>
            <w:r w:rsidRPr="00C05DB8">
              <w:rPr>
                <w:color w:val="252525"/>
                <w:sz w:val="22"/>
                <w:szCs w:val="22"/>
                <w:shd w:val="clear" w:color="auto" w:fill="FFFFFF"/>
              </w:rPr>
              <w:t>Li</w:t>
            </w:r>
          </w:p>
        </w:tc>
        <w:tc>
          <w:tcPr>
            <w:tcW w:w="1070" w:type="dxa"/>
          </w:tcPr>
          <w:p w14:paraId="1C57850A" w14:textId="77777777" w:rsidR="00256F7B" w:rsidRPr="00C05DB8" w:rsidRDefault="00256F7B" w:rsidP="00580088">
            <w:pPr>
              <w:rPr>
                <w:color w:val="252525"/>
                <w:sz w:val="22"/>
                <w:szCs w:val="22"/>
                <w:shd w:val="clear" w:color="auto" w:fill="FFFFFF"/>
              </w:rPr>
            </w:pPr>
            <w:r w:rsidRPr="00C05DB8">
              <w:rPr>
                <w:color w:val="252525"/>
                <w:sz w:val="22"/>
                <w:szCs w:val="22"/>
                <w:shd w:val="clear" w:color="auto" w:fill="FFFFFF"/>
              </w:rPr>
              <w:t>5.028</w:t>
            </w:r>
          </w:p>
        </w:tc>
        <w:tc>
          <w:tcPr>
            <w:tcW w:w="1279" w:type="dxa"/>
          </w:tcPr>
          <w:p w14:paraId="64978B60" w14:textId="77777777" w:rsidR="00256F7B" w:rsidRPr="00C05DB8" w:rsidRDefault="00256F7B" w:rsidP="00580088">
            <w:pPr>
              <w:rPr>
                <w:color w:val="252525"/>
                <w:sz w:val="22"/>
                <w:szCs w:val="22"/>
                <w:shd w:val="clear" w:color="auto" w:fill="FFFFFF"/>
              </w:rPr>
            </w:pPr>
            <w:r w:rsidRPr="00C05DB8">
              <w:rPr>
                <w:color w:val="252525"/>
                <w:sz w:val="22"/>
                <w:szCs w:val="22"/>
                <w:shd w:val="clear" w:color="auto" w:fill="FFFFFF"/>
              </w:rPr>
              <w:t>-</w:t>
            </w:r>
          </w:p>
        </w:tc>
        <w:tc>
          <w:tcPr>
            <w:tcW w:w="1279" w:type="dxa"/>
          </w:tcPr>
          <w:p w14:paraId="24CACB4D" w14:textId="77777777" w:rsidR="00256F7B" w:rsidRPr="00C05DB8" w:rsidRDefault="00256F7B" w:rsidP="00580088">
            <w:pPr>
              <w:rPr>
                <w:color w:val="252525"/>
                <w:sz w:val="22"/>
                <w:szCs w:val="22"/>
                <w:shd w:val="clear" w:color="auto" w:fill="FFFFFF"/>
              </w:rPr>
            </w:pPr>
            <w:r w:rsidRPr="00C05DB8">
              <w:rPr>
                <w:color w:val="252525"/>
                <w:sz w:val="22"/>
                <w:szCs w:val="22"/>
                <w:shd w:val="clear" w:color="auto" w:fill="FFFFFF"/>
              </w:rPr>
              <w:t>10</w:t>
            </w:r>
            <w:r w:rsidRPr="00C05DB8">
              <w:rPr>
                <w:color w:val="252525"/>
                <w:sz w:val="22"/>
                <w:szCs w:val="22"/>
                <w:shd w:val="clear" w:color="auto" w:fill="FFFFFF"/>
                <w:vertAlign w:val="superscript"/>
              </w:rPr>
              <w:t>2</w:t>
            </w:r>
            <w:r w:rsidRPr="00C05DB8">
              <w:rPr>
                <w:color w:val="252525"/>
                <w:sz w:val="22"/>
                <w:szCs w:val="22"/>
                <w:shd w:val="clear" w:color="auto" w:fill="FFFFFF"/>
              </w:rPr>
              <w:t xml:space="preserve">kV, </w:t>
            </w:r>
            <w:r w:rsidRPr="00C05DB8">
              <w:rPr>
                <w:color w:val="252525"/>
                <w:sz w:val="22"/>
                <w:szCs w:val="22"/>
                <w:shd w:val="clear" w:color="auto" w:fill="FFFFFF"/>
              </w:rPr>
              <w:br/>
              <w:t>σ=6</w:t>
            </w:r>
            <w:r w:rsidRPr="00C05DB8">
              <w:rPr>
                <w:b/>
                <w:color w:val="252525"/>
                <w:sz w:val="22"/>
                <w:szCs w:val="22"/>
                <w:shd w:val="clear" w:color="auto" w:fill="FFFFFF"/>
                <w:vertAlign w:val="superscript"/>
              </w:rPr>
              <w:t>.</w:t>
            </w:r>
            <w:r w:rsidRPr="00C05DB8">
              <w:rPr>
                <w:color w:val="252525"/>
                <w:sz w:val="22"/>
                <w:szCs w:val="22"/>
                <w:shd w:val="clear" w:color="auto" w:fill="FFFFFF"/>
              </w:rPr>
              <w:t>10</w:t>
            </w:r>
            <w:r w:rsidRPr="00C05DB8">
              <w:rPr>
                <w:color w:val="252525"/>
                <w:sz w:val="22"/>
                <w:szCs w:val="22"/>
                <w:shd w:val="clear" w:color="auto" w:fill="FFFFFF"/>
                <w:vertAlign w:val="superscript"/>
              </w:rPr>
              <w:t>-28</w:t>
            </w:r>
          </w:p>
        </w:tc>
        <w:tc>
          <w:tcPr>
            <w:tcW w:w="1286" w:type="dxa"/>
          </w:tcPr>
          <w:p w14:paraId="12E61241" w14:textId="77777777" w:rsidR="00256F7B" w:rsidRPr="00C05DB8" w:rsidRDefault="00256F7B" w:rsidP="00580088">
            <w:pPr>
              <w:rPr>
                <w:color w:val="252525"/>
                <w:sz w:val="22"/>
                <w:szCs w:val="22"/>
                <w:shd w:val="clear" w:color="auto" w:fill="FFFFFF"/>
              </w:rPr>
            </w:pPr>
            <w:r w:rsidRPr="00C05DB8">
              <w:rPr>
                <w:color w:val="252525"/>
                <w:sz w:val="22"/>
                <w:szCs w:val="22"/>
                <w:shd w:val="clear" w:color="auto" w:fill="FFFFFF"/>
              </w:rPr>
              <w:t>10</w:t>
            </w:r>
            <w:r w:rsidRPr="00C05DB8">
              <w:rPr>
                <w:color w:val="252525"/>
                <w:sz w:val="22"/>
                <w:szCs w:val="22"/>
                <w:shd w:val="clear" w:color="auto" w:fill="FFFFFF"/>
                <w:vertAlign w:val="superscript"/>
              </w:rPr>
              <w:t>3</w:t>
            </w:r>
            <w:r w:rsidRPr="00C05DB8">
              <w:rPr>
                <w:color w:val="252525"/>
                <w:sz w:val="22"/>
                <w:szCs w:val="22"/>
                <w:shd w:val="clear" w:color="auto" w:fill="FFFFFF"/>
              </w:rPr>
              <w:t xml:space="preserve">kV, </w:t>
            </w:r>
            <w:r w:rsidRPr="00C05DB8">
              <w:rPr>
                <w:color w:val="252525"/>
                <w:sz w:val="22"/>
                <w:szCs w:val="22"/>
                <w:shd w:val="clear" w:color="auto" w:fill="FFFFFF"/>
              </w:rPr>
              <w:br/>
              <w:t>σ=10</w:t>
            </w:r>
            <w:r w:rsidRPr="00C05DB8">
              <w:rPr>
                <w:color w:val="252525"/>
                <w:sz w:val="22"/>
                <w:szCs w:val="22"/>
                <w:shd w:val="clear" w:color="auto" w:fill="FFFFFF"/>
                <w:vertAlign w:val="superscript"/>
              </w:rPr>
              <w:t>-25</w:t>
            </w:r>
          </w:p>
        </w:tc>
        <w:tc>
          <w:tcPr>
            <w:tcW w:w="1279" w:type="dxa"/>
          </w:tcPr>
          <w:p w14:paraId="1F5713D1" w14:textId="77777777" w:rsidR="00256F7B" w:rsidRPr="00C05DB8" w:rsidRDefault="00256F7B" w:rsidP="00580088">
            <w:pPr>
              <w:rPr>
                <w:color w:val="252525"/>
                <w:sz w:val="22"/>
                <w:szCs w:val="22"/>
                <w:shd w:val="clear" w:color="auto" w:fill="FFFFFF"/>
              </w:rPr>
            </w:pPr>
            <w:r w:rsidRPr="00C05DB8">
              <w:rPr>
                <w:color w:val="252525"/>
                <w:sz w:val="22"/>
                <w:szCs w:val="22"/>
                <w:shd w:val="clear" w:color="auto" w:fill="FFFFFF"/>
              </w:rPr>
              <w:t>-</w:t>
            </w:r>
          </w:p>
        </w:tc>
        <w:tc>
          <w:tcPr>
            <w:tcW w:w="1279" w:type="dxa"/>
          </w:tcPr>
          <w:p w14:paraId="6AA00859" w14:textId="77777777" w:rsidR="00256F7B" w:rsidRPr="00C05DB8" w:rsidRDefault="00256F7B" w:rsidP="00580088">
            <w:pPr>
              <w:rPr>
                <w:color w:val="252525"/>
                <w:sz w:val="22"/>
                <w:szCs w:val="22"/>
                <w:shd w:val="clear" w:color="auto" w:fill="FFFFFF"/>
              </w:rPr>
            </w:pPr>
            <w:r w:rsidRPr="00C05DB8">
              <w:rPr>
                <w:color w:val="252525"/>
                <w:sz w:val="22"/>
                <w:szCs w:val="22"/>
                <w:shd w:val="clear" w:color="auto" w:fill="FFFFFF"/>
              </w:rPr>
              <w:t>-</w:t>
            </w:r>
          </w:p>
        </w:tc>
      </w:tr>
      <w:tr w:rsidR="00256F7B" w:rsidRPr="00C05DB8" w14:paraId="0199B561" w14:textId="77777777" w:rsidTr="00580088">
        <w:tc>
          <w:tcPr>
            <w:tcW w:w="864" w:type="dxa"/>
          </w:tcPr>
          <w:p w14:paraId="2F5E7DF7" w14:textId="77777777" w:rsidR="00256F7B" w:rsidRPr="00C05DB8" w:rsidRDefault="00256F7B" w:rsidP="00580088">
            <w:pPr>
              <w:rPr>
                <w:color w:val="252525"/>
                <w:sz w:val="22"/>
                <w:szCs w:val="22"/>
                <w:shd w:val="clear" w:color="auto" w:fill="FFFFFF"/>
              </w:rPr>
            </w:pPr>
            <w:r w:rsidRPr="00C05DB8">
              <w:rPr>
                <w:color w:val="252525"/>
                <w:sz w:val="22"/>
                <w:szCs w:val="22"/>
                <w:shd w:val="clear" w:color="auto" w:fill="FFFFFF"/>
              </w:rPr>
              <w:t>43-3(4)</w:t>
            </w:r>
          </w:p>
        </w:tc>
        <w:tc>
          <w:tcPr>
            <w:tcW w:w="1851" w:type="dxa"/>
          </w:tcPr>
          <w:p w14:paraId="57132D3E" w14:textId="77777777" w:rsidR="00256F7B" w:rsidRPr="00C05DB8" w:rsidRDefault="00256F7B" w:rsidP="00580088">
            <w:pPr>
              <w:rPr>
                <w:color w:val="252525"/>
                <w:sz w:val="22"/>
                <w:szCs w:val="22"/>
                <w:shd w:val="clear" w:color="auto" w:fill="FFFFFF"/>
              </w:rPr>
            </w:pPr>
            <w:r w:rsidRPr="00C05DB8">
              <w:rPr>
                <w:color w:val="252525"/>
                <w:sz w:val="22"/>
                <w:szCs w:val="22"/>
                <w:shd w:val="clear" w:color="auto" w:fill="FFFFFF"/>
                <w:vertAlign w:val="superscript"/>
              </w:rPr>
              <w:t>6</w:t>
            </w:r>
            <w:r w:rsidRPr="00C05DB8">
              <w:rPr>
                <w:color w:val="252525"/>
                <w:sz w:val="22"/>
                <w:szCs w:val="22"/>
                <w:shd w:val="clear" w:color="auto" w:fill="FFFFFF"/>
              </w:rPr>
              <w:t>Li(</w:t>
            </w:r>
            <w:proofErr w:type="gramStart"/>
            <w:r w:rsidRPr="00C05DB8">
              <w:rPr>
                <w:color w:val="252525"/>
                <w:sz w:val="22"/>
                <w:szCs w:val="22"/>
                <w:shd w:val="clear" w:color="auto" w:fill="FFFFFF"/>
              </w:rPr>
              <w:t>d,ά</w:t>
            </w:r>
            <w:proofErr w:type="gramEnd"/>
            <w:r w:rsidRPr="00C05DB8">
              <w:rPr>
                <w:color w:val="252525"/>
                <w:sz w:val="22"/>
                <w:szCs w:val="22"/>
                <w:shd w:val="clear" w:color="auto" w:fill="FFFFFF"/>
              </w:rPr>
              <w:t>)</w:t>
            </w:r>
            <w:r w:rsidRPr="00C05DB8">
              <w:rPr>
                <w:color w:val="252525"/>
                <w:sz w:val="22"/>
                <w:szCs w:val="22"/>
                <w:shd w:val="clear" w:color="auto" w:fill="FFFFFF"/>
                <w:vertAlign w:val="superscript"/>
              </w:rPr>
              <w:t>4</w:t>
            </w:r>
            <w:r w:rsidRPr="00C05DB8">
              <w:rPr>
                <w:color w:val="252525"/>
                <w:sz w:val="22"/>
                <w:szCs w:val="22"/>
                <w:shd w:val="clear" w:color="auto" w:fill="FFFFFF"/>
              </w:rPr>
              <w:t>He</w:t>
            </w:r>
          </w:p>
        </w:tc>
        <w:tc>
          <w:tcPr>
            <w:tcW w:w="1070" w:type="dxa"/>
          </w:tcPr>
          <w:p w14:paraId="15BB8C6D" w14:textId="77777777" w:rsidR="00256F7B" w:rsidRPr="00C05DB8" w:rsidRDefault="00256F7B" w:rsidP="00580088">
            <w:pPr>
              <w:rPr>
                <w:color w:val="252525"/>
                <w:sz w:val="22"/>
                <w:szCs w:val="22"/>
                <w:shd w:val="clear" w:color="auto" w:fill="FFFFFF"/>
              </w:rPr>
            </w:pPr>
            <w:r w:rsidRPr="00C05DB8">
              <w:rPr>
                <w:color w:val="252525"/>
                <w:sz w:val="22"/>
                <w:szCs w:val="22"/>
                <w:shd w:val="clear" w:color="auto" w:fill="FFFFFF"/>
              </w:rPr>
              <w:t>22.375</w:t>
            </w:r>
          </w:p>
        </w:tc>
        <w:tc>
          <w:tcPr>
            <w:tcW w:w="1279" w:type="dxa"/>
          </w:tcPr>
          <w:p w14:paraId="5706F076" w14:textId="77777777" w:rsidR="00256F7B" w:rsidRPr="00C05DB8" w:rsidRDefault="00256F7B" w:rsidP="00580088">
            <w:pPr>
              <w:rPr>
                <w:color w:val="252525"/>
                <w:sz w:val="22"/>
                <w:szCs w:val="22"/>
                <w:shd w:val="clear" w:color="auto" w:fill="FFFFFF"/>
              </w:rPr>
            </w:pPr>
            <w:r w:rsidRPr="00C05DB8">
              <w:rPr>
                <w:color w:val="252525"/>
                <w:sz w:val="22"/>
                <w:szCs w:val="22"/>
                <w:shd w:val="clear" w:color="auto" w:fill="FFFFFF"/>
              </w:rPr>
              <w:t>-</w:t>
            </w:r>
          </w:p>
        </w:tc>
        <w:tc>
          <w:tcPr>
            <w:tcW w:w="1279" w:type="dxa"/>
          </w:tcPr>
          <w:p w14:paraId="4043C7EB" w14:textId="77777777" w:rsidR="00256F7B" w:rsidRPr="00C05DB8" w:rsidRDefault="00256F7B" w:rsidP="00580088">
            <w:pPr>
              <w:rPr>
                <w:color w:val="252525"/>
                <w:sz w:val="22"/>
                <w:szCs w:val="22"/>
                <w:shd w:val="clear" w:color="auto" w:fill="FFFFFF"/>
              </w:rPr>
            </w:pPr>
            <w:r w:rsidRPr="00C05DB8">
              <w:rPr>
                <w:color w:val="252525"/>
                <w:sz w:val="22"/>
                <w:szCs w:val="22"/>
                <w:shd w:val="clear" w:color="auto" w:fill="FFFFFF"/>
              </w:rPr>
              <w:t>10</w:t>
            </w:r>
            <w:r w:rsidRPr="00C05DB8">
              <w:rPr>
                <w:color w:val="252525"/>
                <w:sz w:val="22"/>
                <w:szCs w:val="22"/>
                <w:shd w:val="clear" w:color="auto" w:fill="FFFFFF"/>
                <w:vertAlign w:val="superscript"/>
              </w:rPr>
              <w:t>2</w:t>
            </w:r>
            <w:r w:rsidRPr="00C05DB8">
              <w:rPr>
                <w:color w:val="252525"/>
                <w:sz w:val="22"/>
                <w:szCs w:val="22"/>
                <w:shd w:val="clear" w:color="auto" w:fill="FFFFFF"/>
              </w:rPr>
              <w:t xml:space="preserve">kV, </w:t>
            </w:r>
            <w:r w:rsidRPr="00C05DB8">
              <w:rPr>
                <w:color w:val="252525"/>
                <w:sz w:val="22"/>
                <w:szCs w:val="22"/>
                <w:shd w:val="clear" w:color="auto" w:fill="FFFFFF"/>
              </w:rPr>
              <w:br/>
              <w:t>σ=7</w:t>
            </w:r>
            <w:r w:rsidRPr="00C05DB8">
              <w:rPr>
                <w:b/>
                <w:color w:val="252525"/>
                <w:sz w:val="22"/>
                <w:szCs w:val="22"/>
                <w:shd w:val="clear" w:color="auto" w:fill="FFFFFF"/>
                <w:vertAlign w:val="superscript"/>
              </w:rPr>
              <w:t>.</w:t>
            </w:r>
            <w:r w:rsidRPr="00C05DB8">
              <w:rPr>
                <w:color w:val="252525"/>
                <w:sz w:val="22"/>
                <w:szCs w:val="22"/>
                <w:shd w:val="clear" w:color="auto" w:fill="FFFFFF"/>
              </w:rPr>
              <w:t>10</w:t>
            </w:r>
            <w:r w:rsidRPr="00C05DB8">
              <w:rPr>
                <w:color w:val="252525"/>
                <w:sz w:val="22"/>
                <w:szCs w:val="22"/>
                <w:shd w:val="clear" w:color="auto" w:fill="FFFFFF"/>
                <w:vertAlign w:val="superscript"/>
              </w:rPr>
              <w:t>-28</w:t>
            </w:r>
          </w:p>
        </w:tc>
        <w:tc>
          <w:tcPr>
            <w:tcW w:w="1286" w:type="dxa"/>
          </w:tcPr>
          <w:p w14:paraId="03594F2D" w14:textId="77777777" w:rsidR="00256F7B" w:rsidRPr="00C05DB8" w:rsidRDefault="00256F7B" w:rsidP="00580088">
            <w:pPr>
              <w:rPr>
                <w:color w:val="252525"/>
                <w:sz w:val="22"/>
                <w:szCs w:val="22"/>
                <w:shd w:val="clear" w:color="auto" w:fill="FFFFFF"/>
              </w:rPr>
            </w:pPr>
            <w:r w:rsidRPr="00C05DB8">
              <w:rPr>
                <w:color w:val="252525"/>
                <w:sz w:val="22"/>
                <w:szCs w:val="22"/>
                <w:shd w:val="clear" w:color="auto" w:fill="FFFFFF"/>
              </w:rPr>
              <w:t>7</w:t>
            </w:r>
            <w:r w:rsidRPr="00C05DB8">
              <w:rPr>
                <w:color w:val="252525"/>
                <w:sz w:val="22"/>
                <w:szCs w:val="22"/>
                <w:shd w:val="clear" w:color="auto" w:fill="FFFFFF"/>
                <w:vertAlign w:val="superscript"/>
              </w:rPr>
              <w:t>.</w:t>
            </w:r>
            <w:r w:rsidRPr="00C05DB8">
              <w:rPr>
                <w:color w:val="252525"/>
                <w:sz w:val="22"/>
                <w:szCs w:val="22"/>
                <w:shd w:val="clear" w:color="auto" w:fill="FFFFFF"/>
              </w:rPr>
              <w:t>10</w:t>
            </w:r>
            <w:r w:rsidRPr="00C05DB8">
              <w:rPr>
                <w:color w:val="252525"/>
                <w:sz w:val="22"/>
                <w:szCs w:val="22"/>
                <w:shd w:val="clear" w:color="auto" w:fill="FFFFFF"/>
                <w:vertAlign w:val="superscript"/>
              </w:rPr>
              <w:t>2</w:t>
            </w:r>
            <w:r w:rsidRPr="00C05DB8">
              <w:rPr>
                <w:color w:val="252525"/>
                <w:sz w:val="22"/>
                <w:szCs w:val="22"/>
                <w:shd w:val="clear" w:color="auto" w:fill="FFFFFF"/>
              </w:rPr>
              <w:t>kV, σ=7</w:t>
            </w:r>
            <w:r w:rsidRPr="00C05DB8">
              <w:rPr>
                <w:color w:val="252525"/>
                <w:sz w:val="22"/>
                <w:szCs w:val="22"/>
                <w:shd w:val="clear" w:color="auto" w:fill="FFFFFF"/>
                <w:vertAlign w:val="superscript"/>
              </w:rPr>
              <w:t>.</w:t>
            </w:r>
            <w:r w:rsidRPr="00C05DB8">
              <w:rPr>
                <w:color w:val="252525"/>
                <w:sz w:val="22"/>
                <w:szCs w:val="22"/>
                <w:shd w:val="clear" w:color="auto" w:fill="FFFFFF"/>
              </w:rPr>
              <w:t>10</w:t>
            </w:r>
            <w:r w:rsidRPr="00C05DB8">
              <w:rPr>
                <w:color w:val="252525"/>
                <w:sz w:val="22"/>
                <w:szCs w:val="22"/>
                <w:shd w:val="clear" w:color="auto" w:fill="FFFFFF"/>
                <w:vertAlign w:val="superscript"/>
              </w:rPr>
              <w:t>-26</w:t>
            </w:r>
          </w:p>
        </w:tc>
        <w:tc>
          <w:tcPr>
            <w:tcW w:w="1279" w:type="dxa"/>
          </w:tcPr>
          <w:p w14:paraId="143F2BCB" w14:textId="77777777" w:rsidR="00256F7B" w:rsidRPr="00C05DB8" w:rsidRDefault="00256F7B" w:rsidP="00580088">
            <w:pPr>
              <w:rPr>
                <w:color w:val="252525"/>
                <w:sz w:val="22"/>
                <w:szCs w:val="22"/>
                <w:shd w:val="clear" w:color="auto" w:fill="FFFFFF"/>
              </w:rPr>
            </w:pPr>
            <w:r w:rsidRPr="00C05DB8">
              <w:rPr>
                <w:color w:val="252525"/>
                <w:sz w:val="22"/>
                <w:szCs w:val="22"/>
                <w:shd w:val="clear" w:color="auto" w:fill="FFFFFF"/>
              </w:rPr>
              <w:t>-</w:t>
            </w:r>
          </w:p>
        </w:tc>
        <w:tc>
          <w:tcPr>
            <w:tcW w:w="1279" w:type="dxa"/>
          </w:tcPr>
          <w:p w14:paraId="567FD84C" w14:textId="77777777" w:rsidR="00256F7B" w:rsidRPr="00C05DB8" w:rsidRDefault="00256F7B" w:rsidP="00580088">
            <w:pPr>
              <w:rPr>
                <w:color w:val="252525"/>
                <w:sz w:val="22"/>
                <w:szCs w:val="22"/>
                <w:shd w:val="clear" w:color="auto" w:fill="FFFFFF"/>
              </w:rPr>
            </w:pPr>
            <w:r w:rsidRPr="00C05DB8">
              <w:rPr>
                <w:color w:val="252525"/>
                <w:sz w:val="22"/>
                <w:szCs w:val="22"/>
                <w:shd w:val="clear" w:color="auto" w:fill="FFFFFF"/>
              </w:rPr>
              <w:t>-</w:t>
            </w:r>
          </w:p>
        </w:tc>
      </w:tr>
      <w:tr w:rsidR="00256F7B" w:rsidRPr="00C05DB8" w14:paraId="385826A5" w14:textId="77777777" w:rsidTr="00580088">
        <w:tc>
          <w:tcPr>
            <w:tcW w:w="864" w:type="dxa"/>
          </w:tcPr>
          <w:p w14:paraId="00CFEE95" w14:textId="77777777" w:rsidR="00256F7B" w:rsidRPr="00C05DB8" w:rsidRDefault="00256F7B" w:rsidP="00580088">
            <w:pPr>
              <w:rPr>
                <w:color w:val="252525"/>
                <w:sz w:val="22"/>
                <w:szCs w:val="22"/>
                <w:shd w:val="clear" w:color="auto" w:fill="FFFFFF"/>
              </w:rPr>
            </w:pPr>
            <w:r w:rsidRPr="00C05DB8">
              <w:rPr>
                <w:color w:val="252525"/>
                <w:sz w:val="22"/>
                <w:szCs w:val="22"/>
                <w:shd w:val="clear" w:color="auto" w:fill="FFFFFF"/>
              </w:rPr>
              <w:t>43-4(6)</w:t>
            </w:r>
          </w:p>
        </w:tc>
        <w:tc>
          <w:tcPr>
            <w:tcW w:w="1851" w:type="dxa"/>
          </w:tcPr>
          <w:p w14:paraId="44008147" w14:textId="77777777" w:rsidR="00256F7B" w:rsidRPr="00C05DB8" w:rsidRDefault="00256F7B" w:rsidP="00580088">
            <w:pPr>
              <w:rPr>
                <w:color w:val="252525"/>
                <w:sz w:val="22"/>
                <w:szCs w:val="22"/>
                <w:shd w:val="clear" w:color="auto" w:fill="FFFFFF"/>
              </w:rPr>
            </w:pPr>
            <w:r w:rsidRPr="00C05DB8">
              <w:rPr>
                <w:color w:val="252525"/>
                <w:sz w:val="22"/>
                <w:szCs w:val="22"/>
                <w:shd w:val="clear" w:color="auto" w:fill="FFFFFF"/>
                <w:vertAlign w:val="superscript"/>
              </w:rPr>
              <w:t>9</w:t>
            </w:r>
            <w:r w:rsidRPr="00C05DB8">
              <w:rPr>
                <w:color w:val="252525"/>
                <w:sz w:val="22"/>
                <w:szCs w:val="22"/>
                <w:shd w:val="clear" w:color="auto" w:fill="FFFFFF"/>
              </w:rPr>
              <w:t>Be(</w:t>
            </w:r>
            <w:proofErr w:type="gramStart"/>
            <w:r w:rsidRPr="00C05DB8">
              <w:rPr>
                <w:color w:val="252525"/>
                <w:sz w:val="22"/>
                <w:szCs w:val="22"/>
                <w:shd w:val="clear" w:color="auto" w:fill="FFFFFF"/>
              </w:rPr>
              <w:t>p,ά</w:t>
            </w:r>
            <w:proofErr w:type="gramEnd"/>
            <w:r w:rsidRPr="00C05DB8">
              <w:rPr>
                <w:color w:val="252525"/>
                <w:sz w:val="22"/>
                <w:szCs w:val="22"/>
                <w:shd w:val="clear" w:color="auto" w:fill="FFFFFF"/>
              </w:rPr>
              <w:t>)</w:t>
            </w:r>
            <w:r w:rsidRPr="00C05DB8">
              <w:rPr>
                <w:color w:val="252525"/>
                <w:sz w:val="22"/>
                <w:szCs w:val="22"/>
                <w:shd w:val="clear" w:color="auto" w:fill="FFFFFF"/>
                <w:vertAlign w:val="superscript"/>
              </w:rPr>
              <w:t>6</w:t>
            </w:r>
            <w:r w:rsidRPr="00C05DB8">
              <w:rPr>
                <w:color w:val="252525"/>
                <w:sz w:val="22"/>
                <w:szCs w:val="22"/>
                <w:shd w:val="clear" w:color="auto" w:fill="FFFFFF"/>
              </w:rPr>
              <w:t>Li</w:t>
            </w:r>
          </w:p>
        </w:tc>
        <w:tc>
          <w:tcPr>
            <w:tcW w:w="1070" w:type="dxa"/>
          </w:tcPr>
          <w:p w14:paraId="626C5A24" w14:textId="77777777" w:rsidR="00256F7B" w:rsidRPr="00C05DB8" w:rsidRDefault="00256F7B" w:rsidP="00580088">
            <w:pPr>
              <w:rPr>
                <w:color w:val="252525"/>
                <w:sz w:val="22"/>
                <w:szCs w:val="22"/>
                <w:shd w:val="clear" w:color="auto" w:fill="FFFFFF"/>
              </w:rPr>
            </w:pPr>
            <w:r w:rsidRPr="00C05DB8">
              <w:rPr>
                <w:color w:val="252525"/>
                <w:sz w:val="22"/>
                <w:szCs w:val="22"/>
                <w:shd w:val="clear" w:color="auto" w:fill="FFFFFF"/>
              </w:rPr>
              <w:t xml:space="preserve"> 2.126</w:t>
            </w:r>
          </w:p>
        </w:tc>
        <w:tc>
          <w:tcPr>
            <w:tcW w:w="1279" w:type="dxa"/>
          </w:tcPr>
          <w:p w14:paraId="71CB0465" w14:textId="77777777" w:rsidR="00256F7B" w:rsidRPr="00C05DB8" w:rsidRDefault="00256F7B" w:rsidP="00580088">
            <w:pPr>
              <w:rPr>
                <w:color w:val="252525"/>
                <w:sz w:val="22"/>
                <w:szCs w:val="22"/>
                <w:shd w:val="clear" w:color="auto" w:fill="FFFFFF"/>
              </w:rPr>
            </w:pPr>
            <w:r w:rsidRPr="00C05DB8">
              <w:rPr>
                <w:color w:val="252525"/>
                <w:sz w:val="22"/>
                <w:szCs w:val="22"/>
                <w:shd w:val="clear" w:color="auto" w:fill="FFFFFF"/>
              </w:rPr>
              <w:t>-</w:t>
            </w:r>
          </w:p>
        </w:tc>
        <w:tc>
          <w:tcPr>
            <w:tcW w:w="1279" w:type="dxa"/>
          </w:tcPr>
          <w:p w14:paraId="1474976C" w14:textId="77777777" w:rsidR="00256F7B" w:rsidRPr="00C05DB8" w:rsidRDefault="00256F7B" w:rsidP="00580088">
            <w:pPr>
              <w:rPr>
                <w:color w:val="252525"/>
                <w:sz w:val="22"/>
                <w:szCs w:val="22"/>
                <w:shd w:val="clear" w:color="auto" w:fill="FFFFFF"/>
              </w:rPr>
            </w:pPr>
            <w:r w:rsidRPr="00C05DB8">
              <w:rPr>
                <w:color w:val="252525"/>
                <w:sz w:val="22"/>
                <w:szCs w:val="22"/>
                <w:shd w:val="clear" w:color="auto" w:fill="FFFFFF"/>
              </w:rPr>
              <w:t>5</w:t>
            </w:r>
            <w:r w:rsidRPr="00C05DB8">
              <w:rPr>
                <w:color w:val="252525"/>
                <w:sz w:val="22"/>
                <w:szCs w:val="22"/>
                <w:shd w:val="clear" w:color="auto" w:fill="FFFFFF"/>
                <w:vertAlign w:val="superscript"/>
              </w:rPr>
              <w:t>.</w:t>
            </w:r>
            <w:r w:rsidRPr="00C05DB8">
              <w:rPr>
                <w:color w:val="252525"/>
                <w:sz w:val="22"/>
                <w:szCs w:val="22"/>
                <w:shd w:val="clear" w:color="auto" w:fill="FFFFFF"/>
              </w:rPr>
              <w:t>10</w:t>
            </w:r>
            <w:r w:rsidRPr="00C05DB8">
              <w:rPr>
                <w:color w:val="252525"/>
                <w:sz w:val="22"/>
                <w:szCs w:val="22"/>
                <w:shd w:val="clear" w:color="auto" w:fill="FFFFFF"/>
                <w:vertAlign w:val="superscript"/>
              </w:rPr>
              <w:t>2</w:t>
            </w:r>
            <w:r w:rsidRPr="00C05DB8">
              <w:rPr>
                <w:color w:val="252525"/>
                <w:sz w:val="22"/>
                <w:szCs w:val="22"/>
                <w:shd w:val="clear" w:color="auto" w:fill="FFFFFF"/>
              </w:rPr>
              <w:t>kV, σ=3</w:t>
            </w:r>
            <w:r w:rsidRPr="00C05DB8">
              <w:rPr>
                <w:b/>
                <w:color w:val="252525"/>
                <w:sz w:val="22"/>
                <w:szCs w:val="22"/>
                <w:shd w:val="clear" w:color="auto" w:fill="FFFFFF"/>
                <w:vertAlign w:val="superscript"/>
              </w:rPr>
              <w:t>.</w:t>
            </w:r>
            <w:r w:rsidRPr="00C05DB8">
              <w:rPr>
                <w:color w:val="252525"/>
                <w:sz w:val="22"/>
                <w:szCs w:val="22"/>
                <w:shd w:val="clear" w:color="auto" w:fill="FFFFFF"/>
              </w:rPr>
              <w:t>10</w:t>
            </w:r>
            <w:r w:rsidRPr="00C05DB8">
              <w:rPr>
                <w:color w:val="252525"/>
                <w:sz w:val="22"/>
                <w:szCs w:val="22"/>
                <w:shd w:val="clear" w:color="auto" w:fill="FFFFFF"/>
                <w:vertAlign w:val="superscript"/>
              </w:rPr>
              <w:t>-26</w:t>
            </w:r>
          </w:p>
        </w:tc>
        <w:tc>
          <w:tcPr>
            <w:tcW w:w="1286" w:type="dxa"/>
          </w:tcPr>
          <w:p w14:paraId="57E1C01B" w14:textId="77777777" w:rsidR="00256F7B" w:rsidRPr="00C05DB8" w:rsidRDefault="00256F7B" w:rsidP="00580088">
            <w:pPr>
              <w:rPr>
                <w:color w:val="252525"/>
                <w:sz w:val="22"/>
                <w:szCs w:val="22"/>
                <w:shd w:val="clear" w:color="auto" w:fill="FFFFFF"/>
              </w:rPr>
            </w:pPr>
            <w:r w:rsidRPr="00C05DB8">
              <w:rPr>
                <w:color w:val="252525"/>
                <w:sz w:val="22"/>
                <w:szCs w:val="22"/>
                <w:shd w:val="clear" w:color="auto" w:fill="FFFFFF"/>
              </w:rPr>
              <w:t>1.1</w:t>
            </w:r>
            <w:r w:rsidRPr="00C05DB8">
              <w:rPr>
                <w:color w:val="252525"/>
                <w:sz w:val="22"/>
                <w:szCs w:val="22"/>
                <w:shd w:val="clear" w:color="auto" w:fill="FFFFFF"/>
                <w:vertAlign w:val="superscript"/>
              </w:rPr>
              <w:t>.</w:t>
            </w:r>
            <w:r w:rsidRPr="00C05DB8">
              <w:rPr>
                <w:color w:val="252525"/>
                <w:sz w:val="22"/>
                <w:szCs w:val="22"/>
                <w:shd w:val="clear" w:color="auto" w:fill="FFFFFF"/>
              </w:rPr>
              <w:t>10</w:t>
            </w:r>
            <w:r w:rsidRPr="00C05DB8">
              <w:rPr>
                <w:color w:val="252525"/>
                <w:sz w:val="22"/>
                <w:szCs w:val="22"/>
                <w:shd w:val="clear" w:color="auto" w:fill="FFFFFF"/>
                <w:vertAlign w:val="superscript"/>
              </w:rPr>
              <w:t>3</w:t>
            </w:r>
            <w:r w:rsidRPr="00C05DB8">
              <w:rPr>
                <w:color w:val="252525"/>
                <w:sz w:val="22"/>
                <w:szCs w:val="22"/>
                <w:shd w:val="clear" w:color="auto" w:fill="FFFFFF"/>
              </w:rPr>
              <w:t>kV, σ=3</w:t>
            </w:r>
            <w:r w:rsidRPr="00C05DB8">
              <w:rPr>
                <w:color w:val="252525"/>
                <w:sz w:val="22"/>
                <w:szCs w:val="22"/>
                <w:shd w:val="clear" w:color="auto" w:fill="FFFFFF"/>
                <w:vertAlign w:val="superscript"/>
              </w:rPr>
              <w:t>.</w:t>
            </w:r>
            <w:r w:rsidRPr="00C05DB8">
              <w:rPr>
                <w:color w:val="252525"/>
                <w:sz w:val="22"/>
                <w:szCs w:val="22"/>
                <w:shd w:val="clear" w:color="auto" w:fill="FFFFFF"/>
              </w:rPr>
              <w:t>10</w:t>
            </w:r>
            <w:r w:rsidRPr="00C05DB8">
              <w:rPr>
                <w:color w:val="252525"/>
                <w:sz w:val="22"/>
                <w:szCs w:val="22"/>
                <w:shd w:val="clear" w:color="auto" w:fill="FFFFFF"/>
                <w:vertAlign w:val="superscript"/>
              </w:rPr>
              <w:t>-25</w:t>
            </w:r>
          </w:p>
        </w:tc>
        <w:tc>
          <w:tcPr>
            <w:tcW w:w="1279" w:type="dxa"/>
          </w:tcPr>
          <w:p w14:paraId="0A93BCA7" w14:textId="77777777" w:rsidR="00256F7B" w:rsidRPr="00C05DB8" w:rsidRDefault="00256F7B" w:rsidP="00580088">
            <w:pPr>
              <w:rPr>
                <w:color w:val="252525"/>
                <w:sz w:val="22"/>
                <w:szCs w:val="22"/>
                <w:shd w:val="clear" w:color="auto" w:fill="FFFFFF"/>
              </w:rPr>
            </w:pPr>
            <w:r w:rsidRPr="00C05DB8">
              <w:rPr>
                <w:color w:val="252525"/>
                <w:sz w:val="22"/>
                <w:szCs w:val="22"/>
                <w:shd w:val="clear" w:color="auto" w:fill="FFFFFF"/>
              </w:rPr>
              <w:t>-</w:t>
            </w:r>
          </w:p>
        </w:tc>
        <w:tc>
          <w:tcPr>
            <w:tcW w:w="1279" w:type="dxa"/>
          </w:tcPr>
          <w:p w14:paraId="60B91B46" w14:textId="77777777" w:rsidR="00256F7B" w:rsidRPr="00C05DB8" w:rsidRDefault="00256F7B" w:rsidP="00580088">
            <w:pPr>
              <w:rPr>
                <w:color w:val="252525"/>
                <w:sz w:val="22"/>
                <w:szCs w:val="22"/>
                <w:shd w:val="clear" w:color="auto" w:fill="FFFFFF"/>
              </w:rPr>
            </w:pPr>
            <w:r w:rsidRPr="00C05DB8">
              <w:rPr>
                <w:color w:val="252525"/>
                <w:sz w:val="22"/>
                <w:szCs w:val="22"/>
                <w:shd w:val="clear" w:color="auto" w:fill="FFFFFF"/>
              </w:rPr>
              <w:t>-</w:t>
            </w:r>
          </w:p>
        </w:tc>
      </w:tr>
    </w:tbl>
    <w:p w14:paraId="28CF5618" w14:textId="77777777" w:rsidR="00256F7B" w:rsidRPr="001B31F3" w:rsidRDefault="00256F7B" w:rsidP="00256F7B">
      <w:pPr>
        <w:rPr>
          <w:color w:val="252525"/>
          <w:shd w:val="clear" w:color="auto" w:fill="FFFFFF"/>
        </w:rPr>
      </w:pPr>
      <w:r>
        <w:rPr>
          <w:color w:val="252525"/>
          <w:shd w:val="clear" w:color="auto" w:fill="FFFFFF"/>
        </w:rPr>
        <w:t xml:space="preserve">   </w:t>
      </w:r>
      <w:r w:rsidRPr="001B31F3">
        <w:rPr>
          <w:color w:val="252525"/>
          <w:shd w:val="clear" w:color="auto" w:fill="FFFFFF"/>
        </w:rPr>
        <w:t>Source: [12] pp. 947-950.</w:t>
      </w:r>
    </w:p>
    <w:p w14:paraId="252873F7" w14:textId="6900033B" w:rsidR="00256F7B" w:rsidRPr="00256F7B" w:rsidRDefault="00256F7B" w:rsidP="00256F7B">
      <w:pPr>
        <w:rPr>
          <w:lang w:val="en-US"/>
        </w:rPr>
      </w:pPr>
      <w:r w:rsidRPr="00F41920">
        <w:rPr>
          <w:color w:val="252525"/>
          <w:shd w:val="clear" w:color="auto" w:fill="FFFFFF"/>
          <w:lang w:val="en-US"/>
        </w:rPr>
        <w:t xml:space="preserve"> </w:t>
      </w:r>
      <w:r w:rsidR="00F41920">
        <w:rPr>
          <w:rStyle w:val="FootnoteReference"/>
          <w:color w:val="252525"/>
          <w:shd w:val="clear" w:color="auto" w:fill="FFFFFF"/>
        </w:rPr>
        <w:footnoteReference w:id="1"/>
      </w:r>
      <w:r w:rsidRPr="00256F7B">
        <w:rPr>
          <w:lang w:val="en-US"/>
        </w:rPr>
        <w:t xml:space="preserve">   In addition to the fusion reactions, the following reactions with neutrons are important in order to "breed" tritium in "dry" fusion bombs and some proposed fusion reactors:</w:t>
      </w:r>
    </w:p>
    <w:p w14:paraId="1BF584E1" w14:textId="77777777" w:rsidR="00256F7B" w:rsidRPr="00256F7B" w:rsidRDefault="00256F7B" w:rsidP="00256F7B">
      <w:pPr>
        <w:ind w:left="720" w:firstLine="720"/>
        <w:rPr>
          <w:lang w:val="en-US"/>
        </w:rPr>
      </w:pPr>
      <w:r w:rsidRPr="00256F7B">
        <w:rPr>
          <w:lang w:val="en-US"/>
        </w:rPr>
        <w:t xml:space="preserve">n + </w:t>
      </w:r>
      <w:r w:rsidRPr="00256F7B">
        <w:rPr>
          <w:vertAlign w:val="superscript"/>
          <w:lang w:val="en-US"/>
        </w:rPr>
        <w:t>6</w:t>
      </w:r>
      <w:r w:rsidRPr="00256F7B">
        <w:rPr>
          <w:lang w:val="en-US"/>
        </w:rPr>
        <w:t xml:space="preserve">Li → T + </w:t>
      </w:r>
      <w:r w:rsidRPr="00256F7B">
        <w:rPr>
          <w:vertAlign w:val="superscript"/>
          <w:lang w:val="en-US"/>
        </w:rPr>
        <w:t>4</w:t>
      </w:r>
      <w:r w:rsidRPr="00256F7B">
        <w:rPr>
          <w:lang w:val="en-US"/>
        </w:rPr>
        <w:t xml:space="preserve">He + 4.5 </w:t>
      </w:r>
      <w:proofErr w:type="gramStart"/>
      <w:r w:rsidRPr="00256F7B">
        <w:rPr>
          <w:lang w:val="en-US"/>
        </w:rPr>
        <w:t>MeV ,</w:t>
      </w:r>
      <w:proofErr w:type="gramEnd"/>
      <w:r w:rsidRPr="00256F7B">
        <w:rPr>
          <w:lang w:val="en-US"/>
        </w:rPr>
        <w:t xml:space="preserve">  n + </w:t>
      </w:r>
      <w:r w:rsidRPr="00256F7B">
        <w:rPr>
          <w:vertAlign w:val="superscript"/>
          <w:lang w:val="en-US"/>
        </w:rPr>
        <w:t>7</w:t>
      </w:r>
      <w:r w:rsidRPr="00256F7B">
        <w:rPr>
          <w:lang w:val="en-US"/>
        </w:rPr>
        <w:t xml:space="preserve">Li + 2.5 MeV→ T + </w:t>
      </w:r>
      <w:r w:rsidRPr="00256F7B">
        <w:rPr>
          <w:vertAlign w:val="superscript"/>
          <w:lang w:val="en-US"/>
        </w:rPr>
        <w:t>4</w:t>
      </w:r>
      <w:r w:rsidRPr="00256F7B">
        <w:rPr>
          <w:lang w:val="en-US"/>
        </w:rPr>
        <w:t>He + n’ .</w:t>
      </w:r>
    </w:p>
    <w:p w14:paraId="34F75D6B" w14:textId="739F8D2C" w:rsidR="00256F7B" w:rsidRPr="00256F7B" w:rsidRDefault="00256F7B" w:rsidP="00256F7B">
      <w:pPr>
        <w:rPr>
          <w:lang w:val="en-US"/>
        </w:rPr>
      </w:pPr>
      <w:r w:rsidRPr="00256F7B">
        <w:rPr>
          <w:lang w:val="en-US"/>
        </w:rPr>
        <w:t xml:space="preserve">  To evaluate the usefulness of these reactions, in addition to the reactants, the products, and the energy released, one needs to know something about the cross section. Any given fusion device will have a maximum plasma pressure that it can sustain, and an economical device will always operate near this maximum. Given this pressure, the largest fusion output is obtained when the temperature is selected so that &lt;</w:t>
      </w:r>
      <w:r>
        <w:t>σ</w:t>
      </w:r>
      <w:r w:rsidRPr="00256F7B">
        <w:rPr>
          <w:lang w:val="en-US"/>
        </w:rPr>
        <w:t xml:space="preserve">v&gt;/T² is a maximum. This is also the temperature at which the value of the triple product </w:t>
      </w:r>
      <w:r w:rsidRPr="00256F7B">
        <w:rPr>
          <w:i/>
          <w:iCs/>
          <w:lang w:val="en-US"/>
        </w:rPr>
        <w:t>nT</w:t>
      </w:r>
      <w:r>
        <w:t>τ</w:t>
      </w:r>
      <w:r w:rsidRPr="00256F7B">
        <w:rPr>
          <w:lang w:val="en-US"/>
        </w:rPr>
        <w:t xml:space="preserve"> required for ignition is a minimum. This chosen optimum temperature and the value of &lt;</w:t>
      </w:r>
      <w:r>
        <w:t>σ</w:t>
      </w:r>
      <w:r w:rsidRPr="00256F7B">
        <w:rPr>
          <w:lang w:val="en-US"/>
        </w:rPr>
        <w:t>v&gt;/T² at that temperature is given for a few of these reactions in the following table.</w:t>
      </w:r>
    </w:p>
    <w:p w14:paraId="10C795C2" w14:textId="77777777" w:rsidR="00256F7B" w:rsidRDefault="00256F7B" w:rsidP="00256F7B">
      <w:pPr>
        <w:pStyle w:val="TablesandFigures"/>
      </w:pPr>
      <w:r>
        <w:t xml:space="preserve">Table 3. </w:t>
      </w:r>
      <w:r w:rsidRPr="00CF2267">
        <w:rPr>
          <w:b w:val="0"/>
        </w:rPr>
        <w:t>Optimum temperature and the value of &lt;σv&gt;/T² at that temperature</w:t>
      </w:r>
    </w:p>
    <w:tbl>
      <w:tblPr>
        <w:tblW w:w="0" w:type="auto"/>
        <w:jc w:val="center"/>
        <w:tblBorders>
          <w:top w:val="single" w:sz="4" w:space="0" w:color="AAAAAA"/>
          <w:left w:val="single" w:sz="4" w:space="0" w:color="AAAAAA"/>
          <w:bottom w:val="single" w:sz="4" w:space="0" w:color="AAAAAA"/>
          <w:right w:val="single" w:sz="4" w:space="0" w:color="AAAAAA"/>
        </w:tblBorders>
        <w:shd w:val="clear" w:color="auto" w:fill="F9F9F9"/>
        <w:tblCellMar>
          <w:top w:w="15" w:type="dxa"/>
          <w:left w:w="15" w:type="dxa"/>
          <w:bottom w:w="15" w:type="dxa"/>
          <w:right w:w="15" w:type="dxa"/>
        </w:tblCellMar>
        <w:tblLook w:val="0000" w:firstRow="0" w:lastRow="0" w:firstColumn="0" w:lastColumn="0" w:noHBand="0" w:noVBand="0"/>
      </w:tblPr>
      <w:tblGrid>
        <w:gridCol w:w="734"/>
        <w:gridCol w:w="810"/>
        <w:gridCol w:w="1800"/>
      </w:tblGrid>
      <w:tr w:rsidR="00256F7B" w14:paraId="7517392A" w14:textId="77777777" w:rsidTr="00580088">
        <w:trPr>
          <w:trHeight w:val="241"/>
          <w:jc w:val="center"/>
        </w:trPr>
        <w:tc>
          <w:tcPr>
            <w:tcW w:w="734" w:type="dxa"/>
            <w:tcBorders>
              <w:top w:val="single" w:sz="4" w:space="0" w:color="auto"/>
              <w:left w:val="single" w:sz="4" w:space="0" w:color="AAAAAA"/>
              <w:bottom w:val="single" w:sz="4" w:space="0" w:color="auto"/>
              <w:right w:val="single" w:sz="4" w:space="0" w:color="AAAAAA"/>
            </w:tcBorders>
            <w:shd w:val="clear" w:color="auto" w:fill="auto"/>
            <w:tcMar>
              <w:top w:w="48" w:type="dxa"/>
              <w:left w:w="48" w:type="dxa"/>
              <w:bottom w:w="48" w:type="dxa"/>
              <w:right w:w="48" w:type="dxa"/>
            </w:tcMar>
            <w:vAlign w:val="center"/>
          </w:tcPr>
          <w:p w14:paraId="53C8FCAE" w14:textId="77777777" w:rsidR="00256F7B" w:rsidRPr="00FB7D4B" w:rsidRDefault="00256F7B" w:rsidP="00580088">
            <w:pPr>
              <w:pStyle w:val="TablesandFigures"/>
              <w:spacing w:line="240" w:lineRule="auto"/>
              <w:jc w:val="left"/>
              <w:rPr>
                <w:b w:val="0"/>
                <w:sz w:val="20"/>
              </w:rPr>
            </w:pPr>
            <w:r w:rsidRPr="00FB7D4B">
              <w:rPr>
                <w:b w:val="0"/>
                <w:sz w:val="20"/>
              </w:rPr>
              <w:t>fuel</w:t>
            </w:r>
          </w:p>
        </w:tc>
        <w:tc>
          <w:tcPr>
            <w:tcW w:w="810" w:type="dxa"/>
            <w:tcBorders>
              <w:top w:val="single" w:sz="4" w:space="0" w:color="auto"/>
              <w:left w:val="single" w:sz="4" w:space="0" w:color="AAAAAA"/>
              <w:bottom w:val="single" w:sz="4" w:space="0" w:color="auto"/>
              <w:right w:val="single" w:sz="4" w:space="0" w:color="AAAAAA"/>
            </w:tcBorders>
            <w:shd w:val="clear" w:color="auto" w:fill="auto"/>
            <w:tcMar>
              <w:top w:w="48" w:type="dxa"/>
              <w:left w:w="48" w:type="dxa"/>
              <w:bottom w:w="48" w:type="dxa"/>
              <w:right w:w="48" w:type="dxa"/>
            </w:tcMar>
            <w:vAlign w:val="center"/>
          </w:tcPr>
          <w:p w14:paraId="60928ACE" w14:textId="77777777" w:rsidR="00256F7B" w:rsidRPr="00FB7D4B" w:rsidRDefault="00256F7B" w:rsidP="00580088">
            <w:pPr>
              <w:pStyle w:val="TablesandFigures"/>
              <w:spacing w:line="240" w:lineRule="auto"/>
              <w:jc w:val="left"/>
              <w:rPr>
                <w:b w:val="0"/>
                <w:sz w:val="20"/>
              </w:rPr>
            </w:pPr>
            <w:r w:rsidRPr="00FB7D4B">
              <w:rPr>
                <w:b w:val="0"/>
                <w:i/>
                <w:iCs/>
                <w:sz w:val="20"/>
              </w:rPr>
              <w:t>T</w:t>
            </w:r>
            <w:r w:rsidRPr="00FB7D4B">
              <w:rPr>
                <w:b w:val="0"/>
                <w:sz w:val="20"/>
              </w:rPr>
              <w:t xml:space="preserve"> [keV]</w:t>
            </w:r>
          </w:p>
        </w:tc>
        <w:tc>
          <w:tcPr>
            <w:tcW w:w="1800" w:type="dxa"/>
            <w:tcBorders>
              <w:top w:val="single" w:sz="4" w:space="0" w:color="auto"/>
              <w:left w:val="single" w:sz="4" w:space="0" w:color="AAAAAA"/>
              <w:bottom w:val="single" w:sz="4" w:space="0" w:color="auto"/>
              <w:right w:val="single" w:sz="4" w:space="0" w:color="AAAAAA"/>
            </w:tcBorders>
            <w:shd w:val="clear" w:color="auto" w:fill="auto"/>
            <w:tcMar>
              <w:top w:w="48" w:type="dxa"/>
              <w:left w:w="48" w:type="dxa"/>
              <w:bottom w:w="48" w:type="dxa"/>
              <w:right w:w="48" w:type="dxa"/>
            </w:tcMar>
            <w:vAlign w:val="center"/>
          </w:tcPr>
          <w:p w14:paraId="70E3FABE" w14:textId="77777777" w:rsidR="00256F7B" w:rsidRPr="00FB7D4B" w:rsidRDefault="00256F7B" w:rsidP="00580088">
            <w:pPr>
              <w:pStyle w:val="TablesandFigures"/>
              <w:spacing w:line="240" w:lineRule="auto"/>
              <w:jc w:val="left"/>
              <w:rPr>
                <w:b w:val="0"/>
                <w:sz w:val="20"/>
              </w:rPr>
            </w:pPr>
            <w:r w:rsidRPr="00FB7D4B">
              <w:rPr>
                <w:b w:val="0"/>
                <w:sz w:val="20"/>
              </w:rPr>
              <w:t>&lt;σv&gt;/T² [m³/s/keV²]</w:t>
            </w:r>
          </w:p>
        </w:tc>
      </w:tr>
      <w:tr w:rsidR="00256F7B" w14:paraId="4351596B" w14:textId="77777777" w:rsidTr="00580088">
        <w:trPr>
          <w:trHeight w:val="232"/>
          <w:jc w:val="center"/>
        </w:trPr>
        <w:tc>
          <w:tcPr>
            <w:tcW w:w="734" w:type="dxa"/>
            <w:tcBorders>
              <w:top w:val="single" w:sz="4" w:space="0" w:color="auto"/>
              <w:left w:val="single" w:sz="4" w:space="0" w:color="AAAAAA"/>
              <w:bottom w:val="single" w:sz="4" w:space="0" w:color="AAAAAA"/>
              <w:right w:val="single" w:sz="4" w:space="0" w:color="AAAAAA"/>
            </w:tcBorders>
            <w:shd w:val="clear" w:color="auto" w:fill="auto"/>
            <w:tcMar>
              <w:top w:w="48" w:type="dxa"/>
              <w:left w:w="48" w:type="dxa"/>
              <w:bottom w:w="48" w:type="dxa"/>
              <w:right w:w="48" w:type="dxa"/>
            </w:tcMar>
            <w:vAlign w:val="center"/>
          </w:tcPr>
          <w:p w14:paraId="16F90110" w14:textId="77777777" w:rsidR="00256F7B" w:rsidRPr="00FB7D4B" w:rsidRDefault="00256F7B" w:rsidP="00580088">
            <w:pPr>
              <w:pStyle w:val="TablesandFigures"/>
              <w:spacing w:line="240" w:lineRule="auto"/>
              <w:jc w:val="left"/>
              <w:rPr>
                <w:b w:val="0"/>
                <w:sz w:val="20"/>
              </w:rPr>
            </w:pPr>
            <w:r w:rsidRPr="00FB7D4B">
              <w:rPr>
                <w:b w:val="0"/>
                <w:sz w:val="20"/>
              </w:rPr>
              <w:t>D-T</w:t>
            </w:r>
          </w:p>
        </w:tc>
        <w:tc>
          <w:tcPr>
            <w:tcW w:w="810" w:type="dxa"/>
            <w:tcBorders>
              <w:top w:val="single" w:sz="4" w:space="0" w:color="auto"/>
              <w:left w:val="single" w:sz="4" w:space="0" w:color="AAAAAA"/>
              <w:bottom w:val="single" w:sz="4" w:space="0" w:color="AAAAAA"/>
              <w:right w:val="single" w:sz="4" w:space="0" w:color="AAAAAA"/>
            </w:tcBorders>
            <w:shd w:val="clear" w:color="auto" w:fill="auto"/>
            <w:tcMar>
              <w:top w:w="48" w:type="dxa"/>
              <w:left w:w="48" w:type="dxa"/>
              <w:bottom w:w="48" w:type="dxa"/>
              <w:right w:w="48" w:type="dxa"/>
            </w:tcMar>
            <w:vAlign w:val="center"/>
          </w:tcPr>
          <w:p w14:paraId="69AA7F94" w14:textId="77777777" w:rsidR="00256F7B" w:rsidRPr="00FB7D4B" w:rsidRDefault="00256F7B" w:rsidP="00580088">
            <w:pPr>
              <w:pStyle w:val="TablesandFigures"/>
              <w:spacing w:line="240" w:lineRule="auto"/>
              <w:jc w:val="left"/>
              <w:rPr>
                <w:b w:val="0"/>
                <w:sz w:val="20"/>
              </w:rPr>
            </w:pPr>
            <w:r w:rsidRPr="00FB7D4B">
              <w:rPr>
                <w:b w:val="0"/>
                <w:sz w:val="20"/>
              </w:rPr>
              <w:t>13.6</w:t>
            </w:r>
          </w:p>
        </w:tc>
        <w:tc>
          <w:tcPr>
            <w:tcW w:w="1800" w:type="dxa"/>
            <w:tcBorders>
              <w:top w:val="single" w:sz="4" w:space="0" w:color="auto"/>
              <w:left w:val="single" w:sz="4" w:space="0" w:color="AAAAAA"/>
              <w:bottom w:val="single" w:sz="4" w:space="0" w:color="AAAAAA"/>
              <w:right w:val="single" w:sz="4" w:space="0" w:color="AAAAAA"/>
            </w:tcBorders>
            <w:shd w:val="clear" w:color="auto" w:fill="auto"/>
            <w:tcMar>
              <w:top w:w="48" w:type="dxa"/>
              <w:left w:w="48" w:type="dxa"/>
              <w:bottom w:w="48" w:type="dxa"/>
              <w:right w:w="48" w:type="dxa"/>
            </w:tcMar>
            <w:vAlign w:val="center"/>
          </w:tcPr>
          <w:p w14:paraId="4CED3685" w14:textId="77777777" w:rsidR="00256F7B" w:rsidRPr="00FB7D4B" w:rsidRDefault="00256F7B" w:rsidP="00580088">
            <w:pPr>
              <w:pStyle w:val="TablesandFigures"/>
              <w:spacing w:line="240" w:lineRule="auto"/>
              <w:jc w:val="left"/>
              <w:rPr>
                <w:b w:val="0"/>
                <w:sz w:val="20"/>
              </w:rPr>
            </w:pPr>
            <w:r w:rsidRPr="00FB7D4B">
              <w:rPr>
                <w:b w:val="0"/>
                <w:sz w:val="20"/>
              </w:rPr>
              <w:t>1.24×10</w:t>
            </w:r>
            <w:r w:rsidRPr="00FB7D4B">
              <w:rPr>
                <w:b w:val="0"/>
                <w:sz w:val="20"/>
                <w:vertAlign w:val="superscript"/>
              </w:rPr>
              <w:t>-24</w:t>
            </w:r>
          </w:p>
        </w:tc>
      </w:tr>
      <w:tr w:rsidR="00256F7B" w14:paraId="0813C8A1" w14:textId="77777777" w:rsidTr="00580088">
        <w:trPr>
          <w:trHeight w:val="214"/>
          <w:jc w:val="center"/>
        </w:trPr>
        <w:tc>
          <w:tcPr>
            <w:tcW w:w="734" w:type="dxa"/>
            <w:tcBorders>
              <w:top w:val="single" w:sz="4" w:space="0" w:color="AAAAAA"/>
              <w:left w:val="single" w:sz="4" w:space="0" w:color="AAAAAA"/>
              <w:bottom w:val="single" w:sz="4" w:space="0" w:color="AAAAAA"/>
              <w:right w:val="single" w:sz="4" w:space="0" w:color="AAAAAA"/>
            </w:tcBorders>
            <w:shd w:val="clear" w:color="auto" w:fill="auto"/>
            <w:tcMar>
              <w:top w:w="48" w:type="dxa"/>
              <w:left w:w="48" w:type="dxa"/>
              <w:bottom w:w="48" w:type="dxa"/>
              <w:right w:w="48" w:type="dxa"/>
            </w:tcMar>
            <w:vAlign w:val="center"/>
          </w:tcPr>
          <w:p w14:paraId="22E03431" w14:textId="77777777" w:rsidR="00256F7B" w:rsidRPr="00FB7D4B" w:rsidRDefault="00256F7B" w:rsidP="00580088">
            <w:pPr>
              <w:pStyle w:val="TablesandFigures"/>
              <w:spacing w:line="240" w:lineRule="auto"/>
              <w:jc w:val="left"/>
              <w:rPr>
                <w:b w:val="0"/>
                <w:sz w:val="20"/>
              </w:rPr>
            </w:pPr>
            <w:r w:rsidRPr="00FB7D4B">
              <w:rPr>
                <w:b w:val="0"/>
                <w:sz w:val="20"/>
              </w:rPr>
              <w:t>D-D</w:t>
            </w:r>
          </w:p>
        </w:tc>
        <w:tc>
          <w:tcPr>
            <w:tcW w:w="810" w:type="dxa"/>
            <w:tcBorders>
              <w:top w:val="single" w:sz="4" w:space="0" w:color="AAAAAA"/>
              <w:left w:val="single" w:sz="4" w:space="0" w:color="AAAAAA"/>
              <w:bottom w:val="single" w:sz="4" w:space="0" w:color="AAAAAA"/>
              <w:right w:val="single" w:sz="4" w:space="0" w:color="AAAAAA"/>
            </w:tcBorders>
            <w:shd w:val="clear" w:color="auto" w:fill="auto"/>
            <w:tcMar>
              <w:top w:w="48" w:type="dxa"/>
              <w:left w:w="48" w:type="dxa"/>
              <w:bottom w:w="48" w:type="dxa"/>
              <w:right w:w="48" w:type="dxa"/>
            </w:tcMar>
            <w:vAlign w:val="center"/>
          </w:tcPr>
          <w:p w14:paraId="0E3EF8DF" w14:textId="77777777" w:rsidR="00256F7B" w:rsidRPr="00FB7D4B" w:rsidRDefault="00256F7B" w:rsidP="00580088">
            <w:pPr>
              <w:pStyle w:val="TablesandFigures"/>
              <w:spacing w:line="240" w:lineRule="auto"/>
              <w:jc w:val="left"/>
              <w:rPr>
                <w:b w:val="0"/>
                <w:sz w:val="20"/>
              </w:rPr>
            </w:pPr>
            <w:r w:rsidRPr="00FB7D4B">
              <w:rPr>
                <w:b w:val="0"/>
                <w:sz w:val="20"/>
              </w:rPr>
              <w:t>15</w:t>
            </w:r>
          </w:p>
        </w:tc>
        <w:tc>
          <w:tcPr>
            <w:tcW w:w="1800" w:type="dxa"/>
            <w:tcBorders>
              <w:top w:val="single" w:sz="4" w:space="0" w:color="AAAAAA"/>
              <w:left w:val="single" w:sz="4" w:space="0" w:color="AAAAAA"/>
              <w:bottom w:val="single" w:sz="4" w:space="0" w:color="AAAAAA"/>
              <w:right w:val="single" w:sz="4" w:space="0" w:color="AAAAAA"/>
            </w:tcBorders>
            <w:shd w:val="clear" w:color="auto" w:fill="auto"/>
            <w:tcMar>
              <w:top w:w="48" w:type="dxa"/>
              <w:left w:w="48" w:type="dxa"/>
              <w:bottom w:w="48" w:type="dxa"/>
              <w:right w:w="48" w:type="dxa"/>
            </w:tcMar>
            <w:vAlign w:val="center"/>
          </w:tcPr>
          <w:p w14:paraId="20DE37EA" w14:textId="77777777" w:rsidR="00256F7B" w:rsidRPr="00FB7D4B" w:rsidRDefault="00256F7B" w:rsidP="00580088">
            <w:pPr>
              <w:pStyle w:val="TablesandFigures"/>
              <w:spacing w:line="240" w:lineRule="auto"/>
              <w:jc w:val="left"/>
              <w:rPr>
                <w:b w:val="0"/>
                <w:sz w:val="20"/>
              </w:rPr>
            </w:pPr>
            <w:r w:rsidRPr="00FB7D4B">
              <w:rPr>
                <w:b w:val="0"/>
                <w:sz w:val="20"/>
              </w:rPr>
              <w:t>1.28×10</w:t>
            </w:r>
            <w:r w:rsidRPr="00FB7D4B">
              <w:rPr>
                <w:b w:val="0"/>
                <w:sz w:val="20"/>
                <w:vertAlign w:val="superscript"/>
              </w:rPr>
              <w:t>-26</w:t>
            </w:r>
          </w:p>
        </w:tc>
      </w:tr>
      <w:tr w:rsidR="00256F7B" w14:paraId="20A809D3" w14:textId="77777777" w:rsidTr="00580088">
        <w:trPr>
          <w:jc w:val="center"/>
        </w:trPr>
        <w:tc>
          <w:tcPr>
            <w:tcW w:w="734" w:type="dxa"/>
            <w:tcBorders>
              <w:top w:val="single" w:sz="4" w:space="0" w:color="AAAAAA"/>
              <w:left w:val="single" w:sz="4" w:space="0" w:color="AAAAAA"/>
              <w:bottom w:val="single" w:sz="4" w:space="0" w:color="AAAAAA"/>
              <w:right w:val="single" w:sz="4" w:space="0" w:color="AAAAAA"/>
            </w:tcBorders>
            <w:shd w:val="clear" w:color="auto" w:fill="auto"/>
            <w:tcMar>
              <w:top w:w="48" w:type="dxa"/>
              <w:left w:w="48" w:type="dxa"/>
              <w:bottom w:w="48" w:type="dxa"/>
              <w:right w:w="48" w:type="dxa"/>
            </w:tcMar>
            <w:vAlign w:val="center"/>
          </w:tcPr>
          <w:p w14:paraId="7A0479F0" w14:textId="77777777" w:rsidR="00256F7B" w:rsidRPr="00FB7D4B" w:rsidRDefault="00256F7B" w:rsidP="00580088">
            <w:pPr>
              <w:pStyle w:val="TablesandFigures"/>
              <w:spacing w:line="240" w:lineRule="auto"/>
              <w:jc w:val="left"/>
              <w:rPr>
                <w:b w:val="0"/>
                <w:sz w:val="20"/>
              </w:rPr>
            </w:pPr>
            <w:r w:rsidRPr="00FB7D4B">
              <w:rPr>
                <w:b w:val="0"/>
                <w:sz w:val="20"/>
              </w:rPr>
              <w:t>D-</w:t>
            </w:r>
            <w:r w:rsidRPr="00FB7D4B">
              <w:rPr>
                <w:b w:val="0"/>
                <w:sz w:val="20"/>
                <w:vertAlign w:val="superscript"/>
              </w:rPr>
              <w:t>3</w:t>
            </w:r>
            <w:r w:rsidRPr="00FB7D4B">
              <w:rPr>
                <w:b w:val="0"/>
                <w:sz w:val="20"/>
              </w:rPr>
              <w:t>He</w:t>
            </w:r>
          </w:p>
        </w:tc>
        <w:tc>
          <w:tcPr>
            <w:tcW w:w="810" w:type="dxa"/>
            <w:tcBorders>
              <w:top w:val="single" w:sz="4" w:space="0" w:color="AAAAAA"/>
              <w:left w:val="single" w:sz="4" w:space="0" w:color="AAAAAA"/>
              <w:bottom w:val="single" w:sz="4" w:space="0" w:color="AAAAAA"/>
              <w:right w:val="single" w:sz="4" w:space="0" w:color="AAAAAA"/>
            </w:tcBorders>
            <w:shd w:val="clear" w:color="auto" w:fill="auto"/>
            <w:tcMar>
              <w:top w:w="48" w:type="dxa"/>
              <w:left w:w="48" w:type="dxa"/>
              <w:bottom w:w="48" w:type="dxa"/>
              <w:right w:w="48" w:type="dxa"/>
            </w:tcMar>
            <w:vAlign w:val="center"/>
          </w:tcPr>
          <w:p w14:paraId="18C6E7E6" w14:textId="77777777" w:rsidR="00256F7B" w:rsidRPr="00FB7D4B" w:rsidRDefault="00256F7B" w:rsidP="00580088">
            <w:pPr>
              <w:pStyle w:val="TablesandFigures"/>
              <w:spacing w:line="240" w:lineRule="auto"/>
              <w:jc w:val="left"/>
              <w:rPr>
                <w:b w:val="0"/>
                <w:sz w:val="20"/>
              </w:rPr>
            </w:pPr>
            <w:r w:rsidRPr="00FB7D4B">
              <w:rPr>
                <w:b w:val="0"/>
                <w:sz w:val="20"/>
              </w:rPr>
              <w:t>58</w:t>
            </w:r>
          </w:p>
        </w:tc>
        <w:tc>
          <w:tcPr>
            <w:tcW w:w="1800" w:type="dxa"/>
            <w:tcBorders>
              <w:top w:val="single" w:sz="4" w:space="0" w:color="AAAAAA"/>
              <w:left w:val="single" w:sz="4" w:space="0" w:color="AAAAAA"/>
              <w:bottom w:val="single" w:sz="4" w:space="0" w:color="AAAAAA"/>
              <w:right w:val="single" w:sz="4" w:space="0" w:color="AAAAAA"/>
            </w:tcBorders>
            <w:shd w:val="clear" w:color="auto" w:fill="auto"/>
            <w:tcMar>
              <w:top w:w="48" w:type="dxa"/>
              <w:left w:w="48" w:type="dxa"/>
              <w:bottom w:w="48" w:type="dxa"/>
              <w:right w:w="48" w:type="dxa"/>
            </w:tcMar>
            <w:vAlign w:val="center"/>
          </w:tcPr>
          <w:p w14:paraId="21BB11D6" w14:textId="77777777" w:rsidR="00256F7B" w:rsidRPr="00FB7D4B" w:rsidRDefault="00256F7B" w:rsidP="00580088">
            <w:pPr>
              <w:pStyle w:val="TablesandFigures"/>
              <w:spacing w:line="240" w:lineRule="auto"/>
              <w:jc w:val="left"/>
              <w:rPr>
                <w:b w:val="0"/>
                <w:sz w:val="20"/>
              </w:rPr>
            </w:pPr>
            <w:r w:rsidRPr="00FB7D4B">
              <w:rPr>
                <w:b w:val="0"/>
                <w:sz w:val="20"/>
              </w:rPr>
              <w:t>2.24×10</w:t>
            </w:r>
            <w:r w:rsidRPr="00FB7D4B">
              <w:rPr>
                <w:b w:val="0"/>
                <w:sz w:val="20"/>
                <w:vertAlign w:val="superscript"/>
              </w:rPr>
              <w:t>-26</w:t>
            </w:r>
          </w:p>
        </w:tc>
      </w:tr>
      <w:tr w:rsidR="00256F7B" w14:paraId="26CE97BA" w14:textId="77777777" w:rsidTr="00580088">
        <w:trPr>
          <w:jc w:val="center"/>
        </w:trPr>
        <w:tc>
          <w:tcPr>
            <w:tcW w:w="734" w:type="dxa"/>
            <w:tcBorders>
              <w:top w:val="single" w:sz="4" w:space="0" w:color="AAAAAA"/>
              <w:left w:val="single" w:sz="4" w:space="0" w:color="AAAAAA"/>
              <w:bottom w:val="single" w:sz="4" w:space="0" w:color="AAAAAA"/>
              <w:right w:val="single" w:sz="4" w:space="0" w:color="AAAAAA"/>
            </w:tcBorders>
            <w:shd w:val="clear" w:color="auto" w:fill="auto"/>
            <w:tcMar>
              <w:top w:w="48" w:type="dxa"/>
              <w:left w:w="48" w:type="dxa"/>
              <w:bottom w:w="48" w:type="dxa"/>
              <w:right w:w="48" w:type="dxa"/>
            </w:tcMar>
            <w:vAlign w:val="center"/>
          </w:tcPr>
          <w:p w14:paraId="698D9747" w14:textId="77777777" w:rsidR="00256F7B" w:rsidRPr="00FB7D4B" w:rsidRDefault="00256F7B" w:rsidP="00580088">
            <w:pPr>
              <w:pStyle w:val="TablesandFigures"/>
              <w:spacing w:line="240" w:lineRule="auto"/>
              <w:jc w:val="left"/>
              <w:rPr>
                <w:b w:val="0"/>
                <w:sz w:val="20"/>
              </w:rPr>
            </w:pPr>
            <w:r w:rsidRPr="00FB7D4B">
              <w:rPr>
                <w:b w:val="0"/>
                <w:sz w:val="20"/>
              </w:rPr>
              <w:t>p-</w:t>
            </w:r>
            <w:r w:rsidRPr="00FB7D4B">
              <w:rPr>
                <w:b w:val="0"/>
                <w:sz w:val="20"/>
                <w:vertAlign w:val="superscript"/>
              </w:rPr>
              <w:t>6</w:t>
            </w:r>
            <w:r w:rsidRPr="00FB7D4B">
              <w:rPr>
                <w:b w:val="0"/>
                <w:sz w:val="20"/>
              </w:rPr>
              <w:t>Li</w:t>
            </w:r>
          </w:p>
        </w:tc>
        <w:tc>
          <w:tcPr>
            <w:tcW w:w="810" w:type="dxa"/>
            <w:tcBorders>
              <w:top w:val="single" w:sz="4" w:space="0" w:color="AAAAAA"/>
              <w:left w:val="single" w:sz="4" w:space="0" w:color="AAAAAA"/>
              <w:bottom w:val="single" w:sz="4" w:space="0" w:color="AAAAAA"/>
              <w:right w:val="single" w:sz="4" w:space="0" w:color="AAAAAA"/>
            </w:tcBorders>
            <w:shd w:val="clear" w:color="auto" w:fill="auto"/>
            <w:tcMar>
              <w:top w:w="48" w:type="dxa"/>
              <w:left w:w="48" w:type="dxa"/>
              <w:bottom w:w="48" w:type="dxa"/>
              <w:right w:w="48" w:type="dxa"/>
            </w:tcMar>
            <w:vAlign w:val="center"/>
          </w:tcPr>
          <w:p w14:paraId="77F15E66" w14:textId="77777777" w:rsidR="00256F7B" w:rsidRPr="00FB7D4B" w:rsidRDefault="00256F7B" w:rsidP="00580088">
            <w:pPr>
              <w:pStyle w:val="TablesandFigures"/>
              <w:spacing w:line="240" w:lineRule="auto"/>
              <w:jc w:val="left"/>
              <w:rPr>
                <w:b w:val="0"/>
                <w:sz w:val="20"/>
              </w:rPr>
            </w:pPr>
            <w:r w:rsidRPr="00FB7D4B">
              <w:rPr>
                <w:b w:val="0"/>
                <w:sz w:val="20"/>
              </w:rPr>
              <w:t>66</w:t>
            </w:r>
          </w:p>
        </w:tc>
        <w:tc>
          <w:tcPr>
            <w:tcW w:w="1800" w:type="dxa"/>
            <w:tcBorders>
              <w:top w:val="single" w:sz="4" w:space="0" w:color="AAAAAA"/>
              <w:left w:val="single" w:sz="4" w:space="0" w:color="AAAAAA"/>
              <w:bottom w:val="single" w:sz="4" w:space="0" w:color="AAAAAA"/>
              <w:right w:val="single" w:sz="4" w:space="0" w:color="AAAAAA"/>
            </w:tcBorders>
            <w:shd w:val="clear" w:color="auto" w:fill="auto"/>
            <w:tcMar>
              <w:top w:w="48" w:type="dxa"/>
              <w:left w:w="48" w:type="dxa"/>
              <w:bottom w:w="48" w:type="dxa"/>
              <w:right w:w="48" w:type="dxa"/>
            </w:tcMar>
            <w:vAlign w:val="center"/>
          </w:tcPr>
          <w:p w14:paraId="01BF6692" w14:textId="77777777" w:rsidR="00256F7B" w:rsidRPr="00FB7D4B" w:rsidRDefault="00256F7B" w:rsidP="00580088">
            <w:pPr>
              <w:pStyle w:val="TablesandFigures"/>
              <w:spacing w:line="240" w:lineRule="auto"/>
              <w:jc w:val="left"/>
              <w:rPr>
                <w:b w:val="0"/>
                <w:sz w:val="20"/>
              </w:rPr>
            </w:pPr>
            <w:r w:rsidRPr="00FB7D4B">
              <w:rPr>
                <w:b w:val="0"/>
                <w:sz w:val="20"/>
              </w:rPr>
              <w:t>1.46×10</w:t>
            </w:r>
            <w:r w:rsidRPr="00FB7D4B">
              <w:rPr>
                <w:b w:val="0"/>
                <w:sz w:val="20"/>
                <w:vertAlign w:val="superscript"/>
              </w:rPr>
              <w:t>-27</w:t>
            </w:r>
          </w:p>
        </w:tc>
      </w:tr>
      <w:tr w:rsidR="00256F7B" w14:paraId="68E1EFC2" w14:textId="77777777" w:rsidTr="00580088">
        <w:trPr>
          <w:jc w:val="center"/>
        </w:trPr>
        <w:tc>
          <w:tcPr>
            <w:tcW w:w="734" w:type="dxa"/>
            <w:tcBorders>
              <w:top w:val="single" w:sz="4" w:space="0" w:color="AAAAAA"/>
              <w:left w:val="single" w:sz="4" w:space="0" w:color="AAAAAA"/>
              <w:bottom w:val="single" w:sz="4" w:space="0" w:color="auto"/>
              <w:right w:val="single" w:sz="4" w:space="0" w:color="AAAAAA"/>
            </w:tcBorders>
            <w:shd w:val="clear" w:color="auto" w:fill="auto"/>
            <w:tcMar>
              <w:top w:w="48" w:type="dxa"/>
              <w:left w:w="48" w:type="dxa"/>
              <w:bottom w:w="48" w:type="dxa"/>
              <w:right w:w="48" w:type="dxa"/>
            </w:tcMar>
            <w:vAlign w:val="center"/>
          </w:tcPr>
          <w:p w14:paraId="5E9F8640" w14:textId="77777777" w:rsidR="00256F7B" w:rsidRPr="00FB7D4B" w:rsidRDefault="00256F7B" w:rsidP="00580088">
            <w:pPr>
              <w:pStyle w:val="TablesandFigures"/>
              <w:spacing w:line="240" w:lineRule="auto"/>
              <w:jc w:val="left"/>
              <w:rPr>
                <w:b w:val="0"/>
                <w:sz w:val="20"/>
              </w:rPr>
            </w:pPr>
            <w:r w:rsidRPr="00FB7D4B">
              <w:rPr>
                <w:b w:val="0"/>
                <w:sz w:val="20"/>
              </w:rPr>
              <w:t>p-</w:t>
            </w:r>
            <w:r w:rsidRPr="00FB7D4B">
              <w:rPr>
                <w:b w:val="0"/>
                <w:sz w:val="20"/>
                <w:vertAlign w:val="superscript"/>
              </w:rPr>
              <w:t>11</w:t>
            </w:r>
            <w:r w:rsidRPr="00FB7D4B">
              <w:rPr>
                <w:b w:val="0"/>
                <w:sz w:val="20"/>
              </w:rPr>
              <w:t>B</w:t>
            </w:r>
          </w:p>
        </w:tc>
        <w:tc>
          <w:tcPr>
            <w:tcW w:w="810" w:type="dxa"/>
            <w:tcBorders>
              <w:top w:val="single" w:sz="4" w:space="0" w:color="AAAAAA"/>
              <w:left w:val="single" w:sz="4" w:space="0" w:color="AAAAAA"/>
              <w:bottom w:val="single" w:sz="4" w:space="0" w:color="auto"/>
              <w:right w:val="single" w:sz="4" w:space="0" w:color="AAAAAA"/>
            </w:tcBorders>
            <w:shd w:val="clear" w:color="auto" w:fill="auto"/>
            <w:tcMar>
              <w:top w:w="48" w:type="dxa"/>
              <w:left w:w="48" w:type="dxa"/>
              <w:bottom w:w="48" w:type="dxa"/>
              <w:right w:w="48" w:type="dxa"/>
            </w:tcMar>
            <w:vAlign w:val="center"/>
          </w:tcPr>
          <w:p w14:paraId="28EE2144" w14:textId="77777777" w:rsidR="00256F7B" w:rsidRPr="00FB7D4B" w:rsidRDefault="00256F7B" w:rsidP="00580088">
            <w:pPr>
              <w:pStyle w:val="TablesandFigures"/>
              <w:spacing w:line="240" w:lineRule="auto"/>
              <w:jc w:val="left"/>
              <w:rPr>
                <w:b w:val="0"/>
                <w:sz w:val="20"/>
              </w:rPr>
            </w:pPr>
            <w:r w:rsidRPr="00FB7D4B">
              <w:rPr>
                <w:b w:val="0"/>
                <w:sz w:val="20"/>
              </w:rPr>
              <w:t>123</w:t>
            </w:r>
          </w:p>
        </w:tc>
        <w:tc>
          <w:tcPr>
            <w:tcW w:w="1800" w:type="dxa"/>
            <w:tcBorders>
              <w:top w:val="single" w:sz="4" w:space="0" w:color="AAAAAA"/>
              <w:left w:val="single" w:sz="4" w:space="0" w:color="AAAAAA"/>
              <w:bottom w:val="single" w:sz="4" w:space="0" w:color="auto"/>
              <w:right w:val="single" w:sz="4" w:space="0" w:color="AAAAAA"/>
            </w:tcBorders>
            <w:shd w:val="clear" w:color="auto" w:fill="auto"/>
            <w:tcMar>
              <w:top w:w="48" w:type="dxa"/>
              <w:left w:w="48" w:type="dxa"/>
              <w:bottom w:w="48" w:type="dxa"/>
              <w:right w:w="48" w:type="dxa"/>
            </w:tcMar>
            <w:vAlign w:val="center"/>
          </w:tcPr>
          <w:p w14:paraId="527EE347" w14:textId="77777777" w:rsidR="00256F7B" w:rsidRPr="00FB7D4B" w:rsidRDefault="00256F7B" w:rsidP="00580088">
            <w:pPr>
              <w:pStyle w:val="TablesandFigures"/>
              <w:spacing w:line="240" w:lineRule="auto"/>
              <w:jc w:val="left"/>
              <w:rPr>
                <w:b w:val="0"/>
                <w:sz w:val="20"/>
              </w:rPr>
            </w:pPr>
            <w:r w:rsidRPr="00FB7D4B">
              <w:rPr>
                <w:b w:val="0"/>
                <w:sz w:val="20"/>
              </w:rPr>
              <w:t>3.01×10</w:t>
            </w:r>
            <w:r w:rsidRPr="00FB7D4B">
              <w:rPr>
                <w:b w:val="0"/>
                <w:sz w:val="20"/>
                <w:vertAlign w:val="superscript"/>
              </w:rPr>
              <w:t>-27</w:t>
            </w:r>
          </w:p>
        </w:tc>
      </w:tr>
    </w:tbl>
    <w:p w14:paraId="3EB7E4EE" w14:textId="77777777" w:rsidR="00256F7B" w:rsidRDefault="00256F7B" w:rsidP="00256F7B">
      <w:pPr>
        <w:pStyle w:val="Source"/>
      </w:pPr>
    </w:p>
    <w:p w14:paraId="2FD6572D" w14:textId="77777777" w:rsidR="00256F7B" w:rsidRPr="00E420F2" w:rsidRDefault="00256F7B" w:rsidP="00256F7B">
      <w:pPr>
        <w:pStyle w:val="Source"/>
        <w:rPr>
          <w:sz w:val="24"/>
          <w:szCs w:val="24"/>
        </w:rPr>
      </w:pPr>
      <w:r w:rsidRPr="00E420F2">
        <w:rPr>
          <w:b/>
          <w:sz w:val="24"/>
          <w:szCs w:val="24"/>
        </w:rPr>
        <w:t xml:space="preserve">Note: </w:t>
      </w:r>
      <w:r w:rsidRPr="00B53FC8">
        <w:rPr>
          <w:sz w:val="22"/>
          <w:szCs w:val="22"/>
        </w:rPr>
        <w:t xml:space="preserve">that many of the reactions form chains. For instance, a reactor fueled with T and </w:t>
      </w:r>
      <w:r w:rsidRPr="00B53FC8">
        <w:rPr>
          <w:sz w:val="22"/>
          <w:szCs w:val="22"/>
          <w:vertAlign w:val="superscript"/>
        </w:rPr>
        <w:t>3</w:t>
      </w:r>
      <w:r w:rsidRPr="00B53FC8">
        <w:rPr>
          <w:sz w:val="22"/>
          <w:szCs w:val="22"/>
        </w:rPr>
        <w:t xml:space="preserve">He will create some D, which is then possible to use in the D + </w:t>
      </w:r>
      <w:r w:rsidRPr="00B53FC8">
        <w:rPr>
          <w:sz w:val="22"/>
          <w:szCs w:val="22"/>
          <w:vertAlign w:val="superscript"/>
        </w:rPr>
        <w:t>3</w:t>
      </w:r>
      <w:r w:rsidRPr="00B53FC8">
        <w:rPr>
          <w:sz w:val="22"/>
          <w:szCs w:val="22"/>
        </w:rPr>
        <w:t xml:space="preserve">He reaction if the energies are "right". An elegant idea is to combine the reactions (7) and (12). The </w:t>
      </w:r>
      <w:r w:rsidRPr="00B53FC8">
        <w:rPr>
          <w:sz w:val="22"/>
          <w:szCs w:val="22"/>
          <w:vertAlign w:val="superscript"/>
        </w:rPr>
        <w:t>3</w:t>
      </w:r>
      <w:r w:rsidRPr="00B53FC8">
        <w:rPr>
          <w:sz w:val="22"/>
          <w:szCs w:val="22"/>
        </w:rPr>
        <w:t xml:space="preserve">He from reaction (7) can react with </w:t>
      </w:r>
      <w:r w:rsidRPr="00B53FC8">
        <w:rPr>
          <w:sz w:val="22"/>
          <w:szCs w:val="22"/>
          <w:vertAlign w:val="superscript"/>
        </w:rPr>
        <w:t>6</w:t>
      </w:r>
      <w:r w:rsidRPr="00B53FC8">
        <w:rPr>
          <w:sz w:val="22"/>
          <w:szCs w:val="22"/>
        </w:rPr>
        <w:t>Li in reaction (12) before completely thermalizing. This produces an energetic proton which in turn undergoes reaction (7) before thermalizing. A detailed analysis shows that this idea will not really work well, but it is a good example of a case where the usual assumption of a Maxwellian plasma is not appropriate.</w:t>
      </w:r>
    </w:p>
    <w:p w14:paraId="10A385F9" w14:textId="0A436A85" w:rsidR="00256F7B" w:rsidRPr="00256F7B" w:rsidRDefault="00F41920" w:rsidP="00256F7B">
      <w:pPr>
        <w:rPr>
          <w:lang w:val="en-US"/>
        </w:rPr>
      </w:pPr>
      <w:r>
        <w:rPr>
          <w:lang w:val="en-US"/>
        </w:rPr>
        <w:t xml:space="preserve"> </w:t>
      </w:r>
      <w:r w:rsidR="00256F7B" w:rsidRPr="00256F7B">
        <w:rPr>
          <w:lang w:val="en-US"/>
        </w:rPr>
        <w:t xml:space="preserve"> Any of the reactions above can, in principle, be the basis of fusion power production. In addition to the temperature and cross section discussed above, we must consider the total energy of the fusion products </w:t>
      </w:r>
      <w:r w:rsidR="00256F7B" w:rsidRPr="00256F7B">
        <w:rPr>
          <w:i/>
          <w:iCs/>
          <w:lang w:val="en-US"/>
        </w:rPr>
        <w:t>E</w:t>
      </w:r>
      <w:r w:rsidR="00256F7B" w:rsidRPr="00256F7B">
        <w:rPr>
          <w:vertAlign w:val="subscript"/>
          <w:lang w:val="en-US"/>
        </w:rPr>
        <w:t>fus</w:t>
      </w:r>
      <w:r w:rsidR="00256F7B" w:rsidRPr="00256F7B">
        <w:rPr>
          <w:lang w:val="en-US"/>
        </w:rPr>
        <w:t xml:space="preserve">, the energy of the charged fusion products </w:t>
      </w:r>
      <w:r w:rsidR="00256F7B" w:rsidRPr="00256F7B">
        <w:rPr>
          <w:i/>
          <w:iCs/>
          <w:lang w:val="en-US"/>
        </w:rPr>
        <w:t>E</w:t>
      </w:r>
      <w:r w:rsidR="00256F7B" w:rsidRPr="00256F7B">
        <w:rPr>
          <w:vertAlign w:val="subscript"/>
          <w:lang w:val="en-US"/>
        </w:rPr>
        <w:t>ch</w:t>
      </w:r>
      <w:r w:rsidR="00256F7B" w:rsidRPr="00256F7B">
        <w:rPr>
          <w:lang w:val="en-US"/>
        </w:rPr>
        <w:t xml:space="preserve">, and the atomic number </w:t>
      </w:r>
      <w:r w:rsidR="00256F7B" w:rsidRPr="00256F7B">
        <w:rPr>
          <w:i/>
          <w:iCs/>
          <w:lang w:val="en-US"/>
        </w:rPr>
        <w:t>Z</w:t>
      </w:r>
      <w:r w:rsidR="00256F7B" w:rsidRPr="00256F7B">
        <w:rPr>
          <w:lang w:val="en-US"/>
        </w:rPr>
        <w:t xml:space="preserve"> of the non-hydrogenic reactant.</w:t>
      </w:r>
    </w:p>
    <w:p w14:paraId="6C576A0F" w14:textId="77777777" w:rsidR="00256F7B" w:rsidRPr="00256F7B" w:rsidRDefault="00256F7B" w:rsidP="00256F7B">
      <w:pPr>
        <w:rPr>
          <w:lang w:val="en-US"/>
        </w:rPr>
      </w:pPr>
      <w:r w:rsidRPr="00256F7B">
        <w:rPr>
          <w:lang w:val="en-US"/>
        </w:rPr>
        <w:t xml:space="preserve">   Specification of the D-D reaction entails some difficulties, though. To begin with, one must average over the two branches (2) and (3). More difficult is to decide how to treat the T and </w:t>
      </w:r>
      <w:r w:rsidRPr="00256F7B">
        <w:rPr>
          <w:vertAlign w:val="superscript"/>
          <w:lang w:val="en-US"/>
        </w:rPr>
        <w:t>3</w:t>
      </w:r>
      <w:r w:rsidRPr="00256F7B">
        <w:rPr>
          <w:lang w:val="en-US"/>
        </w:rPr>
        <w:t>He products. T burns so well in a deuterium plasma that it is almost impossible to extract from the plasma. The D-</w:t>
      </w:r>
      <w:r w:rsidRPr="00256F7B">
        <w:rPr>
          <w:vertAlign w:val="superscript"/>
          <w:lang w:val="en-US"/>
        </w:rPr>
        <w:t>3</w:t>
      </w:r>
      <w:r w:rsidRPr="00256F7B">
        <w:rPr>
          <w:lang w:val="en-US"/>
        </w:rPr>
        <w:t xml:space="preserve">He reaction is optimized at a much higher temperature, so the burn-up at the optimum D-D temperature may be low, so it seems reasonable to assume the T but not the </w:t>
      </w:r>
      <w:r w:rsidRPr="00256F7B">
        <w:rPr>
          <w:vertAlign w:val="superscript"/>
          <w:lang w:val="en-US"/>
        </w:rPr>
        <w:t>3</w:t>
      </w:r>
      <w:r w:rsidRPr="00256F7B">
        <w:rPr>
          <w:lang w:val="en-US"/>
        </w:rPr>
        <w:t xml:space="preserve">He gets burned up and adds its energy to the net reaction.  </w:t>
      </w:r>
      <w:r w:rsidRPr="00256F7B">
        <w:rPr>
          <w:lang w:val="en-US"/>
        </w:rPr>
        <w:br/>
        <w:t xml:space="preserve">   </w:t>
      </w:r>
      <w:proofErr w:type="gramStart"/>
      <w:r w:rsidRPr="00256F7B">
        <w:rPr>
          <w:lang w:val="en-US"/>
        </w:rPr>
        <w:t>Thus</w:t>
      </w:r>
      <w:proofErr w:type="gramEnd"/>
      <w:r w:rsidRPr="00256F7B">
        <w:rPr>
          <w:lang w:val="en-US"/>
        </w:rPr>
        <w:t xml:space="preserve"> we will count the D-D fusion energy as </w:t>
      </w:r>
      <w:r w:rsidRPr="00256F7B">
        <w:rPr>
          <w:i/>
          <w:iCs/>
          <w:lang w:val="en-US"/>
        </w:rPr>
        <w:t>E</w:t>
      </w:r>
      <w:r w:rsidRPr="00256F7B">
        <w:rPr>
          <w:vertAlign w:val="subscript"/>
          <w:lang w:val="en-US"/>
        </w:rPr>
        <w:t>fus</w:t>
      </w:r>
      <w:r w:rsidRPr="00256F7B">
        <w:rPr>
          <w:lang w:val="en-US"/>
        </w:rPr>
        <w:t xml:space="preserve"> = (4.03+17.6+3.27)/2 = 12.5 MeV and the energy in charged particles as </w:t>
      </w:r>
      <w:r w:rsidRPr="00256F7B">
        <w:rPr>
          <w:i/>
          <w:iCs/>
          <w:lang w:val="en-US"/>
        </w:rPr>
        <w:t>E</w:t>
      </w:r>
      <w:r w:rsidRPr="00256F7B">
        <w:rPr>
          <w:vertAlign w:val="subscript"/>
          <w:lang w:val="en-US"/>
        </w:rPr>
        <w:t>ch</w:t>
      </w:r>
      <w:r w:rsidRPr="00256F7B">
        <w:rPr>
          <w:lang w:val="en-US"/>
        </w:rPr>
        <w:t xml:space="preserve"> = (4.03+3.5+0.82)/2 = 4.2 MeV.</w:t>
      </w:r>
    </w:p>
    <w:p w14:paraId="708CC206" w14:textId="77777777" w:rsidR="00256F7B" w:rsidRPr="00256F7B" w:rsidRDefault="00256F7B" w:rsidP="00256F7B">
      <w:pPr>
        <w:rPr>
          <w:lang w:val="en-US"/>
        </w:rPr>
      </w:pPr>
      <w:r w:rsidRPr="00256F7B">
        <w:rPr>
          <w:lang w:val="en-US"/>
        </w:rPr>
        <w:t xml:space="preserve">  Another unique aspect of the D-D reaction is that there is only one reactant, which must be taken into account when calculating the reaction rate.</w:t>
      </w:r>
    </w:p>
    <w:p w14:paraId="62FC54B1" w14:textId="77777777" w:rsidR="00256F7B" w:rsidRPr="00256F7B" w:rsidRDefault="00256F7B" w:rsidP="00256F7B">
      <w:pPr>
        <w:rPr>
          <w:lang w:val="en-US"/>
        </w:rPr>
      </w:pPr>
      <w:r w:rsidRPr="00256F7B">
        <w:rPr>
          <w:lang w:val="en-US"/>
        </w:rPr>
        <w:t xml:space="preserve">  With this choice, we tabulate parameters for four of the most important reactions.</w:t>
      </w:r>
    </w:p>
    <w:p w14:paraId="015CECC0" w14:textId="77777777" w:rsidR="00256F7B" w:rsidRDefault="00256F7B" w:rsidP="00256F7B">
      <w:pPr>
        <w:pStyle w:val="TablesandFigures"/>
      </w:pPr>
      <w:r>
        <w:t xml:space="preserve">Table 4. </w:t>
      </w:r>
      <w:r w:rsidRPr="00CF2267">
        <w:rPr>
          <w:b w:val="0"/>
        </w:rPr>
        <w:t>Parameters of the most important reactions</w:t>
      </w:r>
    </w:p>
    <w:tbl>
      <w:tblPr>
        <w:tblW w:w="0" w:type="auto"/>
        <w:jc w:val="center"/>
        <w:tblBorders>
          <w:top w:val="single" w:sz="4" w:space="0" w:color="AAAAAA"/>
          <w:left w:val="single" w:sz="4" w:space="0" w:color="AAAAAA"/>
          <w:bottom w:val="single" w:sz="4" w:space="0" w:color="AAAAAA"/>
          <w:right w:val="single" w:sz="4" w:space="0" w:color="AAAAAA"/>
        </w:tblBorders>
        <w:shd w:val="clear" w:color="auto" w:fill="F9F9F9"/>
        <w:tblCellMar>
          <w:top w:w="15" w:type="dxa"/>
          <w:left w:w="15" w:type="dxa"/>
          <w:bottom w:w="15" w:type="dxa"/>
          <w:right w:w="15" w:type="dxa"/>
        </w:tblCellMar>
        <w:tblLook w:val="0000" w:firstRow="0" w:lastRow="0" w:firstColumn="0" w:lastColumn="0" w:noHBand="0" w:noVBand="0"/>
      </w:tblPr>
      <w:tblGrid>
        <w:gridCol w:w="673"/>
        <w:gridCol w:w="360"/>
        <w:gridCol w:w="1080"/>
        <w:gridCol w:w="990"/>
        <w:gridCol w:w="1170"/>
      </w:tblGrid>
      <w:tr w:rsidR="00256F7B" w14:paraId="6B37A58A" w14:textId="77777777" w:rsidTr="00580088">
        <w:trPr>
          <w:trHeight w:val="214"/>
          <w:jc w:val="center"/>
        </w:trPr>
        <w:tc>
          <w:tcPr>
            <w:tcW w:w="673" w:type="dxa"/>
            <w:tcBorders>
              <w:top w:val="single" w:sz="4" w:space="0" w:color="auto"/>
              <w:left w:val="single" w:sz="4" w:space="0" w:color="AAAAAA"/>
              <w:bottom w:val="single" w:sz="4" w:space="0" w:color="auto"/>
              <w:right w:val="single" w:sz="4" w:space="0" w:color="AAAAAA"/>
            </w:tcBorders>
            <w:shd w:val="clear" w:color="auto" w:fill="auto"/>
            <w:tcMar>
              <w:top w:w="48" w:type="dxa"/>
              <w:left w:w="48" w:type="dxa"/>
              <w:bottom w:w="48" w:type="dxa"/>
              <w:right w:w="48" w:type="dxa"/>
            </w:tcMar>
            <w:vAlign w:val="center"/>
          </w:tcPr>
          <w:p w14:paraId="64F337C5" w14:textId="77777777" w:rsidR="00256F7B" w:rsidRPr="00FB7D4B" w:rsidRDefault="00256F7B" w:rsidP="00580088">
            <w:pPr>
              <w:pStyle w:val="TablesandFigures"/>
              <w:spacing w:line="240" w:lineRule="auto"/>
              <w:jc w:val="left"/>
              <w:rPr>
                <w:b w:val="0"/>
                <w:sz w:val="20"/>
              </w:rPr>
            </w:pPr>
            <w:r w:rsidRPr="00FB7D4B">
              <w:rPr>
                <w:b w:val="0"/>
                <w:sz w:val="20"/>
              </w:rPr>
              <w:t>Fuel</w:t>
            </w:r>
          </w:p>
        </w:tc>
        <w:tc>
          <w:tcPr>
            <w:tcW w:w="360" w:type="dxa"/>
            <w:tcBorders>
              <w:top w:val="single" w:sz="4" w:space="0" w:color="auto"/>
              <w:left w:val="single" w:sz="4" w:space="0" w:color="AAAAAA"/>
              <w:bottom w:val="single" w:sz="4" w:space="0" w:color="auto"/>
              <w:right w:val="single" w:sz="4" w:space="0" w:color="AAAAAA"/>
            </w:tcBorders>
            <w:shd w:val="clear" w:color="auto" w:fill="auto"/>
            <w:tcMar>
              <w:top w:w="48" w:type="dxa"/>
              <w:left w:w="48" w:type="dxa"/>
              <w:bottom w:w="48" w:type="dxa"/>
              <w:right w:w="48" w:type="dxa"/>
            </w:tcMar>
            <w:vAlign w:val="center"/>
          </w:tcPr>
          <w:p w14:paraId="61AF7F58" w14:textId="77777777" w:rsidR="00256F7B" w:rsidRPr="00FB7D4B" w:rsidRDefault="00256F7B" w:rsidP="00580088">
            <w:pPr>
              <w:pStyle w:val="TablesandFigures"/>
              <w:spacing w:line="240" w:lineRule="auto"/>
              <w:jc w:val="left"/>
              <w:rPr>
                <w:b w:val="0"/>
                <w:sz w:val="20"/>
              </w:rPr>
            </w:pPr>
            <w:r w:rsidRPr="00FB7D4B">
              <w:rPr>
                <w:b w:val="0"/>
                <w:i/>
                <w:iCs/>
                <w:sz w:val="20"/>
              </w:rPr>
              <w:t>Z</w:t>
            </w:r>
          </w:p>
        </w:tc>
        <w:tc>
          <w:tcPr>
            <w:tcW w:w="1080" w:type="dxa"/>
            <w:tcBorders>
              <w:top w:val="single" w:sz="4" w:space="0" w:color="auto"/>
              <w:left w:val="single" w:sz="4" w:space="0" w:color="AAAAAA"/>
              <w:bottom w:val="single" w:sz="4" w:space="0" w:color="auto"/>
              <w:right w:val="single" w:sz="4" w:space="0" w:color="AAAAAA"/>
            </w:tcBorders>
            <w:shd w:val="clear" w:color="auto" w:fill="auto"/>
            <w:tcMar>
              <w:top w:w="48" w:type="dxa"/>
              <w:left w:w="48" w:type="dxa"/>
              <w:bottom w:w="48" w:type="dxa"/>
              <w:right w:w="48" w:type="dxa"/>
            </w:tcMar>
            <w:vAlign w:val="center"/>
          </w:tcPr>
          <w:p w14:paraId="24B54529" w14:textId="77777777" w:rsidR="00256F7B" w:rsidRPr="00FB7D4B" w:rsidRDefault="00256F7B" w:rsidP="00580088">
            <w:pPr>
              <w:pStyle w:val="TablesandFigures"/>
              <w:spacing w:line="240" w:lineRule="auto"/>
              <w:jc w:val="left"/>
              <w:rPr>
                <w:b w:val="0"/>
                <w:sz w:val="20"/>
              </w:rPr>
            </w:pPr>
            <w:r w:rsidRPr="00FB7D4B">
              <w:rPr>
                <w:b w:val="0"/>
                <w:i/>
                <w:iCs/>
                <w:sz w:val="20"/>
              </w:rPr>
              <w:t>E</w:t>
            </w:r>
            <w:r w:rsidRPr="00FB7D4B">
              <w:rPr>
                <w:b w:val="0"/>
                <w:sz w:val="20"/>
                <w:vertAlign w:val="subscript"/>
              </w:rPr>
              <w:t>fus</w:t>
            </w:r>
            <w:r w:rsidRPr="00FB7D4B">
              <w:rPr>
                <w:b w:val="0"/>
                <w:sz w:val="20"/>
              </w:rPr>
              <w:t xml:space="preserve"> [MeV]</w:t>
            </w:r>
          </w:p>
        </w:tc>
        <w:tc>
          <w:tcPr>
            <w:tcW w:w="990" w:type="dxa"/>
            <w:tcBorders>
              <w:top w:val="single" w:sz="4" w:space="0" w:color="auto"/>
              <w:left w:val="single" w:sz="4" w:space="0" w:color="AAAAAA"/>
              <w:bottom w:val="single" w:sz="4" w:space="0" w:color="auto"/>
              <w:right w:val="single" w:sz="4" w:space="0" w:color="AAAAAA"/>
            </w:tcBorders>
            <w:shd w:val="clear" w:color="auto" w:fill="auto"/>
            <w:tcMar>
              <w:top w:w="48" w:type="dxa"/>
              <w:left w:w="48" w:type="dxa"/>
              <w:bottom w:w="48" w:type="dxa"/>
              <w:right w:w="48" w:type="dxa"/>
            </w:tcMar>
            <w:vAlign w:val="center"/>
          </w:tcPr>
          <w:p w14:paraId="592B08D7" w14:textId="77777777" w:rsidR="00256F7B" w:rsidRPr="00FB7D4B" w:rsidRDefault="00256F7B" w:rsidP="00580088">
            <w:pPr>
              <w:pStyle w:val="TablesandFigures"/>
              <w:spacing w:line="240" w:lineRule="auto"/>
              <w:jc w:val="left"/>
              <w:rPr>
                <w:b w:val="0"/>
                <w:sz w:val="20"/>
              </w:rPr>
            </w:pPr>
            <w:r w:rsidRPr="00FB7D4B">
              <w:rPr>
                <w:b w:val="0"/>
                <w:i/>
                <w:iCs/>
                <w:sz w:val="20"/>
              </w:rPr>
              <w:t>E</w:t>
            </w:r>
            <w:r w:rsidRPr="00FB7D4B">
              <w:rPr>
                <w:b w:val="0"/>
                <w:sz w:val="20"/>
                <w:vertAlign w:val="subscript"/>
              </w:rPr>
              <w:t>ch</w:t>
            </w:r>
            <w:r w:rsidRPr="00FB7D4B">
              <w:rPr>
                <w:b w:val="0"/>
                <w:sz w:val="20"/>
              </w:rPr>
              <w:t xml:space="preserve"> [MeV]</w:t>
            </w:r>
          </w:p>
        </w:tc>
        <w:tc>
          <w:tcPr>
            <w:tcW w:w="1170" w:type="dxa"/>
            <w:tcBorders>
              <w:top w:val="single" w:sz="4" w:space="0" w:color="auto"/>
              <w:left w:val="single" w:sz="4" w:space="0" w:color="AAAAAA"/>
              <w:bottom w:val="single" w:sz="4" w:space="0" w:color="auto"/>
              <w:right w:val="single" w:sz="4" w:space="0" w:color="AAAAAA"/>
            </w:tcBorders>
            <w:shd w:val="clear" w:color="auto" w:fill="auto"/>
            <w:tcMar>
              <w:top w:w="48" w:type="dxa"/>
              <w:left w:w="48" w:type="dxa"/>
              <w:bottom w:w="48" w:type="dxa"/>
              <w:right w:w="48" w:type="dxa"/>
            </w:tcMar>
            <w:vAlign w:val="center"/>
          </w:tcPr>
          <w:p w14:paraId="62FEFCDD" w14:textId="77777777" w:rsidR="00256F7B" w:rsidRPr="00FB7D4B" w:rsidRDefault="00256F7B" w:rsidP="00580088">
            <w:pPr>
              <w:pStyle w:val="TablesandFigures"/>
              <w:spacing w:line="240" w:lineRule="auto"/>
              <w:jc w:val="left"/>
              <w:rPr>
                <w:b w:val="0"/>
                <w:sz w:val="20"/>
              </w:rPr>
            </w:pPr>
            <w:r w:rsidRPr="00FB7D4B">
              <w:rPr>
                <w:b w:val="0"/>
                <w:sz w:val="20"/>
              </w:rPr>
              <w:t>neutronicity</w:t>
            </w:r>
          </w:p>
        </w:tc>
      </w:tr>
      <w:tr w:rsidR="00256F7B" w14:paraId="52629421" w14:textId="77777777" w:rsidTr="00580088">
        <w:trPr>
          <w:jc w:val="center"/>
        </w:trPr>
        <w:tc>
          <w:tcPr>
            <w:tcW w:w="673" w:type="dxa"/>
            <w:tcBorders>
              <w:top w:val="single" w:sz="4" w:space="0" w:color="auto"/>
              <w:left w:val="single" w:sz="4" w:space="0" w:color="AAAAAA"/>
              <w:bottom w:val="single" w:sz="4" w:space="0" w:color="AAAAAA"/>
              <w:right w:val="single" w:sz="4" w:space="0" w:color="AAAAAA"/>
            </w:tcBorders>
            <w:shd w:val="clear" w:color="auto" w:fill="auto"/>
            <w:tcMar>
              <w:top w:w="48" w:type="dxa"/>
              <w:left w:w="48" w:type="dxa"/>
              <w:bottom w:w="48" w:type="dxa"/>
              <w:right w:w="48" w:type="dxa"/>
            </w:tcMar>
            <w:vAlign w:val="center"/>
          </w:tcPr>
          <w:p w14:paraId="50D6979E" w14:textId="77777777" w:rsidR="00256F7B" w:rsidRPr="00FB7D4B" w:rsidRDefault="00256F7B" w:rsidP="00580088">
            <w:pPr>
              <w:pStyle w:val="TablesandFigures"/>
              <w:spacing w:line="240" w:lineRule="auto"/>
              <w:jc w:val="left"/>
              <w:rPr>
                <w:b w:val="0"/>
                <w:sz w:val="20"/>
              </w:rPr>
            </w:pPr>
            <w:r w:rsidRPr="00FB7D4B">
              <w:rPr>
                <w:b w:val="0"/>
                <w:sz w:val="20"/>
              </w:rPr>
              <w:t>D-T</w:t>
            </w:r>
          </w:p>
        </w:tc>
        <w:tc>
          <w:tcPr>
            <w:tcW w:w="360" w:type="dxa"/>
            <w:tcBorders>
              <w:top w:val="single" w:sz="4" w:space="0" w:color="auto"/>
              <w:left w:val="single" w:sz="4" w:space="0" w:color="AAAAAA"/>
              <w:bottom w:val="single" w:sz="4" w:space="0" w:color="AAAAAA"/>
              <w:right w:val="single" w:sz="4" w:space="0" w:color="AAAAAA"/>
            </w:tcBorders>
            <w:shd w:val="clear" w:color="auto" w:fill="auto"/>
            <w:tcMar>
              <w:top w:w="48" w:type="dxa"/>
              <w:left w:w="48" w:type="dxa"/>
              <w:bottom w:w="48" w:type="dxa"/>
              <w:right w:w="48" w:type="dxa"/>
            </w:tcMar>
            <w:vAlign w:val="center"/>
          </w:tcPr>
          <w:p w14:paraId="5383653C" w14:textId="77777777" w:rsidR="00256F7B" w:rsidRPr="00FB7D4B" w:rsidRDefault="00256F7B" w:rsidP="00580088">
            <w:pPr>
              <w:pStyle w:val="TablesandFigures"/>
              <w:spacing w:line="240" w:lineRule="auto"/>
              <w:jc w:val="left"/>
              <w:rPr>
                <w:b w:val="0"/>
                <w:sz w:val="20"/>
              </w:rPr>
            </w:pPr>
            <w:r w:rsidRPr="00FB7D4B">
              <w:rPr>
                <w:b w:val="0"/>
                <w:sz w:val="20"/>
              </w:rPr>
              <w:t>1</w:t>
            </w:r>
          </w:p>
        </w:tc>
        <w:tc>
          <w:tcPr>
            <w:tcW w:w="1080" w:type="dxa"/>
            <w:tcBorders>
              <w:top w:val="single" w:sz="4" w:space="0" w:color="auto"/>
              <w:left w:val="single" w:sz="4" w:space="0" w:color="AAAAAA"/>
              <w:bottom w:val="single" w:sz="4" w:space="0" w:color="AAAAAA"/>
              <w:right w:val="single" w:sz="4" w:space="0" w:color="AAAAAA"/>
            </w:tcBorders>
            <w:shd w:val="clear" w:color="auto" w:fill="auto"/>
            <w:tcMar>
              <w:top w:w="48" w:type="dxa"/>
              <w:left w:w="48" w:type="dxa"/>
              <w:bottom w:w="48" w:type="dxa"/>
              <w:right w:w="48" w:type="dxa"/>
            </w:tcMar>
            <w:vAlign w:val="center"/>
          </w:tcPr>
          <w:p w14:paraId="72CF8AA8" w14:textId="77777777" w:rsidR="00256F7B" w:rsidRPr="00FB7D4B" w:rsidRDefault="00256F7B" w:rsidP="00580088">
            <w:pPr>
              <w:pStyle w:val="TablesandFigures"/>
              <w:spacing w:line="240" w:lineRule="auto"/>
              <w:jc w:val="left"/>
              <w:rPr>
                <w:b w:val="0"/>
                <w:sz w:val="20"/>
              </w:rPr>
            </w:pPr>
            <w:r w:rsidRPr="00FB7D4B">
              <w:rPr>
                <w:b w:val="0"/>
                <w:sz w:val="20"/>
              </w:rPr>
              <w:t>17.6</w:t>
            </w:r>
          </w:p>
        </w:tc>
        <w:tc>
          <w:tcPr>
            <w:tcW w:w="990" w:type="dxa"/>
            <w:tcBorders>
              <w:top w:val="single" w:sz="4" w:space="0" w:color="auto"/>
              <w:left w:val="single" w:sz="4" w:space="0" w:color="AAAAAA"/>
              <w:bottom w:val="single" w:sz="4" w:space="0" w:color="AAAAAA"/>
              <w:right w:val="single" w:sz="4" w:space="0" w:color="AAAAAA"/>
            </w:tcBorders>
            <w:shd w:val="clear" w:color="auto" w:fill="auto"/>
            <w:tcMar>
              <w:top w:w="48" w:type="dxa"/>
              <w:left w:w="48" w:type="dxa"/>
              <w:bottom w:w="48" w:type="dxa"/>
              <w:right w:w="48" w:type="dxa"/>
            </w:tcMar>
            <w:vAlign w:val="center"/>
          </w:tcPr>
          <w:p w14:paraId="1F074366" w14:textId="77777777" w:rsidR="00256F7B" w:rsidRPr="00FB7D4B" w:rsidRDefault="00256F7B" w:rsidP="00580088">
            <w:pPr>
              <w:pStyle w:val="TablesandFigures"/>
              <w:spacing w:line="240" w:lineRule="auto"/>
              <w:jc w:val="left"/>
              <w:rPr>
                <w:b w:val="0"/>
                <w:sz w:val="20"/>
              </w:rPr>
            </w:pPr>
            <w:r w:rsidRPr="00FB7D4B">
              <w:rPr>
                <w:b w:val="0"/>
                <w:sz w:val="20"/>
              </w:rPr>
              <w:t>3.5</w:t>
            </w:r>
          </w:p>
        </w:tc>
        <w:tc>
          <w:tcPr>
            <w:tcW w:w="1170" w:type="dxa"/>
            <w:tcBorders>
              <w:top w:val="single" w:sz="4" w:space="0" w:color="auto"/>
              <w:left w:val="single" w:sz="4" w:space="0" w:color="AAAAAA"/>
              <w:bottom w:val="single" w:sz="4" w:space="0" w:color="AAAAAA"/>
              <w:right w:val="single" w:sz="4" w:space="0" w:color="AAAAAA"/>
            </w:tcBorders>
            <w:shd w:val="clear" w:color="auto" w:fill="auto"/>
            <w:tcMar>
              <w:top w:w="48" w:type="dxa"/>
              <w:left w:w="48" w:type="dxa"/>
              <w:bottom w:w="48" w:type="dxa"/>
              <w:right w:w="48" w:type="dxa"/>
            </w:tcMar>
            <w:vAlign w:val="center"/>
          </w:tcPr>
          <w:p w14:paraId="74B156F9" w14:textId="77777777" w:rsidR="00256F7B" w:rsidRPr="00FB7D4B" w:rsidRDefault="00256F7B" w:rsidP="00580088">
            <w:pPr>
              <w:pStyle w:val="TablesandFigures"/>
              <w:spacing w:line="240" w:lineRule="auto"/>
              <w:jc w:val="left"/>
              <w:rPr>
                <w:b w:val="0"/>
                <w:sz w:val="20"/>
              </w:rPr>
            </w:pPr>
            <w:r w:rsidRPr="00FB7D4B">
              <w:rPr>
                <w:b w:val="0"/>
                <w:sz w:val="20"/>
              </w:rPr>
              <w:t>0.80</w:t>
            </w:r>
          </w:p>
        </w:tc>
      </w:tr>
      <w:tr w:rsidR="00256F7B" w14:paraId="1C5A7BEB" w14:textId="77777777" w:rsidTr="00580088">
        <w:trPr>
          <w:jc w:val="center"/>
        </w:trPr>
        <w:tc>
          <w:tcPr>
            <w:tcW w:w="673" w:type="dxa"/>
            <w:tcBorders>
              <w:top w:val="single" w:sz="4" w:space="0" w:color="AAAAAA"/>
              <w:left w:val="single" w:sz="4" w:space="0" w:color="AAAAAA"/>
              <w:bottom w:val="single" w:sz="4" w:space="0" w:color="AAAAAA"/>
              <w:right w:val="single" w:sz="4" w:space="0" w:color="AAAAAA"/>
            </w:tcBorders>
            <w:shd w:val="clear" w:color="auto" w:fill="auto"/>
            <w:tcMar>
              <w:top w:w="48" w:type="dxa"/>
              <w:left w:w="48" w:type="dxa"/>
              <w:bottom w:w="48" w:type="dxa"/>
              <w:right w:w="48" w:type="dxa"/>
            </w:tcMar>
            <w:vAlign w:val="center"/>
          </w:tcPr>
          <w:p w14:paraId="2AD991A1" w14:textId="77777777" w:rsidR="00256F7B" w:rsidRPr="00FB7D4B" w:rsidRDefault="00256F7B" w:rsidP="00580088">
            <w:pPr>
              <w:pStyle w:val="TablesandFigures"/>
              <w:spacing w:line="240" w:lineRule="auto"/>
              <w:jc w:val="left"/>
              <w:rPr>
                <w:b w:val="0"/>
                <w:sz w:val="20"/>
              </w:rPr>
            </w:pPr>
            <w:r w:rsidRPr="00FB7D4B">
              <w:rPr>
                <w:b w:val="0"/>
                <w:sz w:val="20"/>
              </w:rPr>
              <w:t>D-D</w:t>
            </w:r>
          </w:p>
        </w:tc>
        <w:tc>
          <w:tcPr>
            <w:tcW w:w="360" w:type="dxa"/>
            <w:tcBorders>
              <w:top w:val="single" w:sz="4" w:space="0" w:color="AAAAAA"/>
              <w:left w:val="single" w:sz="4" w:space="0" w:color="AAAAAA"/>
              <w:bottom w:val="single" w:sz="4" w:space="0" w:color="AAAAAA"/>
              <w:right w:val="single" w:sz="4" w:space="0" w:color="AAAAAA"/>
            </w:tcBorders>
            <w:shd w:val="clear" w:color="auto" w:fill="auto"/>
            <w:tcMar>
              <w:top w:w="48" w:type="dxa"/>
              <w:left w:w="48" w:type="dxa"/>
              <w:bottom w:w="48" w:type="dxa"/>
              <w:right w:w="48" w:type="dxa"/>
            </w:tcMar>
            <w:vAlign w:val="center"/>
          </w:tcPr>
          <w:p w14:paraId="77B48695" w14:textId="77777777" w:rsidR="00256F7B" w:rsidRPr="00FB7D4B" w:rsidRDefault="00256F7B" w:rsidP="00580088">
            <w:pPr>
              <w:pStyle w:val="TablesandFigures"/>
              <w:spacing w:line="240" w:lineRule="auto"/>
              <w:jc w:val="left"/>
              <w:rPr>
                <w:b w:val="0"/>
                <w:sz w:val="20"/>
              </w:rPr>
            </w:pPr>
            <w:r w:rsidRPr="00FB7D4B">
              <w:rPr>
                <w:b w:val="0"/>
                <w:sz w:val="20"/>
              </w:rPr>
              <w:t>1</w:t>
            </w:r>
          </w:p>
        </w:tc>
        <w:tc>
          <w:tcPr>
            <w:tcW w:w="1080" w:type="dxa"/>
            <w:tcBorders>
              <w:top w:val="single" w:sz="4" w:space="0" w:color="AAAAAA"/>
              <w:left w:val="single" w:sz="4" w:space="0" w:color="AAAAAA"/>
              <w:bottom w:val="single" w:sz="4" w:space="0" w:color="AAAAAA"/>
              <w:right w:val="single" w:sz="4" w:space="0" w:color="AAAAAA"/>
            </w:tcBorders>
            <w:shd w:val="clear" w:color="auto" w:fill="auto"/>
            <w:tcMar>
              <w:top w:w="48" w:type="dxa"/>
              <w:left w:w="48" w:type="dxa"/>
              <w:bottom w:w="48" w:type="dxa"/>
              <w:right w:w="48" w:type="dxa"/>
            </w:tcMar>
            <w:vAlign w:val="center"/>
          </w:tcPr>
          <w:p w14:paraId="639BEBB3" w14:textId="77777777" w:rsidR="00256F7B" w:rsidRPr="00FB7D4B" w:rsidRDefault="00256F7B" w:rsidP="00580088">
            <w:pPr>
              <w:pStyle w:val="TablesandFigures"/>
              <w:spacing w:line="240" w:lineRule="auto"/>
              <w:jc w:val="left"/>
              <w:rPr>
                <w:b w:val="0"/>
                <w:sz w:val="20"/>
              </w:rPr>
            </w:pPr>
            <w:r w:rsidRPr="00FB7D4B">
              <w:rPr>
                <w:b w:val="0"/>
                <w:sz w:val="20"/>
              </w:rPr>
              <w:t>12.5</w:t>
            </w:r>
          </w:p>
        </w:tc>
        <w:tc>
          <w:tcPr>
            <w:tcW w:w="990" w:type="dxa"/>
            <w:tcBorders>
              <w:top w:val="single" w:sz="4" w:space="0" w:color="AAAAAA"/>
              <w:left w:val="single" w:sz="4" w:space="0" w:color="AAAAAA"/>
              <w:bottom w:val="single" w:sz="4" w:space="0" w:color="AAAAAA"/>
              <w:right w:val="single" w:sz="4" w:space="0" w:color="AAAAAA"/>
            </w:tcBorders>
            <w:shd w:val="clear" w:color="auto" w:fill="auto"/>
            <w:tcMar>
              <w:top w:w="48" w:type="dxa"/>
              <w:left w:w="48" w:type="dxa"/>
              <w:bottom w:w="48" w:type="dxa"/>
              <w:right w:w="48" w:type="dxa"/>
            </w:tcMar>
            <w:vAlign w:val="center"/>
          </w:tcPr>
          <w:p w14:paraId="6FAE2FAE" w14:textId="77777777" w:rsidR="00256F7B" w:rsidRPr="00FB7D4B" w:rsidRDefault="00256F7B" w:rsidP="00580088">
            <w:pPr>
              <w:pStyle w:val="TablesandFigures"/>
              <w:spacing w:line="240" w:lineRule="auto"/>
              <w:jc w:val="left"/>
              <w:rPr>
                <w:b w:val="0"/>
                <w:sz w:val="20"/>
              </w:rPr>
            </w:pPr>
            <w:r w:rsidRPr="00FB7D4B">
              <w:rPr>
                <w:b w:val="0"/>
                <w:sz w:val="20"/>
              </w:rPr>
              <w:t>4.2</w:t>
            </w:r>
          </w:p>
        </w:tc>
        <w:tc>
          <w:tcPr>
            <w:tcW w:w="1170" w:type="dxa"/>
            <w:tcBorders>
              <w:top w:val="single" w:sz="4" w:space="0" w:color="AAAAAA"/>
              <w:left w:val="single" w:sz="4" w:space="0" w:color="AAAAAA"/>
              <w:bottom w:val="single" w:sz="4" w:space="0" w:color="AAAAAA"/>
              <w:right w:val="single" w:sz="4" w:space="0" w:color="AAAAAA"/>
            </w:tcBorders>
            <w:shd w:val="clear" w:color="auto" w:fill="auto"/>
            <w:tcMar>
              <w:top w:w="48" w:type="dxa"/>
              <w:left w:w="48" w:type="dxa"/>
              <w:bottom w:w="48" w:type="dxa"/>
              <w:right w:w="48" w:type="dxa"/>
            </w:tcMar>
            <w:vAlign w:val="center"/>
          </w:tcPr>
          <w:p w14:paraId="08681782" w14:textId="77777777" w:rsidR="00256F7B" w:rsidRPr="00FB7D4B" w:rsidRDefault="00256F7B" w:rsidP="00580088">
            <w:pPr>
              <w:pStyle w:val="TablesandFigures"/>
              <w:spacing w:line="240" w:lineRule="auto"/>
              <w:jc w:val="left"/>
              <w:rPr>
                <w:b w:val="0"/>
                <w:sz w:val="20"/>
              </w:rPr>
            </w:pPr>
            <w:r w:rsidRPr="00FB7D4B">
              <w:rPr>
                <w:b w:val="0"/>
                <w:sz w:val="20"/>
              </w:rPr>
              <w:t>0.66</w:t>
            </w:r>
          </w:p>
        </w:tc>
      </w:tr>
      <w:tr w:rsidR="00256F7B" w14:paraId="04269E68" w14:textId="77777777" w:rsidTr="00580088">
        <w:trPr>
          <w:jc w:val="center"/>
        </w:trPr>
        <w:tc>
          <w:tcPr>
            <w:tcW w:w="673" w:type="dxa"/>
            <w:tcBorders>
              <w:top w:val="single" w:sz="4" w:space="0" w:color="AAAAAA"/>
              <w:left w:val="single" w:sz="4" w:space="0" w:color="AAAAAA"/>
              <w:bottom w:val="single" w:sz="4" w:space="0" w:color="AAAAAA"/>
              <w:right w:val="single" w:sz="4" w:space="0" w:color="AAAAAA"/>
            </w:tcBorders>
            <w:shd w:val="clear" w:color="auto" w:fill="auto"/>
            <w:tcMar>
              <w:top w:w="48" w:type="dxa"/>
              <w:left w:w="48" w:type="dxa"/>
              <w:bottom w:w="48" w:type="dxa"/>
              <w:right w:w="48" w:type="dxa"/>
            </w:tcMar>
            <w:vAlign w:val="center"/>
          </w:tcPr>
          <w:p w14:paraId="5650A7DB" w14:textId="77777777" w:rsidR="00256F7B" w:rsidRPr="00FB7D4B" w:rsidRDefault="00256F7B" w:rsidP="00580088">
            <w:pPr>
              <w:pStyle w:val="TablesandFigures"/>
              <w:spacing w:line="240" w:lineRule="auto"/>
              <w:jc w:val="left"/>
              <w:rPr>
                <w:b w:val="0"/>
                <w:sz w:val="20"/>
              </w:rPr>
            </w:pPr>
            <w:r w:rsidRPr="00FB7D4B">
              <w:rPr>
                <w:b w:val="0"/>
                <w:sz w:val="20"/>
              </w:rPr>
              <w:t>D-</w:t>
            </w:r>
            <w:r w:rsidRPr="00FB7D4B">
              <w:rPr>
                <w:b w:val="0"/>
                <w:sz w:val="20"/>
                <w:vertAlign w:val="superscript"/>
              </w:rPr>
              <w:t>3</w:t>
            </w:r>
            <w:r w:rsidRPr="00FB7D4B">
              <w:rPr>
                <w:b w:val="0"/>
                <w:sz w:val="20"/>
              </w:rPr>
              <w:t>He</w:t>
            </w:r>
          </w:p>
        </w:tc>
        <w:tc>
          <w:tcPr>
            <w:tcW w:w="360" w:type="dxa"/>
            <w:tcBorders>
              <w:top w:val="single" w:sz="4" w:space="0" w:color="AAAAAA"/>
              <w:left w:val="single" w:sz="4" w:space="0" w:color="AAAAAA"/>
              <w:bottom w:val="single" w:sz="4" w:space="0" w:color="AAAAAA"/>
              <w:right w:val="single" w:sz="4" w:space="0" w:color="AAAAAA"/>
            </w:tcBorders>
            <w:shd w:val="clear" w:color="auto" w:fill="auto"/>
            <w:tcMar>
              <w:top w:w="48" w:type="dxa"/>
              <w:left w:w="48" w:type="dxa"/>
              <w:bottom w:w="48" w:type="dxa"/>
              <w:right w:w="48" w:type="dxa"/>
            </w:tcMar>
            <w:vAlign w:val="center"/>
          </w:tcPr>
          <w:p w14:paraId="6F447351" w14:textId="77777777" w:rsidR="00256F7B" w:rsidRPr="00FB7D4B" w:rsidRDefault="00256F7B" w:rsidP="00580088">
            <w:pPr>
              <w:pStyle w:val="TablesandFigures"/>
              <w:spacing w:line="240" w:lineRule="auto"/>
              <w:jc w:val="left"/>
              <w:rPr>
                <w:b w:val="0"/>
                <w:sz w:val="20"/>
              </w:rPr>
            </w:pPr>
            <w:r w:rsidRPr="00FB7D4B">
              <w:rPr>
                <w:b w:val="0"/>
                <w:sz w:val="20"/>
              </w:rPr>
              <w:t>2</w:t>
            </w:r>
          </w:p>
        </w:tc>
        <w:tc>
          <w:tcPr>
            <w:tcW w:w="1080" w:type="dxa"/>
            <w:tcBorders>
              <w:top w:val="single" w:sz="4" w:space="0" w:color="AAAAAA"/>
              <w:left w:val="single" w:sz="4" w:space="0" w:color="AAAAAA"/>
              <w:bottom w:val="single" w:sz="4" w:space="0" w:color="AAAAAA"/>
              <w:right w:val="single" w:sz="4" w:space="0" w:color="AAAAAA"/>
            </w:tcBorders>
            <w:shd w:val="clear" w:color="auto" w:fill="auto"/>
            <w:tcMar>
              <w:top w:w="48" w:type="dxa"/>
              <w:left w:w="48" w:type="dxa"/>
              <w:bottom w:w="48" w:type="dxa"/>
              <w:right w:w="48" w:type="dxa"/>
            </w:tcMar>
            <w:vAlign w:val="center"/>
          </w:tcPr>
          <w:p w14:paraId="3008E6CF" w14:textId="77777777" w:rsidR="00256F7B" w:rsidRPr="00FB7D4B" w:rsidRDefault="00256F7B" w:rsidP="00580088">
            <w:pPr>
              <w:pStyle w:val="TablesandFigures"/>
              <w:spacing w:line="240" w:lineRule="auto"/>
              <w:jc w:val="left"/>
              <w:rPr>
                <w:b w:val="0"/>
                <w:sz w:val="20"/>
              </w:rPr>
            </w:pPr>
            <w:r w:rsidRPr="00FB7D4B">
              <w:rPr>
                <w:b w:val="0"/>
                <w:sz w:val="20"/>
              </w:rPr>
              <w:t>18.3</w:t>
            </w:r>
          </w:p>
        </w:tc>
        <w:tc>
          <w:tcPr>
            <w:tcW w:w="990" w:type="dxa"/>
            <w:tcBorders>
              <w:top w:val="single" w:sz="4" w:space="0" w:color="AAAAAA"/>
              <w:left w:val="single" w:sz="4" w:space="0" w:color="AAAAAA"/>
              <w:bottom w:val="single" w:sz="4" w:space="0" w:color="AAAAAA"/>
              <w:right w:val="single" w:sz="4" w:space="0" w:color="AAAAAA"/>
            </w:tcBorders>
            <w:shd w:val="clear" w:color="auto" w:fill="auto"/>
            <w:tcMar>
              <w:top w:w="48" w:type="dxa"/>
              <w:left w:w="48" w:type="dxa"/>
              <w:bottom w:w="48" w:type="dxa"/>
              <w:right w:w="48" w:type="dxa"/>
            </w:tcMar>
            <w:vAlign w:val="center"/>
          </w:tcPr>
          <w:p w14:paraId="608B5AC1" w14:textId="77777777" w:rsidR="00256F7B" w:rsidRPr="00FB7D4B" w:rsidRDefault="00256F7B" w:rsidP="00580088">
            <w:pPr>
              <w:pStyle w:val="TablesandFigures"/>
              <w:spacing w:line="240" w:lineRule="auto"/>
              <w:jc w:val="left"/>
              <w:rPr>
                <w:b w:val="0"/>
                <w:sz w:val="20"/>
              </w:rPr>
            </w:pPr>
            <w:r w:rsidRPr="00FB7D4B">
              <w:rPr>
                <w:b w:val="0"/>
                <w:sz w:val="20"/>
              </w:rPr>
              <w:t>18.3</w:t>
            </w:r>
          </w:p>
        </w:tc>
        <w:tc>
          <w:tcPr>
            <w:tcW w:w="1170" w:type="dxa"/>
            <w:tcBorders>
              <w:top w:val="single" w:sz="4" w:space="0" w:color="AAAAAA"/>
              <w:left w:val="single" w:sz="4" w:space="0" w:color="AAAAAA"/>
              <w:bottom w:val="single" w:sz="4" w:space="0" w:color="AAAAAA"/>
              <w:right w:val="single" w:sz="4" w:space="0" w:color="AAAAAA"/>
            </w:tcBorders>
            <w:shd w:val="clear" w:color="auto" w:fill="auto"/>
            <w:tcMar>
              <w:top w:w="48" w:type="dxa"/>
              <w:left w:w="48" w:type="dxa"/>
              <w:bottom w:w="48" w:type="dxa"/>
              <w:right w:w="48" w:type="dxa"/>
            </w:tcMar>
            <w:vAlign w:val="center"/>
          </w:tcPr>
          <w:p w14:paraId="5D2589DC" w14:textId="77777777" w:rsidR="00256F7B" w:rsidRPr="00FB7D4B" w:rsidRDefault="00256F7B" w:rsidP="00580088">
            <w:pPr>
              <w:pStyle w:val="TablesandFigures"/>
              <w:spacing w:line="240" w:lineRule="auto"/>
              <w:jc w:val="left"/>
              <w:rPr>
                <w:b w:val="0"/>
                <w:sz w:val="20"/>
              </w:rPr>
            </w:pPr>
            <w:r w:rsidRPr="00FB7D4B">
              <w:rPr>
                <w:b w:val="0"/>
                <w:sz w:val="20"/>
              </w:rPr>
              <w:t>~0.05</w:t>
            </w:r>
          </w:p>
        </w:tc>
      </w:tr>
      <w:tr w:rsidR="00256F7B" w14:paraId="2FA9C10B" w14:textId="77777777" w:rsidTr="00580088">
        <w:trPr>
          <w:jc w:val="center"/>
        </w:trPr>
        <w:tc>
          <w:tcPr>
            <w:tcW w:w="673" w:type="dxa"/>
            <w:tcBorders>
              <w:top w:val="single" w:sz="4" w:space="0" w:color="AAAAAA"/>
              <w:left w:val="single" w:sz="4" w:space="0" w:color="AAAAAA"/>
              <w:bottom w:val="single" w:sz="4" w:space="0" w:color="auto"/>
              <w:right w:val="single" w:sz="4" w:space="0" w:color="AAAAAA"/>
            </w:tcBorders>
            <w:shd w:val="clear" w:color="auto" w:fill="auto"/>
            <w:tcMar>
              <w:top w:w="48" w:type="dxa"/>
              <w:left w:w="48" w:type="dxa"/>
              <w:bottom w:w="48" w:type="dxa"/>
              <w:right w:w="48" w:type="dxa"/>
            </w:tcMar>
            <w:vAlign w:val="center"/>
          </w:tcPr>
          <w:p w14:paraId="5897BB52" w14:textId="77777777" w:rsidR="00256F7B" w:rsidRPr="00FB7D4B" w:rsidRDefault="00256F7B" w:rsidP="00580088">
            <w:pPr>
              <w:pStyle w:val="TablesandFigures"/>
              <w:spacing w:line="240" w:lineRule="auto"/>
              <w:jc w:val="left"/>
              <w:rPr>
                <w:b w:val="0"/>
                <w:sz w:val="20"/>
              </w:rPr>
            </w:pPr>
            <w:r w:rsidRPr="00FB7D4B">
              <w:rPr>
                <w:b w:val="0"/>
                <w:sz w:val="20"/>
              </w:rPr>
              <w:t>p-</w:t>
            </w:r>
            <w:r w:rsidRPr="00FB7D4B">
              <w:rPr>
                <w:b w:val="0"/>
                <w:sz w:val="20"/>
                <w:vertAlign w:val="superscript"/>
              </w:rPr>
              <w:t>11</w:t>
            </w:r>
            <w:r w:rsidRPr="00FB7D4B">
              <w:rPr>
                <w:b w:val="0"/>
                <w:sz w:val="20"/>
              </w:rPr>
              <w:t>B</w:t>
            </w:r>
          </w:p>
        </w:tc>
        <w:tc>
          <w:tcPr>
            <w:tcW w:w="360" w:type="dxa"/>
            <w:tcBorders>
              <w:top w:val="single" w:sz="4" w:space="0" w:color="AAAAAA"/>
              <w:left w:val="single" w:sz="4" w:space="0" w:color="AAAAAA"/>
              <w:bottom w:val="single" w:sz="4" w:space="0" w:color="auto"/>
              <w:right w:val="single" w:sz="4" w:space="0" w:color="AAAAAA"/>
            </w:tcBorders>
            <w:shd w:val="clear" w:color="auto" w:fill="auto"/>
            <w:tcMar>
              <w:top w:w="48" w:type="dxa"/>
              <w:left w:w="48" w:type="dxa"/>
              <w:bottom w:w="48" w:type="dxa"/>
              <w:right w:w="48" w:type="dxa"/>
            </w:tcMar>
            <w:vAlign w:val="center"/>
          </w:tcPr>
          <w:p w14:paraId="4FFA13D4" w14:textId="77777777" w:rsidR="00256F7B" w:rsidRPr="00FB7D4B" w:rsidRDefault="00256F7B" w:rsidP="00580088">
            <w:pPr>
              <w:pStyle w:val="TablesandFigures"/>
              <w:spacing w:line="240" w:lineRule="auto"/>
              <w:jc w:val="left"/>
              <w:rPr>
                <w:b w:val="0"/>
                <w:sz w:val="20"/>
              </w:rPr>
            </w:pPr>
            <w:r w:rsidRPr="00FB7D4B">
              <w:rPr>
                <w:b w:val="0"/>
                <w:sz w:val="20"/>
              </w:rPr>
              <w:t>5</w:t>
            </w:r>
          </w:p>
        </w:tc>
        <w:tc>
          <w:tcPr>
            <w:tcW w:w="1080" w:type="dxa"/>
            <w:tcBorders>
              <w:top w:val="single" w:sz="4" w:space="0" w:color="AAAAAA"/>
              <w:left w:val="single" w:sz="4" w:space="0" w:color="AAAAAA"/>
              <w:bottom w:val="single" w:sz="4" w:space="0" w:color="auto"/>
              <w:right w:val="single" w:sz="4" w:space="0" w:color="AAAAAA"/>
            </w:tcBorders>
            <w:shd w:val="clear" w:color="auto" w:fill="auto"/>
            <w:tcMar>
              <w:top w:w="48" w:type="dxa"/>
              <w:left w:w="48" w:type="dxa"/>
              <w:bottom w:w="48" w:type="dxa"/>
              <w:right w:w="48" w:type="dxa"/>
            </w:tcMar>
            <w:vAlign w:val="center"/>
          </w:tcPr>
          <w:p w14:paraId="47D77A17" w14:textId="77777777" w:rsidR="00256F7B" w:rsidRPr="00FB7D4B" w:rsidRDefault="00256F7B" w:rsidP="00580088">
            <w:pPr>
              <w:pStyle w:val="TablesandFigures"/>
              <w:spacing w:line="240" w:lineRule="auto"/>
              <w:jc w:val="left"/>
              <w:rPr>
                <w:b w:val="0"/>
                <w:sz w:val="20"/>
              </w:rPr>
            </w:pPr>
            <w:r w:rsidRPr="00FB7D4B">
              <w:rPr>
                <w:b w:val="0"/>
                <w:sz w:val="20"/>
              </w:rPr>
              <w:t>8.7</w:t>
            </w:r>
          </w:p>
        </w:tc>
        <w:tc>
          <w:tcPr>
            <w:tcW w:w="990" w:type="dxa"/>
            <w:tcBorders>
              <w:top w:val="single" w:sz="4" w:space="0" w:color="AAAAAA"/>
              <w:left w:val="single" w:sz="4" w:space="0" w:color="AAAAAA"/>
              <w:bottom w:val="single" w:sz="4" w:space="0" w:color="auto"/>
              <w:right w:val="single" w:sz="4" w:space="0" w:color="AAAAAA"/>
            </w:tcBorders>
            <w:shd w:val="clear" w:color="auto" w:fill="auto"/>
            <w:tcMar>
              <w:top w:w="48" w:type="dxa"/>
              <w:left w:w="48" w:type="dxa"/>
              <w:bottom w:w="48" w:type="dxa"/>
              <w:right w:w="48" w:type="dxa"/>
            </w:tcMar>
            <w:vAlign w:val="center"/>
          </w:tcPr>
          <w:p w14:paraId="3073A889" w14:textId="77777777" w:rsidR="00256F7B" w:rsidRPr="00FB7D4B" w:rsidRDefault="00256F7B" w:rsidP="00580088">
            <w:pPr>
              <w:pStyle w:val="TablesandFigures"/>
              <w:spacing w:line="240" w:lineRule="auto"/>
              <w:jc w:val="left"/>
              <w:rPr>
                <w:b w:val="0"/>
                <w:sz w:val="20"/>
              </w:rPr>
            </w:pPr>
            <w:r w:rsidRPr="00FB7D4B">
              <w:rPr>
                <w:b w:val="0"/>
                <w:sz w:val="20"/>
              </w:rPr>
              <w:t>8.7</w:t>
            </w:r>
          </w:p>
        </w:tc>
        <w:tc>
          <w:tcPr>
            <w:tcW w:w="1170" w:type="dxa"/>
            <w:tcBorders>
              <w:top w:val="single" w:sz="4" w:space="0" w:color="AAAAAA"/>
              <w:left w:val="single" w:sz="4" w:space="0" w:color="AAAAAA"/>
              <w:bottom w:val="single" w:sz="4" w:space="0" w:color="auto"/>
              <w:right w:val="single" w:sz="4" w:space="0" w:color="AAAAAA"/>
            </w:tcBorders>
            <w:shd w:val="clear" w:color="auto" w:fill="auto"/>
            <w:tcMar>
              <w:top w:w="48" w:type="dxa"/>
              <w:left w:w="48" w:type="dxa"/>
              <w:bottom w:w="48" w:type="dxa"/>
              <w:right w:w="48" w:type="dxa"/>
            </w:tcMar>
            <w:vAlign w:val="center"/>
          </w:tcPr>
          <w:p w14:paraId="601563FD" w14:textId="77777777" w:rsidR="00256F7B" w:rsidRPr="00FB7D4B" w:rsidRDefault="00256F7B" w:rsidP="00580088">
            <w:pPr>
              <w:pStyle w:val="TablesandFigures"/>
              <w:spacing w:line="240" w:lineRule="auto"/>
              <w:jc w:val="left"/>
              <w:rPr>
                <w:b w:val="0"/>
                <w:sz w:val="20"/>
              </w:rPr>
            </w:pPr>
            <w:r w:rsidRPr="00FB7D4B">
              <w:rPr>
                <w:b w:val="0"/>
                <w:sz w:val="20"/>
              </w:rPr>
              <w:t>~0.001</w:t>
            </w:r>
          </w:p>
        </w:tc>
      </w:tr>
    </w:tbl>
    <w:p w14:paraId="5552AC70" w14:textId="0AC8511B" w:rsidR="00256F7B" w:rsidRPr="00256F7B" w:rsidRDefault="00FA211A" w:rsidP="00256F7B">
      <w:pPr>
        <w:rPr>
          <w:lang w:val="en-US"/>
        </w:rPr>
      </w:pPr>
      <w:r>
        <w:rPr>
          <w:lang w:val="en-US"/>
        </w:rPr>
        <w:br/>
      </w:r>
      <w:r w:rsidR="00256F7B" w:rsidRPr="00256F7B">
        <w:rPr>
          <w:lang w:val="en-US"/>
        </w:rPr>
        <w:t xml:space="preserve">   The last column is the </w:t>
      </w:r>
      <w:r w:rsidR="00256F7B" w:rsidRPr="00256F7B">
        <w:rPr>
          <w:bCs/>
          <w:i/>
          <w:lang w:val="en-US"/>
        </w:rPr>
        <w:t>neutronicity</w:t>
      </w:r>
      <w:r w:rsidR="00256F7B" w:rsidRPr="00256F7B">
        <w:rPr>
          <w:lang w:val="en-US"/>
        </w:rPr>
        <w:t xml:space="preserve"> of the reaction, the fraction of the fusion energy released as neutrons. This is an important indicator of the magnitude of the problems associated with neutrons like radiation damage, biological shielding, remote handling, and safety. For the first two reactions it is calculated as (</w:t>
      </w:r>
      <w:r w:rsidR="00256F7B" w:rsidRPr="00256F7B">
        <w:rPr>
          <w:i/>
          <w:iCs/>
          <w:lang w:val="en-US"/>
        </w:rPr>
        <w:t>E</w:t>
      </w:r>
      <w:r w:rsidR="00256F7B" w:rsidRPr="00256F7B">
        <w:rPr>
          <w:vertAlign w:val="subscript"/>
          <w:lang w:val="en-US"/>
        </w:rPr>
        <w:t>fus</w:t>
      </w:r>
      <w:r w:rsidR="00256F7B" w:rsidRPr="00256F7B">
        <w:rPr>
          <w:lang w:val="en-US"/>
        </w:rPr>
        <w:t>-</w:t>
      </w:r>
      <w:r w:rsidR="00256F7B" w:rsidRPr="00256F7B">
        <w:rPr>
          <w:i/>
          <w:iCs/>
          <w:lang w:val="en-US"/>
        </w:rPr>
        <w:t>E</w:t>
      </w:r>
      <w:r w:rsidR="00256F7B" w:rsidRPr="00256F7B">
        <w:rPr>
          <w:vertAlign w:val="subscript"/>
          <w:lang w:val="en-US"/>
        </w:rPr>
        <w:t>ch</w:t>
      </w:r>
      <w:r w:rsidR="00256F7B" w:rsidRPr="00256F7B">
        <w:rPr>
          <w:lang w:val="en-US"/>
        </w:rPr>
        <w:t>)/</w:t>
      </w:r>
      <w:r w:rsidR="00256F7B" w:rsidRPr="00256F7B">
        <w:rPr>
          <w:i/>
          <w:iCs/>
          <w:lang w:val="en-US"/>
        </w:rPr>
        <w:t>E</w:t>
      </w:r>
      <w:r w:rsidR="00256F7B" w:rsidRPr="00256F7B">
        <w:rPr>
          <w:vertAlign w:val="subscript"/>
          <w:lang w:val="en-US"/>
        </w:rPr>
        <w:t>fus</w:t>
      </w:r>
      <w:r w:rsidR="00256F7B" w:rsidRPr="00256F7B">
        <w:rPr>
          <w:lang w:val="en-US"/>
        </w:rPr>
        <w:t>. For the last two reactions, where this calculation would give zero, the values quoted are rough estimates based on side reactions that produce neutrons in a plasma in thermal equilibrium.</w:t>
      </w:r>
    </w:p>
    <w:p w14:paraId="5FAE3262" w14:textId="77777777" w:rsidR="00256F7B" w:rsidRPr="00256F7B" w:rsidRDefault="00256F7B" w:rsidP="00256F7B">
      <w:pPr>
        <w:rPr>
          <w:lang w:val="en-US"/>
        </w:rPr>
      </w:pPr>
      <w:r w:rsidRPr="00256F7B">
        <w:rPr>
          <w:lang w:val="en-US"/>
        </w:rPr>
        <w:t xml:space="preserve">  Of course, the reactants should also be mixed in the optimal proportions. This is the case when each reactant ion plus its associated electrons accounts for half the pressure. Assuming that the total pressure is fixed, this means that density of the non-hydrogenic ion is smaller than that of the hydrogenic ion by a factor 2/(</w:t>
      </w:r>
      <w:r w:rsidRPr="00256F7B">
        <w:rPr>
          <w:i/>
          <w:iCs/>
          <w:lang w:val="en-US"/>
        </w:rPr>
        <w:t>Z</w:t>
      </w:r>
      <w:r w:rsidRPr="00256F7B">
        <w:rPr>
          <w:lang w:val="en-US"/>
        </w:rPr>
        <w:t>+1). Therefore, the rate for these reactions is reduced by the same factor, on top of any differences in the values of &lt;</w:t>
      </w:r>
      <w:r>
        <w:t>σ</w:t>
      </w:r>
      <w:r w:rsidRPr="00256F7B">
        <w:rPr>
          <w:lang w:val="en-US"/>
        </w:rPr>
        <w:t>v&gt;/T². On the other hand, because the D-D reaction has only one reactant, the rate is twice as high as if the fuel were divided between two hydrogenic species.</w:t>
      </w:r>
    </w:p>
    <w:p w14:paraId="38CFB072" w14:textId="77777777" w:rsidR="00256F7B" w:rsidRPr="00256F7B" w:rsidRDefault="00256F7B" w:rsidP="00256F7B">
      <w:pPr>
        <w:rPr>
          <w:lang w:val="en-US"/>
        </w:rPr>
      </w:pPr>
      <w:r w:rsidRPr="00256F7B">
        <w:rPr>
          <w:lang w:val="en-US"/>
        </w:rPr>
        <w:t xml:space="preserve">  Thus, there is a "penalty" of (2/(Z+1)) for non-hydrogenic fuels arising from the fact that they require more electrons, which take up pressure without participating in the fusion reaction. There is, at the same time, a "bonus" of a factor 2 for D-D due to the fact that each ion can react with any of the other ions, not just a fraction of them.</w:t>
      </w:r>
    </w:p>
    <w:p w14:paraId="12B0CCE6" w14:textId="77777777" w:rsidR="00256F7B" w:rsidRPr="00256F7B" w:rsidRDefault="00256F7B" w:rsidP="00256F7B">
      <w:pPr>
        <w:rPr>
          <w:lang w:val="en-US"/>
        </w:rPr>
      </w:pPr>
      <w:r w:rsidRPr="00256F7B">
        <w:rPr>
          <w:lang w:val="en-US"/>
        </w:rPr>
        <w:t xml:space="preserve">  We can now compare these reactions in the following table 5.</w:t>
      </w:r>
    </w:p>
    <w:p w14:paraId="64A27CB2" w14:textId="77777777" w:rsidR="00256F7B" w:rsidRDefault="00256F7B" w:rsidP="00256F7B">
      <w:pPr>
        <w:pStyle w:val="TablesandFigures"/>
      </w:pPr>
      <w:r>
        <w:t xml:space="preserve">Table 5. </w:t>
      </w:r>
      <w:r w:rsidRPr="00CF2267">
        <w:rPr>
          <w:b w:val="0"/>
        </w:rPr>
        <w:t>Comparison of reactions</w:t>
      </w:r>
    </w:p>
    <w:tbl>
      <w:tblPr>
        <w:tblW w:w="0" w:type="auto"/>
        <w:jc w:val="center"/>
        <w:tblBorders>
          <w:top w:val="single" w:sz="4" w:space="0" w:color="AAAAAA"/>
          <w:left w:val="single" w:sz="4" w:space="0" w:color="AAAAAA"/>
          <w:bottom w:val="single" w:sz="4" w:space="0" w:color="AAAAAA"/>
          <w:right w:val="single" w:sz="4" w:space="0" w:color="AAAAAA"/>
        </w:tblBorders>
        <w:shd w:val="clear" w:color="auto" w:fill="F9F9F9"/>
        <w:tblCellMar>
          <w:top w:w="15" w:type="dxa"/>
          <w:left w:w="15" w:type="dxa"/>
          <w:bottom w:w="15" w:type="dxa"/>
          <w:right w:w="15" w:type="dxa"/>
        </w:tblCellMar>
        <w:tblLook w:val="0000" w:firstRow="0" w:lastRow="0" w:firstColumn="0" w:lastColumn="0" w:noHBand="0" w:noVBand="0"/>
      </w:tblPr>
      <w:tblGrid>
        <w:gridCol w:w="662"/>
        <w:gridCol w:w="1080"/>
        <w:gridCol w:w="749"/>
        <w:gridCol w:w="900"/>
        <w:gridCol w:w="810"/>
        <w:gridCol w:w="720"/>
      </w:tblGrid>
      <w:tr w:rsidR="00256F7B" w14:paraId="45DC26D5" w14:textId="77777777" w:rsidTr="00580088">
        <w:trPr>
          <w:jc w:val="center"/>
        </w:trPr>
        <w:tc>
          <w:tcPr>
            <w:tcW w:w="662" w:type="dxa"/>
            <w:tcBorders>
              <w:top w:val="single" w:sz="4" w:space="0" w:color="auto"/>
              <w:left w:val="single" w:sz="4" w:space="0" w:color="AAAAAA"/>
              <w:bottom w:val="single" w:sz="4" w:space="0" w:color="auto"/>
              <w:right w:val="single" w:sz="4" w:space="0" w:color="AAAAAA"/>
            </w:tcBorders>
            <w:shd w:val="clear" w:color="auto" w:fill="auto"/>
            <w:tcMar>
              <w:top w:w="48" w:type="dxa"/>
              <w:left w:w="48" w:type="dxa"/>
              <w:bottom w:w="48" w:type="dxa"/>
              <w:right w:w="48" w:type="dxa"/>
            </w:tcMar>
            <w:vAlign w:val="center"/>
          </w:tcPr>
          <w:p w14:paraId="48969E31" w14:textId="77777777" w:rsidR="00256F7B" w:rsidRPr="00FB7D4B" w:rsidRDefault="00256F7B" w:rsidP="00580088">
            <w:pPr>
              <w:pStyle w:val="TablesandFigures"/>
              <w:spacing w:line="240" w:lineRule="auto"/>
              <w:jc w:val="left"/>
              <w:rPr>
                <w:b w:val="0"/>
                <w:sz w:val="20"/>
              </w:rPr>
            </w:pPr>
            <w:r w:rsidRPr="00FB7D4B">
              <w:rPr>
                <w:b w:val="0"/>
                <w:sz w:val="20"/>
              </w:rPr>
              <w:t>fuel</w:t>
            </w:r>
          </w:p>
        </w:tc>
        <w:tc>
          <w:tcPr>
            <w:tcW w:w="1080" w:type="dxa"/>
            <w:tcBorders>
              <w:top w:val="single" w:sz="4" w:space="0" w:color="auto"/>
              <w:left w:val="single" w:sz="4" w:space="0" w:color="AAAAAA"/>
              <w:bottom w:val="single" w:sz="4" w:space="0" w:color="auto"/>
              <w:right w:val="single" w:sz="4" w:space="0" w:color="AAAAAA"/>
            </w:tcBorders>
            <w:shd w:val="clear" w:color="auto" w:fill="auto"/>
            <w:tcMar>
              <w:top w:w="48" w:type="dxa"/>
              <w:left w:w="48" w:type="dxa"/>
              <w:bottom w:w="48" w:type="dxa"/>
              <w:right w:w="48" w:type="dxa"/>
            </w:tcMar>
            <w:vAlign w:val="center"/>
          </w:tcPr>
          <w:p w14:paraId="553F9C5C" w14:textId="77777777" w:rsidR="00256F7B" w:rsidRPr="00FB7D4B" w:rsidRDefault="00256F7B" w:rsidP="00580088">
            <w:pPr>
              <w:pStyle w:val="TablesandFigures"/>
              <w:spacing w:line="240" w:lineRule="auto"/>
              <w:jc w:val="left"/>
              <w:rPr>
                <w:b w:val="0"/>
                <w:sz w:val="20"/>
              </w:rPr>
            </w:pPr>
            <w:r w:rsidRPr="00FB7D4B">
              <w:rPr>
                <w:b w:val="0"/>
                <w:sz w:val="20"/>
              </w:rPr>
              <w:t>&lt;σv&gt;/T²</w:t>
            </w:r>
          </w:p>
        </w:tc>
        <w:tc>
          <w:tcPr>
            <w:tcW w:w="749" w:type="dxa"/>
            <w:tcBorders>
              <w:top w:val="single" w:sz="4" w:space="0" w:color="auto"/>
              <w:left w:val="single" w:sz="4" w:space="0" w:color="AAAAAA"/>
              <w:bottom w:val="single" w:sz="4" w:space="0" w:color="auto"/>
              <w:right w:val="single" w:sz="4" w:space="0" w:color="AAAAAA"/>
            </w:tcBorders>
            <w:shd w:val="clear" w:color="auto" w:fill="auto"/>
            <w:tcMar>
              <w:top w:w="48" w:type="dxa"/>
              <w:left w:w="48" w:type="dxa"/>
              <w:bottom w:w="48" w:type="dxa"/>
              <w:right w:w="48" w:type="dxa"/>
            </w:tcMar>
            <w:vAlign w:val="center"/>
          </w:tcPr>
          <w:p w14:paraId="045E581B" w14:textId="77777777" w:rsidR="00256F7B" w:rsidRDefault="00256F7B" w:rsidP="00580088">
            <w:pPr>
              <w:pStyle w:val="TablesandFigures"/>
              <w:spacing w:line="240" w:lineRule="auto"/>
              <w:jc w:val="left"/>
              <w:rPr>
                <w:b w:val="0"/>
                <w:sz w:val="20"/>
              </w:rPr>
            </w:pPr>
            <w:r w:rsidRPr="00FB7D4B">
              <w:rPr>
                <w:b w:val="0"/>
                <w:sz w:val="20"/>
              </w:rPr>
              <w:t>penalty/</w:t>
            </w:r>
          </w:p>
          <w:p w14:paraId="3266BFC1" w14:textId="77777777" w:rsidR="00256F7B" w:rsidRPr="00FB7D4B" w:rsidRDefault="00256F7B" w:rsidP="00580088">
            <w:pPr>
              <w:pStyle w:val="TablesandFigures"/>
              <w:spacing w:line="240" w:lineRule="auto"/>
              <w:jc w:val="left"/>
              <w:rPr>
                <w:b w:val="0"/>
                <w:sz w:val="20"/>
              </w:rPr>
            </w:pPr>
            <w:r w:rsidRPr="00FB7D4B">
              <w:rPr>
                <w:b w:val="0"/>
                <w:sz w:val="20"/>
              </w:rPr>
              <w:t>bonus</w:t>
            </w:r>
          </w:p>
        </w:tc>
        <w:tc>
          <w:tcPr>
            <w:tcW w:w="900" w:type="dxa"/>
            <w:tcBorders>
              <w:top w:val="single" w:sz="4" w:space="0" w:color="auto"/>
              <w:left w:val="single" w:sz="4" w:space="0" w:color="AAAAAA"/>
              <w:bottom w:val="single" w:sz="4" w:space="0" w:color="auto"/>
              <w:right w:val="single" w:sz="4" w:space="0" w:color="AAAAAA"/>
            </w:tcBorders>
            <w:shd w:val="clear" w:color="auto" w:fill="auto"/>
            <w:tcMar>
              <w:top w:w="48" w:type="dxa"/>
              <w:left w:w="48" w:type="dxa"/>
              <w:bottom w:w="48" w:type="dxa"/>
              <w:right w:w="48" w:type="dxa"/>
            </w:tcMar>
            <w:vAlign w:val="center"/>
          </w:tcPr>
          <w:p w14:paraId="2AD70E94" w14:textId="77777777" w:rsidR="00256F7B" w:rsidRPr="00FB7D4B" w:rsidRDefault="00256F7B" w:rsidP="00580088">
            <w:pPr>
              <w:pStyle w:val="TablesandFigures"/>
              <w:spacing w:line="240" w:lineRule="auto"/>
              <w:jc w:val="left"/>
              <w:rPr>
                <w:b w:val="0"/>
                <w:sz w:val="20"/>
              </w:rPr>
            </w:pPr>
            <w:r w:rsidRPr="00FB7D4B">
              <w:rPr>
                <w:b w:val="0"/>
                <w:sz w:val="20"/>
              </w:rPr>
              <w:t>reactivity</w:t>
            </w:r>
          </w:p>
        </w:tc>
        <w:tc>
          <w:tcPr>
            <w:tcW w:w="810" w:type="dxa"/>
            <w:tcBorders>
              <w:top w:val="single" w:sz="4" w:space="0" w:color="auto"/>
              <w:left w:val="single" w:sz="4" w:space="0" w:color="AAAAAA"/>
              <w:bottom w:val="single" w:sz="4" w:space="0" w:color="auto"/>
              <w:right w:val="single" w:sz="4" w:space="0" w:color="AAAAAA"/>
            </w:tcBorders>
            <w:shd w:val="clear" w:color="auto" w:fill="auto"/>
            <w:tcMar>
              <w:top w:w="48" w:type="dxa"/>
              <w:left w:w="48" w:type="dxa"/>
              <w:bottom w:w="48" w:type="dxa"/>
              <w:right w:w="48" w:type="dxa"/>
            </w:tcMar>
            <w:vAlign w:val="center"/>
          </w:tcPr>
          <w:p w14:paraId="175717D7" w14:textId="77777777" w:rsidR="00256F7B" w:rsidRDefault="00256F7B" w:rsidP="00580088">
            <w:pPr>
              <w:pStyle w:val="TablesandFigures"/>
              <w:spacing w:line="240" w:lineRule="auto"/>
              <w:jc w:val="left"/>
              <w:rPr>
                <w:b w:val="0"/>
                <w:sz w:val="20"/>
              </w:rPr>
            </w:pPr>
            <w:r w:rsidRPr="00FB7D4B">
              <w:rPr>
                <w:b w:val="0"/>
                <w:sz w:val="20"/>
              </w:rPr>
              <w:t xml:space="preserve">Lawson </w:t>
            </w:r>
          </w:p>
          <w:p w14:paraId="033A3EF1" w14:textId="77777777" w:rsidR="00256F7B" w:rsidRPr="00FB7D4B" w:rsidRDefault="00256F7B" w:rsidP="00580088">
            <w:pPr>
              <w:pStyle w:val="TablesandFigures"/>
              <w:spacing w:line="240" w:lineRule="auto"/>
              <w:jc w:val="left"/>
              <w:rPr>
                <w:b w:val="0"/>
                <w:sz w:val="20"/>
              </w:rPr>
            </w:pPr>
            <w:r w:rsidRPr="00FB7D4B">
              <w:rPr>
                <w:b w:val="0"/>
                <w:sz w:val="20"/>
              </w:rPr>
              <w:t>criterion</w:t>
            </w:r>
          </w:p>
        </w:tc>
        <w:tc>
          <w:tcPr>
            <w:tcW w:w="720" w:type="dxa"/>
            <w:tcBorders>
              <w:top w:val="single" w:sz="4" w:space="0" w:color="auto"/>
              <w:left w:val="single" w:sz="4" w:space="0" w:color="AAAAAA"/>
              <w:bottom w:val="single" w:sz="4" w:space="0" w:color="auto"/>
              <w:right w:val="single" w:sz="4" w:space="0" w:color="AAAAAA"/>
            </w:tcBorders>
            <w:shd w:val="clear" w:color="auto" w:fill="auto"/>
            <w:tcMar>
              <w:top w:w="48" w:type="dxa"/>
              <w:left w:w="48" w:type="dxa"/>
              <w:bottom w:w="48" w:type="dxa"/>
              <w:right w:w="48" w:type="dxa"/>
            </w:tcMar>
            <w:vAlign w:val="center"/>
          </w:tcPr>
          <w:p w14:paraId="6C8D60FD" w14:textId="77777777" w:rsidR="00256F7B" w:rsidRDefault="00256F7B" w:rsidP="00580088">
            <w:pPr>
              <w:pStyle w:val="TablesandFigures"/>
              <w:spacing w:line="240" w:lineRule="auto"/>
              <w:jc w:val="left"/>
              <w:rPr>
                <w:b w:val="0"/>
                <w:sz w:val="20"/>
              </w:rPr>
            </w:pPr>
            <w:r w:rsidRPr="00FB7D4B">
              <w:rPr>
                <w:b w:val="0"/>
                <w:sz w:val="20"/>
              </w:rPr>
              <w:t xml:space="preserve">power </w:t>
            </w:r>
          </w:p>
          <w:p w14:paraId="06CEC805" w14:textId="77777777" w:rsidR="00256F7B" w:rsidRPr="00FB7D4B" w:rsidRDefault="00256F7B" w:rsidP="00580088">
            <w:pPr>
              <w:pStyle w:val="TablesandFigures"/>
              <w:spacing w:line="240" w:lineRule="auto"/>
              <w:jc w:val="left"/>
              <w:rPr>
                <w:b w:val="0"/>
                <w:sz w:val="20"/>
              </w:rPr>
            </w:pPr>
            <w:r w:rsidRPr="00FB7D4B">
              <w:rPr>
                <w:b w:val="0"/>
                <w:sz w:val="20"/>
              </w:rPr>
              <w:t>density</w:t>
            </w:r>
          </w:p>
        </w:tc>
      </w:tr>
      <w:tr w:rsidR="00256F7B" w14:paraId="515895B7" w14:textId="77777777" w:rsidTr="00580088">
        <w:trPr>
          <w:jc w:val="center"/>
        </w:trPr>
        <w:tc>
          <w:tcPr>
            <w:tcW w:w="662" w:type="dxa"/>
            <w:tcBorders>
              <w:top w:val="single" w:sz="4" w:space="0" w:color="auto"/>
              <w:left w:val="single" w:sz="4" w:space="0" w:color="AAAAAA"/>
              <w:bottom w:val="single" w:sz="4" w:space="0" w:color="AAAAAA"/>
              <w:right w:val="single" w:sz="4" w:space="0" w:color="AAAAAA"/>
            </w:tcBorders>
            <w:shd w:val="clear" w:color="auto" w:fill="auto"/>
            <w:tcMar>
              <w:top w:w="48" w:type="dxa"/>
              <w:left w:w="48" w:type="dxa"/>
              <w:bottom w:w="48" w:type="dxa"/>
              <w:right w:w="48" w:type="dxa"/>
            </w:tcMar>
            <w:vAlign w:val="center"/>
          </w:tcPr>
          <w:p w14:paraId="29CA8A01" w14:textId="77777777" w:rsidR="00256F7B" w:rsidRPr="00FB7D4B" w:rsidRDefault="00256F7B" w:rsidP="00580088">
            <w:pPr>
              <w:pStyle w:val="TablesandFigures"/>
              <w:spacing w:line="240" w:lineRule="auto"/>
              <w:jc w:val="left"/>
              <w:rPr>
                <w:b w:val="0"/>
                <w:sz w:val="20"/>
              </w:rPr>
            </w:pPr>
            <w:r w:rsidRPr="00FB7D4B">
              <w:rPr>
                <w:b w:val="0"/>
                <w:sz w:val="20"/>
              </w:rPr>
              <w:t>D-T</w:t>
            </w:r>
          </w:p>
        </w:tc>
        <w:tc>
          <w:tcPr>
            <w:tcW w:w="1080" w:type="dxa"/>
            <w:tcBorders>
              <w:top w:val="single" w:sz="4" w:space="0" w:color="auto"/>
              <w:left w:val="single" w:sz="4" w:space="0" w:color="AAAAAA"/>
              <w:bottom w:val="single" w:sz="4" w:space="0" w:color="AAAAAA"/>
              <w:right w:val="single" w:sz="4" w:space="0" w:color="AAAAAA"/>
            </w:tcBorders>
            <w:shd w:val="clear" w:color="auto" w:fill="auto"/>
            <w:tcMar>
              <w:top w:w="48" w:type="dxa"/>
              <w:left w:w="48" w:type="dxa"/>
              <w:bottom w:w="48" w:type="dxa"/>
              <w:right w:w="48" w:type="dxa"/>
            </w:tcMar>
            <w:vAlign w:val="center"/>
          </w:tcPr>
          <w:p w14:paraId="5A1D0CEC" w14:textId="77777777" w:rsidR="00256F7B" w:rsidRPr="00FB7D4B" w:rsidRDefault="00256F7B" w:rsidP="00580088">
            <w:pPr>
              <w:pStyle w:val="TablesandFigures"/>
              <w:spacing w:line="240" w:lineRule="auto"/>
              <w:jc w:val="left"/>
              <w:rPr>
                <w:b w:val="0"/>
                <w:sz w:val="20"/>
              </w:rPr>
            </w:pPr>
            <w:r w:rsidRPr="00FB7D4B">
              <w:rPr>
                <w:b w:val="0"/>
                <w:sz w:val="20"/>
              </w:rPr>
              <w:t>1.24×10</w:t>
            </w:r>
            <w:r w:rsidRPr="00FB7D4B">
              <w:rPr>
                <w:b w:val="0"/>
                <w:sz w:val="20"/>
                <w:vertAlign w:val="superscript"/>
              </w:rPr>
              <w:t>-24</w:t>
            </w:r>
          </w:p>
        </w:tc>
        <w:tc>
          <w:tcPr>
            <w:tcW w:w="749" w:type="dxa"/>
            <w:tcBorders>
              <w:top w:val="single" w:sz="4" w:space="0" w:color="auto"/>
              <w:left w:val="single" w:sz="4" w:space="0" w:color="AAAAAA"/>
              <w:bottom w:val="single" w:sz="4" w:space="0" w:color="AAAAAA"/>
              <w:right w:val="single" w:sz="4" w:space="0" w:color="AAAAAA"/>
            </w:tcBorders>
            <w:shd w:val="clear" w:color="auto" w:fill="auto"/>
            <w:tcMar>
              <w:top w:w="48" w:type="dxa"/>
              <w:left w:w="48" w:type="dxa"/>
              <w:bottom w:w="48" w:type="dxa"/>
              <w:right w:w="48" w:type="dxa"/>
            </w:tcMar>
            <w:vAlign w:val="center"/>
          </w:tcPr>
          <w:p w14:paraId="27859B4B" w14:textId="77777777" w:rsidR="00256F7B" w:rsidRPr="00FB7D4B" w:rsidRDefault="00256F7B" w:rsidP="00580088">
            <w:pPr>
              <w:pStyle w:val="TablesandFigures"/>
              <w:spacing w:line="240" w:lineRule="auto"/>
              <w:jc w:val="left"/>
              <w:rPr>
                <w:b w:val="0"/>
                <w:sz w:val="20"/>
              </w:rPr>
            </w:pPr>
            <w:r w:rsidRPr="00FB7D4B">
              <w:rPr>
                <w:b w:val="0"/>
                <w:sz w:val="20"/>
              </w:rPr>
              <w:t>1</w:t>
            </w:r>
          </w:p>
        </w:tc>
        <w:tc>
          <w:tcPr>
            <w:tcW w:w="900" w:type="dxa"/>
            <w:tcBorders>
              <w:top w:val="single" w:sz="4" w:space="0" w:color="auto"/>
              <w:left w:val="single" w:sz="4" w:space="0" w:color="AAAAAA"/>
              <w:bottom w:val="single" w:sz="4" w:space="0" w:color="AAAAAA"/>
              <w:right w:val="single" w:sz="4" w:space="0" w:color="AAAAAA"/>
            </w:tcBorders>
            <w:shd w:val="clear" w:color="auto" w:fill="auto"/>
            <w:tcMar>
              <w:top w:w="48" w:type="dxa"/>
              <w:left w:w="48" w:type="dxa"/>
              <w:bottom w:w="48" w:type="dxa"/>
              <w:right w:w="48" w:type="dxa"/>
            </w:tcMar>
            <w:vAlign w:val="center"/>
          </w:tcPr>
          <w:p w14:paraId="4BA352C1" w14:textId="77777777" w:rsidR="00256F7B" w:rsidRPr="00FB7D4B" w:rsidRDefault="00256F7B" w:rsidP="00580088">
            <w:pPr>
              <w:pStyle w:val="TablesandFigures"/>
              <w:spacing w:line="240" w:lineRule="auto"/>
              <w:jc w:val="left"/>
              <w:rPr>
                <w:b w:val="0"/>
                <w:sz w:val="20"/>
              </w:rPr>
            </w:pPr>
            <w:r w:rsidRPr="00FB7D4B">
              <w:rPr>
                <w:b w:val="0"/>
                <w:sz w:val="20"/>
              </w:rPr>
              <w:t>1</w:t>
            </w:r>
          </w:p>
        </w:tc>
        <w:tc>
          <w:tcPr>
            <w:tcW w:w="810" w:type="dxa"/>
            <w:tcBorders>
              <w:top w:val="single" w:sz="4" w:space="0" w:color="auto"/>
              <w:left w:val="single" w:sz="4" w:space="0" w:color="AAAAAA"/>
              <w:bottom w:val="single" w:sz="4" w:space="0" w:color="AAAAAA"/>
              <w:right w:val="single" w:sz="4" w:space="0" w:color="AAAAAA"/>
            </w:tcBorders>
            <w:shd w:val="clear" w:color="auto" w:fill="auto"/>
            <w:tcMar>
              <w:top w:w="48" w:type="dxa"/>
              <w:left w:w="48" w:type="dxa"/>
              <w:bottom w:w="48" w:type="dxa"/>
              <w:right w:w="48" w:type="dxa"/>
            </w:tcMar>
            <w:vAlign w:val="center"/>
          </w:tcPr>
          <w:p w14:paraId="53AA8D07" w14:textId="77777777" w:rsidR="00256F7B" w:rsidRPr="00FB7D4B" w:rsidRDefault="00256F7B" w:rsidP="00580088">
            <w:pPr>
              <w:pStyle w:val="TablesandFigures"/>
              <w:spacing w:line="240" w:lineRule="auto"/>
              <w:jc w:val="left"/>
              <w:rPr>
                <w:b w:val="0"/>
                <w:sz w:val="20"/>
              </w:rPr>
            </w:pPr>
            <w:r w:rsidRPr="00FB7D4B">
              <w:rPr>
                <w:b w:val="0"/>
                <w:sz w:val="20"/>
              </w:rPr>
              <w:t>1</w:t>
            </w:r>
          </w:p>
        </w:tc>
        <w:tc>
          <w:tcPr>
            <w:tcW w:w="720" w:type="dxa"/>
            <w:tcBorders>
              <w:top w:val="single" w:sz="4" w:space="0" w:color="auto"/>
              <w:left w:val="single" w:sz="4" w:space="0" w:color="AAAAAA"/>
              <w:bottom w:val="single" w:sz="4" w:space="0" w:color="AAAAAA"/>
              <w:right w:val="single" w:sz="4" w:space="0" w:color="AAAAAA"/>
            </w:tcBorders>
            <w:shd w:val="clear" w:color="auto" w:fill="auto"/>
            <w:tcMar>
              <w:top w:w="48" w:type="dxa"/>
              <w:left w:w="48" w:type="dxa"/>
              <w:bottom w:w="48" w:type="dxa"/>
              <w:right w:w="48" w:type="dxa"/>
            </w:tcMar>
            <w:vAlign w:val="center"/>
          </w:tcPr>
          <w:p w14:paraId="50F13A5B" w14:textId="77777777" w:rsidR="00256F7B" w:rsidRPr="00FB7D4B" w:rsidRDefault="00256F7B" w:rsidP="00580088">
            <w:pPr>
              <w:pStyle w:val="TablesandFigures"/>
              <w:spacing w:line="240" w:lineRule="auto"/>
              <w:jc w:val="left"/>
              <w:rPr>
                <w:b w:val="0"/>
                <w:sz w:val="20"/>
              </w:rPr>
            </w:pPr>
            <w:r w:rsidRPr="00FB7D4B">
              <w:rPr>
                <w:b w:val="0"/>
                <w:sz w:val="20"/>
              </w:rPr>
              <w:t>1</w:t>
            </w:r>
          </w:p>
        </w:tc>
      </w:tr>
      <w:tr w:rsidR="00256F7B" w14:paraId="51DF5846" w14:textId="77777777" w:rsidTr="00580088">
        <w:trPr>
          <w:jc w:val="center"/>
        </w:trPr>
        <w:tc>
          <w:tcPr>
            <w:tcW w:w="662" w:type="dxa"/>
            <w:tcBorders>
              <w:top w:val="single" w:sz="4" w:space="0" w:color="AAAAAA"/>
              <w:left w:val="single" w:sz="4" w:space="0" w:color="AAAAAA"/>
              <w:bottom w:val="single" w:sz="4" w:space="0" w:color="AAAAAA"/>
              <w:right w:val="single" w:sz="4" w:space="0" w:color="AAAAAA"/>
            </w:tcBorders>
            <w:shd w:val="clear" w:color="auto" w:fill="auto"/>
            <w:tcMar>
              <w:top w:w="48" w:type="dxa"/>
              <w:left w:w="48" w:type="dxa"/>
              <w:bottom w:w="48" w:type="dxa"/>
              <w:right w:w="48" w:type="dxa"/>
            </w:tcMar>
            <w:vAlign w:val="center"/>
          </w:tcPr>
          <w:p w14:paraId="4E747375" w14:textId="77777777" w:rsidR="00256F7B" w:rsidRPr="00FB7D4B" w:rsidRDefault="00256F7B" w:rsidP="00580088">
            <w:pPr>
              <w:pStyle w:val="TablesandFigures"/>
              <w:spacing w:line="240" w:lineRule="auto"/>
              <w:jc w:val="left"/>
              <w:rPr>
                <w:b w:val="0"/>
                <w:sz w:val="20"/>
              </w:rPr>
            </w:pPr>
            <w:r w:rsidRPr="00FB7D4B">
              <w:rPr>
                <w:b w:val="0"/>
                <w:sz w:val="20"/>
              </w:rPr>
              <w:t>D-D</w:t>
            </w:r>
          </w:p>
        </w:tc>
        <w:tc>
          <w:tcPr>
            <w:tcW w:w="1080" w:type="dxa"/>
            <w:tcBorders>
              <w:top w:val="single" w:sz="4" w:space="0" w:color="AAAAAA"/>
              <w:left w:val="single" w:sz="4" w:space="0" w:color="AAAAAA"/>
              <w:bottom w:val="single" w:sz="4" w:space="0" w:color="AAAAAA"/>
              <w:right w:val="single" w:sz="4" w:space="0" w:color="AAAAAA"/>
            </w:tcBorders>
            <w:shd w:val="clear" w:color="auto" w:fill="auto"/>
            <w:tcMar>
              <w:top w:w="48" w:type="dxa"/>
              <w:left w:w="48" w:type="dxa"/>
              <w:bottom w:w="48" w:type="dxa"/>
              <w:right w:w="48" w:type="dxa"/>
            </w:tcMar>
            <w:vAlign w:val="center"/>
          </w:tcPr>
          <w:p w14:paraId="647E3182" w14:textId="77777777" w:rsidR="00256F7B" w:rsidRPr="00FB7D4B" w:rsidRDefault="00256F7B" w:rsidP="00580088">
            <w:pPr>
              <w:pStyle w:val="TablesandFigures"/>
              <w:spacing w:line="240" w:lineRule="auto"/>
              <w:jc w:val="left"/>
              <w:rPr>
                <w:b w:val="0"/>
                <w:sz w:val="20"/>
              </w:rPr>
            </w:pPr>
            <w:r w:rsidRPr="00FB7D4B">
              <w:rPr>
                <w:b w:val="0"/>
                <w:sz w:val="20"/>
              </w:rPr>
              <w:t>1.28×10</w:t>
            </w:r>
            <w:r w:rsidRPr="00FB7D4B">
              <w:rPr>
                <w:b w:val="0"/>
                <w:sz w:val="20"/>
                <w:vertAlign w:val="superscript"/>
              </w:rPr>
              <w:t>-26</w:t>
            </w:r>
          </w:p>
        </w:tc>
        <w:tc>
          <w:tcPr>
            <w:tcW w:w="749" w:type="dxa"/>
            <w:tcBorders>
              <w:top w:val="single" w:sz="4" w:space="0" w:color="AAAAAA"/>
              <w:left w:val="single" w:sz="4" w:space="0" w:color="AAAAAA"/>
              <w:bottom w:val="single" w:sz="4" w:space="0" w:color="AAAAAA"/>
              <w:right w:val="single" w:sz="4" w:space="0" w:color="AAAAAA"/>
            </w:tcBorders>
            <w:shd w:val="clear" w:color="auto" w:fill="auto"/>
            <w:tcMar>
              <w:top w:w="48" w:type="dxa"/>
              <w:left w:w="48" w:type="dxa"/>
              <w:bottom w:w="48" w:type="dxa"/>
              <w:right w:w="48" w:type="dxa"/>
            </w:tcMar>
            <w:vAlign w:val="center"/>
          </w:tcPr>
          <w:p w14:paraId="583E388B" w14:textId="77777777" w:rsidR="00256F7B" w:rsidRPr="00FB7D4B" w:rsidRDefault="00256F7B" w:rsidP="00580088">
            <w:pPr>
              <w:pStyle w:val="TablesandFigures"/>
              <w:spacing w:line="240" w:lineRule="auto"/>
              <w:jc w:val="left"/>
              <w:rPr>
                <w:b w:val="0"/>
                <w:sz w:val="20"/>
              </w:rPr>
            </w:pPr>
            <w:r w:rsidRPr="00FB7D4B">
              <w:rPr>
                <w:b w:val="0"/>
                <w:sz w:val="20"/>
              </w:rPr>
              <w:t>2</w:t>
            </w:r>
          </w:p>
        </w:tc>
        <w:tc>
          <w:tcPr>
            <w:tcW w:w="900" w:type="dxa"/>
            <w:tcBorders>
              <w:top w:val="single" w:sz="4" w:space="0" w:color="AAAAAA"/>
              <w:left w:val="single" w:sz="4" w:space="0" w:color="AAAAAA"/>
              <w:bottom w:val="single" w:sz="4" w:space="0" w:color="AAAAAA"/>
              <w:right w:val="single" w:sz="4" w:space="0" w:color="AAAAAA"/>
            </w:tcBorders>
            <w:shd w:val="clear" w:color="auto" w:fill="auto"/>
            <w:tcMar>
              <w:top w:w="48" w:type="dxa"/>
              <w:left w:w="48" w:type="dxa"/>
              <w:bottom w:w="48" w:type="dxa"/>
              <w:right w:w="48" w:type="dxa"/>
            </w:tcMar>
            <w:vAlign w:val="center"/>
          </w:tcPr>
          <w:p w14:paraId="660C110C" w14:textId="77777777" w:rsidR="00256F7B" w:rsidRPr="00FB7D4B" w:rsidRDefault="00256F7B" w:rsidP="00580088">
            <w:pPr>
              <w:pStyle w:val="TablesandFigures"/>
              <w:spacing w:line="240" w:lineRule="auto"/>
              <w:jc w:val="left"/>
              <w:rPr>
                <w:b w:val="0"/>
                <w:sz w:val="20"/>
              </w:rPr>
            </w:pPr>
            <w:r w:rsidRPr="00FB7D4B">
              <w:rPr>
                <w:b w:val="0"/>
                <w:sz w:val="20"/>
              </w:rPr>
              <w:t>48</w:t>
            </w:r>
          </w:p>
        </w:tc>
        <w:tc>
          <w:tcPr>
            <w:tcW w:w="810" w:type="dxa"/>
            <w:tcBorders>
              <w:top w:val="single" w:sz="4" w:space="0" w:color="AAAAAA"/>
              <w:left w:val="single" w:sz="4" w:space="0" w:color="AAAAAA"/>
              <w:bottom w:val="single" w:sz="4" w:space="0" w:color="AAAAAA"/>
              <w:right w:val="single" w:sz="4" w:space="0" w:color="AAAAAA"/>
            </w:tcBorders>
            <w:shd w:val="clear" w:color="auto" w:fill="auto"/>
            <w:tcMar>
              <w:top w:w="48" w:type="dxa"/>
              <w:left w:w="48" w:type="dxa"/>
              <w:bottom w:w="48" w:type="dxa"/>
              <w:right w:w="48" w:type="dxa"/>
            </w:tcMar>
            <w:vAlign w:val="center"/>
          </w:tcPr>
          <w:p w14:paraId="77F6F06B" w14:textId="77777777" w:rsidR="00256F7B" w:rsidRPr="00FB7D4B" w:rsidRDefault="00256F7B" w:rsidP="00580088">
            <w:pPr>
              <w:pStyle w:val="TablesandFigures"/>
              <w:spacing w:line="240" w:lineRule="auto"/>
              <w:jc w:val="left"/>
              <w:rPr>
                <w:b w:val="0"/>
                <w:sz w:val="20"/>
              </w:rPr>
            </w:pPr>
            <w:r w:rsidRPr="00FB7D4B">
              <w:rPr>
                <w:b w:val="0"/>
                <w:sz w:val="20"/>
              </w:rPr>
              <w:t>30</w:t>
            </w:r>
          </w:p>
        </w:tc>
        <w:tc>
          <w:tcPr>
            <w:tcW w:w="720" w:type="dxa"/>
            <w:tcBorders>
              <w:top w:val="single" w:sz="4" w:space="0" w:color="AAAAAA"/>
              <w:left w:val="single" w:sz="4" w:space="0" w:color="AAAAAA"/>
              <w:bottom w:val="single" w:sz="4" w:space="0" w:color="AAAAAA"/>
              <w:right w:val="single" w:sz="4" w:space="0" w:color="AAAAAA"/>
            </w:tcBorders>
            <w:shd w:val="clear" w:color="auto" w:fill="auto"/>
            <w:tcMar>
              <w:top w:w="48" w:type="dxa"/>
              <w:left w:w="48" w:type="dxa"/>
              <w:bottom w:w="48" w:type="dxa"/>
              <w:right w:w="48" w:type="dxa"/>
            </w:tcMar>
            <w:vAlign w:val="center"/>
          </w:tcPr>
          <w:p w14:paraId="57722AC3" w14:textId="77777777" w:rsidR="00256F7B" w:rsidRPr="00FB7D4B" w:rsidRDefault="00256F7B" w:rsidP="00580088">
            <w:pPr>
              <w:pStyle w:val="TablesandFigures"/>
              <w:spacing w:line="240" w:lineRule="auto"/>
              <w:jc w:val="left"/>
              <w:rPr>
                <w:b w:val="0"/>
                <w:sz w:val="20"/>
              </w:rPr>
            </w:pPr>
            <w:r w:rsidRPr="00FB7D4B">
              <w:rPr>
                <w:b w:val="0"/>
                <w:sz w:val="20"/>
              </w:rPr>
              <w:t>68</w:t>
            </w:r>
          </w:p>
        </w:tc>
      </w:tr>
      <w:tr w:rsidR="00256F7B" w14:paraId="2BD6CEF6" w14:textId="77777777" w:rsidTr="00580088">
        <w:trPr>
          <w:jc w:val="center"/>
        </w:trPr>
        <w:tc>
          <w:tcPr>
            <w:tcW w:w="662" w:type="dxa"/>
            <w:tcBorders>
              <w:top w:val="single" w:sz="4" w:space="0" w:color="AAAAAA"/>
              <w:left w:val="single" w:sz="4" w:space="0" w:color="AAAAAA"/>
              <w:bottom w:val="single" w:sz="4" w:space="0" w:color="AAAAAA"/>
              <w:right w:val="single" w:sz="4" w:space="0" w:color="AAAAAA"/>
            </w:tcBorders>
            <w:shd w:val="clear" w:color="auto" w:fill="auto"/>
            <w:tcMar>
              <w:top w:w="48" w:type="dxa"/>
              <w:left w:w="48" w:type="dxa"/>
              <w:bottom w:w="48" w:type="dxa"/>
              <w:right w:w="48" w:type="dxa"/>
            </w:tcMar>
            <w:vAlign w:val="center"/>
          </w:tcPr>
          <w:p w14:paraId="004A62AE" w14:textId="77777777" w:rsidR="00256F7B" w:rsidRPr="00FB7D4B" w:rsidRDefault="00256F7B" w:rsidP="00580088">
            <w:pPr>
              <w:pStyle w:val="TablesandFigures"/>
              <w:spacing w:line="240" w:lineRule="auto"/>
              <w:jc w:val="left"/>
              <w:rPr>
                <w:b w:val="0"/>
                <w:sz w:val="20"/>
              </w:rPr>
            </w:pPr>
            <w:r w:rsidRPr="00FB7D4B">
              <w:rPr>
                <w:b w:val="0"/>
                <w:sz w:val="20"/>
              </w:rPr>
              <w:t>D-</w:t>
            </w:r>
            <w:r w:rsidRPr="00FB7D4B">
              <w:rPr>
                <w:b w:val="0"/>
                <w:sz w:val="20"/>
                <w:vertAlign w:val="superscript"/>
              </w:rPr>
              <w:t>3</w:t>
            </w:r>
            <w:r w:rsidRPr="00FB7D4B">
              <w:rPr>
                <w:b w:val="0"/>
                <w:sz w:val="20"/>
              </w:rPr>
              <w:t>He</w:t>
            </w:r>
          </w:p>
        </w:tc>
        <w:tc>
          <w:tcPr>
            <w:tcW w:w="1080" w:type="dxa"/>
            <w:tcBorders>
              <w:top w:val="single" w:sz="4" w:space="0" w:color="AAAAAA"/>
              <w:left w:val="single" w:sz="4" w:space="0" w:color="AAAAAA"/>
              <w:bottom w:val="single" w:sz="4" w:space="0" w:color="AAAAAA"/>
              <w:right w:val="single" w:sz="4" w:space="0" w:color="AAAAAA"/>
            </w:tcBorders>
            <w:shd w:val="clear" w:color="auto" w:fill="auto"/>
            <w:tcMar>
              <w:top w:w="48" w:type="dxa"/>
              <w:left w:w="48" w:type="dxa"/>
              <w:bottom w:w="48" w:type="dxa"/>
              <w:right w:w="48" w:type="dxa"/>
            </w:tcMar>
            <w:vAlign w:val="center"/>
          </w:tcPr>
          <w:p w14:paraId="40B85A3E" w14:textId="77777777" w:rsidR="00256F7B" w:rsidRPr="00FB7D4B" w:rsidRDefault="00256F7B" w:rsidP="00580088">
            <w:pPr>
              <w:pStyle w:val="TablesandFigures"/>
              <w:spacing w:line="240" w:lineRule="auto"/>
              <w:jc w:val="left"/>
              <w:rPr>
                <w:b w:val="0"/>
                <w:sz w:val="20"/>
              </w:rPr>
            </w:pPr>
            <w:r w:rsidRPr="00FB7D4B">
              <w:rPr>
                <w:b w:val="0"/>
                <w:sz w:val="20"/>
              </w:rPr>
              <w:t>2.24×10</w:t>
            </w:r>
            <w:r w:rsidRPr="00FB7D4B">
              <w:rPr>
                <w:b w:val="0"/>
                <w:sz w:val="20"/>
                <w:vertAlign w:val="superscript"/>
              </w:rPr>
              <w:t>-26</w:t>
            </w:r>
          </w:p>
        </w:tc>
        <w:tc>
          <w:tcPr>
            <w:tcW w:w="749" w:type="dxa"/>
            <w:tcBorders>
              <w:top w:val="single" w:sz="4" w:space="0" w:color="AAAAAA"/>
              <w:left w:val="single" w:sz="4" w:space="0" w:color="AAAAAA"/>
              <w:bottom w:val="single" w:sz="4" w:space="0" w:color="AAAAAA"/>
              <w:right w:val="single" w:sz="4" w:space="0" w:color="AAAAAA"/>
            </w:tcBorders>
            <w:shd w:val="clear" w:color="auto" w:fill="auto"/>
            <w:tcMar>
              <w:top w:w="48" w:type="dxa"/>
              <w:left w:w="48" w:type="dxa"/>
              <w:bottom w:w="48" w:type="dxa"/>
              <w:right w:w="48" w:type="dxa"/>
            </w:tcMar>
            <w:vAlign w:val="center"/>
          </w:tcPr>
          <w:p w14:paraId="7B6ADCBB" w14:textId="77777777" w:rsidR="00256F7B" w:rsidRPr="00FB7D4B" w:rsidRDefault="00256F7B" w:rsidP="00580088">
            <w:pPr>
              <w:pStyle w:val="TablesandFigures"/>
              <w:spacing w:line="240" w:lineRule="auto"/>
              <w:jc w:val="left"/>
              <w:rPr>
                <w:b w:val="0"/>
                <w:sz w:val="20"/>
              </w:rPr>
            </w:pPr>
            <w:r w:rsidRPr="00FB7D4B">
              <w:rPr>
                <w:b w:val="0"/>
                <w:sz w:val="20"/>
              </w:rPr>
              <w:t>2/3</w:t>
            </w:r>
          </w:p>
        </w:tc>
        <w:tc>
          <w:tcPr>
            <w:tcW w:w="900" w:type="dxa"/>
            <w:tcBorders>
              <w:top w:val="single" w:sz="4" w:space="0" w:color="AAAAAA"/>
              <w:left w:val="single" w:sz="4" w:space="0" w:color="AAAAAA"/>
              <w:bottom w:val="single" w:sz="4" w:space="0" w:color="AAAAAA"/>
              <w:right w:val="single" w:sz="4" w:space="0" w:color="AAAAAA"/>
            </w:tcBorders>
            <w:shd w:val="clear" w:color="auto" w:fill="auto"/>
            <w:tcMar>
              <w:top w:w="48" w:type="dxa"/>
              <w:left w:w="48" w:type="dxa"/>
              <w:bottom w:w="48" w:type="dxa"/>
              <w:right w:w="48" w:type="dxa"/>
            </w:tcMar>
            <w:vAlign w:val="center"/>
          </w:tcPr>
          <w:p w14:paraId="4DA2E2DA" w14:textId="77777777" w:rsidR="00256F7B" w:rsidRPr="00FB7D4B" w:rsidRDefault="00256F7B" w:rsidP="00580088">
            <w:pPr>
              <w:pStyle w:val="TablesandFigures"/>
              <w:spacing w:line="240" w:lineRule="auto"/>
              <w:jc w:val="left"/>
              <w:rPr>
                <w:b w:val="0"/>
                <w:sz w:val="20"/>
              </w:rPr>
            </w:pPr>
            <w:r w:rsidRPr="00FB7D4B">
              <w:rPr>
                <w:b w:val="0"/>
                <w:sz w:val="20"/>
              </w:rPr>
              <w:t>83</w:t>
            </w:r>
          </w:p>
        </w:tc>
        <w:tc>
          <w:tcPr>
            <w:tcW w:w="810" w:type="dxa"/>
            <w:tcBorders>
              <w:top w:val="single" w:sz="4" w:space="0" w:color="AAAAAA"/>
              <w:left w:val="single" w:sz="4" w:space="0" w:color="AAAAAA"/>
              <w:bottom w:val="single" w:sz="4" w:space="0" w:color="AAAAAA"/>
              <w:right w:val="single" w:sz="4" w:space="0" w:color="AAAAAA"/>
            </w:tcBorders>
            <w:shd w:val="clear" w:color="auto" w:fill="auto"/>
            <w:tcMar>
              <w:top w:w="48" w:type="dxa"/>
              <w:left w:w="48" w:type="dxa"/>
              <w:bottom w:w="48" w:type="dxa"/>
              <w:right w:w="48" w:type="dxa"/>
            </w:tcMar>
            <w:vAlign w:val="center"/>
          </w:tcPr>
          <w:p w14:paraId="7CE594D7" w14:textId="77777777" w:rsidR="00256F7B" w:rsidRPr="00FB7D4B" w:rsidRDefault="00256F7B" w:rsidP="00580088">
            <w:pPr>
              <w:pStyle w:val="TablesandFigures"/>
              <w:spacing w:line="240" w:lineRule="auto"/>
              <w:jc w:val="left"/>
              <w:rPr>
                <w:b w:val="0"/>
                <w:sz w:val="20"/>
              </w:rPr>
            </w:pPr>
            <w:r w:rsidRPr="00FB7D4B">
              <w:rPr>
                <w:b w:val="0"/>
                <w:sz w:val="20"/>
              </w:rPr>
              <w:t>16</w:t>
            </w:r>
          </w:p>
        </w:tc>
        <w:tc>
          <w:tcPr>
            <w:tcW w:w="720" w:type="dxa"/>
            <w:tcBorders>
              <w:top w:val="single" w:sz="4" w:space="0" w:color="AAAAAA"/>
              <w:left w:val="single" w:sz="4" w:space="0" w:color="AAAAAA"/>
              <w:bottom w:val="single" w:sz="4" w:space="0" w:color="AAAAAA"/>
              <w:right w:val="single" w:sz="4" w:space="0" w:color="AAAAAA"/>
            </w:tcBorders>
            <w:shd w:val="clear" w:color="auto" w:fill="auto"/>
            <w:tcMar>
              <w:top w:w="48" w:type="dxa"/>
              <w:left w:w="48" w:type="dxa"/>
              <w:bottom w:w="48" w:type="dxa"/>
              <w:right w:w="48" w:type="dxa"/>
            </w:tcMar>
            <w:vAlign w:val="center"/>
          </w:tcPr>
          <w:p w14:paraId="0E8BFF88" w14:textId="77777777" w:rsidR="00256F7B" w:rsidRPr="00FB7D4B" w:rsidRDefault="00256F7B" w:rsidP="00580088">
            <w:pPr>
              <w:pStyle w:val="TablesandFigures"/>
              <w:spacing w:line="240" w:lineRule="auto"/>
              <w:jc w:val="left"/>
              <w:rPr>
                <w:b w:val="0"/>
                <w:sz w:val="20"/>
              </w:rPr>
            </w:pPr>
            <w:r w:rsidRPr="00FB7D4B">
              <w:rPr>
                <w:b w:val="0"/>
                <w:sz w:val="20"/>
              </w:rPr>
              <w:t>80</w:t>
            </w:r>
          </w:p>
        </w:tc>
      </w:tr>
      <w:tr w:rsidR="00256F7B" w14:paraId="2DC8E4A2" w14:textId="77777777" w:rsidTr="00580088">
        <w:trPr>
          <w:jc w:val="center"/>
        </w:trPr>
        <w:tc>
          <w:tcPr>
            <w:tcW w:w="662" w:type="dxa"/>
            <w:tcBorders>
              <w:top w:val="single" w:sz="4" w:space="0" w:color="AAAAAA"/>
              <w:left w:val="single" w:sz="4" w:space="0" w:color="AAAAAA"/>
              <w:bottom w:val="single" w:sz="4" w:space="0" w:color="auto"/>
              <w:right w:val="single" w:sz="4" w:space="0" w:color="AAAAAA"/>
            </w:tcBorders>
            <w:shd w:val="clear" w:color="auto" w:fill="auto"/>
            <w:tcMar>
              <w:top w:w="48" w:type="dxa"/>
              <w:left w:w="48" w:type="dxa"/>
              <w:bottom w:w="48" w:type="dxa"/>
              <w:right w:w="48" w:type="dxa"/>
            </w:tcMar>
            <w:vAlign w:val="center"/>
          </w:tcPr>
          <w:p w14:paraId="6ACE82F0" w14:textId="77777777" w:rsidR="00256F7B" w:rsidRPr="00FB7D4B" w:rsidRDefault="00256F7B" w:rsidP="00580088">
            <w:pPr>
              <w:pStyle w:val="TablesandFigures"/>
              <w:spacing w:line="240" w:lineRule="auto"/>
              <w:jc w:val="left"/>
              <w:rPr>
                <w:b w:val="0"/>
                <w:sz w:val="20"/>
              </w:rPr>
            </w:pPr>
            <w:r w:rsidRPr="00FB7D4B">
              <w:rPr>
                <w:b w:val="0"/>
                <w:sz w:val="20"/>
              </w:rPr>
              <w:t>p-</w:t>
            </w:r>
            <w:r w:rsidRPr="00FB7D4B">
              <w:rPr>
                <w:b w:val="0"/>
                <w:sz w:val="20"/>
                <w:vertAlign w:val="superscript"/>
              </w:rPr>
              <w:t>11</w:t>
            </w:r>
            <w:r w:rsidRPr="00FB7D4B">
              <w:rPr>
                <w:b w:val="0"/>
                <w:sz w:val="20"/>
              </w:rPr>
              <w:t>B</w:t>
            </w:r>
          </w:p>
        </w:tc>
        <w:tc>
          <w:tcPr>
            <w:tcW w:w="1080" w:type="dxa"/>
            <w:tcBorders>
              <w:top w:val="single" w:sz="4" w:space="0" w:color="AAAAAA"/>
              <w:left w:val="single" w:sz="4" w:space="0" w:color="AAAAAA"/>
              <w:bottom w:val="single" w:sz="4" w:space="0" w:color="auto"/>
              <w:right w:val="single" w:sz="4" w:space="0" w:color="AAAAAA"/>
            </w:tcBorders>
            <w:shd w:val="clear" w:color="auto" w:fill="auto"/>
            <w:tcMar>
              <w:top w:w="48" w:type="dxa"/>
              <w:left w:w="48" w:type="dxa"/>
              <w:bottom w:w="48" w:type="dxa"/>
              <w:right w:w="48" w:type="dxa"/>
            </w:tcMar>
            <w:vAlign w:val="center"/>
          </w:tcPr>
          <w:p w14:paraId="0F822DA6" w14:textId="77777777" w:rsidR="00256F7B" w:rsidRPr="00FB7D4B" w:rsidRDefault="00256F7B" w:rsidP="00580088">
            <w:pPr>
              <w:pStyle w:val="TablesandFigures"/>
              <w:spacing w:line="240" w:lineRule="auto"/>
              <w:jc w:val="left"/>
              <w:rPr>
                <w:b w:val="0"/>
                <w:sz w:val="20"/>
              </w:rPr>
            </w:pPr>
            <w:r w:rsidRPr="00FB7D4B">
              <w:rPr>
                <w:b w:val="0"/>
                <w:sz w:val="20"/>
              </w:rPr>
              <w:t>3.01×10</w:t>
            </w:r>
            <w:r w:rsidRPr="00FB7D4B">
              <w:rPr>
                <w:b w:val="0"/>
                <w:sz w:val="20"/>
                <w:vertAlign w:val="superscript"/>
              </w:rPr>
              <w:t>-27</w:t>
            </w:r>
          </w:p>
        </w:tc>
        <w:tc>
          <w:tcPr>
            <w:tcW w:w="749" w:type="dxa"/>
            <w:tcBorders>
              <w:top w:val="single" w:sz="4" w:space="0" w:color="AAAAAA"/>
              <w:left w:val="single" w:sz="4" w:space="0" w:color="AAAAAA"/>
              <w:bottom w:val="single" w:sz="4" w:space="0" w:color="auto"/>
              <w:right w:val="single" w:sz="4" w:space="0" w:color="AAAAAA"/>
            </w:tcBorders>
            <w:shd w:val="clear" w:color="auto" w:fill="auto"/>
            <w:tcMar>
              <w:top w:w="48" w:type="dxa"/>
              <w:left w:w="48" w:type="dxa"/>
              <w:bottom w:w="48" w:type="dxa"/>
              <w:right w:w="48" w:type="dxa"/>
            </w:tcMar>
            <w:vAlign w:val="center"/>
          </w:tcPr>
          <w:p w14:paraId="101DE18B" w14:textId="77777777" w:rsidR="00256F7B" w:rsidRPr="00FB7D4B" w:rsidRDefault="00256F7B" w:rsidP="00580088">
            <w:pPr>
              <w:pStyle w:val="TablesandFigures"/>
              <w:spacing w:line="240" w:lineRule="auto"/>
              <w:jc w:val="left"/>
              <w:rPr>
                <w:b w:val="0"/>
                <w:sz w:val="20"/>
              </w:rPr>
            </w:pPr>
            <w:r w:rsidRPr="00FB7D4B">
              <w:rPr>
                <w:b w:val="0"/>
                <w:sz w:val="20"/>
              </w:rPr>
              <w:t>1/3</w:t>
            </w:r>
          </w:p>
        </w:tc>
        <w:tc>
          <w:tcPr>
            <w:tcW w:w="900" w:type="dxa"/>
            <w:tcBorders>
              <w:top w:val="single" w:sz="4" w:space="0" w:color="AAAAAA"/>
              <w:left w:val="single" w:sz="4" w:space="0" w:color="AAAAAA"/>
              <w:bottom w:val="single" w:sz="4" w:space="0" w:color="auto"/>
              <w:right w:val="single" w:sz="4" w:space="0" w:color="AAAAAA"/>
            </w:tcBorders>
            <w:shd w:val="clear" w:color="auto" w:fill="auto"/>
            <w:tcMar>
              <w:top w:w="48" w:type="dxa"/>
              <w:left w:w="48" w:type="dxa"/>
              <w:bottom w:w="48" w:type="dxa"/>
              <w:right w:w="48" w:type="dxa"/>
            </w:tcMar>
            <w:vAlign w:val="center"/>
          </w:tcPr>
          <w:p w14:paraId="656259BA" w14:textId="77777777" w:rsidR="00256F7B" w:rsidRPr="00FB7D4B" w:rsidRDefault="00256F7B" w:rsidP="00580088">
            <w:pPr>
              <w:pStyle w:val="TablesandFigures"/>
              <w:spacing w:line="240" w:lineRule="auto"/>
              <w:jc w:val="left"/>
              <w:rPr>
                <w:b w:val="0"/>
                <w:sz w:val="20"/>
              </w:rPr>
            </w:pPr>
            <w:r w:rsidRPr="00FB7D4B">
              <w:rPr>
                <w:b w:val="0"/>
                <w:sz w:val="20"/>
              </w:rPr>
              <w:t>1240</w:t>
            </w:r>
          </w:p>
        </w:tc>
        <w:tc>
          <w:tcPr>
            <w:tcW w:w="810" w:type="dxa"/>
            <w:tcBorders>
              <w:top w:val="single" w:sz="4" w:space="0" w:color="AAAAAA"/>
              <w:left w:val="single" w:sz="4" w:space="0" w:color="AAAAAA"/>
              <w:bottom w:val="single" w:sz="4" w:space="0" w:color="auto"/>
              <w:right w:val="single" w:sz="4" w:space="0" w:color="AAAAAA"/>
            </w:tcBorders>
            <w:shd w:val="clear" w:color="auto" w:fill="auto"/>
            <w:tcMar>
              <w:top w:w="48" w:type="dxa"/>
              <w:left w:w="48" w:type="dxa"/>
              <w:bottom w:w="48" w:type="dxa"/>
              <w:right w:w="48" w:type="dxa"/>
            </w:tcMar>
            <w:vAlign w:val="center"/>
          </w:tcPr>
          <w:p w14:paraId="0919124F" w14:textId="77777777" w:rsidR="00256F7B" w:rsidRPr="00FB7D4B" w:rsidRDefault="00256F7B" w:rsidP="00580088">
            <w:pPr>
              <w:pStyle w:val="TablesandFigures"/>
              <w:spacing w:line="240" w:lineRule="auto"/>
              <w:jc w:val="left"/>
              <w:rPr>
                <w:b w:val="0"/>
                <w:sz w:val="20"/>
              </w:rPr>
            </w:pPr>
            <w:r w:rsidRPr="00FB7D4B">
              <w:rPr>
                <w:b w:val="0"/>
                <w:sz w:val="20"/>
              </w:rPr>
              <w:t>500</w:t>
            </w:r>
          </w:p>
        </w:tc>
        <w:tc>
          <w:tcPr>
            <w:tcW w:w="720" w:type="dxa"/>
            <w:tcBorders>
              <w:top w:val="single" w:sz="4" w:space="0" w:color="AAAAAA"/>
              <w:left w:val="single" w:sz="4" w:space="0" w:color="AAAAAA"/>
              <w:bottom w:val="single" w:sz="4" w:space="0" w:color="auto"/>
              <w:right w:val="single" w:sz="4" w:space="0" w:color="AAAAAA"/>
            </w:tcBorders>
            <w:shd w:val="clear" w:color="auto" w:fill="auto"/>
            <w:tcMar>
              <w:top w:w="48" w:type="dxa"/>
              <w:left w:w="48" w:type="dxa"/>
              <w:bottom w:w="48" w:type="dxa"/>
              <w:right w:w="48" w:type="dxa"/>
            </w:tcMar>
            <w:vAlign w:val="center"/>
          </w:tcPr>
          <w:p w14:paraId="21E01D18" w14:textId="77777777" w:rsidR="00256F7B" w:rsidRPr="00FB7D4B" w:rsidRDefault="00256F7B" w:rsidP="00580088">
            <w:pPr>
              <w:pStyle w:val="TablesandFigures"/>
              <w:spacing w:line="240" w:lineRule="auto"/>
              <w:jc w:val="left"/>
              <w:rPr>
                <w:b w:val="0"/>
                <w:sz w:val="20"/>
              </w:rPr>
            </w:pPr>
            <w:r w:rsidRPr="00FB7D4B">
              <w:rPr>
                <w:b w:val="0"/>
                <w:sz w:val="20"/>
              </w:rPr>
              <w:t>2500</w:t>
            </w:r>
          </w:p>
        </w:tc>
      </w:tr>
    </w:tbl>
    <w:p w14:paraId="54E1109B" w14:textId="41DC1EF3" w:rsidR="00256F7B" w:rsidRPr="00256F7B" w:rsidRDefault="00FA211A" w:rsidP="00256F7B">
      <w:pPr>
        <w:rPr>
          <w:lang w:val="en-US"/>
        </w:rPr>
      </w:pPr>
      <w:r>
        <w:rPr>
          <w:lang w:val="en-US"/>
        </w:rPr>
        <w:br/>
      </w:r>
      <w:r w:rsidR="00256F7B" w:rsidRPr="00256F7B">
        <w:rPr>
          <w:lang w:val="en-US"/>
        </w:rPr>
        <w:t xml:space="preserve">  The maximum value of &lt;</w:t>
      </w:r>
      <w:r w:rsidR="00256F7B">
        <w:t>σ</w:t>
      </w:r>
      <w:r w:rsidR="00256F7B" w:rsidRPr="00256F7B">
        <w:rPr>
          <w:lang w:val="en-US"/>
        </w:rPr>
        <w:t>v&gt;/T² is taken from a previous table. The "penalty/bonus" factor is that related to a non-hydrogenic reactant or a single-species reaction. The values in the column "reactivity" are found by dividing (1.24×10</w:t>
      </w:r>
      <w:r w:rsidR="00256F7B" w:rsidRPr="00256F7B">
        <w:rPr>
          <w:vertAlign w:val="superscript"/>
          <w:lang w:val="en-US"/>
        </w:rPr>
        <w:t>-24</w:t>
      </w:r>
      <w:r w:rsidR="00256F7B" w:rsidRPr="00256F7B">
        <w:rPr>
          <w:lang w:val="en-US"/>
        </w:rPr>
        <w:t xml:space="preserve"> by the product of the second and third columns. It indicates the factor by which the other reactions occur more slowly than the D-T reaction under comparable conditions. The column "Lawson criterion" weights these results with </w:t>
      </w:r>
      <w:r w:rsidR="00256F7B" w:rsidRPr="00256F7B">
        <w:rPr>
          <w:i/>
          <w:iCs/>
          <w:lang w:val="en-US"/>
        </w:rPr>
        <w:t>E</w:t>
      </w:r>
      <w:r w:rsidR="00256F7B" w:rsidRPr="00256F7B">
        <w:rPr>
          <w:vertAlign w:val="subscript"/>
          <w:lang w:val="en-US"/>
        </w:rPr>
        <w:t>ch</w:t>
      </w:r>
      <w:r w:rsidR="00256F7B" w:rsidRPr="00256F7B">
        <w:rPr>
          <w:lang w:val="en-US"/>
        </w:rPr>
        <w:t xml:space="preserve"> and gives an indication of how much more difficult it is to achieve ignition with these reactions, relative to the difficulty for the D-T reaction. The last column is labeled "power density" and weights the practical reactivity with </w:t>
      </w:r>
      <w:r w:rsidR="00256F7B" w:rsidRPr="00256F7B">
        <w:rPr>
          <w:i/>
          <w:iCs/>
          <w:lang w:val="en-US"/>
        </w:rPr>
        <w:t>E</w:t>
      </w:r>
      <w:r w:rsidR="00256F7B" w:rsidRPr="00256F7B">
        <w:rPr>
          <w:vertAlign w:val="subscript"/>
          <w:lang w:val="en-US"/>
        </w:rPr>
        <w:t>fus</w:t>
      </w:r>
      <w:r w:rsidR="00256F7B" w:rsidRPr="00256F7B">
        <w:rPr>
          <w:lang w:val="en-US"/>
        </w:rPr>
        <w:t>. It indicates how much lower the fusion power density of the other reactions is compared to the D-T reaction and can be considered a measure of the economic potential.</w:t>
      </w:r>
    </w:p>
    <w:p w14:paraId="13BEC889" w14:textId="77777777" w:rsidR="00256F7B" w:rsidRPr="00FB7D4B" w:rsidRDefault="00256F7B" w:rsidP="00256F7B">
      <w:pPr>
        <w:pStyle w:val="Heading3"/>
        <w:jc w:val="center"/>
      </w:pPr>
      <w:r w:rsidRPr="00FB7D4B">
        <w:t>Bremsstrahlung (Brake) Losses</w:t>
      </w:r>
    </w:p>
    <w:p w14:paraId="191FE306" w14:textId="77777777" w:rsidR="00256F7B" w:rsidRPr="00256F7B" w:rsidRDefault="00256F7B" w:rsidP="00256F7B">
      <w:pPr>
        <w:rPr>
          <w:lang w:val="en-US"/>
        </w:rPr>
      </w:pPr>
      <w:r w:rsidRPr="00256F7B">
        <w:rPr>
          <w:rStyle w:val="unicodeaudiolink"/>
          <w:bCs/>
          <w:lang w:val="en-US"/>
        </w:rPr>
        <w:br/>
        <w:t xml:space="preserve"> </w:t>
      </w:r>
      <w:r w:rsidRPr="00256F7B">
        <w:rPr>
          <w:rStyle w:val="unicodeaudiolink"/>
          <w:bCs/>
          <w:i/>
          <w:lang w:val="en-US"/>
        </w:rPr>
        <w:t>1. Bremsstrahlung</w:t>
      </w:r>
      <w:r w:rsidRPr="00256F7B">
        <w:rPr>
          <w:lang w:val="en-US"/>
        </w:rPr>
        <w:t xml:space="preserve">, (from the German </w:t>
      </w:r>
      <w:r w:rsidRPr="00256F7B">
        <w:rPr>
          <w:i/>
          <w:iCs/>
          <w:lang w:val="en-US"/>
        </w:rPr>
        <w:t>bremsen</w:t>
      </w:r>
      <w:r w:rsidRPr="00256F7B">
        <w:rPr>
          <w:lang w:val="en-US"/>
        </w:rPr>
        <w:t xml:space="preserve">, to brake and </w:t>
      </w:r>
      <w:r w:rsidRPr="00256F7B">
        <w:rPr>
          <w:i/>
          <w:iCs/>
          <w:lang w:val="en-US"/>
        </w:rPr>
        <w:t>Strahlung</w:t>
      </w:r>
      <w:r w:rsidRPr="00256F7B">
        <w:rPr>
          <w:lang w:val="en-US"/>
        </w:rPr>
        <w:t>, radiation, thus, "braking radiation"), is electromagnetic radiation produced by the acceleration of a charged particle, such as an electron, when deflected by another charged particle, such as an atomic nucleus. The term is also used to refer to the process of producing the radiation. Bremsstrahlung has a continuous spectrum. The phenomenon was discovered by Nikola Tesla (1856-1943) during high frequency research he conducted between 1888 and 1897.</w:t>
      </w:r>
    </w:p>
    <w:p w14:paraId="775519F2" w14:textId="77777777" w:rsidR="00256F7B" w:rsidRPr="00256F7B" w:rsidRDefault="00256F7B" w:rsidP="00256F7B">
      <w:pPr>
        <w:rPr>
          <w:lang w:val="en-US"/>
        </w:rPr>
      </w:pPr>
      <w:r w:rsidRPr="00256F7B">
        <w:rPr>
          <w:lang w:val="en-US"/>
        </w:rPr>
        <w:t xml:space="preserve">  Bremsstrahlung may also be referred to as free-free radiation. This refers to the radiation that arises as a result of a charged particle that is free both before and after the deflection (acceleration) that causes the emission. Strictly speaking, bremsstrahlung refers to any radiation due to the acceleration of a charged particle, which includes synchrotron radiation; however, it is frequently used (even when not speaking German) in the more literal and narrow sense of radiation from electrons stopping in matter.</w:t>
      </w:r>
    </w:p>
    <w:p w14:paraId="16D13EAB" w14:textId="77777777" w:rsidR="00256F7B" w:rsidRPr="00256F7B" w:rsidRDefault="00256F7B" w:rsidP="00256F7B">
      <w:pPr>
        <w:rPr>
          <w:lang w:val="en-US"/>
        </w:rPr>
      </w:pPr>
      <w:r w:rsidRPr="00256F7B">
        <w:rPr>
          <w:lang w:val="en-US"/>
        </w:rPr>
        <w:t xml:space="preserve">  The ions undergoing fusion will essentially never occur alone but will be mixed with electrons that neutralize the ions' electrical charge and form a plasma. The electrons will generally have a temperature comparable to or greater than that of the ions, so they will collide with the ions and emit Bremsstrahlung. The Sun and stars are opaque to Bremsstrahlung, but essentially any terrestrial fusion reactor will be optically thin at relevant wavelengths. Bremsstrahlung is also difficult to reflect and difficult to convert directly to electricity, so the ratio of fusion power produced to Bremsstrahlung radiation lost is an important figure of merit. This ratio is generally maximized at a much higher temperature than that which maximizes the power density (see the previous subsection). The following table shows the rough optimum temperature and the power ratio at that temperature for several reactions.</w:t>
      </w:r>
    </w:p>
    <w:p w14:paraId="534E67C4" w14:textId="07482D4F" w:rsidR="00256F7B" w:rsidRPr="0071697E" w:rsidRDefault="00256F7B" w:rsidP="0071697E">
      <w:pPr>
        <w:pStyle w:val="TablesandFigures"/>
        <w:rPr>
          <w:b w:val="0"/>
        </w:rPr>
      </w:pPr>
      <w:r w:rsidRPr="001A3D34">
        <w:rPr>
          <w:b w:val="0"/>
        </w:rPr>
        <w:t>Table 6. Rough optimum temperature and the power ratio of fusion and Bremsstrahlung radiation lost</w:t>
      </w:r>
    </w:p>
    <w:tbl>
      <w:tblPr>
        <w:tblW w:w="0" w:type="auto"/>
        <w:jc w:val="center"/>
        <w:tblBorders>
          <w:top w:val="single" w:sz="4" w:space="0" w:color="AAAAAA"/>
          <w:left w:val="single" w:sz="4" w:space="0" w:color="AAAAAA"/>
          <w:bottom w:val="single" w:sz="4" w:space="0" w:color="AAAAAA"/>
          <w:right w:val="single" w:sz="4" w:space="0" w:color="AAAAAA"/>
        </w:tblBorders>
        <w:shd w:val="clear" w:color="auto" w:fill="F9F9F9"/>
        <w:tblCellMar>
          <w:top w:w="15" w:type="dxa"/>
          <w:left w:w="15" w:type="dxa"/>
          <w:bottom w:w="15" w:type="dxa"/>
          <w:right w:w="15" w:type="dxa"/>
        </w:tblCellMar>
        <w:tblLook w:val="0000" w:firstRow="0" w:lastRow="0" w:firstColumn="0" w:lastColumn="0" w:noHBand="0" w:noVBand="0"/>
      </w:tblPr>
      <w:tblGrid>
        <w:gridCol w:w="883"/>
        <w:gridCol w:w="810"/>
        <w:gridCol w:w="1048"/>
      </w:tblGrid>
      <w:tr w:rsidR="00256F7B" w14:paraId="36DCF46E" w14:textId="77777777" w:rsidTr="00580088">
        <w:trPr>
          <w:jc w:val="center"/>
        </w:trPr>
        <w:tc>
          <w:tcPr>
            <w:tcW w:w="883" w:type="dxa"/>
            <w:tcBorders>
              <w:top w:val="single" w:sz="4" w:space="0" w:color="auto"/>
              <w:left w:val="single" w:sz="4" w:space="0" w:color="AAAAAA"/>
              <w:bottom w:val="single" w:sz="4" w:space="0" w:color="auto"/>
              <w:right w:val="single" w:sz="4" w:space="0" w:color="AAAAAA"/>
            </w:tcBorders>
            <w:shd w:val="clear" w:color="auto" w:fill="auto"/>
            <w:tcMar>
              <w:top w:w="48" w:type="dxa"/>
              <w:left w:w="48" w:type="dxa"/>
              <w:bottom w:w="48" w:type="dxa"/>
              <w:right w:w="48" w:type="dxa"/>
            </w:tcMar>
            <w:vAlign w:val="center"/>
          </w:tcPr>
          <w:p w14:paraId="01EFA58B" w14:textId="77777777" w:rsidR="00256F7B" w:rsidRPr="00FB7D4B" w:rsidRDefault="00256F7B" w:rsidP="00580088">
            <w:pPr>
              <w:pStyle w:val="TablesandFigures"/>
              <w:spacing w:line="240" w:lineRule="auto"/>
              <w:jc w:val="left"/>
              <w:rPr>
                <w:b w:val="0"/>
                <w:sz w:val="20"/>
              </w:rPr>
            </w:pPr>
            <w:r w:rsidRPr="00FB7D4B">
              <w:rPr>
                <w:b w:val="0"/>
                <w:sz w:val="20"/>
              </w:rPr>
              <w:t>Fuel</w:t>
            </w:r>
          </w:p>
        </w:tc>
        <w:tc>
          <w:tcPr>
            <w:tcW w:w="810" w:type="dxa"/>
            <w:tcBorders>
              <w:top w:val="single" w:sz="4" w:space="0" w:color="auto"/>
              <w:left w:val="single" w:sz="4" w:space="0" w:color="AAAAAA"/>
              <w:bottom w:val="single" w:sz="4" w:space="0" w:color="auto"/>
              <w:right w:val="single" w:sz="4" w:space="0" w:color="AAAAAA"/>
            </w:tcBorders>
            <w:shd w:val="clear" w:color="auto" w:fill="auto"/>
            <w:tcMar>
              <w:top w:w="48" w:type="dxa"/>
              <w:left w:w="48" w:type="dxa"/>
              <w:bottom w:w="48" w:type="dxa"/>
              <w:right w:w="48" w:type="dxa"/>
            </w:tcMar>
            <w:vAlign w:val="center"/>
          </w:tcPr>
          <w:p w14:paraId="61AE8914" w14:textId="77777777" w:rsidR="00256F7B" w:rsidRPr="00FB7D4B" w:rsidRDefault="00256F7B" w:rsidP="00580088">
            <w:pPr>
              <w:pStyle w:val="TablesandFigures"/>
              <w:spacing w:line="240" w:lineRule="auto"/>
              <w:jc w:val="left"/>
              <w:rPr>
                <w:b w:val="0"/>
                <w:sz w:val="20"/>
              </w:rPr>
            </w:pPr>
            <w:r w:rsidRPr="00FB7D4B">
              <w:rPr>
                <w:b w:val="0"/>
                <w:i/>
                <w:iCs/>
                <w:sz w:val="20"/>
              </w:rPr>
              <w:t>T</w:t>
            </w:r>
            <w:r w:rsidRPr="00FB7D4B">
              <w:rPr>
                <w:b w:val="0"/>
                <w:sz w:val="20"/>
                <w:vertAlign w:val="subscript"/>
              </w:rPr>
              <w:t>i</w:t>
            </w:r>
            <w:r w:rsidRPr="00FB7D4B">
              <w:rPr>
                <w:b w:val="0"/>
                <w:sz w:val="20"/>
              </w:rPr>
              <w:t xml:space="preserve"> (keV)</w:t>
            </w:r>
          </w:p>
        </w:tc>
        <w:tc>
          <w:tcPr>
            <w:tcW w:w="1048" w:type="dxa"/>
            <w:tcBorders>
              <w:top w:val="single" w:sz="4" w:space="0" w:color="auto"/>
              <w:left w:val="single" w:sz="4" w:space="0" w:color="AAAAAA"/>
              <w:bottom w:val="single" w:sz="4" w:space="0" w:color="auto"/>
              <w:right w:val="single" w:sz="4" w:space="0" w:color="AAAAAA"/>
            </w:tcBorders>
            <w:shd w:val="clear" w:color="auto" w:fill="auto"/>
            <w:tcMar>
              <w:top w:w="48" w:type="dxa"/>
              <w:left w:w="48" w:type="dxa"/>
              <w:bottom w:w="48" w:type="dxa"/>
              <w:right w:w="48" w:type="dxa"/>
            </w:tcMar>
            <w:vAlign w:val="center"/>
          </w:tcPr>
          <w:p w14:paraId="7FCDBE53" w14:textId="77777777" w:rsidR="00256F7B" w:rsidRDefault="00256F7B" w:rsidP="00580088">
            <w:pPr>
              <w:pStyle w:val="TablesandFigures"/>
              <w:spacing w:line="240" w:lineRule="auto"/>
              <w:jc w:val="left"/>
              <w:rPr>
                <w:b w:val="0"/>
                <w:sz w:val="20"/>
              </w:rPr>
            </w:pPr>
            <w:r w:rsidRPr="00FB7D4B">
              <w:rPr>
                <w:b w:val="0"/>
                <w:i/>
                <w:iCs/>
                <w:sz w:val="20"/>
              </w:rPr>
              <w:t>P</w:t>
            </w:r>
            <w:r w:rsidRPr="00FB7D4B">
              <w:rPr>
                <w:b w:val="0"/>
                <w:sz w:val="20"/>
                <w:vertAlign w:val="subscript"/>
              </w:rPr>
              <w:t>fusion</w:t>
            </w:r>
            <w:r w:rsidRPr="00FB7D4B">
              <w:rPr>
                <w:b w:val="0"/>
                <w:sz w:val="20"/>
              </w:rPr>
              <w:t>/</w:t>
            </w:r>
          </w:p>
          <w:p w14:paraId="130B62E0" w14:textId="77777777" w:rsidR="00256F7B" w:rsidRPr="00FB7D4B" w:rsidRDefault="00256F7B" w:rsidP="00580088">
            <w:pPr>
              <w:pStyle w:val="TablesandFigures"/>
              <w:spacing w:line="240" w:lineRule="auto"/>
              <w:jc w:val="left"/>
              <w:rPr>
                <w:b w:val="0"/>
                <w:sz w:val="20"/>
              </w:rPr>
            </w:pPr>
            <w:r w:rsidRPr="00FB7D4B">
              <w:rPr>
                <w:b w:val="0"/>
                <w:i/>
                <w:iCs/>
                <w:sz w:val="20"/>
              </w:rPr>
              <w:t>P</w:t>
            </w:r>
            <w:r w:rsidRPr="00FB7D4B">
              <w:rPr>
                <w:b w:val="0"/>
                <w:sz w:val="20"/>
                <w:vertAlign w:val="subscript"/>
              </w:rPr>
              <w:t>Bremsstrahlung</w:t>
            </w:r>
          </w:p>
        </w:tc>
      </w:tr>
      <w:tr w:rsidR="00256F7B" w14:paraId="75823EF1" w14:textId="77777777" w:rsidTr="00580088">
        <w:trPr>
          <w:jc w:val="center"/>
        </w:trPr>
        <w:tc>
          <w:tcPr>
            <w:tcW w:w="883" w:type="dxa"/>
            <w:tcBorders>
              <w:top w:val="single" w:sz="4" w:space="0" w:color="auto"/>
              <w:left w:val="single" w:sz="4" w:space="0" w:color="AAAAAA"/>
              <w:bottom w:val="single" w:sz="4" w:space="0" w:color="AAAAAA"/>
              <w:right w:val="single" w:sz="4" w:space="0" w:color="AAAAAA"/>
            </w:tcBorders>
            <w:shd w:val="clear" w:color="auto" w:fill="auto"/>
            <w:tcMar>
              <w:top w:w="48" w:type="dxa"/>
              <w:left w:w="48" w:type="dxa"/>
              <w:bottom w:w="48" w:type="dxa"/>
              <w:right w:w="48" w:type="dxa"/>
            </w:tcMar>
            <w:vAlign w:val="center"/>
          </w:tcPr>
          <w:p w14:paraId="5599FD9F" w14:textId="77777777" w:rsidR="00256F7B" w:rsidRPr="00FB7D4B" w:rsidRDefault="00256F7B" w:rsidP="00580088">
            <w:pPr>
              <w:pStyle w:val="TablesandFigures"/>
              <w:spacing w:line="240" w:lineRule="auto"/>
              <w:jc w:val="left"/>
              <w:rPr>
                <w:b w:val="0"/>
                <w:sz w:val="20"/>
              </w:rPr>
            </w:pPr>
            <w:r w:rsidRPr="00FB7D4B">
              <w:rPr>
                <w:b w:val="0"/>
                <w:sz w:val="20"/>
              </w:rPr>
              <w:t>D-T</w:t>
            </w:r>
          </w:p>
        </w:tc>
        <w:tc>
          <w:tcPr>
            <w:tcW w:w="810" w:type="dxa"/>
            <w:tcBorders>
              <w:top w:val="single" w:sz="4" w:space="0" w:color="auto"/>
              <w:left w:val="single" w:sz="4" w:space="0" w:color="AAAAAA"/>
              <w:bottom w:val="single" w:sz="4" w:space="0" w:color="AAAAAA"/>
              <w:right w:val="single" w:sz="4" w:space="0" w:color="AAAAAA"/>
            </w:tcBorders>
            <w:shd w:val="clear" w:color="auto" w:fill="auto"/>
            <w:tcMar>
              <w:top w:w="48" w:type="dxa"/>
              <w:left w:w="48" w:type="dxa"/>
              <w:bottom w:w="48" w:type="dxa"/>
              <w:right w:w="48" w:type="dxa"/>
            </w:tcMar>
            <w:vAlign w:val="center"/>
          </w:tcPr>
          <w:p w14:paraId="0FA3988D" w14:textId="77777777" w:rsidR="00256F7B" w:rsidRPr="00FB7D4B" w:rsidRDefault="00256F7B" w:rsidP="00580088">
            <w:pPr>
              <w:pStyle w:val="TablesandFigures"/>
              <w:spacing w:line="240" w:lineRule="auto"/>
              <w:jc w:val="left"/>
              <w:rPr>
                <w:b w:val="0"/>
                <w:sz w:val="20"/>
              </w:rPr>
            </w:pPr>
            <w:r w:rsidRPr="00FB7D4B">
              <w:rPr>
                <w:b w:val="0"/>
                <w:sz w:val="20"/>
              </w:rPr>
              <w:t>50</w:t>
            </w:r>
          </w:p>
        </w:tc>
        <w:tc>
          <w:tcPr>
            <w:tcW w:w="1048" w:type="dxa"/>
            <w:tcBorders>
              <w:top w:val="single" w:sz="4" w:space="0" w:color="auto"/>
              <w:left w:val="single" w:sz="4" w:space="0" w:color="AAAAAA"/>
              <w:bottom w:val="single" w:sz="4" w:space="0" w:color="AAAAAA"/>
              <w:right w:val="single" w:sz="4" w:space="0" w:color="AAAAAA"/>
            </w:tcBorders>
            <w:shd w:val="clear" w:color="auto" w:fill="auto"/>
            <w:tcMar>
              <w:top w:w="48" w:type="dxa"/>
              <w:left w:w="48" w:type="dxa"/>
              <w:bottom w:w="48" w:type="dxa"/>
              <w:right w:w="48" w:type="dxa"/>
            </w:tcMar>
            <w:vAlign w:val="center"/>
          </w:tcPr>
          <w:p w14:paraId="12202042" w14:textId="77777777" w:rsidR="00256F7B" w:rsidRPr="00FB7D4B" w:rsidRDefault="00256F7B" w:rsidP="00580088">
            <w:pPr>
              <w:pStyle w:val="TablesandFigures"/>
              <w:spacing w:line="240" w:lineRule="auto"/>
              <w:jc w:val="left"/>
              <w:rPr>
                <w:b w:val="0"/>
                <w:sz w:val="20"/>
              </w:rPr>
            </w:pPr>
            <w:r w:rsidRPr="00FB7D4B">
              <w:rPr>
                <w:b w:val="0"/>
                <w:sz w:val="20"/>
              </w:rPr>
              <w:t>140</w:t>
            </w:r>
          </w:p>
        </w:tc>
      </w:tr>
      <w:tr w:rsidR="00256F7B" w14:paraId="6FD4353B" w14:textId="77777777" w:rsidTr="00580088">
        <w:trPr>
          <w:jc w:val="center"/>
        </w:trPr>
        <w:tc>
          <w:tcPr>
            <w:tcW w:w="883" w:type="dxa"/>
            <w:tcBorders>
              <w:top w:val="single" w:sz="4" w:space="0" w:color="AAAAAA"/>
              <w:left w:val="single" w:sz="4" w:space="0" w:color="AAAAAA"/>
              <w:bottom w:val="single" w:sz="4" w:space="0" w:color="AAAAAA"/>
              <w:right w:val="single" w:sz="4" w:space="0" w:color="AAAAAA"/>
            </w:tcBorders>
            <w:shd w:val="clear" w:color="auto" w:fill="auto"/>
            <w:tcMar>
              <w:top w:w="48" w:type="dxa"/>
              <w:left w:w="48" w:type="dxa"/>
              <w:bottom w:w="48" w:type="dxa"/>
              <w:right w:w="48" w:type="dxa"/>
            </w:tcMar>
            <w:vAlign w:val="center"/>
          </w:tcPr>
          <w:p w14:paraId="20B5A1E2" w14:textId="77777777" w:rsidR="00256F7B" w:rsidRPr="00FB7D4B" w:rsidRDefault="00256F7B" w:rsidP="00580088">
            <w:pPr>
              <w:pStyle w:val="TablesandFigures"/>
              <w:spacing w:line="240" w:lineRule="auto"/>
              <w:jc w:val="left"/>
              <w:rPr>
                <w:b w:val="0"/>
                <w:sz w:val="20"/>
              </w:rPr>
            </w:pPr>
            <w:r w:rsidRPr="00FB7D4B">
              <w:rPr>
                <w:b w:val="0"/>
                <w:sz w:val="20"/>
              </w:rPr>
              <w:t>D-D</w:t>
            </w:r>
          </w:p>
        </w:tc>
        <w:tc>
          <w:tcPr>
            <w:tcW w:w="810" w:type="dxa"/>
            <w:tcBorders>
              <w:top w:val="single" w:sz="4" w:space="0" w:color="AAAAAA"/>
              <w:left w:val="single" w:sz="4" w:space="0" w:color="AAAAAA"/>
              <w:bottom w:val="single" w:sz="4" w:space="0" w:color="AAAAAA"/>
              <w:right w:val="single" w:sz="4" w:space="0" w:color="AAAAAA"/>
            </w:tcBorders>
            <w:shd w:val="clear" w:color="auto" w:fill="auto"/>
            <w:tcMar>
              <w:top w:w="48" w:type="dxa"/>
              <w:left w:w="48" w:type="dxa"/>
              <w:bottom w:w="48" w:type="dxa"/>
              <w:right w:w="48" w:type="dxa"/>
            </w:tcMar>
            <w:vAlign w:val="center"/>
          </w:tcPr>
          <w:p w14:paraId="7310182A" w14:textId="77777777" w:rsidR="00256F7B" w:rsidRPr="00FB7D4B" w:rsidRDefault="00256F7B" w:rsidP="00580088">
            <w:pPr>
              <w:pStyle w:val="TablesandFigures"/>
              <w:spacing w:line="240" w:lineRule="auto"/>
              <w:jc w:val="left"/>
              <w:rPr>
                <w:b w:val="0"/>
                <w:sz w:val="20"/>
              </w:rPr>
            </w:pPr>
            <w:r w:rsidRPr="00FB7D4B">
              <w:rPr>
                <w:b w:val="0"/>
                <w:sz w:val="20"/>
              </w:rPr>
              <w:t>500</w:t>
            </w:r>
          </w:p>
        </w:tc>
        <w:tc>
          <w:tcPr>
            <w:tcW w:w="1048" w:type="dxa"/>
            <w:tcBorders>
              <w:top w:val="single" w:sz="4" w:space="0" w:color="AAAAAA"/>
              <w:left w:val="single" w:sz="4" w:space="0" w:color="AAAAAA"/>
              <w:bottom w:val="single" w:sz="4" w:space="0" w:color="AAAAAA"/>
              <w:right w:val="single" w:sz="4" w:space="0" w:color="AAAAAA"/>
            </w:tcBorders>
            <w:shd w:val="clear" w:color="auto" w:fill="auto"/>
            <w:tcMar>
              <w:top w:w="48" w:type="dxa"/>
              <w:left w:w="48" w:type="dxa"/>
              <w:bottom w:w="48" w:type="dxa"/>
              <w:right w:w="48" w:type="dxa"/>
            </w:tcMar>
            <w:vAlign w:val="center"/>
          </w:tcPr>
          <w:p w14:paraId="4B7C04E2" w14:textId="77777777" w:rsidR="00256F7B" w:rsidRPr="00FB7D4B" w:rsidRDefault="00256F7B" w:rsidP="00580088">
            <w:pPr>
              <w:pStyle w:val="TablesandFigures"/>
              <w:spacing w:line="240" w:lineRule="auto"/>
              <w:jc w:val="left"/>
              <w:rPr>
                <w:b w:val="0"/>
                <w:sz w:val="20"/>
              </w:rPr>
            </w:pPr>
            <w:r w:rsidRPr="00FB7D4B">
              <w:rPr>
                <w:b w:val="0"/>
                <w:sz w:val="20"/>
              </w:rPr>
              <w:t>2.9</w:t>
            </w:r>
          </w:p>
        </w:tc>
      </w:tr>
      <w:tr w:rsidR="00256F7B" w14:paraId="6B4F4AFC" w14:textId="77777777" w:rsidTr="00580088">
        <w:trPr>
          <w:jc w:val="center"/>
        </w:trPr>
        <w:tc>
          <w:tcPr>
            <w:tcW w:w="883" w:type="dxa"/>
            <w:tcBorders>
              <w:top w:val="single" w:sz="4" w:space="0" w:color="AAAAAA"/>
              <w:left w:val="single" w:sz="4" w:space="0" w:color="AAAAAA"/>
              <w:bottom w:val="single" w:sz="4" w:space="0" w:color="AAAAAA"/>
              <w:right w:val="single" w:sz="4" w:space="0" w:color="AAAAAA"/>
            </w:tcBorders>
            <w:shd w:val="clear" w:color="auto" w:fill="auto"/>
            <w:tcMar>
              <w:top w:w="48" w:type="dxa"/>
              <w:left w:w="48" w:type="dxa"/>
              <w:bottom w:w="48" w:type="dxa"/>
              <w:right w:w="48" w:type="dxa"/>
            </w:tcMar>
            <w:vAlign w:val="center"/>
          </w:tcPr>
          <w:p w14:paraId="3B0AFE30" w14:textId="77777777" w:rsidR="00256F7B" w:rsidRPr="00FB7D4B" w:rsidRDefault="00256F7B" w:rsidP="00580088">
            <w:pPr>
              <w:pStyle w:val="TablesandFigures"/>
              <w:spacing w:line="240" w:lineRule="auto"/>
              <w:jc w:val="left"/>
              <w:rPr>
                <w:b w:val="0"/>
                <w:sz w:val="20"/>
              </w:rPr>
            </w:pPr>
            <w:r w:rsidRPr="00FB7D4B">
              <w:rPr>
                <w:b w:val="0"/>
                <w:sz w:val="20"/>
              </w:rPr>
              <w:t>D-</w:t>
            </w:r>
            <w:r w:rsidRPr="00FB7D4B">
              <w:rPr>
                <w:b w:val="0"/>
                <w:sz w:val="20"/>
                <w:vertAlign w:val="superscript"/>
              </w:rPr>
              <w:t>3</w:t>
            </w:r>
            <w:r w:rsidRPr="00FB7D4B">
              <w:rPr>
                <w:b w:val="0"/>
                <w:sz w:val="20"/>
              </w:rPr>
              <w:t>He</w:t>
            </w:r>
          </w:p>
        </w:tc>
        <w:tc>
          <w:tcPr>
            <w:tcW w:w="810" w:type="dxa"/>
            <w:tcBorders>
              <w:top w:val="single" w:sz="4" w:space="0" w:color="AAAAAA"/>
              <w:left w:val="single" w:sz="4" w:space="0" w:color="AAAAAA"/>
              <w:bottom w:val="single" w:sz="4" w:space="0" w:color="AAAAAA"/>
              <w:right w:val="single" w:sz="4" w:space="0" w:color="AAAAAA"/>
            </w:tcBorders>
            <w:shd w:val="clear" w:color="auto" w:fill="auto"/>
            <w:tcMar>
              <w:top w:w="48" w:type="dxa"/>
              <w:left w:w="48" w:type="dxa"/>
              <w:bottom w:w="48" w:type="dxa"/>
              <w:right w:w="48" w:type="dxa"/>
            </w:tcMar>
            <w:vAlign w:val="center"/>
          </w:tcPr>
          <w:p w14:paraId="2FC644B1" w14:textId="77777777" w:rsidR="00256F7B" w:rsidRPr="00FB7D4B" w:rsidRDefault="00256F7B" w:rsidP="00580088">
            <w:pPr>
              <w:pStyle w:val="TablesandFigures"/>
              <w:spacing w:line="240" w:lineRule="auto"/>
              <w:jc w:val="left"/>
              <w:rPr>
                <w:b w:val="0"/>
                <w:sz w:val="20"/>
              </w:rPr>
            </w:pPr>
            <w:r w:rsidRPr="00FB7D4B">
              <w:rPr>
                <w:b w:val="0"/>
                <w:sz w:val="20"/>
              </w:rPr>
              <w:t>100</w:t>
            </w:r>
          </w:p>
        </w:tc>
        <w:tc>
          <w:tcPr>
            <w:tcW w:w="1048" w:type="dxa"/>
            <w:tcBorders>
              <w:top w:val="single" w:sz="4" w:space="0" w:color="AAAAAA"/>
              <w:left w:val="single" w:sz="4" w:space="0" w:color="AAAAAA"/>
              <w:bottom w:val="single" w:sz="4" w:space="0" w:color="AAAAAA"/>
              <w:right w:val="single" w:sz="4" w:space="0" w:color="AAAAAA"/>
            </w:tcBorders>
            <w:shd w:val="clear" w:color="auto" w:fill="auto"/>
            <w:tcMar>
              <w:top w:w="48" w:type="dxa"/>
              <w:left w:w="48" w:type="dxa"/>
              <w:bottom w:w="48" w:type="dxa"/>
              <w:right w:w="48" w:type="dxa"/>
            </w:tcMar>
            <w:vAlign w:val="center"/>
          </w:tcPr>
          <w:p w14:paraId="6445F831" w14:textId="77777777" w:rsidR="00256F7B" w:rsidRPr="00FB7D4B" w:rsidRDefault="00256F7B" w:rsidP="00580088">
            <w:pPr>
              <w:pStyle w:val="TablesandFigures"/>
              <w:spacing w:line="240" w:lineRule="auto"/>
              <w:jc w:val="left"/>
              <w:rPr>
                <w:b w:val="0"/>
                <w:sz w:val="20"/>
              </w:rPr>
            </w:pPr>
            <w:r w:rsidRPr="00FB7D4B">
              <w:rPr>
                <w:b w:val="0"/>
                <w:sz w:val="20"/>
              </w:rPr>
              <w:t>5.3</w:t>
            </w:r>
          </w:p>
        </w:tc>
      </w:tr>
      <w:tr w:rsidR="00256F7B" w14:paraId="007F8E3C" w14:textId="77777777" w:rsidTr="00580088">
        <w:trPr>
          <w:jc w:val="center"/>
        </w:trPr>
        <w:tc>
          <w:tcPr>
            <w:tcW w:w="883" w:type="dxa"/>
            <w:tcBorders>
              <w:top w:val="single" w:sz="4" w:space="0" w:color="AAAAAA"/>
              <w:left w:val="single" w:sz="4" w:space="0" w:color="AAAAAA"/>
              <w:bottom w:val="single" w:sz="4" w:space="0" w:color="AAAAAA"/>
              <w:right w:val="single" w:sz="4" w:space="0" w:color="AAAAAA"/>
            </w:tcBorders>
            <w:shd w:val="clear" w:color="auto" w:fill="auto"/>
            <w:tcMar>
              <w:top w:w="48" w:type="dxa"/>
              <w:left w:w="48" w:type="dxa"/>
              <w:bottom w:w="48" w:type="dxa"/>
              <w:right w:w="48" w:type="dxa"/>
            </w:tcMar>
            <w:vAlign w:val="center"/>
          </w:tcPr>
          <w:p w14:paraId="5BFCA7EC" w14:textId="77777777" w:rsidR="00256F7B" w:rsidRPr="00FB7D4B" w:rsidRDefault="00256F7B" w:rsidP="00580088">
            <w:pPr>
              <w:pStyle w:val="TablesandFigures"/>
              <w:spacing w:line="240" w:lineRule="auto"/>
              <w:jc w:val="left"/>
              <w:rPr>
                <w:b w:val="0"/>
                <w:sz w:val="20"/>
              </w:rPr>
            </w:pPr>
            <w:r w:rsidRPr="00FB7D4B">
              <w:rPr>
                <w:b w:val="0"/>
                <w:sz w:val="20"/>
                <w:vertAlign w:val="superscript"/>
              </w:rPr>
              <w:t>3</w:t>
            </w:r>
            <w:r w:rsidRPr="00FB7D4B">
              <w:rPr>
                <w:b w:val="0"/>
                <w:sz w:val="20"/>
              </w:rPr>
              <w:t>He-</w:t>
            </w:r>
            <w:r w:rsidRPr="00FB7D4B">
              <w:rPr>
                <w:b w:val="0"/>
                <w:sz w:val="20"/>
                <w:vertAlign w:val="superscript"/>
              </w:rPr>
              <w:t>3</w:t>
            </w:r>
            <w:r w:rsidRPr="00FB7D4B">
              <w:rPr>
                <w:b w:val="0"/>
                <w:sz w:val="20"/>
              </w:rPr>
              <w:t>He</w:t>
            </w:r>
          </w:p>
        </w:tc>
        <w:tc>
          <w:tcPr>
            <w:tcW w:w="810" w:type="dxa"/>
            <w:tcBorders>
              <w:top w:val="single" w:sz="4" w:space="0" w:color="AAAAAA"/>
              <w:left w:val="single" w:sz="4" w:space="0" w:color="AAAAAA"/>
              <w:bottom w:val="single" w:sz="4" w:space="0" w:color="AAAAAA"/>
              <w:right w:val="single" w:sz="4" w:space="0" w:color="AAAAAA"/>
            </w:tcBorders>
            <w:shd w:val="clear" w:color="auto" w:fill="auto"/>
            <w:tcMar>
              <w:top w:w="48" w:type="dxa"/>
              <w:left w:w="48" w:type="dxa"/>
              <w:bottom w:w="48" w:type="dxa"/>
              <w:right w:w="48" w:type="dxa"/>
            </w:tcMar>
            <w:vAlign w:val="center"/>
          </w:tcPr>
          <w:p w14:paraId="06C2E4AD" w14:textId="77777777" w:rsidR="00256F7B" w:rsidRPr="00FB7D4B" w:rsidRDefault="00256F7B" w:rsidP="00580088">
            <w:pPr>
              <w:pStyle w:val="TablesandFigures"/>
              <w:spacing w:line="240" w:lineRule="auto"/>
              <w:jc w:val="left"/>
              <w:rPr>
                <w:b w:val="0"/>
                <w:sz w:val="20"/>
              </w:rPr>
            </w:pPr>
            <w:r w:rsidRPr="00FB7D4B">
              <w:rPr>
                <w:b w:val="0"/>
                <w:sz w:val="20"/>
              </w:rPr>
              <w:t>1000</w:t>
            </w:r>
          </w:p>
        </w:tc>
        <w:tc>
          <w:tcPr>
            <w:tcW w:w="1048" w:type="dxa"/>
            <w:tcBorders>
              <w:top w:val="single" w:sz="4" w:space="0" w:color="AAAAAA"/>
              <w:left w:val="single" w:sz="4" w:space="0" w:color="AAAAAA"/>
              <w:bottom w:val="single" w:sz="4" w:space="0" w:color="AAAAAA"/>
              <w:right w:val="single" w:sz="4" w:space="0" w:color="AAAAAA"/>
            </w:tcBorders>
            <w:shd w:val="clear" w:color="auto" w:fill="auto"/>
            <w:tcMar>
              <w:top w:w="48" w:type="dxa"/>
              <w:left w:w="48" w:type="dxa"/>
              <w:bottom w:w="48" w:type="dxa"/>
              <w:right w:w="48" w:type="dxa"/>
            </w:tcMar>
            <w:vAlign w:val="center"/>
          </w:tcPr>
          <w:p w14:paraId="7DCB6F73" w14:textId="77777777" w:rsidR="00256F7B" w:rsidRPr="00FB7D4B" w:rsidRDefault="00256F7B" w:rsidP="00580088">
            <w:pPr>
              <w:pStyle w:val="TablesandFigures"/>
              <w:spacing w:line="240" w:lineRule="auto"/>
              <w:jc w:val="left"/>
              <w:rPr>
                <w:b w:val="0"/>
                <w:sz w:val="20"/>
              </w:rPr>
            </w:pPr>
            <w:r w:rsidRPr="00FB7D4B">
              <w:rPr>
                <w:b w:val="0"/>
                <w:sz w:val="20"/>
              </w:rPr>
              <w:t>0.72</w:t>
            </w:r>
          </w:p>
        </w:tc>
      </w:tr>
      <w:tr w:rsidR="00256F7B" w14:paraId="029AB959" w14:textId="77777777" w:rsidTr="00580088">
        <w:trPr>
          <w:jc w:val="center"/>
        </w:trPr>
        <w:tc>
          <w:tcPr>
            <w:tcW w:w="883" w:type="dxa"/>
            <w:tcBorders>
              <w:top w:val="single" w:sz="4" w:space="0" w:color="AAAAAA"/>
              <w:left w:val="single" w:sz="4" w:space="0" w:color="AAAAAA"/>
              <w:bottom w:val="single" w:sz="4" w:space="0" w:color="AAAAAA"/>
              <w:right w:val="single" w:sz="4" w:space="0" w:color="AAAAAA"/>
            </w:tcBorders>
            <w:shd w:val="clear" w:color="auto" w:fill="auto"/>
            <w:tcMar>
              <w:top w:w="48" w:type="dxa"/>
              <w:left w:w="48" w:type="dxa"/>
              <w:bottom w:w="48" w:type="dxa"/>
              <w:right w:w="48" w:type="dxa"/>
            </w:tcMar>
            <w:vAlign w:val="center"/>
          </w:tcPr>
          <w:p w14:paraId="38804639" w14:textId="77777777" w:rsidR="00256F7B" w:rsidRPr="00FB7D4B" w:rsidRDefault="00256F7B" w:rsidP="00580088">
            <w:pPr>
              <w:pStyle w:val="TablesandFigures"/>
              <w:spacing w:line="240" w:lineRule="auto"/>
              <w:jc w:val="left"/>
              <w:rPr>
                <w:b w:val="0"/>
                <w:sz w:val="20"/>
              </w:rPr>
            </w:pPr>
            <w:r w:rsidRPr="00FB7D4B">
              <w:rPr>
                <w:b w:val="0"/>
                <w:sz w:val="20"/>
              </w:rPr>
              <w:t>p-</w:t>
            </w:r>
            <w:r w:rsidRPr="00FB7D4B">
              <w:rPr>
                <w:b w:val="0"/>
                <w:sz w:val="20"/>
                <w:vertAlign w:val="superscript"/>
              </w:rPr>
              <w:t>6</w:t>
            </w:r>
            <w:r w:rsidRPr="00FB7D4B">
              <w:rPr>
                <w:b w:val="0"/>
                <w:sz w:val="20"/>
              </w:rPr>
              <w:t>Li</w:t>
            </w:r>
          </w:p>
        </w:tc>
        <w:tc>
          <w:tcPr>
            <w:tcW w:w="810" w:type="dxa"/>
            <w:tcBorders>
              <w:top w:val="single" w:sz="4" w:space="0" w:color="AAAAAA"/>
              <w:left w:val="single" w:sz="4" w:space="0" w:color="AAAAAA"/>
              <w:bottom w:val="single" w:sz="4" w:space="0" w:color="AAAAAA"/>
              <w:right w:val="single" w:sz="4" w:space="0" w:color="AAAAAA"/>
            </w:tcBorders>
            <w:shd w:val="clear" w:color="auto" w:fill="auto"/>
            <w:tcMar>
              <w:top w:w="48" w:type="dxa"/>
              <w:left w:w="48" w:type="dxa"/>
              <w:bottom w:w="48" w:type="dxa"/>
              <w:right w:w="48" w:type="dxa"/>
            </w:tcMar>
            <w:vAlign w:val="center"/>
          </w:tcPr>
          <w:p w14:paraId="2C12DBEA" w14:textId="77777777" w:rsidR="00256F7B" w:rsidRPr="00FB7D4B" w:rsidRDefault="00256F7B" w:rsidP="00580088">
            <w:pPr>
              <w:pStyle w:val="TablesandFigures"/>
              <w:spacing w:line="240" w:lineRule="auto"/>
              <w:jc w:val="left"/>
              <w:rPr>
                <w:b w:val="0"/>
                <w:sz w:val="20"/>
              </w:rPr>
            </w:pPr>
            <w:r w:rsidRPr="00FB7D4B">
              <w:rPr>
                <w:b w:val="0"/>
                <w:sz w:val="20"/>
              </w:rPr>
              <w:t>800</w:t>
            </w:r>
          </w:p>
        </w:tc>
        <w:tc>
          <w:tcPr>
            <w:tcW w:w="1048" w:type="dxa"/>
            <w:tcBorders>
              <w:top w:val="single" w:sz="4" w:space="0" w:color="AAAAAA"/>
              <w:left w:val="single" w:sz="4" w:space="0" w:color="AAAAAA"/>
              <w:bottom w:val="single" w:sz="4" w:space="0" w:color="AAAAAA"/>
              <w:right w:val="single" w:sz="4" w:space="0" w:color="AAAAAA"/>
            </w:tcBorders>
            <w:shd w:val="clear" w:color="auto" w:fill="auto"/>
            <w:tcMar>
              <w:top w:w="48" w:type="dxa"/>
              <w:left w:w="48" w:type="dxa"/>
              <w:bottom w:w="48" w:type="dxa"/>
              <w:right w:w="48" w:type="dxa"/>
            </w:tcMar>
            <w:vAlign w:val="center"/>
          </w:tcPr>
          <w:p w14:paraId="6A8B71D4" w14:textId="77777777" w:rsidR="00256F7B" w:rsidRPr="00FB7D4B" w:rsidRDefault="00256F7B" w:rsidP="00580088">
            <w:pPr>
              <w:pStyle w:val="TablesandFigures"/>
              <w:spacing w:line="240" w:lineRule="auto"/>
              <w:jc w:val="left"/>
              <w:rPr>
                <w:b w:val="0"/>
                <w:sz w:val="20"/>
              </w:rPr>
            </w:pPr>
            <w:r w:rsidRPr="00FB7D4B">
              <w:rPr>
                <w:b w:val="0"/>
                <w:sz w:val="20"/>
              </w:rPr>
              <w:t>0.21</w:t>
            </w:r>
          </w:p>
        </w:tc>
      </w:tr>
      <w:tr w:rsidR="00256F7B" w14:paraId="1929443C" w14:textId="77777777" w:rsidTr="00580088">
        <w:trPr>
          <w:jc w:val="center"/>
        </w:trPr>
        <w:tc>
          <w:tcPr>
            <w:tcW w:w="883" w:type="dxa"/>
            <w:tcBorders>
              <w:top w:val="single" w:sz="4" w:space="0" w:color="AAAAAA"/>
              <w:left w:val="single" w:sz="4" w:space="0" w:color="AAAAAA"/>
              <w:bottom w:val="single" w:sz="4" w:space="0" w:color="auto"/>
              <w:right w:val="single" w:sz="4" w:space="0" w:color="AAAAAA"/>
            </w:tcBorders>
            <w:shd w:val="clear" w:color="auto" w:fill="auto"/>
            <w:tcMar>
              <w:top w:w="48" w:type="dxa"/>
              <w:left w:w="48" w:type="dxa"/>
              <w:bottom w:w="48" w:type="dxa"/>
              <w:right w:w="48" w:type="dxa"/>
            </w:tcMar>
            <w:vAlign w:val="center"/>
          </w:tcPr>
          <w:p w14:paraId="04C52AF5" w14:textId="77777777" w:rsidR="00256F7B" w:rsidRPr="00FB7D4B" w:rsidRDefault="00256F7B" w:rsidP="00580088">
            <w:pPr>
              <w:pStyle w:val="TablesandFigures"/>
              <w:spacing w:line="240" w:lineRule="auto"/>
              <w:jc w:val="left"/>
              <w:rPr>
                <w:b w:val="0"/>
                <w:sz w:val="20"/>
              </w:rPr>
            </w:pPr>
            <w:r w:rsidRPr="00FB7D4B">
              <w:rPr>
                <w:b w:val="0"/>
                <w:sz w:val="20"/>
              </w:rPr>
              <w:t>p-</w:t>
            </w:r>
            <w:r w:rsidRPr="00FB7D4B">
              <w:rPr>
                <w:b w:val="0"/>
                <w:sz w:val="20"/>
                <w:vertAlign w:val="superscript"/>
              </w:rPr>
              <w:t>11</w:t>
            </w:r>
            <w:r w:rsidRPr="00FB7D4B">
              <w:rPr>
                <w:b w:val="0"/>
                <w:sz w:val="20"/>
              </w:rPr>
              <w:t>B</w:t>
            </w:r>
          </w:p>
        </w:tc>
        <w:tc>
          <w:tcPr>
            <w:tcW w:w="810" w:type="dxa"/>
            <w:tcBorders>
              <w:top w:val="single" w:sz="4" w:space="0" w:color="AAAAAA"/>
              <w:left w:val="single" w:sz="4" w:space="0" w:color="AAAAAA"/>
              <w:bottom w:val="single" w:sz="4" w:space="0" w:color="auto"/>
              <w:right w:val="single" w:sz="4" w:space="0" w:color="AAAAAA"/>
            </w:tcBorders>
            <w:shd w:val="clear" w:color="auto" w:fill="auto"/>
            <w:tcMar>
              <w:top w:w="48" w:type="dxa"/>
              <w:left w:w="48" w:type="dxa"/>
              <w:bottom w:w="48" w:type="dxa"/>
              <w:right w:w="48" w:type="dxa"/>
            </w:tcMar>
            <w:vAlign w:val="center"/>
          </w:tcPr>
          <w:p w14:paraId="1B0D9F26" w14:textId="77777777" w:rsidR="00256F7B" w:rsidRPr="00FB7D4B" w:rsidRDefault="00256F7B" w:rsidP="00580088">
            <w:pPr>
              <w:pStyle w:val="TablesandFigures"/>
              <w:spacing w:line="240" w:lineRule="auto"/>
              <w:jc w:val="left"/>
              <w:rPr>
                <w:b w:val="0"/>
                <w:sz w:val="20"/>
              </w:rPr>
            </w:pPr>
            <w:r w:rsidRPr="00FB7D4B">
              <w:rPr>
                <w:b w:val="0"/>
                <w:sz w:val="20"/>
              </w:rPr>
              <w:t>300</w:t>
            </w:r>
          </w:p>
        </w:tc>
        <w:tc>
          <w:tcPr>
            <w:tcW w:w="1048" w:type="dxa"/>
            <w:tcBorders>
              <w:top w:val="single" w:sz="4" w:space="0" w:color="AAAAAA"/>
              <w:left w:val="single" w:sz="4" w:space="0" w:color="AAAAAA"/>
              <w:bottom w:val="single" w:sz="4" w:space="0" w:color="auto"/>
              <w:right w:val="single" w:sz="4" w:space="0" w:color="AAAAAA"/>
            </w:tcBorders>
            <w:shd w:val="clear" w:color="auto" w:fill="auto"/>
            <w:tcMar>
              <w:top w:w="48" w:type="dxa"/>
              <w:left w:w="48" w:type="dxa"/>
              <w:bottom w:w="48" w:type="dxa"/>
              <w:right w:w="48" w:type="dxa"/>
            </w:tcMar>
            <w:vAlign w:val="center"/>
          </w:tcPr>
          <w:p w14:paraId="749F2A5E" w14:textId="77777777" w:rsidR="00256F7B" w:rsidRPr="00FB7D4B" w:rsidRDefault="00256F7B" w:rsidP="00580088">
            <w:pPr>
              <w:pStyle w:val="TablesandFigures"/>
              <w:spacing w:line="240" w:lineRule="auto"/>
              <w:jc w:val="left"/>
              <w:rPr>
                <w:b w:val="0"/>
                <w:sz w:val="20"/>
              </w:rPr>
            </w:pPr>
            <w:r w:rsidRPr="00FB7D4B">
              <w:rPr>
                <w:b w:val="0"/>
                <w:sz w:val="20"/>
              </w:rPr>
              <w:t>0.57</w:t>
            </w:r>
          </w:p>
        </w:tc>
      </w:tr>
    </w:tbl>
    <w:p w14:paraId="21D59DB4" w14:textId="429D707D" w:rsidR="00256F7B" w:rsidRPr="00256F7B" w:rsidRDefault="001747EA" w:rsidP="00256F7B">
      <w:pPr>
        <w:rPr>
          <w:lang w:val="en-US"/>
        </w:rPr>
      </w:pPr>
      <w:r>
        <w:rPr>
          <w:lang w:val="en-US"/>
        </w:rPr>
        <w:br/>
      </w:r>
      <w:r w:rsidR="00256F7B" w:rsidRPr="00256F7B">
        <w:rPr>
          <w:lang w:val="en-US"/>
        </w:rPr>
        <w:t xml:space="preserve">  The actual ratios of fusion to Bremsstrahlung power will likely be significantly lower for several reasons. For one, the calculation assumes that the energy of the fusion products is transmitted completely to the fuel ions, which then lose energy to the electrons by collisions, which in turn lose energy by Bremsstrahlung. </w:t>
      </w:r>
      <w:proofErr w:type="gramStart"/>
      <w:r w:rsidR="00256F7B" w:rsidRPr="00256F7B">
        <w:rPr>
          <w:lang w:val="en-US"/>
        </w:rPr>
        <w:t>However</w:t>
      </w:r>
      <w:proofErr w:type="gramEnd"/>
      <w:r w:rsidR="00256F7B" w:rsidRPr="00256F7B">
        <w:rPr>
          <w:lang w:val="en-US"/>
        </w:rPr>
        <w:t xml:space="preserve"> because the fusion products move much faster than the fuel ions, they will give up a significant fraction of their energy directly to the electrons. Secondly, the plasma is assumed to be composed purely of fuel ions. In practice, there will be a significant proportion of impurity ions, which will lower the ratio. In particular, the fusion products themselves </w:t>
      </w:r>
      <w:r w:rsidR="00256F7B" w:rsidRPr="00256F7B">
        <w:rPr>
          <w:i/>
          <w:iCs/>
          <w:lang w:val="en-US"/>
        </w:rPr>
        <w:t>must</w:t>
      </w:r>
      <w:r w:rsidR="00256F7B" w:rsidRPr="00256F7B">
        <w:rPr>
          <w:lang w:val="en-US"/>
        </w:rPr>
        <w:t xml:space="preserve"> remain in the plasma until they have given up their energy, and </w:t>
      </w:r>
      <w:r w:rsidR="00256F7B" w:rsidRPr="00256F7B">
        <w:rPr>
          <w:i/>
          <w:iCs/>
          <w:lang w:val="en-US"/>
        </w:rPr>
        <w:t>will</w:t>
      </w:r>
      <w:r w:rsidR="00256F7B" w:rsidRPr="00256F7B">
        <w:rPr>
          <w:lang w:val="en-US"/>
        </w:rPr>
        <w:t xml:space="preserve"> remain some time after that in any proposed confinement scheme. Finally, all channels of energy loss other than Bremsstrahlung have been neglected. The last two factors are related. On theoretical and experimental grounds, particle and energy confinement seem to be closely related. In a confinement scheme that does a good job of retaining energy, fusion products will build up. If the fusion products are efficiently ejected, then energy confinement will be poor, too.</w:t>
      </w:r>
    </w:p>
    <w:p w14:paraId="1B0FC5C1" w14:textId="77777777" w:rsidR="00256F7B" w:rsidRPr="00256F7B" w:rsidRDefault="00256F7B" w:rsidP="00256F7B">
      <w:pPr>
        <w:rPr>
          <w:lang w:val="en-US"/>
        </w:rPr>
      </w:pPr>
      <w:r w:rsidRPr="00256F7B">
        <w:rPr>
          <w:lang w:val="en-US"/>
        </w:rPr>
        <w:t xml:space="preserve">  The temperatures maximizing the fusion power compared to the Bremsstrahlung are in every case higher than the temperature that maximizes the power density and minimizes the required value of the fusion triple product (Lawson criterion). This will not change the optimum operating point for D-T very much because the Bremsstrahlung fraction is low, but it will push the other fuels into regimes where the power density relative to D-T is even lower and the required confinement even more difficult to achieve. For D-D and D-</w:t>
      </w:r>
      <w:r w:rsidRPr="00256F7B">
        <w:rPr>
          <w:vertAlign w:val="superscript"/>
          <w:lang w:val="en-US"/>
        </w:rPr>
        <w:t>3</w:t>
      </w:r>
      <w:r w:rsidRPr="00256F7B">
        <w:rPr>
          <w:lang w:val="en-US"/>
        </w:rPr>
        <w:t xml:space="preserve">He, Bremsstrahlung losses will be a serious, possibly prohibitive problem. For </w:t>
      </w:r>
      <w:r w:rsidRPr="00256F7B">
        <w:rPr>
          <w:vertAlign w:val="superscript"/>
          <w:lang w:val="en-US"/>
        </w:rPr>
        <w:t>3</w:t>
      </w:r>
      <w:r w:rsidRPr="00256F7B">
        <w:rPr>
          <w:lang w:val="en-US"/>
        </w:rPr>
        <w:t>He-</w:t>
      </w:r>
      <w:r w:rsidRPr="00256F7B">
        <w:rPr>
          <w:vertAlign w:val="superscript"/>
          <w:lang w:val="en-US"/>
        </w:rPr>
        <w:t>3</w:t>
      </w:r>
      <w:r w:rsidRPr="00256F7B">
        <w:rPr>
          <w:lang w:val="en-US"/>
        </w:rPr>
        <w:t>He, p-</w:t>
      </w:r>
      <w:r w:rsidRPr="00256F7B">
        <w:rPr>
          <w:vertAlign w:val="superscript"/>
          <w:lang w:val="en-US"/>
        </w:rPr>
        <w:t>6</w:t>
      </w:r>
      <w:r w:rsidRPr="00256F7B">
        <w:rPr>
          <w:lang w:val="en-US"/>
        </w:rPr>
        <w:t>Li and p-</w:t>
      </w:r>
      <w:r w:rsidRPr="00256F7B">
        <w:rPr>
          <w:vertAlign w:val="superscript"/>
          <w:lang w:val="en-US"/>
        </w:rPr>
        <w:t>11</w:t>
      </w:r>
      <w:r w:rsidRPr="00256F7B">
        <w:rPr>
          <w:lang w:val="en-US"/>
        </w:rPr>
        <w:t>B the Bremsstrahlung losses appear to make a fusion reactor using these fuels impossible.</w:t>
      </w:r>
    </w:p>
    <w:p w14:paraId="47223BE7" w14:textId="77777777" w:rsidR="00256F7B" w:rsidRPr="000E55D3" w:rsidRDefault="00256F7B" w:rsidP="00256F7B">
      <w:pPr>
        <w:rPr>
          <w:lang w:val="en-US"/>
        </w:rPr>
      </w:pPr>
      <w:r w:rsidRPr="00256F7B">
        <w:rPr>
          <w:lang w:val="en-US"/>
        </w:rPr>
        <w:t xml:space="preserve">   In a plasma, the free electrons are constantly producing Bremsstrahlung in collisions with the ions. </w:t>
      </w:r>
      <w:r w:rsidRPr="000E55D3">
        <w:rPr>
          <w:lang w:val="en-US"/>
        </w:rPr>
        <w:t>The power density of the Bremsstrahlung radiated is given by</w:t>
      </w:r>
    </w:p>
    <w:p w14:paraId="0760EF01" w14:textId="4A8284A2" w:rsidR="00256F7B" w:rsidRPr="000E55D3" w:rsidRDefault="00256F7B" w:rsidP="00256F7B">
      <w:pPr>
        <w:rPr>
          <w:lang w:val="en-US"/>
        </w:rPr>
      </w:pPr>
      <w:r w:rsidRPr="000E55D3">
        <w:rPr>
          <w:lang w:val="en-US"/>
        </w:rPr>
        <w:t xml:space="preserve"> </w:t>
      </w:r>
      <w:r w:rsidRPr="000E55D3">
        <w:rPr>
          <w:lang w:val="en-US"/>
        </w:rPr>
        <w:tab/>
      </w:r>
      <w:r w:rsidRPr="000E55D3">
        <w:rPr>
          <w:lang w:val="en-US"/>
        </w:rPr>
        <w:tab/>
      </w:r>
      <w:r w:rsidRPr="000E55D3">
        <w:rPr>
          <w:lang w:val="en-US"/>
        </w:rPr>
        <w:tab/>
        <w:t xml:space="preserve">  </w:t>
      </w:r>
      <w:r>
        <w:rPr>
          <w:noProof/>
          <w:position w:val="-30"/>
        </w:rPr>
        <w:drawing>
          <wp:inline distT="0" distB="0" distL="0" distR="0" wp14:anchorId="3CEE50CF" wp14:editId="1D9EE899">
            <wp:extent cx="1371600" cy="432435"/>
            <wp:effectExtent l="19050" t="0" r="0" b="0"/>
            <wp:docPr id="226" name="Picture 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3"/>
                    <pic:cNvPicPr>
                      <a:picLocks noChangeAspect="1" noChangeArrowheads="1"/>
                    </pic:cNvPicPr>
                  </pic:nvPicPr>
                  <pic:blipFill>
                    <a:blip r:embed="rId275" cstate="print"/>
                    <a:srcRect/>
                    <a:stretch>
                      <a:fillRect/>
                    </a:stretch>
                  </pic:blipFill>
                  <pic:spPr bwMode="auto">
                    <a:xfrm>
                      <a:off x="0" y="0"/>
                      <a:ext cx="1371600" cy="432435"/>
                    </a:xfrm>
                    <a:prstGeom prst="rect">
                      <a:avLst/>
                    </a:prstGeom>
                    <a:noFill/>
                    <a:ln w="9525">
                      <a:noFill/>
                      <a:miter lim="800000"/>
                      <a:headEnd/>
                      <a:tailEnd/>
                    </a:ln>
                  </pic:spPr>
                </pic:pic>
              </a:graphicData>
            </a:graphic>
          </wp:inline>
        </w:drawing>
      </w:r>
      <w:r w:rsidR="000E55D3">
        <w:rPr>
          <w:lang w:val="en-US"/>
        </w:rPr>
        <w:t>,</w:t>
      </w:r>
      <w:r w:rsidR="000E55D3">
        <w:rPr>
          <w:lang w:val="en-US"/>
        </w:rPr>
        <w:tab/>
      </w:r>
      <w:r w:rsidR="000E55D3">
        <w:rPr>
          <w:lang w:val="en-US"/>
        </w:rPr>
        <w:tab/>
      </w:r>
      <w:r w:rsidR="000E55D3">
        <w:rPr>
          <w:lang w:val="en-US"/>
        </w:rPr>
        <w:tab/>
      </w:r>
      <w:r w:rsidR="000E55D3">
        <w:rPr>
          <w:lang w:val="en-US"/>
        </w:rPr>
        <w:tab/>
      </w:r>
      <w:r w:rsidR="000E55D3">
        <w:rPr>
          <w:lang w:val="en-US"/>
        </w:rPr>
        <w:tab/>
        <w:t>(1</w:t>
      </w:r>
      <w:r w:rsidR="00162665">
        <w:rPr>
          <w:lang w:val="en-US"/>
        </w:rPr>
        <w:t>a</w:t>
      </w:r>
      <w:r w:rsidR="000E55D3">
        <w:rPr>
          <w:lang w:val="en-US"/>
        </w:rPr>
        <w:t>)</w:t>
      </w:r>
    </w:p>
    <w:p w14:paraId="2CBDA3ED" w14:textId="77777777" w:rsidR="00256F7B" w:rsidRPr="00256F7B" w:rsidRDefault="00256F7B" w:rsidP="00256F7B">
      <w:pPr>
        <w:rPr>
          <w:lang w:val="en-US"/>
        </w:rPr>
      </w:pPr>
      <w:r w:rsidRPr="00256F7B">
        <w:rPr>
          <w:i/>
          <w:lang w:val="en-US"/>
        </w:rPr>
        <w:t>T</w:t>
      </w:r>
      <w:r w:rsidRPr="00256F7B">
        <w:rPr>
          <w:vertAlign w:val="subscript"/>
          <w:lang w:val="en-US"/>
        </w:rPr>
        <w:t>e</w:t>
      </w:r>
      <w:r w:rsidRPr="00256F7B">
        <w:rPr>
          <w:lang w:val="en-US"/>
        </w:rPr>
        <w:t xml:space="preserve"> is the electron temperature, </w:t>
      </w:r>
      <w:r>
        <w:rPr>
          <w:i/>
        </w:rPr>
        <w:t>α</w:t>
      </w:r>
      <w:r w:rsidRPr="00256F7B">
        <w:rPr>
          <w:lang w:val="en-US"/>
        </w:rPr>
        <w:t xml:space="preserve"> is the fine structure constant, </w:t>
      </w:r>
      <w:r w:rsidRPr="00256F7B">
        <w:rPr>
          <w:i/>
          <w:lang w:val="en-US"/>
        </w:rPr>
        <w:t>h</w:t>
      </w:r>
      <w:r w:rsidRPr="00256F7B">
        <w:rPr>
          <w:lang w:val="en-US"/>
        </w:rPr>
        <w:t xml:space="preserve"> is Planck's constant, and the "effective" ion charge state Z</w:t>
      </w:r>
      <w:r w:rsidRPr="00256F7B">
        <w:rPr>
          <w:vertAlign w:val="subscript"/>
          <w:lang w:val="en-US"/>
        </w:rPr>
        <w:t>eff</w:t>
      </w:r>
      <w:r w:rsidRPr="00256F7B">
        <w:rPr>
          <w:lang w:val="en-US"/>
        </w:rPr>
        <w:t xml:space="preserve"> is given by an average over the charge states of the ions:</w:t>
      </w:r>
    </w:p>
    <w:p w14:paraId="6409C3B1" w14:textId="487EFB7B" w:rsidR="00256F7B" w:rsidRDefault="00256F7B" w:rsidP="009F2ACB">
      <w:pPr>
        <w:spacing w:line="240" w:lineRule="auto"/>
        <w:ind w:left="144" w:firstLine="720"/>
      </w:pPr>
      <w:r>
        <w:rPr>
          <w:lang w:val="de-DE"/>
        </w:rPr>
        <w:t xml:space="preserve">   </w:t>
      </w:r>
      <w:r w:rsidR="009F2ACB">
        <w:rPr>
          <w:lang w:val="de-DE"/>
        </w:rPr>
        <w:t xml:space="preserve">                          </w:t>
      </w:r>
      <w:r>
        <w:rPr>
          <w:lang w:val="de-DE"/>
        </w:rPr>
        <w:t xml:space="preserve"> </w:t>
      </w:r>
      <w:r w:rsidRPr="00FB7D4B">
        <w:rPr>
          <w:lang w:val="de-DE"/>
        </w:rPr>
        <w:t>Z</w:t>
      </w:r>
      <w:r w:rsidRPr="00FB7D4B">
        <w:rPr>
          <w:vertAlign w:val="subscript"/>
          <w:lang w:val="de-DE"/>
        </w:rPr>
        <w:t>eff</w:t>
      </w:r>
      <w:r w:rsidRPr="00FB7D4B">
        <w:rPr>
          <w:lang w:val="de-DE"/>
        </w:rPr>
        <w:t xml:space="preserve"> = </w:t>
      </w:r>
      <w:r>
        <w:t>Σ</w:t>
      </w:r>
      <w:r w:rsidRPr="00FB7D4B">
        <w:rPr>
          <w:lang w:val="de-DE"/>
        </w:rPr>
        <w:t xml:space="preserve"> (</w:t>
      </w:r>
      <w:r w:rsidRPr="00FB7D4B">
        <w:rPr>
          <w:i/>
          <w:iCs/>
          <w:lang w:val="de-DE"/>
        </w:rPr>
        <w:t>Z</w:t>
      </w:r>
      <w:r w:rsidRPr="00FB7D4B">
        <w:rPr>
          <w:lang w:val="de-DE"/>
        </w:rPr>
        <w:t>²</w:t>
      </w:r>
      <w:r w:rsidRPr="00FB7D4B">
        <w:rPr>
          <w:i/>
          <w:iCs/>
          <w:lang w:val="de-DE"/>
        </w:rPr>
        <w:t>n</w:t>
      </w:r>
      <w:r w:rsidRPr="00FB7D4B">
        <w:rPr>
          <w:vertAlign w:val="subscript"/>
          <w:lang w:val="de-DE"/>
        </w:rPr>
        <w:t>Z</w:t>
      </w:r>
      <w:r w:rsidRPr="00FB7D4B">
        <w:rPr>
          <w:lang w:val="de-DE"/>
        </w:rPr>
        <w:t xml:space="preserve">) / </w:t>
      </w:r>
      <w:proofErr w:type="gramStart"/>
      <w:r w:rsidRPr="00FB7D4B">
        <w:rPr>
          <w:i/>
          <w:iCs/>
          <w:lang w:val="de-DE"/>
        </w:rPr>
        <w:t>n</w:t>
      </w:r>
      <w:r w:rsidRPr="00FB7D4B">
        <w:rPr>
          <w:vertAlign w:val="subscript"/>
          <w:lang w:val="de-DE"/>
        </w:rPr>
        <w:t>e</w:t>
      </w:r>
      <w:r w:rsidR="009F2ACB">
        <w:rPr>
          <w:vertAlign w:val="subscript"/>
          <w:lang w:val="de-DE"/>
        </w:rPr>
        <w:t xml:space="preserve"> </w:t>
      </w:r>
      <w:r w:rsidR="009F2ACB">
        <w:rPr>
          <w:lang w:val="de-DE"/>
        </w:rPr>
        <w:t>.</w:t>
      </w:r>
      <w:proofErr w:type="gramEnd"/>
      <w:r w:rsidR="009F2ACB">
        <w:rPr>
          <w:lang w:val="de-DE"/>
        </w:rPr>
        <w:t xml:space="preserve">   </w:t>
      </w:r>
      <w:r w:rsidR="000E55D3">
        <w:rPr>
          <w:lang w:val="de-DE"/>
        </w:rPr>
        <w:tab/>
      </w:r>
      <w:r w:rsidR="000E55D3">
        <w:rPr>
          <w:lang w:val="de-DE"/>
        </w:rPr>
        <w:tab/>
      </w:r>
      <w:r w:rsidR="000E55D3">
        <w:rPr>
          <w:lang w:val="de-DE"/>
        </w:rPr>
        <w:tab/>
      </w:r>
      <w:r w:rsidR="000E55D3">
        <w:rPr>
          <w:lang w:val="de-DE"/>
        </w:rPr>
        <w:tab/>
      </w:r>
      <w:r w:rsidR="000E55D3">
        <w:rPr>
          <w:lang w:val="de-DE"/>
        </w:rPr>
        <w:tab/>
      </w:r>
      <w:r w:rsidR="000E55D3">
        <w:rPr>
          <w:lang w:val="de-DE"/>
        </w:rPr>
        <w:tab/>
      </w:r>
      <w:r w:rsidR="009F2ACB">
        <w:rPr>
          <w:lang w:val="de-DE"/>
        </w:rPr>
        <w:br/>
      </w:r>
      <w:r w:rsidR="009F2ACB">
        <w:rPr>
          <w:lang w:val="en-US"/>
        </w:rPr>
        <w:br/>
      </w:r>
      <w:r w:rsidRPr="00256F7B">
        <w:rPr>
          <w:lang w:val="en-US"/>
        </w:rPr>
        <w:t xml:space="preserve">This formula is derived in "Basic Principles of Plasmas Physics: A Statistical Approach" by S. Ichimaru, p. 228. It applies for high enough </w:t>
      </w:r>
      <w:r w:rsidRPr="00256F7B">
        <w:rPr>
          <w:i/>
          <w:lang w:val="en-US"/>
        </w:rPr>
        <w:t>T</w:t>
      </w:r>
      <w:r w:rsidRPr="00256F7B">
        <w:rPr>
          <w:vertAlign w:val="subscript"/>
          <w:lang w:val="en-US"/>
        </w:rPr>
        <w:t>e</w:t>
      </w:r>
      <w:r w:rsidRPr="00256F7B">
        <w:rPr>
          <w:lang w:val="en-US"/>
        </w:rPr>
        <w:t xml:space="preserve"> that the electron deBroglie wavelength is longer than the classical Coulomb distance of closest approach. </w:t>
      </w:r>
      <w:r>
        <w:t>In practical units, this formula gives</w:t>
      </w:r>
    </w:p>
    <w:tbl>
      <w:tblPr>
        <w:tblW w:w="0" w:type="auto"/>
        <w:tblCellSpacing w:w="15" w:type="dxa"/>
        <w:tblInd w:w="117" w:type="dxa"/>
        <w:tblCellMar>
          <w:top w:w="15" w:type="dxa"/>
          <w:left w:w="15" w:type="dxa"/>
          <w:bottom w:w="15" w:type="dxa"/>
          <w:right w:w="15" w:type="dxa"/>
        </w:tblCellMar>
        <w:tblLook w:val="0000" w:firstRow="0" w:lastRow="0" w:firstColumn="0" w:lastColumn="0" w:noHBand="0" w:noVBand="0"/>
      </w:tblPr>
      <w:tblGrid>
        <w:gridCol w:w="603"/>
        <w:gridCol w:w="540"/>
        <w:gridCol w:w="6016"/>
      </w:tblGrid>
      <w:tr w:rsidR="00256F7B" w:rsidRPr="00511B58" w14:paraId="4E46434B" w14:textId="77777777" w:rsidTr="00580088">
        <w:trPr>
          <w:tblCellSpacing w:w="15" w:type="dxa"/>
        </w:trPr>
        <w:tc>
          <w:tcPr>
            <w:tcW w:w="558" w:type="dxa"/>
            <w:vAlign w:val="center"/>
          </w:tcPr>
          <w:p w14:paraId="65A54BAC" w14:textId="77777777" w:rsidR="00256F7B" w:rsidRPr="00FB7D4B" w:rsidRDefault="00256F7B" w:rsidP="00580088">
            <w:r w:rsidRPr="00FB7D4B">
              <w:rPr>
                <w:i/>
                <w:iCs/>
              </w:rPr>
              <w:t>P</w:t>
            </w:r>
            <w:r w:rsidRPr="00FB7D4B">
              <w:rPr>
                <w:vertAlign w:val="subscript"/>
              </w:rPr>
              <w:t>Br</w:t>
            </w:r>
          </w:p>
        </w:tc>
        <w:tc>
          <w:tcPr>
            <w:tcW w:w="510" w:type="dxa"/>
            <w:vAlign w:val="center"/>
          </w:tcPr>
          <w:p w14:paraId="1154E552" w14:textId="77777777" w:rsidR="00256F7B" w:rsidRPr="00FB7D4B" w:rsidRDefault="00256F7B" w:rsidP="00580088">
            <w:r w:rsidRPr="00FB7D4B">
              <w:t>=</w:t>
            </w:r>
          </w:p>
        </w:tc>
        <w:tc>
          <w:tcPr>
            <w:tcW w:w="5971" w:type="dxa"/>
            <w:vAlign w:val="center"/>
          </w:tcPr>
          <w:p w14:paraId="00EE3A7B" w14:textId="77777777" w:rsidR="00256F7B" w:rsidRPr="00FB7D4B" w:rsidRDefault="00256F7B" w:rsidP="00580088">
            <w:pPr>
              <w:rPr>
                <w:lang w:val="nl-BE"/>
              </w:rPr>
            </w:pPr>
            <w:r w:rsidRPr="00FB7D4B">
              <w:rPr>
                <w:lang w:val="nl-BE"/>
              </w:rPr>
              <w:t>(1.69×10</w:t>
            </w:r>
            <w:r w:rsidRPr="00FB7D4B">
              <w:rPr>
                <w:vertAlign w:val="superscript"/>
                <w:lang w:val="nl-BE"/>
              </w:rPr>
              <w:t>-32</w:t>
            </w:r>
            <w:r w:rsidRPr="00FB7D4B">
              <w:rPr>
                <w:lang w:val="nl-BE"/>
              </w:rPr>
              <w:t xml:space="preserve"> /W cm</w:t>
            </w:r>
            <w:r w:rsidRPr="00FB7D4B">
              <w:rPr>
                <w:vertAlign w:val="superscript"/>
                <w:lang w:val="nl-BE"/>
              </w:rPr>
              <w:t>-3</w:t>
            </w:r>
            <w:r w:rsidRPr="00FB7D4B">
              <w:rPr>
                <w:lang w:val="nl-BE"/>
              </w:rPr>
              <w:t>) (</w:t>
            </w:r>
            <w:r w:rsidRPr="00FB7D4B">
              <w:rPr>
                <w:i/>
                <w:iCs/>
                <w:lang w:val="nl-BE"/>
              </w:rPr>
              <w:t>n</w:t>
            </w:r>
            <w:r w:rsidRPr="00FB7D4B">
              <w:rPr>
                <w:vertAlign w:val="subscript"/>
                <w:lang w:val="nl-BE"/>
              </w:rPr>
              <w:t>e</w:t>
            </w:r>
            <w:r w:rsidRPr="00FB7D4B">
              <w:rPr>
                <w:lang w:val="nl-BE"/>
              </w:rPr>
              <w:t>/cm</w:t>
            </w:r>
            <w:r w:rsidRPr="00FB7D4B">
              <w:rPr>
                <w:vertAlign w:val="superscript"/>
                <w:lang w:val="nl-BE"/>
              </w:rPr>
              <w:t>-3</w:t>
            </w:r>
            <w:r w:rsidRPr="00FB7D4B">
              <w:rPr>
                <w:lang w:val="nl-BE"/>
              </w:rPr>
              <w:t>)</w:t>
            </w:r>
            <w:r w:rsidRPr="00FB7D4B">
              <w:rPr>
                <w:vertAlign w:val="superscript"/>
                <w:lang w:val="nl-BE"/>
              </w:rPr>
              <w:t>2</w:t>
            </w:r>
            <w:r w:rsidRPr="00FB7D4B">
              <w:rPr>
                <w:lang w:val="nl-BE"/>
              </w:rPr>
              <w:t xml:space="preserve"> (</w:t>
            </w:r>
            <w:r w:rsidRPr="00FB7D4B">
              <w:rPr>
                <w:i/>
                <w:iCs/>
                <w:lang w:val="nl-BE"/>
              </w:rPr>
              <w:t>T</w:t>
            </w:r>
            <w:r w:rsidRPr="00FB7D4B">
              <w:rPr>
                <w:vertAlign w:val="subscript"/>
                <w:lang w:val="nl-BE"/>
              </w:rPr>
              <w:t>e</w:t>
            </w:r>
            <w:r w:rsidRPr="00FB7D4B">
              <w:rPr>
                <w:lang w:val="nl-BE"/>
              </w:rPr>
              <w:t>/eV)</w:t>
            </w:r>
            <w:r w:rsidRPr="00FB7D4B">
              <w:rPr>
                <w:vertAlign w:val="superscript"/>
                <w:lang w:val="nl-BE"/>
              </w:rPr>
              <w:t>1/2</w:t>
            </w:r>
            <w:r w:rsidRPr="00FB7D4B">
              <w:rPr>
                <w:lang w:val="nl-BE"/>
              </w:rPr>
              <w:t xml:space="preserve"> </w:t>
            </w:r>
            <w:r w:rsidRPr="00FB7D4B">
              <w:rPr>
                <w:i/>
                <w:iCs/>
                <w:lang w:val="nl-BE"/>
              </w:rPr>
              <w:t>Z</w:t>
            </w:r>
            <w:r w:rsidRPr="00FB7D4B">
              <w:rPr>
                <w:vertAlign w:val="subscript"/>
                <w:lang w:val="nl-BE"/>
              </w:rPr>
              <w:t>eff</w:t>
            </w:r>
          </w:p>
        </w:tc>
      </w:tr>
      <w:tr w:rsidR="00256F7B" w:rsidRPr="00511B58" w14:paraId="5B409CFA" w14:textId="77777777" w:rsidTr="00580088">
        <w:trPr>
          <w:tblCellSpacing w:w="15" w:type="dxa"/>
        </w:trPr>
        <w:tc>
          <w:tcPr>
            <w:tcW w:w="558" w:type="dxa"/>
            <w:vAlign w:val="center"/>
          </w:tcPr>
          <w:p w14:paraId="78908071" w14:textId="77777777" w:rsidR="00256F7B" w:rsidRPr="00FB7D4B" w:rsidRDefault="00256F7B" w:rsidP="00580088">
            <w:pPr>
              <w:rPr>
                <w:lang w:val="nl-BE"/>
              </w:rPr>
            </w:pPr>
          </w:p>
        </w:tc>
        <w:tc>
          <w:tcPr>
            <w:tcW w:w="510" w:type="dxa"/>
            <w:vAlign w:val="center"/>
          </w:tcPr>
          <w:p w14:paraId="5A9C5F71" w14:textId="77777777" w:rsidR="00256F7B" w:rsidRPr="00FB7D4B" w:rsidRDefault="00256F7B" w:rsidP="00580088">
            <w:r w:rsidRPr="00FB7D4B">
              <w:t>=</w:t>
            </w:r>
          </w:p>
        </w:tc>
        <w:tc>
          <w:tcPr>
            <w:tcW w:w="5971" w:type="dxa"/>
            <w:vAlign w:val="center"/>
          </w:tcPr>
          <w:p w14:paraId="3C065D93" w14:textId="44F00F12" w:rsidR="00256F7B" w:rsidRPr="000E55D3" w:rsidRDefault="00256F7B" w:rsidP="00580088">
            <w:pPr>
              <w:rPr>
                <w:lang w:val="nl-BE"/>
              </w:rPr>
            </w:pPr>
            <w:r w:rsidRPr="00FB7D4B">
              <w:rPr>
                <w:lang w:val="nl-BE"/>
              </w:rPr>
              <w:t>(5.34×10</w:t>
            </w:r>
            <w:r w:rsidRPr="00FB7D4B">
              <w:rPr>
                <w:vertAlign w:val="superscript"/>
                <w:lang w:val="nl-BE"/>
              </w:rPr>
              <w:t>-37</w:t>
            </w:r>
            <w:r w:rsidRPr="00FB7D4B">
              <w:rPr>
                <w:lang w:val="nl-BE"/>
              </w:rPr>
              <w:t xml:space="preserve"> /W m</w:t>
            </w:r>
            <w:r w:rsidRPr="00FB7D4B">
              <w:rPr>
                <w:vertAlign w:val="superscript"/>
                <w:lang w:val="nl-BE"/>
              </w:rPr>
              <w:t>-3</w:t>
            </w:r>
            <w:r w:rsidRPr="00FB7D4B">
              <w:rPr>
                <w:lang w:val="nl-BE"/>
              </w:rPr>
              <w:t>) (</w:t>
            </w:r>
            <w:r w:rsidRPr="00FB7D4B">
              <w:rPr>
                <w:i/>
                <w:iCs/>
                <w:lang w:val="nl-BE"/>
              </w:rPr>
              <w:t>n</w:t>
            </w:r>
            <w:r w:rsidRPr="00FB7D4B">
              <w:rPr>
                <w:vertAlign w:val="subscript"/>
                <w:lang w:val="nl-BE"/>
              </w:rPr>
              <w:t xml:space="preserve">e </w:t>
            </w:r>
            <w:r w:rsidRPr="00FB7D4B">
              <w:rPr>
                <w:lang w:val="nl-BE"/>
              </w:rPr>
              <w:t>/m</w:t>
            </w:r>
            <w:r w:rsidRPr="00FB7D4B">
              <w:rPr>
                <w:vertAlign w:val="superscript"/>
                <w:lang w:val="nl-BE"/>
              </w:rPr>
              <w:t>-3</w:t>
            </w:r>
            <w:r w:rsidRPr="00FB7D4B">
              <w:rPr>
                <w:lang w:val="nl-BE"/>
              </w:rPr>
              <w:t>)</w:t>
            </w:r>
            <w:r w:rsidRPr="00FB7D4B">
              <w:rPr>
                <w:vertAlign w:val="superscript"/>
                <w:lang w:val="nl-BE"/>
              </w:rPr>
              <w:t>2</w:t>
            </w:r>
            <w:r w:rsidRPr="00FB7D4B">
              <w:rPr>
                <w:lang w:val="nl-BE"/>
              </w:rPr>
              <w:t xml:space="preserve"> (</w:t>
            </w:r>
            <w:r w:rsidRPr="00FB7D4B">
              <w:rPr>
                <w:i/>
                <w:iCs/>
                <w:lang w:val="nl-BE"/>
              </w:rPr>
              <w:t>T</w:t>
            </w:r>
            <w:r w:rsidRPr="00FB7D4B">
              <w:rPr>
                <w:vertAlign w:val="subscript"/>
                <w:lang w:val="nl-BE"/>
              </w:rPr>
              <w:t>e</w:t>
            </w:r>
            <w:r w:rsidRPr="00FB7D4B">
              <w:rPr>
                <w:lang w:val="nl-BE"/>
              </w:rPr>
              <w:t xml:space="preserve"> /keV)</w:t>
            </w:r>
            <w:r w:rsidRPr="00FB7D4B">
              <w:rPr>
                <w:vertAlign w:val="superscript"/>
                <w:lang w:val="nl-BE"/>
              </w:rPr>
              <w:t>1/2</w:t>
            </w:r>
            <w:r w:rsidRPr="00FB7D4B">
              <w:rPr>
                <w:lang w:val="nl-BE"/>
              </w:rPr>
              <w:t xml:space="preserve"> </w:t>
            </w:r>
            <w:r w:rsidRPr="00FB7D4B">
              <w:rPr>
                <w:i/>
                <w:iCs/>
                <w:lang w:val="nl-BE"/>
              </w:rPr>
              <w:t>Z</w:t>
            </w:r>
            <w:r w:rsidRPr="00FB7D4B">
              <w:rPr>
                <w:vertAlign w:val="subscript"/>
                <w:lang w:val="nl-BE"/>
              </w:rPr>
              <w:t>eff</w:t>
            </w:r>
            <w:r w:rsidR="000E55D3">
              <w:rPr>
                <w:vertAlign w:val="subscript"/>
                <w:lang w:val="nl-BE"/>
              </w:rPr>
              <w:t xml:space="preserve"> </w:t>
            </w:r>
            <w:r w:rsidR="000E55D3">
              <w:rPr>
                <w:lang w:val="nl-BE"/>
              </w:rPr>
              <w:t xml:space="preserve">,                                  </w:t>
            </w:r>
          </w:p>
        </w:tc>
      </w:tr>
    </w:tbl>
    <w:p w14:paraId="58D31516" w14:textId="77777777" w:rsidR="00256F7B" w:rsidRPr="00256F7B" w:rsidRDefault="00256F7B" w:rsidP="00256F7B">
      <w:pPr>
        <w:rPr>
          <w:lang w:val="en-US"/>
        </w:rPr>
      </w:pPr>
      <w:r w:rsidRPr="00256F7B">
        <w:rPr>
          <w:lang w:val="en-US"/>
        </w:rPr>
        <w:t>where Wcm</w:t>
      </w:r>
      <w:r w:rsidRPr="00256F7B">
        <w:rPr>
          <w:vertAlign w:val="superscript"/>
          <w:lang w:val="en-US"/>
        </w:rPr>
        <w:t>-3</w:t>
      </w:r>
      <w:r w:rsidRPr="00256F7B">
        <w:rPr>
          <w:lang w:val="en-US"/>
        </w:rPr>
        <w:t>, cm</w:t>
      </w:r>
      <w:r w:rsidRPr="00256F7B">
        <w:rPr>
          <w:vertAlign w:val="superscript"/>
          <w:lang w:val="en-US"/>
        </w:rPr>
        <w:t>-3</w:t>
      </w:r>
      <w:r w:rsidRPr="00256F7B">
        <w:rPr>
          <w:lang w:val="en-US"/>
        </w:rPr>
        <w:t>, eV, Wm</w:t>
      </w:r>
      <w:r w:rsidRPr="00256F7B">
        <w:rPr>
          <w:vertAlign w:val="superscript"/>
          <w:lang w:val="en-US"/>
        </w:rPr>
        <w:t>-3</w:t>
      </w:r>
      <w:r w:rsidRPr="00256F7B">
        <w:rPr>
          <w:lang w:val="en-US"/>
        </w:rPr>
        <w:t>, m</w:t>
      </w:r>
      <w:r w:rsidRPr="00256F7B">
        <w:rPr>
          <w:vertAlign w:val="superscript"/>
          <w:lang w:val="en-US"/>
        </w:rPr>
        <w:t>-3</w:t>
      </w:r>
      <w:r w:rsidRPr="00256F7B">
        <w:rPr>
          <w:lang w:val="en-US"/>
        </w:rPr>
        <w:t xml:space="preserve">, keV are units of corresponding magnitudes. For very high temperatures there are relativistic corrections to this formula, that is, additional terms of order </w:t>
      </w:r>
      <w:r w:rsidRPr="00256F7B">
        <w:rPr>
          <w:i/>
          <w:iCs/>
          <w:lang w:val="en-US"/>
        </w:rPr>
        <w:t>T</w:t>
      </w:r>
      <w:r w:rsidRPr="00256F7B">
        <w:rPr>
          <w:vertAlign w:val="subscript"/>
          <w:lang w:val="en-US"/>
        </w:rPr>
        <w:t>e</w:t>
      </w:r>
      <w:r w:rsidRPr="00256F7B">
        <w:rPr>
          <w:lang w:val="en-US"/>
        </w:rPr>
        <w:t>/</w:t>
      </w:r>
      <w:r w:rsidRPr="00256F7B">
        <w:rPr>
          <w:i/>
          <w:iCs/>
          <w:lang w:val="en-US"/>
        </w:rPr>
        <w:t>m</w:t>
      </w:r>
      <w:r w:rsidRPr="00256F7B">
        <w:rPr>
          <w:vertAlign w:val="subscript"/>
          <w:lang w:val="en-US"/>
        </w:rPr>
        <w:t>e</w:t>
      </w:r>
      <w:r w:rsidRPr="00256F7B">
        <w:rPr>
          <w:lang w:val="en-US"/>
        </w:rPr>
        <w:t>c</w:t>
      </w:r>
      <w:r w:rsidRPr="00256F7B">
        <w:rPr>
          <w:vertAlign w:val="superscript"/>
          <w:lang w:val="en-US"/>
        </w:rPr>
        <w:t>2</w:t>
      </w:r>
      <w:r w:rsidRPr="00256F7B">
        <w:rPr>
          <w:lang w:val="en-US"/>
        </w:rPr>
        <w:t>.</w:t>
      </w:r>
    </w:p>
    <w:p w14:paraId="14C78AED" w14:textId="77777777" w:rsidR="00256F7B" w:rsidRPr="00256F7B" w:rsidRDefault="00256F7B" w:rsidP="00256F7B">
      <w:pPr>
        <w:rPr>
          <w:lang w:val="en-US"/>
        </w:rPr>
      </w:pPr>
      <w:r w:rsidRPr="00256F7B">
        <w:rPr>
          <w:lang w:val="en-US"/>
        </w:rPr>
        <w:t xml:space="preserve">   Below are some equations useful for computation:</w:t>
      </w:r>
    </w:p>
    <w:p w14:paraId="46295501" w14:textId="7632C6CB" w:rsidR="00256F7B" w:rsidRPr="00256F7B" w:rsidRDefault="00D07A76" w:rsidP="00256F7B">
      <w:pPr>
        <w:rPr>
          <w:lang w:val="en-US"/>
        </w:rPr>
      </w:pPr>
      <w:r>
        <w:rPr>
          <w:i/>
          <w:lang w:val="en-US"/>
        </w:rPr>
        <w:t>2</w:t>
      </w:r>
      <w:r w:rsidR="00256F7B" w:rsidRPr="00256F7B">
        <w:rPr>
          <w:i/>
          <w:lang w:val="en-US"/>
        </w:rPr>
        <w:t>. The Deep of Penetration of outer radiation into plasma</w:t>
      </w:r>
      <w:r w:rsidR="00256F7B" w:rsidRPr="00256F7B">
        <w:rPr>
          <w:lang w:val="en-US"/>
        </w:rPr>
        <w:t xml:space="preserve"> is</w:t>
      </w:r>
    </w:p>
    <w:tbl>
      <w:tblPr>
        <w:tblW w:w="0" w:type="auto"/>
        <w:tblInd w:w="216" w:type="dxa"/>
        <w:tblLook w:val="01E0" w:firstRow="1" w:lastRow="1" w:firstColumn="1" w:lastColumn="1" w:noHBand="0" w:noVBand="0"/>
      </w:tblPr>
      <w:tblGrid>
        <w:gridCol w:w="6750"/>
        <w:gridCol w:w="927"/>
      </w:tblGrid>
      <w:tr w:rsidR="00256F7B" w14:paraId="71F0B71A" w14:textId="77777777" w:rsidTr="00580088">
        <w:tc>
          <w:tcPr>
            <w:tcW w:w="6750" w:type="dxa"/>
          </w:tcPr>
          <w:p w14:paraId="3AAED5F7" w14:textId="77777777" w:rsidR="00256F7B" w:rsidRDefault="00256F7B" w:rsidP="00580088">
            <w:r>
              <w:rPr>
                <w:noProof/>
                <w:position w:val="-30"/>
              </w:rPr>
              <w:drawing>
                <wp:inline distT="0" distB="0" distL="0" distR="0" wp14:anchorId="76A2C56E" wp14:editId="5D7D0213">
                  <wp:extent cx="1434465" cy="417195"/>
                  <wp:effectExtent l="19050" t="0" r="0" b="0"/>
                  <wp:docPr id="227"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76" cstate="print"/>
                          <a:srcRect/>
                          <a:stretch>
                            <a:fillRect/>
                          </a:stretch>
                        </pic:blipFill>
                        <pic:spPr bwMode="auto">
                          <a:xfrm>
                            <a:off x="0" y="0"/>
                            <a:ext cx="1434465" cy="417195"/>
                          </a:xfrm>
                          <a:prstGeom prst="rect">
                            <a:avLst/>
                          </a:prstGeom>
                          <a:noFill/>
                          <a:ln w="9525">
                            <a:noFill/>
                            <a:miter lim="800000"/>
                            <a:headEnd/>
                            <a:tailEnd/>
                          </a:ln>
                        </pic:spPr>
                      </pic:pic>
                    </a:graphicData>
                  </a:graphic>
                </wp:inline>
              </w:drawing>
            </w:r>
            <w:r w:rsidRPr="00E44B48">
              <w:t xml:space="preserve"> . [cm]</w:t>
            </w:r>
          </w:p>
        </w:tc>
        <w:tc>
          <w:tcPr>
            <w:tcW w:w="927" w:type="dxa"/>
          </w:tcPr>
          <w:p w14:paraId="60532CF6" w14:textId="0C272AB9" w:rsidR="00256F7B" w:rsidRDefault="00256F7B" w:rsidP="00580088">
            <w:pPr>
              <w:jc w:val="right"/>
            </w:pPr>
            <w:r>
              <w:t>(</w:t>
            </w:r>
            <w:r w:rsidR="00D07A76">
              <w:t>1</w:t>
            </w:r>
            <w:r w:rsidR="00162665">
              <w:rPr>
                <w:lang w:val="en-US"/>
              </w:rPr>
              <w:t>b</w:t>
            </w:r>
            <w:r w:rsidRPr="00E44B48">
              <w:t>)</w:t>
            </w:r>
          </w:p>
        </w:tc>
      </w:tr>
    </w:tbl>
    <w:p w14:paraId="3AAD4334" w14:textId="6D632D13" w:rsidR="00256F7B" w:rsidRPr="00256F7B" w:rsidRDefault="00256F7B" w:rsidP="00256F7B">
      <w:pPr>
        <w:rPr>
          <w:lang w:val="en-US"/>
        </w:rPr>
      </w:pPr>
      <w:r w:rsidRPr="00256F7B">
        <w:rPr>
          <w:lang w:val="en-US"/>
        </w:rPr>
        <w:t xml:space="preserve">    For plasma density </w:t>
      </w:r>
      <w:r w:rsidRPr="00256F7B">
        <w:rPr>
          <w:i/>
          <w:lang w:val="en-US"/>
        </w:rPr>
        <w:t>n</w:t>
      </w:r>
      <w:r w:rsidRPr="00256F7B">
        <w:rPr>
          <w:i/>
          <w:vertAlign w:val="subscript"/>
          <w:lang w:val="en-US"/>
        </w:rPr>
        <w:t>e</w:t>
      </w:r>
      <w:r w:rsidRPr="00256F7B">
        <w:rPr>
          <w:lang w:val="en-US"/>
        </w:rPr>
        <w:t xml:space="preserve"> = 10</w:t>
      </w:r>
      <w:r w:rsidRPr="00256F7B">
        <w:rPr>
          <w:vertAlign w:val="superscript"/>
          <w:lang w:val="en-US"/>
        </w:rPr>
        <w:t>22</w:t>
      </w:r>
      <w:r w:rsidRPr="00256F7B">
        <w:rPr>
          <w:lang w:val="en-US"/>
        </w:rPr>
        <w:t xml:space="preserve"> 1/cm</w:t>
      </w:r>
      <w:proofErr w:type="gramStart"/>
      <w:r w:rsidRPr="00256F7B">
        <w:rPr>
          <w:vertAlign w:val="superscript"/>
          <w:lang w:val="en-US"/>
        </w:rPr>
        <w:t xml:space="preserve">3  </w:t>
      </w:r>
      <w:r w:rsidRPr="00256F7B">
        <w:rPr>
          <w:i/>
          <w:lang w:val="en-US"/>
        </w:rPr>
        <w:t>d</w:t>
      </w:r>
      <w:r w:rsidRPr="00256F7B">
        <w:rPr>
          <w:i/>
          <w:vertAlign w:val="subscript"/>
          <w:lang w:val="en-US"/>
        </w:rPr>
        <w:t>p</w:t>
      </w:r>
      <w:proofErr w:type="gramEnd"/>
      <w:r w:rsidRPr="00256F7B">
        <w:rPr>
          <w:lang w:val="en-US"/>
        </w:rPr>
        <w:t xml:space="preserve"> = 5.31</w:t>
      </w:r>
      <w:r w:rsidRPr="00E44B48">
        <w:sym w:font="Symbol" w:char="F0B4"/>
      </w:r>
      <w:r w:rsidRPr="00256F7B">
        <w:rPr>
          <w:lang w:val="en-US"/>
        </w:rPr>
        <w:t>10</w:t>
      </w:r>
      <w:r w:rsidRPr="00256F7B">
        <w:rPr>
          <w:vertAlign w:val="superscript"/>
          <w:lang w:val="en-US"/>
        </w:rPr>
        <w:t>-</w:t>
      </w:r>
      <w:smartTag w:uri="urn:schemas-microsoft-com:office:smarttags" w:element="metricconverter">
        <w:smartTagPr>
          <w:attr w:name="ProductID" w:val="6 cm"/>
        </w:smartTagPr>
        <w:r w:rsidRPr="00256F7B">
          <w:rPr>
            <w:vertAlign w:val="superscript"/>
            <w:lang w:val="en-US"/>
          </w:rPr>
          <w:t>6</w:t>
        </w:r>
        <w:r w:rsidRPr="00256F7B">
          <w:rPr>
            <w:lang w:val="en-US"/>
          </w:rPr>
          <w:t xml:space="preserve"> cm</w:t>
        </w:r>
      </w:smartTag>
      <w:r w:rsidRPr="00256F7B">
        <w:rPr>
          <w:lang w:val="en-US"/>
        </w:rPr>
        <w:t>.</w:t>
      </w:r>
      <w:r w:rsidR="009854B6">
        <w:rPr>
          <w:lang w:val="en-US"/>
        </w:rPr>
        <w:t xml:space="preserve"> </w:t>
      </w:r>
      <w:bookmarkStart w:id="5" w:name="_Hlk2101882"/>
      <w:r w:rsidR="00E916FF">
        <w:rPr>
          <w:lang w:val="en-US"/>
        </w:rPr>
        <w:t>That means the most of brake radiation will heat the fuel.</w:t>
      </w:r>
      <w:bookmarkEnd w:id="5"/>
    </w:p>
    <w:p w14:paraId="78172DEB" w14:textId="1A5BDB15" w:rsidR="00256F7B" w:rsidRPr="00256F7B" w:rsidRDefault="00D07A76" w:rsidP="00256F7B">
      <w:pPr>
        <w:rPr>
          <w:lang w:val="en-US"/>
        </w:rPr>
      </w:pPr>
      <w:r>
        <w:rPr>
          <w:i/>
          <w:lang w:val="en-US"/>
        </w:rPr>
        <w:t>3</w:t>
      </w:r>
      <w:r w:rsidR="00256F7B" w:rsidRPr="00256F7B">
        <w:rPr>
          <w:i/>
          <w:lang w:val="en-US"/>
        </w:rPr>
        <w:t>. The Gas (Plasma) Dynamic Pressure, p</w:t>
      </w:r>
      <w:r w:rsidR="00256F7B" w:rsidRPr="00256F7B">
        <w:rPr>
          <w:i/>
          <w:vertAlign w:val="subscript"/>
          <w:lang w:val="en-US"/>
        </w:rPr>
        <w:t>k</w:t>
      </w:r>
      <w:r w:rsidR="00256F7B" w:rsidRPr="00256F7B">
        <w:rPr>
          <w:i/>
          <w:lang w:val="en-US"/>
        </w:rPr>
        <w:t>,</w:t>
      </w:r>
      <w:r w:rsidR="00256F7B" w:rsidRPr="00256F7B">
        <w:rPr>
          <w:lang w:val="en-US"/>
        </w:rPr>
        <w:t xml:space="preserve"> is</w:t>
      </w:r>
    </w:p>
    <w:tbl>
      <w:tblPr>
        <w:tblW w:w="0" w:type="auto"/>
        <w:tblInd w:w="216" w:type="dxa"/>
        <w:tblLook w:val="01E0" w:firstRow="1" w:lastRow="1" w:firstColumn="1" w:lastColumn="1" w:noHBand="0" w:noVBand="0"/>
      </w:tblPr>
      <w:tblGrid>
        <w:gridCol w:w="6750"/>
        <w:gridCol w:w="927"/>
      </w:tblGrid>
      <w:tr w:rsidR="00256F7B" w14:paraId="41F42F10" w14:textId="77777777" w:rsidTr="00580088">
        <w:tc>
          <w:tcPr>
            <w:tcW w:w="6750" w:type="dxa"/>
          </w:tcPr>
          <w:p w14:paraId="2C4982F0" w14:textId="77777777" w:rsidR="00256F7B" w:rsidRDefault="00256F7B" w:rsidP="00580088">
            <w:r>
              <w:rPr>
                <w:noProof/>
                <w:position w:val="-10"/>
              </w:rPr>
              <w:drawing>
                <wp:inline distT="0" distB="0" distL="0" distR="0" wp14:anchorId="1FC56926" wp14:editId="735F8CE6">
                  <wp:extent cx="2766060" cy="205740"/>
                  <wp:effectExtent l="19050" t="0" r="0" b="0"/>
                  <wp:docPr id="228"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77" cstate="print"/>
                          <a:srcRect/>
                          <a:stretch>
                            <a:fillRect/>
                          </a:stretch>
                        </pic:blipFill>
                        <pic:spPr bwMode="auto">
                          <a:xfrm>
                            <a:off x="0" y="0"/>
                            <a:ext cx="2766060" cy="205740"/>
                          </a:xfrm>
                          <a:prstGeom prst="rect">
                            <a:avLst/>
                          </a:prstGeom>
                          <a:noFill/>
                          <a:ln w="9525">
                            <a:noFill/>
                            <a:miter lim="800000"/>
                            <a:headEnd/>
                            <a:tailEnd/>
                          </a:ln>
                        </pic:spPr>
                      </pic:pic>
                    </a:graphicData>
                  </a:graphic>
                </wp:inline>
              </w:drawing>
            </w:r>
            <w:r>
              <w:t>,</w:t>
            </w:r>
          </w:p>
        </w:tc>
        <w:tc>
          <w:tcPr>
            <w:tcW w:w="927" w:type="dxa"/>
          </w:tcPr>
          <w:p w14:paraId="1B3100B0" w14:textId="799785AC" w:rsidR="00256F7B" w:rsidRDefault="00256F7B" w:rsidP="00580088">
            <w:pPr>
              <w:jc w:val="right"/>
            </w:pPr>
            <w:r>
              <w:t>(</w:t>
            </w:r>
            <w:r w:rsidR="00162665">
              <w:t>2</w:t>
            </w:r>
            <w:r w:rsidRPr="00E44B48">
              <w:t>)</w:t>
            </w:r>
          </w:p>
        </w:tc>
      </w:tr>
    </w:tbl>
    <w:p w14:paraId="4FBE4B75" w14:textId="77777777" w:rsidR="00256F7B" w:rsidRPr="00256F7B" w:rsidRDefault="00256F7B" w:rsidP="00256F7B">
      <w:pPr>
        <w:rPr>
          <w:lang w:val="en-US"/>
        </w:rPr>
      </w:pPr>
      <w:proofErr w:type="gramStart"/>
      <w:r w:rsidRPr="00256F7B">
        <w:rPr>
          <w:lang w:val="en-US"/>
        </w:rPr>
        <w:t xml:space="preserve">where  </w:t>
      </w:r>
      <w:r w:rsidRPr="00256F7B">
        <w:rPr>
          <w:i/>
          <w:lang w:val="en-US"/>
        </w:rPr>
        <w:t>k</w:t>
      </w:r>
      <w:proofErr w:type="gramEnd"/>
      <w:r w:rsidRPr="00256F7B">
        <w:rPr>
          <w:lang w:val="en-US"/>
        </w:rPr>
        <w:t xml:space="preserve"> = 1.38</w:t>
      </w:r>
      <w:r w:rsidRPr="00E44B48">
        <w:sym w:font="Symbol" w:char="F0B4"/>
      </w:r>
      <w:r w:rsidRPr="00256F7B">
        <w:rPr>
          <w:lang w:val="en-US"/>
        </w:rPr>
        <w:t>10</w:t>
      </w:r>
      <w:r w:rsidRPr="00256F7B">
        <w:rPr>
          <w:vertAlign w:val="superscript"/>
          <w:lang w:val="en-US"/>
        </w:rPr>
        <w:noBreakHyphen/>
        <w:t>23</w:t>
      </w:r>
      <w:r w:rsidRPr="00256F7B">
        <w:rPr>
          <w:lang w:val="en-US"/>
        </w:rPr>
        <w:t xml:space="preserve"> is Boltzmann constant; </w:t>
      </w:r>
      <w:r w:rsidRPr="00256F7B">
        <w:rPr>
          <w:i/>
          <w:lang w:val="en-US"/>
        </w:rPr>
        <w:t>T</w:t>
      </w:r>
      <w:r w:rsidRPr="00256F7B">
        <w:rPr>
          <w:vertAlign w:val="subscript"/>
          <w:lang w:val="en-US"/>
        </w:rPr>
        <w:t>e</w:t>
      </w:r>
      <w:r w:rsidRPr="00256F7B">
        <w:rPr>
          <w:lang w:val="en-US"/>
        </w:rPr>
        <w:t xml:space="preserve"> is temperature of electrons, </w:t>
      </w:r>
      <w:r w:rsidRPr="00256F7B">
        <w:rPr>
          <w:vertAlign w:val="superscript"/>
          <w:lang w:val="en-US"/>
        </w:rPr>
        <w:t>o</w:t>
      </w:r>
      <w:r w:rsidRPr="00256F7B">
        <w:rPr>
          <w:lang w:val="en-US"/>
        </w:rPr>
        <w:t xml:space="preserve">K; </w:t>
      </w:r>
      <w:r w:rsidRPr="00256F7B">
        <w:rPr>
          <w:i/>
          <w:lang w:val="en-US"/>
        </w:rPr>
        <w:t>T</w:t>
      </w:r>
      <w:r w:rsidRPr="00256F7B">
        <w:rPr>
          <w:vertAlign w:val="subscript"/>
          <w:lang w:val="en-US"/>
        </w:rPr>
        <w:t>i</w:t>
      </w:r>
      <w:r w:rsidRPr="00256F7B">
        <w:rPr>
          <w:lang w:val="en-US"/>
        </w:rPr>
        <w:t xml:space="preserve"> is temperature of ions, ʌ</w:t>
      </w:r>
      <w:r w:rsidRPr="00256F7B">
        <w:rPr>
          <w:vertAlign w:val="superscript"/>
          <w:lang w:val="en-US"/>
        </w:rPr>
        <w:t>o</w:t>
      </w:r>
      <w:r w:rsidRPr="00256F7B">
        <w:rPr>
          <w:lang w:val="en-US"/>
        </w:rPr>
        <w:t xml:space="preserve">K. These temperatures may be different; </w:t>
      </w:r>
      <w:r w:rsidRPr="00256F7B">
        <w:rPr>
          <w:i/>
          <w:lang w:val="en-US"/>
        </w:rPr>
        <w:t xml:space="preserve">n </w:t>
      </w:r>
      <w:r w:rsidRPr="00256F7B">
        <w:rPr>
          <w:lang w:val="en-US"/>
        </w:rPr>
        <w:t>is plasma density, 1/m</w:t>
      </w:r>
      <w:r w:rsidRPr="00256F7B">
        <w:rPr>
          <w:vertAlign w:val="superscript"/>
          <w:lang w:val="en-US"/>
        </w:rPr>
        <w:t>3</w:t>
      </w:r>
      <w:r w:rsidRPr="00256F7B">
        <w:rPr>
          <w:lang w:val="en-US"/>
        </w:rPr>
        <w:t xml:space="preserve">; </w:t>
      </w:r>
      <w:r w:rsidRPr="00256F7B">
        <w:rPr>
          <w:i/>
          <w:lang w:val="en-US"/>
        </w:rPr>
        <w:t>p</w:t>
      </w:r>
      <w:r w:rsidRPr="00256F7B">
        <w:rPr>
          <w:i/>
          <w:vertAlign w:val="subscript"/>
          <w:lang w:val="en-US"/>
        </w:rPr>
        <w:t>k</w:t>
      </w:r>
      <w:r w:rsidRPr="00256F7B">
        <w:rPr>
          <w:lang w:val="en-US"/>
        </w:rPr>
        <w:t xml:space="preserve"> is plasma pressure, N/m</w:t>
      </w:r>
      <w:r w:rsidRPr="00256F7B">
        <w:rPr>
          <w:vertAlign w:val="superscript"/>
          <w:lang w:val="en-US"/>
        </w:rPr>
        <w:t>2</w:t>
      </w:r>
      <w:r w:rsidRPr="00256F7B">
        <w:rPr>
          <w:lang w:val="en-US"/>
        </w:rPr>
        <w:t>.</w:t>
      </w:r>
    </w:p>
    <w:p w14:paraId="087A077F" w14:textId="35C79817" w:rsidR="00256F7B" w:rsidRPr="00256F7B" w:rsidRDefault="00D07A76" w:rsidP="00256F7B">
      <w:pPr>
        <w:rPr>
          <w:lang w:val="en-US"/>
        </w:rPr>
      </w:pPr>
      <w:r>
        <w:rPr>
          <w:i/>
          <w:lang w:val="en-US"/>
        </w:rPr>
        <w:t>4</w:t>
      </w:r>
      <w:r w:rsidR="00256F7B" w:rsidRPr="00256F7B">
        <w:rPr>
          <w:i/>
          <w:lang w:val="en-US"/>
        </w:rPr>
        <w:t>. The gas (plasma) ion pressure</w:t>
      </w:r>
      <w:r w:rsidR="00256F7B" w:rsidRPr="00256F7B">
        <w:rPr>
          <w:lang w:val="en-US"/>
        </w:rPr>
        <w:t xml:space="preserve">, </w:t>
      </w:r>
      <w:r w:rsidR="00256F7B" w:rsidRPr="00256F7B">
        <w:rPr>
          <w:i/>
          <w:lang w:val="en-US"/>
        </w:rPr>
        <w:t>p</w:t>
      </w:r>
      <w:r w:rsidR="00256F7B" w:rsidRPr="00256F7B">
        <w:rPr>
          <w:lang w:val="en-US"/>
        </w:rPr>
        <w:t>, is</w:t>
      </w:r>
    </w:p>
    <w:tbl>
      <w:tblPr>
        <w:tblW w:w="0" w:type="auto"/>
        <w:tblInd w:w="216" w:type="dxa"/>
        <w:tblLook w:val="01E0" w:firstRow="1" w:lastRow="1" w:firstColumn="1" w:lastColumn="1" w:noHBand="0" w:noVBand="0"/>
      </w:tblPr>
      <w:tblGrid>
        <w:gridCol w:w="6750"/>
        <w:gridCol w:w="927"/>
      </w:tblGrid>
      <w:tr w:rsidR="00256F7B" w14:paraId="758BBBB9" w14:textId="77777777" w:rsidTr="00580088">
        <w:tc>
          <w:tcPr>
            <w:tcW w:w="6750" w:type="dxa"/>
          </w:tcPr>
          <w:p w14:paraId="4C7E3D65" w14:textId="3A16051A" w:rsidR="00256F7B" w:rsidRDefault="00601739" w:rsidP="00580088">
            <w:r>
              <w:rPr>
                <w:noProof/>
                <w:position w:val="-22"/>
                <w:lang w:val="en-US"/>
              </w:rPr>
              <w:t xml:space="preserve">                                              </w:t>
            </w:r>
            <w:r>
              <w:rPr>
                <w:noProof/>
                <w:position w:val="-22"/>
              </w:rPr>
              <w:drawing>
                <wp:inline distT="0" distB="0" distL="0" distR="0" wp14:anchorId="576C0C95" wp14:editId="672B81B9">
                  <wp:extent cx="622935" cy="365760"/>
                  <wp:effectExtent l="19050" t="0" r="0" b="0"/>
                  <wp:docPr id="229"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78" cstate="print"/>
                          <a:srcRect/>
                          <a:stretch>
                            <a:fillRect/>
                          </a:stretch>
                        </pic:blipFill>
                        <pic:spPr bwMode="auto">
                          <a:xfrm>
                            <a:off x="0" y="0"/>
                            <a:ext cx="622935" cy="365760"/>
                          </a:xfrm>
                          <a:prstGeom prst="rect">
                            <a:avLst/>
                          </a:prstGeom>
                          <a:noFill/>
                          <a:ln w="9525">
                            <a:noFill/>
                            <a:miter lim="800000"/>
                            <a:headEnd/>
                            <a:tailEnd/>
                          </a:ln>
                        </pic:spPr>
                      </pic:pic>
                    </a:graphicData>
                  </a:graphic>
                </wp:inline>
              </w:drawing>
            </w:r>
          </w:p>
        </w:tc>
        <w:tc>
          <w:tcPr>
            <w:tcW w:w="927" w:type="dxa"/>
          </w:tcPr>
          <w:p w14:paraId="636A0697" w14:textId="3EA206AC" w:rsidR="00256F7B" w:rsidRDefault="00601739" w:rsidP="00601739">
            <w:r>
              <w:rPr>
                <w:lang w:val="en-US"/>
              </w:rPr>
              <w:t xml:space="preserve">       </w:t>
            </w:r>
            <w:r w:rsidR="00256F7B">
              <w:t>(</w:t>
            </w:r>
            <w:r w:rsidR="00162665">
              <w:t>3a</w:t>
            </w:r>
            <w:r w:rsidR="00256F7B" w:rsidRPr="00E44B48">
              <w:t>)</w:t>
            </w:r>
          </w:p>
        </w:tc>
      </w:tr>
    </w:tbl>
    <w:p w14:paraId="0CADA57E" w14:textId="77777777" w:rsidR="00256F7B" w:rsidRPr="00256F7B" w:rsidRDefault="00256F7B" w:rsidP="00256F7B">
      <w:pPr>
        <w:rPr>
          <w:lang w:val="en-US"/>
        </w:rPr>
      </w:pPr>
      <w:r w:rsidRPr="00256F7B">
        <w:rPr>
          <w:lang w:val="en-US"/>
        </w:rPr>
        <w:t xml:space="preserve">     Here </w:t>
      </w:r>
      <w:r w:rsidRPr="00256F7B">
        <w:rPr>
          <w:i/>
          <w:lang w:val="en-US"/>
        </w:rPr>
        <w:t>n</w:t>
      </w:r>
      <w:r w:rsidRPr="00256F7B">
        <w:rPr>
          <w:lang w:val="en-US"/>
        </w:rPr>
        <w:t xml:space="preserve"> is plasma density in 1/m</w:t>
      </w:r>
      <w:r w:rsidRPr="00256F7B">
        <w:rPr>
          <w:vertAlign w:val="superscript"/>
          <w:lang w:val="en-US"/>
        </w:rPr>
        <w:t>3</w:t>
      </w:r>
      <w:r w:rsidRPr="00256F7B">
        <w:rPr>
          <w:lang w:val="en-US"/>
        </w:rPr>
        <w:t>.</w:t>
      </w:r>
    </w:p>
    <w:p w14:paraId="7CB27ADB" w14:textId="5D79FB2E" w:rsidR="00256F7B" w:rsidRPr="00256F7B" w:rsidRDefault="00256F7B" w:rsidP="00256F7B">
      <w:pPr>
        <w:rPr>
          <w:i/>
          <w:lang w:val="en-US"/>
        </w:rPr>
      </w:pPr>
      <w:r w:rsidRPr="00256F7B">
        <w:rPr>
          <w:i/>
          <w:lang w:val="en-US"/>
        </w:rPr>
        <w:t>4</w:t>
      </w:r>
      <w:r w:rsidR="000E55D3">
        <w:rPr>
          <w:i/>
          <w:lang w:val="en-US"/>
        </w:rPr>
        <w:t>a.</w:t>
      </w:r>
      <w:r w:rsidRPr="00256F7B">
        <w:rPr>
          <w:i/>
          <w:lang w:val="en-US"/>
        </w:rPr>
        <w:t xml:space="preserve"> Ion collision rate</w:t>
      </w:r>
    </w:p>
    <w:p w14:paraId="66202A94" w14:textId="423D8AF1" w:rsidR="00256F7B" w:rsidRPr="00256F7B" w:rsidRDefault="00256F7B" w:rsidP="00256F7B">
      <w:pPr>
        <w:rPr>
          <w:lang w:val="en-US"/>
        </w:rPr>
      </w:pPr>
      <w:r w:rsidRPr="00256F7B">
        <w:rPr>
          <w:lang w:val="en-US"/>
        </w:rPr>
        <w:t xml:space="preserve">       </w:t>
      </w:r>
      <w:r w:rsidR="00601739">
        <w:rPr>
          <w:lang w:val="en-US"/>
        </w:rPr>
        <w:t xml:space="preserve">          </w:t>
      </w:r>
      <w:r w:rsidRPr="00256F7B">
        <w:rPr>
          <w:lang w:val="en-US"/>
        </w:rPr>
        <w:t xml:space="preserve">  </w:t>
      </w:r>
      <w:r w:rsidRPr="00256F7B">
        <w:rPr>
          <w:i/>
          <w:lang w:val="en-US"/>
        </w:rPr>
        <w:t>v</w:t>
      </w:r>
      <w:r w:rsidRPr="00256F7B">
        <w:rPr>
          <w:i/>
          <w:vertAlign w:val="subscript"/>
          <w:lang w:val="en-US"/>
        </w:rPr>
        <w:t>i</w:t>
      </w:r>
      <w:r w:rsidRPr="00256F7B">
        <w:rPr>
          <w:vertAlign w:val="subscript"/>
          <w:lang w:val="en-US"/>
        </w:rPr>
        <w:t xml:space="preserve"> </w:t>
      </w:r>
      <w:r w:rsidRPr="00256F7B">
        <w:rPr>
          <w:lang w:val="en-US"/>
        </w:rPr>
        <w:t>= 4.80×10</w:t>
      </w:r>
      <w:r w:rsidRPr="00256F7B">
        <w:rPr>
          <w:vertAlign w:val="superscript"/>
          <w:lang w:val="en-US"/>
        </w:rPr>
        <w:t>-8</w:t>
      </w:r>
      <w:r w:rsidRPr="00256F7B">
        <w:rPr>
          <w:i/>
          <w:lang w:val="en-US"/>
        </w:rPr>
        <w:t>z</w:t>
      </w:r>
      <w:r w:rsidRPr="00256F7B">
        <w:rPr>
          <w:vertAlign w:val="superscript"/>
          <w:lang w:val="en-US"/>
        </w:rPr>
        <w:t>4</w:t>
      </w:r>
      <w:r w:rsidRPr="00256F7B">
        <w:rPr>
          <w:i/>
          <w:lang w:val="en-US"/>
        </w:rPr>
        <w:t>µ</w:t>
      </w:r>
      <w:r w:rsidRPr="00256F7B">
        <w:rPr>
          <w:vertAlign w:val="superscript"/>
          <w:lang w:val="en-US"/>
        </w:rPr>
        <w:t>-1/2</w:t>
      </w:r>
      <w:r w:rsidRPr="00256F7B">
        <w:rPr>
          <w:i/>
          <w:lang w:val="en-US"/>
        </w:rPr>
        <w:t>n</w:t>
      </w:r>
      <w:r w:rsidRPr="00256F7B">
        <w:rPr>
          <w:vertAlign w:val="subscript"/>
          <w:lang w:val="en-US"/>
        </w:rPr>
        <w:t>i</w:t>
      </w:r>
      <w:r w:rsidRPr="00256F7B">
        <w:rPr>
          <w:lang w:val="en-US"/>
        </w:rPr>
        <w:t>ln</w:t>
      </w:r>
      <w:r w:rsidRPr="00256F7B">
        <w:rPr>
          <w:sz w:val="28"/>
          <w:szCs w:val="28"/>
          <w:lang w:val="en-US"/>
        </w:rPr>
        <w:t>ʌ</w:t>
      </w:r>
      <w:r w:rsidRPr="00256F7B">
        <w:rPr>
          <w:i/>
          <w:lang w:val="en-US"/>
        </w:rPr>
        <w:t>T</w:t>
      </w:r>
      <w:r w:rsidRPr="00256F7B">
        <w:rPr>
          <w:vertAlign w:val="subscript"/>
          <w:lang w:val="en-US"/>
        </w:rPr>
        <w:t>i</w:t>
      </w:r>
      <w:r w:rsidRPr="00256F7B">
        <w:rPr>
          <w:vertAlign w:val="superscript"/>
          <w:lang w:val="en-US"/>
        </w:rPr>
        <w:t>-3/2</w:t>
      </w:r>
      <w:r w:rsidRPr="00256F7B">
        <w:rPr>
          <w:lang w:val="en-US"/>
        </w:rPr>
        <w:t xml:space="preserve">  </w:t>
      </w:r>
      <w:proofErr w:type="gramStart"/>
      <w:r w:rsidRPr="00256F7B">
        <w:rPr>
          <w:lang w:val="en-US"/>
        </w:rPr>
        <w:t xml:space="preserve">   [</w:t>
      </w:r>
      <w:proofErr w:type="gramEnd"/>
      <w:r w:rsidRPr="00256F7B">
        <w:rPr>
          <w:lang w:val="en-US"/>
        </w:rPr>
        <w:t xml:space="preserve">1/s]; </w:t>
      </w:r>
      <w:r w:rsidRPr="00256F7B">
        <w:rPr>
          <w:lang w:val="en-US"/>
        </w:rPr>
        <w:tab/>
      </w:r>
      <w:r w:rsidRPr="00256F7B">
        <w:rPr>
          <w:lang w:val="en-US"/>
        </w:rPr>
        <w:tab/>
      </w:r>
      <w:r w:rsidRPr="00256F7B">
        <w:rPr>
          <w:lang w:val="en-US"/>
        </w:rPr>
        <w:tab/>
      </w:r>
      <w:r w:rsidRPr="00256F7B">
        <w:rPr>
          <w:lang w:val="en-US"/>
        </w:rPr>
        <w:tab/>
        <w:t xml:space="preserve">               </w:t>
      </w:r>
      <w:r w:rsidR="00601739">
        <w:rPr>
          <w:lang w:val="en-US"/>
        </w:rPr>
        <w:t xml:space="preserve">      </w:t>
      </w:r>
      <w:r w:rsidRPr="00256F7B">
        <w:rPr>
          <w:lang w:val="en-US"/>
        </w:rPr>
        <w:t>(</w:t>
      </w:r>
      <w:r w:rsidR="00162665">
        <w:rPr>
          <w:lang w:val="en-US"/>
        </w:rPr>
        <w:t>3b</w:t>
      </w:r>
      <w:r w:rsidRPr="00256F7B">
        <w:rPr>
          <w:lang w:val="en-US"/>
        </w:rPr>
        <w:t>)</w:t>
      </w:r>
      <w:r w:rsidRPr="00256F7B">
        <w:rPr>
          <w:lang w:val="en-US"/>
        </w:rPr>
        <w:tab/>
      </w:r>
      <w:r w:rsidRPr="00256F7B">
        <w:rPr>
          <w:lang w:val="en-US"/>
        </w:rPr>
        <w:tab/>
      </w:r>
      <w:r w:rsidRPr="00256F7B">
        <w:rPr>
          <w:lang w:val="en-US"/>
        </w:rPr>
        <w:tab/>
      </w:r>
      <w:r w:rsidRPr="00256F7B">
        <w:rPr>
          <w:lang w:val="en-US"/>
        </w:rPr>
        <w:tab/>
        <w:t xml:space="preserve">  </w:t>
      </w:r>
    </w:p>
    <w:p w14:paraId="7B0E55E4" w14:textId="3F8AC4C3" w:rsidR="00256F7B" w:rsidRPr="00D07A76" w:rsidRDefault="00256F7B" w:rsidP="00256F7B">
      <w:pPr>
        <w:rPr>
          <w:lang w:val="en-US"/>
        </w:rPr>
      </w:pPr>
      <w:r w:rsidRPr="00256F7B">
        <w:rPr>
          <w:lang w:val="en-US"/>
        </w:rPr>
        <w:t xml:space="preserve">    Here ln</w:t>
      </w:r>
      <w:r w:rsidRPr="00256F7B">
        <w:rPr>
          <w:sz w:val="28"/>
          <w:szCs w:val="28"/>
          <w:lang w:val="en-US"/>
        </w:rPr>
        <w:t>ʌ</w:t>
      </w:r>
      <w:r w:rsidRPr="00256F7B">
        <w:rPr>
          <w:lang w:val="en-US"/>
        </w:rPr>
        <w:t xml:space="preserve"> is Columbus logarithm (~10); </w:t>
      </w:r>
      <w:r w:rsidRPr="00256F7B">
        <w:rPr>
          <w:i/>
          <w:lang w:val="en-US"/>
        </w:rPr>
        <w:t>T</w:t>
      </w:r>
      <w:r w:rsidRPr="00256F7B">
        <w:rPr>
          <w:i/>
          <w:vertAlign w:val="subscript"/>
          <w:lang w:val="en-US"/>
        </w:rPr>
        <w:t>i</w:t>
      </w:r>
      <w:r w:rsidRPr="00256F7B">
        <w:rPr>
          <w:i/>
          <w:lang w:val="en-US"/>
        </w:rPr>
        <w:t xml:space="preserve"> </w:t>
      </w:r>
      <w:r w:rsidRPr="00256F7B">
        <w:rPr>
          <w:lang w:val="en-US"/>
        </w:rPr>
        <w:t xml:space="preserve">is in eV.  For </w:t>
      </w:r>
      <w:r w:rsidRPr="00256F7B">
        <w:rPr>
          <w:i/>
          <w:lang w:val="en-US"/>
        </w:rPr>
        <w:t>T</w:t>
      </w:r>
      <w:r w:rsidRPr="00256F7B">
        <w:rPr>
          <w:vertAlign w:val="subscript"/>
          <w:lang w:val="en-US"/>
        </w:rPr>
        <w:t>i</w:t>
      </w:r>
      <w:r w:rsidRPr="00256F7B">
        <w:rPr>
          <w:lang w:val="en-US"/>
        </w:rPr>
        <w:t xml:space="preserve"> = 10</w:t>
      </w:r>
      <w:r w:rsidRPr="00256F7B">
        <w:rPr>
          <w:vertAlign w:val="superscript"/>
          <w:lang w:val="en-US"/>
        </w:rPr>
        <w:t>4</w:t>
      </w:r>
      <w:r w:rsidRPr="00256F7B">
        <w:rPr>
          <w:lang w:val="en-US"/>
        </w:rPr>
        <w:t xml:space="preserve"> </w:t>
      </w:r>
      <w:proofErr w:type="gramStart"/>
      <w:r w:rsidRPr="00256F7B">
        <w:rPr>
          <w:lang w:val="en-US"/>
        </w:rPr>
        <w:t xml:space="preserve">eV  </w:t>
      </w:r>
      <w:r w:rsidRPr="00256F7B">
        <w:rPr>
          <w:i/>
          <w:lang w:val="en-US"/>
        </w:rPr>
        <w:t>v</w:t>
      </w:r>
      <w:r w:rsidRPr="00256F7B">
        <w:rPr>
          <w:vertAlign w:val="subscript"/>
          <w:lang w:val="en-US"/>
        </w:rPr>
        <w:t>i</w:t>
      </w:r>
      <w:proofErr w:type="gramEnd"/>
      <w:r w:rsidRPr="00256F7B">
        <w:rPr>
          <w:lang w:val="en-US"/>
        </w:rPr>
        <w:t xml:space="preserve"> = 3.4·10</w:t>
      </w:r>
      <w:r w:rsidRPr="00256F7B">
        <w:rPr>
          <w:vertAlign w:val="superscript"/>
          <w:lang w:val="en-US"/>
        </w:rPr>
        <w:t>6</w:t>
      </w:r>
      <w:r w:rsidRPr="00256F7B">
        <w:rPr>
          <w:lang w:val="en-US"/>
        </w:rPr>
        <w:t xml:space="preserve">, for </w:t>
      </w:r>
      <w:r w:rsidRPr="00256F7B">
        <w:rPr>
          <w:i/>
          <w:lang w:val="en-US"/>
        </w:rPr>
        <w:t>T</w:t>
      </w:r>
      <w:r w:rsidRPr="00256F7B">
        <w:rPr>
          <w:vertAlign w:val="subscript"/>
          <w:lang w:val="en-US"/>
        </w:rPr>
        <w:t>i</w:t>
      </w:r>
      <w:r w:rsidRPr="00256F7B">
        <w:rPr>
          <w:lang w:val="en-US"/>
        </w:rPr>
        <w:t xml:space="preserve"> = 10</w:t>
      </w:r>
      <w:r w:rsidRPr="00256F7B">
        <w:rPr>
          <w:vertAlign w:val="superscript"/>
          <w:lang w:val="en-US"/>
        </w:rPr>
        <w:t>6</w:t>
      </w:r>
      <w:r w:rsidRPr="00256F7B">
        <w:rPr>
          <w:lang w:val="en-US"/>
        </w:rPr>
        <w:t xml:space="preserve"> eV  </w:t>
      </w:r>
      <w:r w:rsidRPr="00256F7B">
        <w:rPr>
          <w:i/>
          <w:lang w:val="en-US"/>
        </w:rPr>
        <w:t>v</w:t>
      </w:r>
      <w:r w:rsidRPr="00256F7B">
        <w:rPr>
          <w:vertAlign w:val="subscript"/>
          <w:lang w:val="en-US"/>
        </w:rPr>
        <w:t>i</w:t>
      </w:r>
      <w:r w:rsidRPr="00256F7B">
        <w:rPr>
          <w:lang w:val="en-US"/>
        </w:rPr>
        <w:t xml:space="preserve"> = 3.4·10</w:t>
      </w:r>
      <w:r w:rsidRPr="00256F7B">
        <w:rPr>
          <w:vertAlign w:val="superscript"/>
          <w:lang w:val="en-US"/>
        </w:rPr>
        <w:t>3</w:t>
      </w:r>
      <w:r w:rsidRPr="00256F7B">
        <w:rPr>
          <w:lang w:val="en-US"/>
        </w:rPr>
        <w:t xml:space="preserve">.   </w:t>
      </w:r>
      <w:r w:rsidRPr="00256F7B">
        <w:rPr>
          <w:lang w:val="en-US"/>
        </w:rPr>
        <w:br/>
        <w:t>4</w:t>
      </w:r>
      <w:r w:rsidR="00D07A76">
        <w:rPr>
          <w:lang w:val="en-US"/>
        </w:rPr>
        <w:t>b</w:t>
      </w:r>
      <w:r w:rsidRPr="00256F7B">
        <w:rPr>
          <w:lang w:val="en-US"/>
        </w:rPr>
        <w:t xml:space="preserve">. </w:t>
      </w:r>
      <w:r w:rsidRPr="00256F7B">
        <w:rPr>
          <w:i/>
          <w:lang w:val="en-US"/>
        </w:rPr>
        <w:t>Loss energy</w:t>
      </w:r>
      <w:r w:rsidR="00D07A76">
        <w:rPr>
          <w:i/>
          <w:lang w:val="en-US"/>
        </w:rPr>
        <w:t xml:space="preserve"> W</w:t>
      </w:r>
      <w:r w:rsidRPr="00256F7B">
        <w:rPr>
          <w:i/>
          <w:lang w:val="en-US"/>
        </w:rPr>
        <w:t xml:space="preserve"> in collisions</w:t>
      </w:r>
      <w:r w:rsidR="000E55D3">
        <w:rPr>
          <w:i/>
          <w:lang w:val="en-US"/>
        </w:rPr>
        <w:t xml:space="preserve"> of two balls.</w:t>
      </w:r>
      <w:r w:rsidRPr="00256F7B">
        <w:rPr>
          <w:lang w:val="en-US"/>
        </w:rPr>
        <w:br/>
      </w:r>
      <w:r w:rsidR="00601739">
        <w:rPr>
          <w:lang w:val="en-US"/>
        </w:rPr>
        <w:t xml:space="preserve">    </w:t>
      </w:r>
      <w:r w:rsidRPr="00256F7B">
        <w:rPr>
          <w:lang w:val="en-US"/>
        </w:rPr>
        <w:t xml:space="preserve">     W</w:t>
      </w:r>
      <w:r w:rsidRPr="00256F7B">
        <w:rPr>
          <w:vertAlign w:val="subscript"/>
          <w:lang w:val="en-US"/>
        </w:rPr>
        <w:t>k1</w:t>
      </w:r>
      <w:r w:rsidRPr="00256F7B">
        <w:rPr>
          <w:lang w:val="en-US"/>
        </w:rPr>
        <w:t>/W</w:t>
      </w:r>
      <w:r w:rsidRPr="00256F7B">
        <w:rPr>
          <w:vertAlign w:val="subscript"/>
          <w:lang w:val="en-US"/>
        </w:rPr>
        <w:t xml:space="preserve">k1,0 </w:t>
      </w:r>
      <w:r w:rsidRPr="00256F7B">
        <w:rPr>
          <w:lang w:val="en-US"/>
        </w:rPr>
        <w:t xml:space="preserve">= </w:t>
      </w:r>
      <w:r w:rsidRPr="00256F7B">
        <w:rPr>
          <w:i/>
          <w:lang w:val="en-US"/>
        </w:rPr>
        <w:t>[(m</w:t>
      </w:r>
      <w:r w:rsidRPr="00256F7B">
        <w:rPr>
          <w:i/>
          <w:vertAlign w:val="subscript"/>
          <w:lang w:val="en-US"/>
        </w:rPr>
        <w:t>1</w:t>
      </w:r>
      <w:r w:rsidRPr="00256F7B">
        <w:rPr>
          <w:i/>
          <w:lang w:val="en-US"/>
        </w:rPr>
        <w:t>-m</w:t>
      </w:r>
      <w:r w:rsidRPr="00256F7B">
        <w:rPr>
          <w:i/>
          <w:vertAlign w:val="subscript"/>
          <w:lang w:val="en-US"/>
        </w:rPr>
        <w:t>2</w:t>
      </w:r>
      <w:r w:rsidRPr="00256F7B">
        <w:rPr>
          <w:i/>
          <w:lang w:val="en-US"/>
        </w:rPr>
        <w:t>)/(m</w:t>
      </w:r>
      <w:r w:rsidRPr="00256F7B">
        <w:rPr>
          <w:i/>
          <w:vertAlign w:val="subscript"/>
          <w:lang w:val="en-US"/>
        </w:rPr>
        <w:t>1</w:t>
      </w:r>
      <w:r w:rsidRPr="00256F7B">
        <w:rPr>
          <w:i/>
          <w:lang w:val="en-US"/>
        </w:rPr>
        <w:t>+m</w:t>
      </w:r>
      <w:r w:rsidRPr="00256F7B">
        <w:rPr>
          <w:i/>
          <w:vertAlign w:val="subscript"/>
          <w:lang w:val="en-US"/>
        </w:rPr>
        <w:t>2</w:t>
      </w:r>
      <w:r w:rsidRPr="00256F7B">
        <w:rPr>
          <w:i/>
          <w:lang w:val="en-US"/>
        </w:rPr>
        <w:t>)]</w:t>
      </w:r>
      <w:proofErr w:type="gramStart"/>
      <w:r w:rsidRPr="00256F7B">
        <w:rPr>
          <w:vertAlign w:val="superscript"/>
          <w:lang w:val="en-US"/>
        </w:rPr>
        <w:t>2</w:t>
      </w:r>
      <w:r w:rsidRPr="00256F7B">
        <w:rPr>
          <w:lang w:val="en-US"/>
        </w:rPr>
        <w:t>;  For</w:t>
      </w:r>
      <w:proofErr w:type="gramEnd"/>
      <w:r w:rsidRPr="00256F7B">
        <w:rPr>
          <w:lang w:val="en-US"/>
        </w:rPr>
        <w:t xml:space="preserve"> </w:t>
      </w:r>
      <w:r w:rsidRPr="00256F7B">
        <w:rPr>
          <w:i/>
          <w:lang w:val="en-US"/>
        </w:rPr>
        <w:t>m</w:t>
      </w:r>
      <w:r w:rsidRPr="00256F7B">
        <w:rPr>
          <w:i/>
          <w:vertAlign w:val="subscript"/>
          <w:lang w:val="en-US"/>
        </w:rPr>
        <w:t>1</w:t>
      </w:r>
      <w:r w:rsidRPr="00256F7B">
        <w:rPr>
          <w:i/>
          <w:lang w:val="en-US"/>
        </w:rPr>
        <w:t xml:space="preserve"> = 100m</w:t>
      </w:r>
      <w:r w:rsidRPr="00256F7B">
        <w:rPr>
          <w:i/>
          <w:vertAlign w:val="subscript"/>
          <w:lang w:val="en-US"/>
        </w:rPr>
        <w:t>2</w:t>
      </w:r>
      <w:r w:rsidRPr="00256F7B">
        <w:rPr>
          <w:lang w:val="en-US"/>
        </w:rPr>
        <w:t xml:space="preserve">  Loss energy is 4%,</w:t>
      </w:r>
      <w:r w:rsidRPr="00256F7B">
        <w:rPr>
          <w:lang w:val="en-US"/>
        </w:rPr>
        <w:tab/>
      </w:r>
      <w:r w:rsidR="00601739">
        <w:rPr>
          <w:lang w:val="en-US"/>
        </w:rPr>
        <w:t xml:space="preserve">   </w:t>
      </w:r>
      <w:r w:rsidRPr="00256F7B">
        <w:rPr>
          <w:lang w:val="en-US"/>
        </w:rPr>
        <w:t xml:space="preserve">    (</w:t>
      </w:r>
      <w:r w:rsidR="00162665">
        <w:rPr>
          <w:lang w:val="en-US"/>
        </w:rPr>
        <w:t>3c</w:t>
      </w:r>
      <w:r w:rsidRPr="00256F7B">
        <w:rPr>
          <w:lang w:val="en-US"/>
        </w:rPr>
        <w:t>)</w:t>
      </w:r>
      <w:r w:rsidR="00D07A76">
        <w:rPr>
          <w:lang w:val="en-US"/>
        </w:rPr>
        <w:br/>
      </w:r>
      <w:r w:rsidR="00D07A76" w:rsidRPr="00D07A76">
        <w:rPr>
          <w:lang w:val="en-US"/>
        </w:rPr>
        <w:t xml:space="preserve">   </w:t>
      </w:r>
      <w:r w:rsidR="00D07A76" w:rsidRPr="00D07A76">
        <w:rPr>
          <w:i/>
          <w:lang w:val="en-US"/>
        </w:rPr>
        <w:t>m</w:t>
      </w:r>
      <w:r w:rsidR="00D07A76" w:rsidRPr="00D07A76">
        <w:rPr>
          <w:i/>
          <w:vertAlign w:val="subscript"/>
          <w:lang w:val="en-US"/>
        </w:rPr>
        <w:t>1</w:t>
      </w:r>
      <w:r w:rsidR="00D07A76" w:rsidRPr="00D07A76">
        <w:rPr>
          <w:i/>
          <w:lang w:val="en-US"/>
        </w:rPr>
        <w:t>, m</w:t>
      </w:r>
      <w:r w:rsidR="00D07A76" w:rsidRPr="00D07A76">
        <w:rPr>
          <w:i/>
          <w:vertAlign w:val="subscript"/>
          <w:lang w:val="en-US"/>
        </w:rPr>
        <w:t>2</w:t>
      </w:r>
      <w:r w:rsidR="00D07A76">
        <w:rPr>
          <w:lang w:val="en-US"/>
        </w:rPr>
        <w:t xml:space="preserve"> – mass of balls.</w:t>
      </w:r>
    </w:p>
    <w:p w14:paraId="7001FBC5" w14:textId="77777777" w:rsidR="00256F7B" w:rsidRPr="00256F7B" w:rsidRDefault="00256F7B" w:rsidP="00256F7B">
      <w:pPr>
        <w:rPr>
          <w:lang w:val="en-US"/>
        </w:rPr>
      </w:pPr>
      <w:r w:rsidRPr="00256F7B">
        <w:rPr>
          <w:i/>
          <w:lang w:val="en-US"/>
        </w:rPr>
        <w:t>5. The magnetic p</w:t>
      </w:r>
      <w:r w:rsidRPr="00256F7B">
        <w:rPr>
          <w:i/>
          <w:vertAlign w:val="subscript"/>
          <w:lang w:val="en-US"/>
        </w:rPr>
        <w:t>m</w:t>
      </w:r>
      <w:r w:rsidRPr="00256F7B">
        <w:rPr>
          <w:i/>
          <w:lang w:val="en-US"/>
        </w:rPr>
        <w:t xml:space="preserve"> and electrostatic pressure</w:t>
      </w:r>
      <w:r w:rsidRPr="00256F7B">
        <w:rPr>
          <w:lang w:val="en-US"/>
        </w:rPr>
        <w:t xml:space="preserve">, </w:t>
      </w:r>
      <w:r w:rsidRPr="00256F7B">
        <w:rPr>
          <w:i/>
          <w:lang w:val="en-US"/>
        </w:rPr>
        <w:t>p</w:t>
      </w:r>
      <w:r w:rsidRPr="00256F7B">
        <w:rPr>
          <w:i/>
          <w:vertAlign w:val="subscript"/>
          <w:lang w:val="en-US"/>
        </w:rPr>
        <w:t>s</w:t>
      </w:r>
      <w:r w:rsidRPr="00256F7B">
        <w:rPr>
          <w:lang w:val="en-US"/>
        </w:rPr>
        <w:t>, are</w:t>
      </w:r>
    </w:p>
    <w:tbl>
      <w:tblPr>
        <w:tblW w:w="0" w:type="auto"/>
        <w:tblInd w:w="216" w:type="dxa"/>
        <w:tblLook w:val="01E0" w:firstRow="1" w:lastRow="1" w:firstColumn="1" w:lastColumn="1" w:noHBand="0" w:noVBand="0"/>
      </w:tblPr>
      <w:tblGrid>
        <w:gridCol w:w="6750"/>
        <w:gridCol w:w="927"/>
      </w:tblGrid>
      <w:tr w:rsidR="00256F7B" w14:paraId="7B156F68" w14:textId="77777777" w:rsidTr="00580088">
        <w:tc>
          <w:tcPr>
            <w:tcW w:w="6750" w:type="dxa"/>
          </w:tcPr>
          <w:p w14:paraId="17249CCB" w14:textId="77777777" w:rsidR="00256F7B" w:rsidRDefault="00256F7B" w:rsidP="00580088">
            <w:r>
              <w:rPr>
                <w:noProof/>
                <w:position w:val="-28"/>
              </w:rPr>
              <w:drawing>
                <wp:inline distT="0" distB="0" distL="0" distR="0" wp14:anchorId="07DD05FA" wp14:editId="453B0749">
                  <wp:extent cx="1445895" cy="417195"/>
                  <wp:effectExtent l="19050" t="0" r="1905" b="0"/>
                  <wp:docPr id="230"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79" cstate="print"/>
                          <a:srcRect/>
                          <a:stretch>
                            <a:fillRect/>
                          </a:stretch>
                        </pic:blipFill>
                        <pic:spPr bwMode="auto">
                          <a:xfrm>
                            <a:off x="0" y="0"/>
                            <a:ext cx="1445895" cy="417195"/>
                          </a:xfrm>
                          <a:prstGeom prst="rect">
                            <a:avLst/>
                          </a:prstGeom>
                          <a:noFill/>
                          <a:ln w="9525">
                            <a:noFill/>
                            <a:miter lim="800000"/>
                            <a:headEnd/>
                            <a:tailEnd/>
                          </a:ln>
                        </pic:spPr>
                      </pic:pic>
                    </a:graphicData>
                  </a:graphic>
                </wp:inline>
              </w:drawing>
            </w:r>
            <w:r>
              <w:t>,</w:t>
            </w:r>
          </w:p>
        </w:tc>
        <w:tc>
          <w:tcPr>
            <w:tcW w:w="927" w:type="dxa"/>
          </w:tcPr>
          <w:p w14:paraId="729FE4B2" w14:textId="70BABE6F" w:rsidR="00256F7B" w:rsidRDefault="00256F7B" w:rsidP="00580088">
            <w:pPr>
              <w:jc w:val="right"/>
            </w:pPr>
            <w:r>
              <w:t>(</w:t>
            </w:r>
            <w:r w:rsidR="00162665">
              <w:t>4</w:t>
            </w:r>
            <w:r w:rsidRPr="00E44B48">
              <w:t>)</w:t>
            </w:r>
          </w:p>
        </w:tc>
      </w:tr>
    </w:tbl>
    <w:p w14:paraId="005FD49B" w14:textId="77777777" w:rsidR="00256F7B" w:rsidRPr="00256F7B" w:rsidRDefault="00256F7B" w:rsidP="00256F7B">
      <w:pPr>
        <w:rPr>
          <w:lang w:val="en-US"/>
        </w:rPr>
      </w:pPr>
      <w:r w:rsidRPr="00256F7B">
        <w:rPr>
          <w:lang w:val="en-US"/>
        </w:rPr>
        <w:t xml:space="preserve">where </w:t>
      </w:r>
      <w:r w:rsidRPr="00256F7B">
        <w:rPr>
          <w:i/>
          <w:lang w:val="en-US"/>
        </w:rPr>
        <w:t>B</w:t>
      </w:r>
      <w:r w:rsidRPr="00256F7B">
        <w:rPr>
          <w:lang w:val="en-US"/>
        </w:rPr>
        <w:t xml:space="preserve"> is electromagnetic induction, Tesla; </w:t>
      </w:r>
      <w:r w:rsidRPr="00E44B48">
        <w:rPr>
          <w:i/>
        </w:rPr>
        <w:sym w:font="Symbol" w:char="F06D"/>
      </w:r>
      <w:r w:rsidRPr="00256F7B">
        <w:rPr>
          <w:vertAlign w:val="subscript"/>
          <w:lang w:val="en-US"/>
        </w:rPr>
        <w:t>0</w:t>
      </w:r>
      <w:r w:rsidRPr="00256F7B">
        <w:rPr>
          <w:lang w:val="en-US"/>
        </w:rPr>
        <w:t xml:space="preserve"> = 4</w:t>
      </w:r>
      <w:r w:rsidRPr="00E44B48">
        <w:sym w:font="Symbol" w:char="F070"/>
      </w:r>
      <w:r w:rsidRPr="00E44B48">
        <w:sym w:font="Symbol" w:char="F0B4"/>
      </w:r>
      <w:r w:rsidRPr="00256F7B">
        <w:rPr>
          <w:lang w:val="en-US"/>
        </w:rPr>
        <w:t>10</w:t>
      </w:r>
      <w:r w:rsidRPr="00256F7B">
        <w:rPr>
          <w:vertAlign w:val="superscript"/>
          <w:lang w:val="en-US"/>
        </w:rPr>
        <w:noBreakHyphen/>
        <w:t>7</w:t>
      </w:r>
      <w:r w:rsidRPr="00256F7B">
        <w:rPr>
          <w:lang w:val="en-US"/>
        </w:rPr>
        <w:t xml:space="preserve"> electromagnetic constant; </w:t>
      </w:r>
      <w:r w:rsidRPr="00E44B48">
        <w:rPr>
          <w:i/>
        </w:rPr>
        <w:sym w:font="Symbol" w:char="F065"/>
      </w:r>
      <w:r w:rsidRPr="00256F7B">
        <w:rPr>
          <w:vertAlign w:val="subscript"/>
          <w:lang w:val="en-US"/>
        </w:rPr>
        <w:t>0</w:t>
      </w:r>
      <w:r w:rsidRPr="00256F7B">
        <w:rPr>
          <w:lang w:val="en-US"/>
        </w:rPr>
        <w:t xml:space="preserve"> = 8.85</w:t>
      </w:r>
      <w:r w:rsidRPr="00E44B48">
        <w:sym w:font="Symbol" w:char="F0B4"/>
      </w:r>
      <w:r w:rsidRPr="00256F7B">
        <w:rPr>
          <w:lang w:val="en-US"/>
        </w:rPr>
        <w:t>10</w:t>
      </w:r>
      <w:r w:rsidRPr="00256F7B">
        <w:rPr>
          <w:vertAlign w:val="superscript"/>
          <w:lang w:val="en-US"/>
        </w:rPr>
        <w:noBreakHyphen/>
      </w:r>
      <w:proofErr w:type="gramStart"/>
      <w:r w:rsidRPr="00256F7B">
        <w:rPr>
          <w:vertAlign w:val="superscript"/>
          <w:lang w:val="en-US"/>
        </w:rPr>
        <w:t>12</w:t>
      </w:r>
      <w:r w:rsidRPr="00256F7B">
        <w:rPr>
          <w:lang w:val="en-US"/>
        </w:rPr>
        <w:t xml:space="preserve"> ,</w:t>
      </w:r>
      <w:proofErr w:type="gramEnd"/>
      <w:r w:rsidRPr="00256F7B">
        <w:rPr>
          <w:lang w:val="en-US"/>
        </w:rPr>
        <w:t xml:space="preserve"> F/m,is electrostatic constant; </w:t>
      </w:r>
      <w:r w:rsidRPr="00256F7B">
        <w:rPr>
          <w:i/>
          <w:lang w:val="en-US"/>
        </w:rPr>
        <w:t>E</w:t>
      </w:r>
      <w:r w:rsidRPr="00256F7B">
        <w:rPr>
          <w:i/>
          <w:vertAlign w:val="subscript"/>
          <w:lang w:val="en-US"/>
        </w:rPr>
        <w:t>S</w:t>
      </w:r>
      <w:r w:rsidRPr="00256F7B">
        <w:rPr>
          <w:lang w:val="en-US"/>
        </w:rPr>
        <w:t xml:space="preserve"> is electrostatic intensity, V/m.</w:t>
      </w:r>
    </w:p>
    <w:p w14:paraId="055AE459" w14:textId="77777777" w:rsidR="00256F7B" w:rsidRDefault="00256F7B" w:rsidP="00256F7B">
      <w:r>
        <w:rPr>
          <w:i/>
        </w:rPr>
        <w:t>6</w:t>
      </w:r>
      <w:r w:rsidRPr="00AB3C1F">
        <w:rPr>
          <w:i/>
        </w:rPr>
        <w:t>. Ion thermal velocity</w:t>
      </w:r>
      <w:r w:rsidRPr="00E44B48">
        <w:t xml:space="preserve"> is</w:t>
      </w:r>
    </w:p>
    <w:tbl>
      <w:tblPr>
        <w:tblW w:w="0" w:type="auto"/>
        <w:tblInd w:w="216" w:type="dxa"/>
        <w:tblLook w:val="01E0" w:firstRow="1" w:lastRow="1" w:firstColumn="1" w:lastColumn="1" w:noHBand="0" w:noVBand="0"/>
      </w:tblPr>
      <w:tblGrid>
        <w:gridCol w:w="6750"/>
        <w:gridCol w:w="927"/>
      </w:tblGrid>
      <w:tr w:rsidR="00256F7B" w14:paraId="78FFC8AD" w14:textId="77777777" w:rsidTr="00580088">
        <w:tc>
          <w:tcPr>
            <w:tcW w:w="6750" w:type="dxa"/>
          </w:tcPr>
          <w:p w14:paraId="0AF6E9A6" w14:textId="77777777" w:rsidR="00256F7B" w:rsidRDefault="00256F7B" w:rsidP="00580088">
            <w:r>
              <w:rPr>
                <w:noProof/>
                <w:position w:val="-30"/>
              </w:rPr>
              <w:drawing>
                <wp:inline distT="0" distB="0" distL="0" distR="0" wp14:anchorId="04934F98" wp14:editId="2261260E">
                  <wp:extent cx="2360295" cy="468630"/>
                  <wp:effectExtent l="0" t="0" r="0" b="0"/>
                  <wp:docPr id="231"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280" cstate="print"/>
                          <a:srcRect/>
                          <a:stretch>
                            <a:fillRect/>
                          </a:stretch>
                        </pic:blipFill>
                        <pic:spPr bwMode="auto">
                          <a:xfrm>
                            <a:off x="0" y="0"/>
                            <a:ext cx="2360295" cy="468630"/>
                          </a:xfrm>
                          <a:prstGeom prst="rect">
                            <a:avLst/>
                          </a:prstGeom>
                          <a:noFill/>
                          <a:ln w="9525">
                            <a:noFill/>
                            <a:miter lim="800000"/>
                            <a:headEnd/>
                            <a:tailEnd/>
                          </a:ln>
                        </pic:spPr>
                      </pic:pic>
                    </a:graphicData>
                  </a:graphic>
                </wp:inline>
              </w:drawing>
            </w:r>
            <w:r w:rsidRPr="00E44B48">
              <w:t xml:space="preserve"> ,</w:t>
            </w:r>
          </w:p>
        </w:tc>
        <w:tc>
          <w:tcPr>
            <w:tcW w:w="927" w:type="dxa"/>
          </w:tcPr>
          <w:p w14:paraId="3D6E4B70" w14:textId="77777777" w:rsidR="00256F7B" w:rsidRDefault="00256F7B" w:rsidP="00580088">
            <w:pPr>
              <w:jc w:val="right"/>
            </w:pPr>
          </w:p>
          <w:p w14:paraId="4B50E220" w14:textId="637E7253" w:rsidR="00256F7B" w:rsidRDefault="00256F7B" w:rsidP="00580088">
            <w:pPr>
              <w:jc w:val="right"/>
            </w:pPr>
            <w:r>
              <w:t>(</w:t>
            </w:r>
            <w:r w:rsidR="00162665">
              <w:t>5</w:t>
            </w:r>
            <w:r w:rsidRPr="00E44B48">
              <w:t>)</w:t>
            </w:r>
          </w:p>
        </w:tc>
      </w:tr>
    </w:tbl>
    <w:p w14:paraId="07C29A00" w14:textId="7F86AA60" w:rsidR="00256F7B" w:rsidRPr="00256F7B" w:rsidRDefault="00256F7B" w:rsidP="00256F7B">
      <w:pPr>
        <w:rPr>
          <w:lang w:val="en-US"/>
        </w:rPr>
      </w:pPr>
      <w:r w:rsidRPr="00256F7B">
        <w:rPr>
          <w:lang w:val="en-US"/>
        </w:rPr>
        <w:t xml:space="preserve">    where </w:t>
      </w:r>
      <w:r w:rsidRPr="00E44B48">
        <w:rPr>
          <w:i/>
        </w:rPr>
        <w:sym w:font="Symbol" w:char="F06D"/>
      </w:r>
      <w:r w:rsidRPr="00256F7B">
        <w:rPr>
          <w:i/>
          <w:lang w:val="en-US"/>
        </w:rPr>
        <w:t xml:space="preserve"> = m</w:t>
      </w:r>
      <w:r w:rsidRPr="00256F7B">
        <w:rPr>
          <w:i/>
          <w:vertAlign w:val="subscript"/>
          <w:lang w:val="en-US"/>
        </w:rPr>
        <w:t xml:space="preserve">i </w:t>
      </w:r>
      <w:r w:rsidRPr="00256F7B">
        <w:rPr>
          <w:i/>
          <w:lang w:val="en-US"/>
        </w:rPr>
        <w:t>/m</w:t>
      </w:r>
      <w:r w:rsidRPr="00256F7B">
        <w:rPr>
          <w:i/>
          <w:vertAlign w:val="subscript"/>
          <w:lang w:val="en-US"/>
        </w:rPr>
        <w:t>p</w:t>
      </w:r>
      <w:r w:rsidRPr="00256F7B">
        <w:rPr>
          <w:lang w:val="en-US"/>
        </w:rPr>
        <w:t xml:space="preserve">, </w:t>
      </w:r>
      <w:r w:rsidRPr="00256F7B">
        <w:rPr>
          <w:i/>
          <w:lang w:val="en-US"/>
        </w:rPr>
        <w:t>m</w:t>
      </w:r>
      <w:r w:rsidRPr="00256F7B">
        <w:rPr>
          <w:vertAlign w:val="subscript"/>
          <w:lang w:val="en-US"/>
        </w:rPr>
        <w:t>i</w:t>
      </w:r>
      <w:r w:rsidRPr="00256F7B">
        <w:rPr>
          <w:lang w:val="en-US"/>
        </w:rPr>
        <w:t xml:space="preserve"> is mass of ion, kg; </w:t>
      </w:r>
      <w:r w:rsidRPr="00256F7B">
        <w:rPr>
          <w:i/>
          <w:lang w:val="en-US"/>
        </w:rPr>
        <w:t>m</w:t>
      </w:r>
      <w:r w:rsidRPr="00256F7B">
        <w:rPr>
          <w:vertAlign w:val="subscript"/>
          <w:lang w:val="en-US"/>
        </w:rPr>
        <w:t>p</w:t>
      </w:r>
      <w:r w:rsidRPr="00256F7B">
        <w:rPr>
          <w:lang w:val="en-US"/>
        </w:rPr>
        <w:t xml:space="preserve"> = 1.67</w:t>
      </w:r>
      <w:r w:rsidRPr="00E44B48">
        <w:sym w:font="Symbol" w:char="F0B4"/>
      </w:r>
      <w:r w:rsidRPr="00256F7B">
        <w:rPr>
          <w:lang w:val="en-US"/>
        </w:rPr>
        <w:t>10</w:t>
      </w:r>
      <w:r w:rsidRPr="00256F7B">
        <w:rPr>
          <w:vertAlign w:val="superscript"/>
          <w:lang w:val="en-US"/>
        </w:rPr>
        <w:noBreakHyphen/>
        <w:t xml:space="preserve">27 </w:t>
      </w:r>
      <w:r w:rsidRPr="00256F7B">
        <w:rPr>
          <w:lang w:val="en-US"/>
        </w:rPr>
        <w:t>is mass of proton, kg</w:t>
      </w:r>
      <w:r w:rsidR="00D07A76">
        <w:rPr>
          <w:lang w:val="en-US"/>
        </w:rPr>
        <w:t>.</w:t>
      </w:r>
    </w:p>
    <w:p w14:paraId="798359BB" w14:textId="77777777" w:rsidR="00256F7B" w:rsidRDefault="00256F7B" w:rsidP="00256F7B">
      <w:pPr>
        <w:rPr>
          <w:i/>
        </w:rPr>
      </w:pPr>
      <w:r>
        <w:rPr>
          <w:i/>
        </w:rPr>
        <w:t>7</w:t>
      </w:r>
      <w:r w:rsidRPr="00AB3C1F">
        <w:rPr>
          <w:i/>
        </w:rPr>
        <w:t>. Transverse Spitzer plasma resistivity</w:t>
      </w:r>
    </w:p>
    <w:tbl>
      <w:tblPr>
        <w:tblW w:w="0" w:type="auto"/>
        <w:tblInd w:w="216" w:type="dxa"/>
        <w:tblLook w:val="01E0" w:firstRow="1" w:lastRow="1" w:firstColumn="1" w:lastColumn="1" w:noHBand="0" w:noVBand="0"/>
      </w:tblPr>
      <w:tblGrid>
        <w:gridCol w:w="6750"/>
        <w:gridCol w:w="927"/>
      </w:tblGrid>
      <w:tr w:rsidR="00256F7B" w14:paraId="3ECC751B" w14:textId="77777777" w:rsidTr="00580088">
        <w:tc>
          <w:tcPr>
            <w:tcW w:w="6750" w:type="dxa"/>
          </w:tcPr>
          <w:p w14:paraId="3F166421" w14:textId="77777777" w:rsidR="00256F7B" w:rsidRDefault="00256F7B" w:rsidP="00580088">
            <w:r>
              <w:rPr>
                <w:noProof/>
                <w:position w:val="-22"/>
              </w:rPr>
              <w:drawing>
                <wp:inline distT="0" distB="0" distL="0" distR="0" wp14:anchorId="03FDA488" wp14:editId="349DA6C9">
                  <wp:extent cx="3543300" cy="365760"/>
                  <wp:effectExtent l="19050" t="0" r="0" b="0"/>
                  <wp:docPr id="232"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81" cstate="print"/>
                          <a:srcRect/>
                          <a:stretch>
                            <a:fillRect/>
                          </a:stretch>
                        </pic:blipFill>
                        <pic:spPr bwMode="auto">
                          <a:xfrm>
                            <a:off x="0" y="0"/>
                            <a:ext cx="3543300" cy="365760"/>
                          </a:xfrm>
                          <a:prstGeom prst="rect">
                            <a:avLst/>
                          </a:prstGeom>
                          <a:noFill/>
                          <a:ln w="9525">
                            <a:noFill/>
                            <a:miter lim="800000"/>
                            <a:headEnd/>
                            <a:tailEnd/>
                          </a:ln>
                        </pic:spPr>
                      </pic:pic>
                    </a:graphicData>
                  </a:graphic>
                </wp:inline>
              </w:drawing>
            </w:r>
            <w:r w:rsidRPr="00E44B48">
              <w:t>,</w:t>
            </w:r>
          </w:p>
        </w:tc>
        <w:tc>
          <w:tcPr>
            <w:tcW w:w="927" w:type="dxa"/>
          </w:tcPr>
          <w:p w14:paraId="590C0FF1" w14:textId="77CF3466" w:rsidR="00256F7B" w:rsidRDefault="00256F7B" w:rsidP="00580088">
            <w:pPr>
              <w:jc w:val="right"/>
            </w:pPr>
            <w:r>
              <w:t>(</w:t>
            </w:r>
            <w:r w:rsidR="00162665">
              <w:t>6</w:t>
            </w:r>
            <w:r w:rsidRPr="00E44B48">
              <w:t>)</w:t>
            </w:r>
          </w:p>
        </w:tc>
      </w:tr>
    </w:tbl>
    <w:p w14:paraId="7CD10FC0" w14:textId="7D703864" w:rsidR="00256F7B" w:rsidRPr="00256F7B" w:rsidRDefault="00256F7B" w:rsidP="00256F7B">
      <w:pPr>
        <w:rPr>
          <w:lang w:val="en-US"/>
        </w:rPr>
      </w:pPr>
      <w:r w:rsidRPr="00256F7B">
        <w:rPr>
          <w:lang w:val="en-US"/>
        </w:rPr>
        <w:t xml:space="preserve">    where ln </w:t>
      </w:r>
      <w:r w:rsidRPr="00E44B48">
        <w:sym w:font="Symbol" w:char="F04C"/>
      </w:r>
      <w:r w:rsidRPr="00256F7B">
        <w:rPr>
          <w:lang w:val="en-US"/>
        </w:rPr>
        <w:t xml:space="preserve"> = 5 </w:t>
      </w:r>
      <w:r w:rsidRPr="00E44B48">
        <w:sym w:font="Symbol" w:char="F0B8"/>
      </w:r>
      <w:r w:rsidRPr="00256F7B">
        <w:rPr>
          <w:lang w:val="en-US"/>
        </w:rPr>
        <w:t xml:space="preserve"> 15 </w:t>
      </w:r>
      <w:r w:rsidRPr="00E44B48">
        <w:sym w:font="Symbol" w:char="F0BB"/>
      </w:r>
      <w:r w:rsidRPr="00256F7B">
        <w:rPr>
          <w:lang w:val="en-US"/>
        </w:rPr>
        <w:t xml:space="preserve"> 10 is Coulomb logarithm, </w:t>
      </w:r>
      <w:r w:rsidRPr="00256F7B">
        <w:rPr>
          <w:i/>
          <w:lang w:val="en-US"/>
        </w:rPr>
        <w:t xml:space="preserve">Z </w:t>
      </w:r>
      <w:r w:rsidRPr="00256F7B">
        <w:rPr>
          <w:lang w:val="en-US"/>
        </w:rPr>
        <w:t>is charge state.</w:t>
      </w:r>
      <w:r w:rsidRPr="00256F7B">
        <w:rPr>
          <w:lang w:val="en-US"/>
        </w:rPr>
        <w:br/>
      </w:r>
      <w:r w:rsidRPr="00256F7B">
        <w:rPr>
          <w:i/>
          <w:lang w:val="en-US"/>
        </w:rPr>
        <w:t>8</w:t>
      </w:r>
      <w:r w:rsidRPr="00256F7B">
        <w:rPr>
          <w:lang w:val="en-US"/>
        </w:rPr>
        <w:t xml:space="preserve">. </w:t>
      </w:r>
      <w:r w:rsidRPr="00256F7B">
        <w:rPr>
          <w:i/>
          <w:lang w:val="en-US"/>
        </w:rPr>
        <w:t>Reaction rates</w:t>
      </w:r>
      <w:r w:rsidRPr="00256F7B">
        <w:rPr>
          <w:lang w:val="en-US"/>
        </w:rPr>
        <w:t xml:space="preserve"> &lt;</w:t>
      </w:r>
      <w:r w:rsidRPr="00E44B48">
        <w:sym w:font="Symbol" w:char="F073"/>
      </w:r>
      <w:r w:rsidRPr="00256F7B">
        <w:rPr>
          <w:i/>
          <w:lang w:val="en-US"/>
        </w:rPr>
        <w:t>v</w:t>
      </w:r>
      <w:r w:rsidRPr="00256F7B">
        <w:rPr>
          <w:lang w:val="en-US"/>
        </w:rPr>
        <w:t>&gt; (in cm</w:t>
      </w:r>
      <w:r w:rsidRPr="00256F7B">
        <w:rPr>
          <w:vertAlign w:val="superscript"/>
          <w:lang w:val="en-US"/>
        </w:rPr>
        <w:t>3</w:t>
      </w:r>
      <w:r w:rsidRPr="00256F7B">
        <w:rPr>
          <w:lang w:val="en-US"/>
        </w:rPr>
        <w:t xml:space="preserve"> s</w:t>
      </w:r>
      <w:r w:rsidRPr="00256F7B">
        <w:rPr>
          <w:vertAlign w:val="superscript"/>
          <w:lang w:val="en-US"/>
        </w:rPr>
        <w:t>-1</w:t>
      </w:r>
      <w:r w:rsidRPr="00256F7B">
        <w:rPr>
          <w:lang w:val="en-US"/>
        </w:rPr>
        <w:t xml:space="preserve">) averaged over Maxwellian distributions for low energy (T&lt;25 keV) </w:t>
      </w:r>
      <w:r w:rsidRPr="00256F7B">
        <w:rPr>
          <w:lang w:val="en-US"/>
        </w:rPr>
        <w:br/>
        <w:t xml:space="preserve">    may be represent by</w:t>
      </w:r>
    </w:p>
    <w:tbl>
      <w:tblPr>
        <w:tblW w:w="0" w:type="auto"/>
        <w:tblInd w:w="216" w:type="dxa"/>
        <w:tblLook w:val="01E0" w:firstRow="1" w:lastRow="1" w:firstColumn="1" w:lastColumn="1" w:noHBand="0" w:noVBand="0"/>
      </w:tblPr>
      <w:tblGrid>
        <w:gridCol w:w="6750"/>
        <w:gridCol w:w="927"/>
      </w:tblGrid>
      <w:tr w:rsidR="00256F7B" w14:paraId="43D62326" w14:textId="77777777" w:rsidTr="00580088">
        <w:tc>
          <w:tcPr>
            <w:tcW w:w="6750" w:type="dxa"/>
          </w:tcPr>
          <w:p w14:paraId="7B563C8C" w14:textId="77777777" w:rsidR="00256F7B" w:rsidRDefault="00256F7B" w:rsidP="00580088">
            <w:r>
              <w:rPr>
                <w:noProof/>
                <w:position w:val="-32"/>
              </w:rPr>
              <w:drawing>
                <wp:inline distT="0" distB="0" distL="0" distR="0" wp14:anchorId="1F143B66" wp14:editId="66376B61">
                  <wp:extent cx="3567989" cy="555171"/>
                  <wp:effectExtent l="19050" t="0" r="0" b="0"/>
                  <wp:docPr id="233"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282" cstate="print"/>
                          <a:srcRect/>
                          <a:stretch>
                            <a:fillRect/>
                          </a:stretch>
                        </pic:blipFill>
                        <pic:spPr bwMode="auto">
                          <a:xfrm>
                            <a:off x="0" y="0"/>
                            <a:ext cx="3593030" cy="559067"/>
                          </a:xfrm>
                          <a:prstGeom prst="rect">
                            <a:avLst/>
                          </a:prstGeom>
                          <a:noFill/>
                          <a:ln w="9525">
                            <a:noFill/>
                            <a:miter lim="800000"/>
                            <a:headEnd/>
                            <a:tailEnd/>
                          </a:ln>
                        </pic:spPr>
                      </pic:pic>
                    </a:graphicData>
                  </a:graphic>
                </wp:inline>
              </w:drawing>
            </w:r>
          </w:p>
        </w:tc>
        <w:tc>
          <w:tcPr>
            <w:tcW w:w="927" w:type="dxa"/>
          </w:tcPr>
          <w:p w14:paraId="365DB42E" w14:textId="5BE1B5DA" w:rsidR="00256F7B" w:rsidRDefault="00256F7B" w:rsidP="00580088">
            <w:pPr>
              <w:jc w:val="right"/>
            </w:pPr>
            <w:r>
              <w:t>(</w:t>
            </w:r>
            <w:r w:rsidR="00162665">
              <w:t>7</w:t>
            </w:r>
            <w:r w:rsidRPr="00E44B48">
              <w:t>)</w:t>
            </w:r>
          </w:p>
        </w:tc>
      </w:tr>
    </w:tbl>
    <w:p w14:paraId="2ADE15B5" w14:textId="77777777" w:rsidR="00256F7B" w:rsidRPr="00256F7B" w:rsidRDefault="00256F7B" w:rsidP="00256F7B">
      <w:pPr>
        <w:rPr>
          <w:lang w:val="en-US"/>
        </w:rPr>
      </w:pPr>
      <w:r w:rsidRPr="00256F7B">
        <w:rPr>
          <w:lang w:val="en-US"/>
        </w:rPr>
        <w:t xml:space="preserve">   where </w:t>
      </w:r>
      <w:r w:rsidRPr="00256F7B">
        <w:rPr>
          <w:i/>
          <w:lang w:val="en-US"/>
        </w:rPr>
        <w:t>T</w:t>
      </w:r>
      <w:r w:rsidRPr="00256F7B">
        <w:rPr>
          <w:lang w:val="en-US"/>
        </w:rPr>
        <w:t xml:space="preserve"> is measured in keV.</w:t>
      </w:r>
    </w:p>
    <w:p w14:paraId="2F33F9C4" w14:textId="022558D9" w:rsidR="00256F7B" w:rsidRPr="00E80319" w:rsidRDefault="00256F7B" w:rsidP="00256F7B">
      <w:pPr>
        <w:rPr>
          <w:lang w:val="en-US"/>
        </w:rPr>
      </w:pPr>
      <w:r w:rsidRPr="00256F7B">
        <w:rPr>
          <w:lang w:val="en-US"/>
        </w:rPr>
        <w:t xml:space="preserve"> Reaction rates are presented in Table 7 below:</w:t>
      </w:r>
      <w:r w:rsidRPr="00256F7B">
        <w:rPr>
          <w:lang w:val="en-US"/>
        </w:rPr>
        <w:br/>
        <w:t xml:space="preserve">                </w:t>
      </w:r>
      <w:r w:rsidR="00162665">
        <w:rPr>
          <w:lang w:val="en-US"/>
        </w:rPr>
        <w:t xml:space="preserve">               </w:t>
      </w:r>
      <w:r w:rsidRPr="00256F7B">
        <w:rPr>
          <w:lang w:val="en-US"/>
        </w:rPr>
        <w:t xml:space="preserve">  </w:t>
      </w:r>
      <w:r w:rsidRPr="00256F7B">
        <w:rPr>
          <w:b/>
          <w:lang w:val="en-US"/>
        </w:rPr>
        <w:t>Table 7</w:t>
      </w:r>
      <w:r w:rsidRPr="00256F7B">
        <w:rPr>
          <w:lang w:val="en-US"/>
        </w:rPr>
        <w:t xml:space="preserve">. </w:t>
      </w:r>
      <w:r w:rsidRPr="00E80319">
        <w:rPr>
          <w:lang w:val="en-US"/>
        </w:rPr>
        <w:t>Reaction rates &lt;</w:t>
      </w:r>
      <w:r>
        <w:t>σ</w:t>
      </w:r>
      <w:r w:rsidRPr="00E80319">
        <w:rPr>
          <w:lang w:val="en-US"/>
        </w:rPr>
        <w:t>v&gt; (in cm</w:t>
      </w:r>
      <w:r w:rsidRPr="00E80319">
        <w:rPr>
          <w:vertAlign w:val="superscript"/>
          <w:lang w:val="en-US"/>
        </w:rPr>
        <w:t>3</w:t>
      </w:r>
      <w:r w:rsidRPr="00E80319">
        <w:rPr>
          <w:lang w:val="en-US"/>
        </w:rPr>
        <w:t xml:space="preserve"> s</w:t>
      </w:r>
      <w:r w:rsidRPr="00E80319">
        <w:rPr>
          <w:vertAlign w:val="superscript"/>
          <w:lang w:val="en-US"/>
        </w:rPr>
        <w:t>-1</w:t>
      </w:r>
      <w:r w:rsidRPr="00E80319">
        <w:rPr>
          <w:lang w:val="en-US"/>
        </w:rPr>
        <w:t>) averaged over Maxwellian distributions</w:t>
      </w:r>
    </w:p>
    <w:tbl>
      <w:tblPr>
        <w:tblStyle w:val="TableGrid"/>
        <w:tblW w:w="0" w:type="auto"/>
        <w:jc w:val="center"/>
        <w:tblLook w:val="04A0" w:firstRow="1" w:lastRow="0" w:firstColumn="1" w:lastColumn="0" w:noHBand="0" w:noVBand="1"/>
      </w:tblPr>
      <w:tblGrid>
        <w:gridCol w:w="1245"/>
        <w:gridCol w:w="1306"/>
        <w:gridCol w:w="1134"/>
        <w:gridCol w:w="1134"/>
        <w:gridCol w:w="1134"/>
        <w:gridCol w:w="1134"/>
      </w:tblGrid>
      <w:tr w:rsidR="00256F7B" w14:paraId="3DC9EB20" w14:textId="77777777" w:rsidTr="00EE1E3F">
        <w:trPr>
          <w:trHeight w:val="380"/>
          <w:jc w:val="center"/>
        </w:trPr>
        <w:tc>
          <w:tcPr>
            <w:tcW w:w="1245" w:type="dxa"/>
          </w:tcPr>
          <w:p w14:paraId="780194CA" w14:textId="77777777" w:rsidR="00256F7B" w:rsidRDefault="00256F7B" w:rsidP="00580088">
            <w:r>
              <w:t>Tempera-ture, keV</w:t>
            </w:r>
          </w:p>
        </w:tc>
        <w:tc>
          <w:tcPr>
            <w:tcW w:w="1306" w:type="dxa"/>
          </w:tcPr>
          <w:p w14:paraId="6FB5F940" w14:textId="77777777" w:rsidR="00256F7B" w:rsidRDefault="00256F7B" w:rsidP="00580088">
            <w:r>
              <w:t xml:space="preserve">D+D, </w:t>
            </w:r>
          </w:p>
          <w:p w14:paraId="3327ED6F" w14:textId="77777777" w:rsidR="00256F7B" w:rsidRDefault="00256F7B" w:rsidP="00580088">
            <w:r>
              <w:t>(2a + 2b)</w:t>
            </w:r>
          </w:p>
        </w:tc>
        <w:tc>
          <w:tcPr>
            <w:tcW w:w="1134" w:type="dxa"/>
          </w:tcPr>
          <w:p w14:paraId="1DCC856E" w14:textId="77777777" w:rsidR="00256F7B" w:rsidRDefault="00256F7B" w:rsidP="00580088">
            <w:r>
              <w:t>D+</w:t>
            </w:r>
            <w:proofErr w:type="gramStart"/>
            <w:r>
              <w:t>T ,</w:t>
            </w:r>
            <w:proofErr w:type="gramEnd"/>
            <w:r>
              <w:t xml:space="preserve"> </w:t>
            </w:r>
          </w:p>
          <w:p w14:paraId="4A279916" w14:textId="77777777" w:rsidR="00256F7B" w:rsidRDefault="00256F7B" w:rsidP="00580088">
            <w:r>
              <w:t>(1)</w:t>
            </w:r>
          </w:p>
        </w:tc>
        <w:tc>
          <w:tcPr>
            <w:tcW w:w="1134" w:type="dxa"/>
          </w:tcPr>
          <w:p w14:paraId="6C28CFCF" w14:textId="77777777" w:rsidR="00256F7B" w:rsidRDefault="00256F7B" w:rsidP="00580088">
            <w:r>
              <w:t>D+</w:t>
            </w:r>
            <w:r w:rsidRPr="008E2479">
              <w:rPr>
                <w:vertAlign w:val="superscript"/>
              </w:rPr>
              <w:t>3</w:t>
            </w:r>
            <w:r>
              <w:t>He,</w:t>
            </w:r>
          </w:p>
          <w:p w14:paraId="74B92AD6" w14:textId="77777777" w:rsidR="00256F7B" w:rsidRDefault="00256F7B" w:rsidP="00580088">
            <w:r>
              <w:t xml:space="preserve"> (3)</w:t>
            </w:r>
          </w:p>
        </w:tc>
        <w:tc>
          <w:tcPr>
            <w:tcW w:w="1134" w:type="dxa"/>
          </w:tcPr>
          <w:p w14:paraId="7EAD50A5" w14:textId="77777777" w:rsidR="00256F7B" w:rsidRDefault="00256F7B" w:rsidP="00580088">
            <w:r>
              <w:t>T+T,</w:t>
            </w:r>
          </w:p>
          <w:p w14:paraId="59FBC25A" w14:textId="77777777" w:rsidR="00256F7B" w:rsidRDefault="00256F7B" w:rsidP="00580088">
            <w:r>
              <w:t xml:space="preserve"> (4)</w:t>
            </w:r>
          </w:p>
        </w:tc>
        <w:tc>
          <w:tcPr>
            <w:tcW w:w="1134" w:type="dxa"/>
          </w:tcPr>
          <w:p w14:paraId="2A5BCCA4" w14:textId="77777777" w:rsidR="00256F7B" w:rsidRDefault="00256F7B" w:rsidP="00580088">
            <w:r>
              <w:t>T+</w:t>
            </w:r>
            <w:r w:rsidRPr="008E2479">
              <w:rPr>
                <w:vertAlign w:val="superscript"/>
              </w:rPr>
              <w:t>3</w:t>
            </w:r>
            <w:r>
              <w:t>He,</w:t>
            </w:r>
          </w:p>
          <w:p w14:paraId="1EC6702B" w14:textId="77777777" w:rsidR="00256F7B" w:rsidRDefault="00256F7B" w:rsidP="00580088">
            <w:r>
              <w:t xml:space="preserve"> (6a-c)</w:t>
            </w:r>
          </w:p>
        </w:tc>
      </w:tr>
      <w:tr w:rsidR="00256F7B" w14:paraId="7C6056FE" w14:textId="77777777" w:rsidTr="00EE1E3F">
        <w:trPr>
          <w:jc w:val="center"/>
        </w:trPr>
        <w:tc>
          <w:tcPr>
            <w:tcW w:w="1245" w:type="dxa"/>
          </w:tcPr>
          <w:p w14:paraId="064E0BBC" w14:textId="77777777" w:rsidR="00256F7B" w:rsidRDefault="00256F7B" w:rsidP="00580088">
            <w:r>
              <w:t>1.0</w:t>
            </w:r>
          </w:p>
        </w:tc>
        <w:tc>
          <w:tcPr>
            <w:tcW w:w="1306" w:type="dxa"/>
          </w:tcPr>
          <w:p w14:paraId="7B24EE5B" w14:textId="77777777" w:rsidR="00256F7B" w:rsidRPr="00F61755" w:rsidRDefault="00256F7B" w:rsidP="00580088">
            <w:r>
              <w:t>1.5</w:t>
            </w:r>
            <w:r w:rsidRPr="00F61755">
              <w:t>×10</w:t>
            </w:r>
            <w:r w:rsidRPr="00F61755">
              <w:rPr>
                <w:vertAlign w:val="superscript"/>
              </w:rPr>
              <w:t>-2</w:t>
            </w:r>
            <w:r>
              <w:rPr>
                <w:vertAlign w:val="superscript"/>
              </w:rPr>
              <w:t>2</w:t>
            </w:r>
          </w:p>
        </w:tc>
        <w:tc>
          <w:tcPr>
            <w:tcW w:w="1134" w:type="dxa"/>
          </w:tcPr>
          <w:p w14:paraId="52D908B3" w14:textId="77777777" w:rsidR="00256F7B" w:rsidRDefault="00256F7B" w:rsidP="00580088">
            <w:r>
              <w:t>5.5</w:t>
            </w:r>
            <w:r w:rsidRPr="00F61755">
              <w:t>×10</w:t>
            </w:r>
            <w:r w:rsidRPr="00F61755">
              <w:rPr>
                <w:vertAlign w:val="superscript"/>
              </w:rPr>
              <w:t>-2</w:t>
            </w:r>
            <w:r>
              <w:rPr>
                <w:vertAlign w:val="superscript"/>
              </w:rPr>
              <w:t>1</w:t>
            </w:r>
          </w:p>
        </w:tc>
        <w:tc>
          <w:tcPr>
            <w:tcW w:w="1134" w:type="dxa"/>
          </w:tcPr>
          <w:p w14:paraId="6B2FADBE" w14:textId="77777777" w:rsidR="00256F7B" w:rsidRDefault="00256F7B" w:rsidP="00580088">
            <w:r w:rsidRPr="00F61755">
              <w:t>10</w:t>
            </w:r>
            <w:r w:rsidRPr="00F61755">
              <w:rPr>
                <w:vertAlign w:val="superscript"/>
              </w:rPr>
              <w:t>-2</w:t>
            </w:r>
            <w:r>
              <w:rPr>
                <w:vertAlign w:val="superscript"/>
              </w:rPr>
              <w:t>6</w:t>
            </w:r>
          </w:p>
        </w:tc>
        <w:tc>
          <w:tcPr>
            <w:tcW w:w="1134" w:type="dxa"/>
          </w:tcPr>
          <w:p w14:paraId="1F292F63" w14:textId="77777777" w:rsidR="00256F7B" w:rsidRDefault="00256F7B" w:rsidP="00580088">
            <w:r>
              <w:t>3.3</w:t>
            </w:r>
            <w:r w:rsidRPr="00F61755">
              <w:t>×10</w:t>
            </w:r>
            <w:r w:rsidRPr="00F61755">
              <w:rPr>
                <w:vertAlign w:val="superscript"/>
              </w:rPr>
              <w:t>-2</w:t>
            </w:r>
            <w:r>
              <w:rPr>
                <w:vertAlign w:val="superscript"/>
              </w:rPr>
              <w:t>2</w:t>
            </w:r>
          </w:p>
        </w:tc>
        <w:tc>
          <w:tcPr>
            <w:tcW w:w="1134" w:type="dxa"/>
          </w:tcPr>
          <w:p w14:paraId="0A0BA908" w14:textId="77777777" w:rsidR="00256F7B" w:rsidRDefault="00256F7B" w:rsidP="00580088">
            <w:r w:rsidRPr="00F61755">
              <w:t>10</w:t>
            </w:r>
            <w:r w:rsidRPr="00F61755">
              <w:rPr>
                <w:vertAlign w:val="superscript"/>
              </w:rPr>
              <w:t>-2</w:t>
            </w:r>
            <w:r>
              <w:rPr>
                <w:vertAlign w:val="superscript"/>
              </w:rPr>
              <w:t>8</w:t>
            </w:r>
          </w:p>
        </w:tc>
      </w:tr>
      <w:tr w:rsidR="00256F7B" w14:paraId="216E8CDE" w14:textId="77777777" w:rsidTr="00EE1E3F">
        <w:trPr>
          <w:jc w:val="center"/>
        </w:trPr>
        <w:tc>
          <w:tcPr>
            <w:tcW w:w="1245" w:type="dxa"/>
          </w:tcPr>
          <w:p w14:paraId="16F64C3B" w14:textId="77777777" w:rsidR="00256F7B" w:rsidRDefault="00256F7B" w:rsidP="00580088">
            <w:r>
              <w:t>2.0</w:t>
            </w:r>
          </w:p>
        </w:tc>
        <w:tc>
          <w:tcPr>
            <w:tcW w:w="1306" w:type="dxa"/>
          </w:tcPr>
          <w:p w14:paraId="01D733F3" w14:textId="77777777" w:rsidR="00256F7B" w:rsidRPr="00F61755" w:rsidRDefault="00256F7B" w:rsidP="00580088">
            <w:r>
              <w:t>5.4</w:t>
            </w:r>
            <w:r w:rsidRPr="00F61755">
              <w:t>×10</w:t>
            </w:r>
            <w:r w:rsidRPr="00F61755">
              <w:rPr>
                <w:vertAlign w:val="superscript"/>
              </w:rPr>
              <w:t>-2</w:t>
            </w:r>
            <w:r>
              <w:rPr>
                <w:vertAlign w:val="superscript"/>
              </w:rPr>
              <w:t>1</w:t>
            </w:r>
          </w:p>
        </w:tc>
        <w:tc>
          <w:tcPr>
            <w:tcW w:w="1134" w:type="dxa"/>
          </w:tcPr>
          <w:p w14:paraId="37F0B3D1" w14:textId="77777777" w:rsidR="00256F7B" w:rsidRDefault="00256F7B" w:rsidP="00580088">
            <w:r>
              <w:t>2.6</w:t>
            </w:r>
            <w:r w:rsidRPr="00F61755">
              <w:t>×10</w:t>
            </w:r>
            <w:r w:rsidRPr="00F61755">
              <w:rPr>
                <w:vertAlign w:val="superscript"/>
              </w:rPr>
              <w:t>-</w:t>
            </w:r>
            <w:r>
              <w:rPr>
                <w:vertAlign w:val="superscript"/>
              </w:rPr>
              <w:t>19</w:t>
            </w:r>
          </w:p>
        </w:tc>
        <w:tc>
          <w:tcPr>
            <w:tcW w:w="1134" w:type="dxa"/>
          </w:tcPr>
          <w:p w14:paraId="282F17CB" w14:textId="77777777" w:rsidR="00256F7B" w:rsidRDefault="00256F7B" w:rsidP="00580088">
            <w:r>
              <w:t>1.</w:t>
            </w:r>
            <w:r w:rsidRPr="00F61755">
              <w:t>4×10</w:t>
            </w:r>
            <w:r w:rsidRPr="00F61755">
              <w:rPr>
                <w:vertAlign w:val="superscript"/>
              </w:rPr>
              <w:t>-</w:t>
            </w:r>
            <w:r>
              <w:rPr>
                <w:vertAlign w:val="superscript"/>
              </w:rPr>
              <w:t>23</w:t>
            </w:r>
          </w:p>
        </w:tc>
        <w:tc>
          <w:tcPr>
            <w:tcW w:w="1134" w:type="dxa"/>
          </w:tcPr>
          <w:p w14:paraId="31B0A070" w14:textId="77777777" w:rsidR="00256F7B" w:rsidRDefault="00256F7B" w:rsidP="00580088">
            <w:r>
              <w:t>7.1</w:t>
            </w:r>
            <w:r w:rsidRPr="00F61755">
              <w:t>×10</w:t>
            </w:r>
            <w:r w:rsidRPr="00F61755">
              <w:rPr>
                <w:vertAlign w:val="superscript"/>
              </w:rPr>
              <w:t>-</w:t>
            </w:r>
            <w:r>
              <w:rPr>
                <w:vertAlign w:val="superscript"/>
              </w:rPr>
              <w:t>21</w:t>
            </w:r>
          </w:p>
        </w:tc>
        <w:tc>
          <w:tcPr>
            <w:tcW w:w="1134" w:type="dxa"/>
          </w:tcPr>
          <w:p w14:paraId="6007AC6C" w14:textId="77777777" w:rsidR="00256F7B" w:rsidRDefault="00256F7B" w:rsidP="00580088">
            <w:r w:rsidRPr="00F61755">
              <w:t>10</w:t>
            </w:r>
            <w:r w:rsidRPr="00F61755">
              <w:rPr>
                <w:vertAlign w:val="superscript"/>
              </w:rPr>
              <w:t>-</w:t>
            </w:r>
            <w:r>
              <w:rPr>
                <w:vertAlign w:val="superscript"/>
              </w:rPr>
              <w:t>25</w:t>
            </w:r>
          </w:p>
        </w:tc>
      </w:tr>
      <w:tr w:rsidR="00256F7B" w14:paraId="45F034F8" w14:textId="77777777" w:rsidTr="00EE1E3F">
        <w:trPr>
          <w:jc w:val="center"/>
        </w:trPr>
        <w:tc>
          <w:tcPr>
            <w:tcW w:w="1245" w:type="dxa"/>
          </w:tcPr>
          <w:p w14:paraId="291EEE20" w14:textId="77777777" w:rsidR="00256F7B" w:rsidRDefault="00256F7B" w:rsidP="00580088">
            <w:r>
              <w:t>5.0</w:t>
            </w:r>
          </w:p>
        </w:tc>
        <w:tc>
          <w:tcPr>
            <w:tcW w:w="1306" w:type="dxa"/>
          </w:tcPr>
          <w:p w14:paraId="22A2146C" w14:textId="77777777" w:rsidR="00256F7B" w:rsidRPr="00F61755" w:rsidRDefault="00256F7B" w:rsidP="00580088">
            <w:r>
              <w:t>1.8</w:t>
            </w:r>
            <w:r w:rsidRPr="00F61755">
              <w:t>×10</w:t>
            </w:r>
            <w:r w:rsidRPr="00F61755">
              <w:rPr>
                <w:vertAlign w:val="superscript"/>
              </w:rPr>
              <w:t>-</w:t>
            </w:r>
            <w:r>
              <w:rPr>
                <w:vertAlign w:val="superscript"/>
              </w:rPr>
              <w:t>19</w:t>
            </w:r>
          </w:p>
        </w:tc>
        <w:tc>
          <w:tcPr>
            <w:tcW w:w="1134" w:type="dxa"/>
          </w:tcPr>
          <w:p w14:paraId="3EF6420F" w14:textId="77777777" w:rsidR="00256F7B" w:rsidRDefault="00256F7B" w:rsidP="00580088">
            <w:r>
              <w:t>1.3</w:t>
            </w:r>
            <w:r w:rsidRPr="00F61755">
              <w:t>×10</w:t>
            </w:r>
            <w:r w:rsidRPr="00F61755">
              <w:rPr>
                <w:vertAlign w:val="superscript"/>
              </w:rPr>
              <w:t>-</w:t>
            </w:r>
            <w:r>
              <w:rPr>
                <w:vertAlign w:val="superscript"/>
              </w:rPr>
              <w:t>17</w:t>
            </w:r>
          </w:p>
        </w:tc>
        <w:tc>
          <w:tcPr>
            <w:tcW w:w="1134" w:type="dxa"/>
          </w:tcPr>
          <w:p w14:paraId="08511697" w14:textId="77777777" w:rsidR="00256F7B" w:rsidRDefault="00256F7B" w:rsidP="00580088">
            <w:r>
              <w:t>6.7</w:t>
            </w:r>
            <w:r w:rsidRPr="00F61755">
              <w:t>×10</w:t>
            </w:r>
            <w:r w:rsidRPr="00F61755">
              <w:rPr>
                <w:vertAlign w:val="superscript"/>
              </w:rPr>
              <w:t>-2</w:t>
            </w:r>
            <w:r>
              <w:rPr>
                <w:vertAlign w:val="superscript"/>
              </w:rPr>
              <w:t>1</w:t>
            </w:r>
          </w:p>
        </w:tc>
        <w:tc>
          <w:tcPr>
            <w:tcW w:w="1134" w:type="dxa"/>
          </w:tcPr>
          <w:p w14:paraId="29DC49DE" w14:textId="77777777" w:rsidR="00256F7B" w:rsidRDefault="00256F7B" w:rsidP="00580088">
            <w:r>
              <w:t>1.4</w:t>
            </w:r>
            <w:r w:rsidRPr="00F61755">
              <w:t>×10</w:t>
            </w:r>
            <w:r w:rsidRPr="00F61755">
              <w:rPr>
                <w:vertAlign w:val="superscript"/>
              </w:rPr>
              <w:t>-</w:t>
            </w:r>
            <w:r>
              <w:rPr>
                <w:vertAlign w:val="superscript"/>
              </w:rPr>
              <w:t>19</w:t>
            </w:r>
          </w:p>
        </w:tc>
        <w:tc>
          <w:tcPr>
            <w:tcW w:w="1134" w:type="dxa"/>
          </w:tcPr>
          <w:p w14:paraId="030A872B" w14:textId="77777777" w:rsidR="00256F7B" w:rsidRDefault="00256F7B" w:rsidP="00580088">
            <w:r>
              <w:t>2.1</w:t>
            </w:r>
            <w:r w:rsidRPr="00F61755">
              <w:t>×10</w:t>
            </w:r>
            <w:r w:rsidRPr="00F61755">
              <w:rPr>
                <w:vertAlign w:val="superscript"/>
              </w:rPr>
              <w:t>-2</w:t>
            </w:r>
            <w:r>
              <w:rPr>
                <w:vertAlign w:val="superscript"/>
              </w:rPr>
              <w:t>2</w:t>
            </w:r>
          </w:p>
        </w:tc>
      </w:tr>
      <w:tr w:rsidR="00256F7B" w14:paraId="2498FABD" w14:textId="77777777" w:rsidTr="00EE1E3F">
        <w:trPr>
          <w:jc w:val="center"/>
        </w:trPr>
        <w:tc>
          <w:tcPr>
            <w:tcW w:w="1245" w:type="dxa"/>
          </w:tcPr>
          <w:p w14:paraId="2B2CD85A" w14:textId="77777777" w:rsidR="00256F7B" w:rsidRDefault="00256F7B" w:rsidP="00580088">
            <w:r>
              <w:t>10.0</w:t>
            </w:r>
          </w:p>
        </w:tc>
        <w:tc>
          <w:tcPr>
            <w:tcW w:w="1306" w:type="dxa"/>
          </w:tcPr>
          <w:p w14:paraId="7274BF65" w14:textId="77777777" w:rsidR="00256F7B" w:rsidRPr="00F61755" w:rsidRDefault="00256F7B" w:rsidP="00580088">
            <w:r>
              <w:t>1.2</w:t>
            </w:r>
            <w:r w:rsidRPr="00F61755">
              <w:t>×10</w:t>
            </w:r>
            <w:r w:rsidRPr="00F61755">
              <w:rPr>
                <w:vertAlign w:val="superscript"/>
              </w:rPr>
              <w:t>-</w:t>
            </w:r>
            <w:r>
              <w:rPr>
                <w:vertAlign w:val="superscript"/>
              </w:rPr>
              <w:t>18</w:t>
            </w:r>
          </w:p>
        </w:tc>
        <w:tc>
          <w:tcPr>
            <w:tcW w:w="1134" w:type="dxa"/>
          </w:tcPr>
          <w:p w14:paraId="03DF8992" w14:textId="77777777" w:rsidR="00256F7B" w:rsidRDefault="00256F7B" w:rsidP="00580088">
            <w:r>
              <w:t>1.1</w:t>
            </w:r>
            <w:r w:rsidRPr="00F61755">
              <w:t>×10</w:t>
            </w:r>
            <w:r w:rsidRPr="00F61755">
              <w:rPr>
                <w:vertAlign w:val="superscript"/>
              </w:rPr>
              <w:t>-</w:t>
            </w:r>
            <w:r>
              <w:rPr>
                <w:vertAlign w:val="superscript"/>
              </w:rPr>
              <w:t>16</w:t>
            </w:r>
          </w:p>
        </w:tc>
        <w:tc>
          <w:tcPr>
            <w:tcW w:w="1134" w:type="dxa"/>
          </w:tcPr>
          <w:p w14:paraId="31AD4D87" w14:textId="77777777" w:rsidR="00256F7B" w:rsidRDefault="00256F7B" w:rsidP="00580088">
            <w:r>
              <w:t>2.3</w:t>
            </w:r>
            <w:r w:rsidRPr="00F61755">
              <w:t>×10</w:t>
            </w:r>
            <w:r w:rsidRPr="00F61755">
              <w:rPr>
                <w:vertAlign w:val="superscript"/>
              </w:rPr>
              <w:t>-</w:t>
            </w:r>
            <w:r>
              <w:rPr>
                <w:vertAlign w:val="superscript"/>
              </w:rPr>
              <w:t>19</w:t>
            </w:r>
          </w:p>
        </w:tc>
        <w:tc>
          <w:tcPr>
            <w:tcW w:w="1134" w:type="dxa"/>
          </w:tcPr>
          <w:p w14:paraId="60840351" w14:textId="77777777" w:rsidR="00256F7B" w:rsidRDefault="00256F7B" w:rsidP="00580088">
            <w:r>
              <w:t>7.2</w:t>
            </w:r>
            <w:r w:rsidRPr="00F61755">
              <w:t>×10</w:t>
            </w:r>
            <w:r w:rsidRPr="00F61755">
              <w:rPr>
                <w:vertAlign w:val="superscript"/>
              </w:rPr>
              <w:t>-</w:t>
            </w:r>
            <w:r>
              <w:rPr>
                <w:vertAlign w:val="superscript"/>
              </w:rPr>
              <w:t>19</w:t>
            </w:r>
          </w:p>
        </w:tc>
        <w:tc>
          <w:tcPr>
            <w:tcW w:w="1134" w:type="dxa"/>
          </w:tcPr>
          <w:p w14:paraId="43801B02" w14:textId="77777777" w:rsidR="00256F7B" w:rsidRDefault="00256F7B" w:rsidP="00580088">
            <w:r>
              <w:t>1.2</w:t>
            </w:r>
            <w:r w:rsidRPr="00F61755">
              <w:t>×10</w:t>
            </w:r>
            <w:r w:rsidRPr="00F61755">
              <w:rPr>
                <w:vertAlign w:val="superscript"/>
              </w:rPr>
              <w:t>-</w:t>
            </w:r>
            <w:r>
              <w:rPr>
                <w:vertAlign w:val="superscript"/>
              </w:rPr>
              <w:t>20</w:t>
            </w:r>
          </w:p>
        </w:tc>
      </w:tr>
      <w:tr w:rsidR="00256F7B" w14:paraId="4AFDACFF" w14:textId="77777777" w:rsidTr="00EE1E3F">
        <w:trPr>
          <w:jc w:val="center"/>
        </w:trPr>
        <w:tc>
          <w:tcPr>
            <w:tcW w:w="1245" w:type="dxa"/>
          </w:tcPr>
          <w:p w14:paraId="1BD7E46D" w14:textId="77777777" w:rsidR="00256F7B" w:rsidRDefault="00256F7B" w:rsidP="00580088">
            <w:r>
              <w:t>20.0</w:t>
            </w:r>
          </w:p>
        </w:tc>
        <w:tc>
          <w:tcPr>
            <w:tcW w:w="1306" w:type="dxa"/>
          </w:tcPr>
          <w:p w14:paraId="4462F32D" w14:textId="77777777" w:rsidR="00256F7B" w:rsidRPr="00F61755" w:rsidRDefault="00256F7B" w:rsidP="00580088">
            <w:r>
              <w:t>5.2</w:t>
            </w:r>
            <w:r w:rsidRPr="00F61755">
              <w:t>×10</w:t>
            </w:r>
            <w:r w:rsidRPr="00F61755">
              <w:rPr>
                <w:vertAlign w:val="superscript"/>
              </w:rPr>
              <w:t>-</w:t>
            </w:r>
            <w:r>
              <w:rPr>
                <w:vertAlign w:val="superscript"/>
              </w:rPr>
              <w:t>18</w:t>
            </w:r>
          </w:p>
        </w:tc>
        <w:tc>
          <w:tcPr>
            <w:tcW w:w="1134" w:type="dxa"/>
          </w:tcPr>
          <w:p w14:paraId="2317ED6D" w14:textId="77777777" w:rsidR="00256F7B" w:rsidRDefault="00256F7B" w:rsidP="00580088">
            <w:r>
              <w:t>4.2</w:t>
            </w:r>
            <w:r w:rsidRPr="00F61755">
              <w:t>×10</w:t>
            </w:r>
            <w:r w:rsidRPr="00F61755">
              <w:rPr>
                <w:vertAlign w:val="superscript"/>
              </w:rPr>
              <w:t>-</w:t>
            </w:r>
            <w:r>
              <w:rPr>
                <w:vertAlign w:val="superscript"/>
              </w:rPr>
              <w:t>16</w:t>
            </w:r>
          </w:p>
        </w:tc>
        <w:tc>
          <w:tcPr>
            <w:tcW w:w="1134" w:type="dxa"/>
          </w:tcPr>
          <w:p w14:paraId="67FC2D89" w14:textId="77777777" w:rsidR="00256F7B" w:rsidRDefault="00256F7B" w:rsidP="00580088">
            <w:r>
              <w:t>3.8</w:t>
            </w:r>
            <w:r w:rsidRPr="00F61755">
              <w:t>×10</w:t>
            </w:r>
            <w:r w:rsidRPr="00F61755">
              <w:rPr>
                <w:vertAlign w:val="superscript"/>
              </w:rPr>
              <w:t>-</w:t>
            </w:r>
            <w:r>
              <w:rPr>
                <w:vertAlign w:val="superscript"/>
              </w:rPr>
              <w:t>18</w:t>
            </w:r>
          </w:p>
        </w:tc>
        <w:tc>
          <w:tcPr>
            <w:tcW w:w="1134" w:type="dxa"/>
          </w:tcPr>
          <w:p w14:paraId="506BD0C9" w14:textId="77777777" w:rsidR="00256F7B" w:rsidRDefault="00256F7B" w:rsidP="00580088">
            <w:r>
              <w:t>2.5</w:t>
            </w:r>
            <w:r w:rsidRPr="00F61755">
              <w:t>×10</w:t>
            </w:r>
            <w:r w:rsidRPr="00F61755">
              <w:rPr>
                <w:vertAlign w:val="superscript"/>
              </w:rPr>
              <w:t>-</w:t>
            </w:r>
            <w:r>
              <w:rPr>
                <w:vertAlign w:val="superscript"/>
              </w:rPr>
              <w:t>18</w:t>
            </w:r>
          </w:p>
        </w:tc>
        <w:tc>
          <w:tcPr>
            <w:tcW w:w="1134" w:type="dxa"/>
          </w:tcPr>
          <w:p w14:paraId="53359E10" w14:textId="77777777" w:rsidR="00256F7B" w:rsidRDefault="00256F7B" w:rsidP="00580088">
            <w:r>
              <w:t>2.6</w:t>
            </w:r>
            <w:r w:rsidRPr="00F61755">
              <w:t>×10</w:t>
            </w:r>
            <w:r w:rsidRPr="00F61755">
              <w:rPr>
                <w:vertAlign w:val="superscript"/>
              </w:rPr>
              <w:t>-</w:t>
            </w:r>
            <w:r>
              <w:rPr>
                <w:vertAlign w:val="superscript"/>
              </w:rPr>
              <w:t>19</w:t>
            </w:r>
          </w:p>
        </w:tc>
      </w:tr>
      <w:tr w:rsidR="00256F7B" w14:paraId="4F9F96BB" w14:textId="77777777" w:rsidTr="00EE1E3F">
        <w:trPr>
          <w:jc w:val="center"/>
        </w:trPr>
        <w:tc>
          <w:tcPr>
            <w:tcW w:w="1245" w:type="dxa"/>
          </w:tcPr>
          <w:p w14:paraId="00E27CAC" w14:textId="77777777" w:rsidR="00256F7B" w:rsidRDefault="00256F7B" w:rsidP="00580088">
            <w:r>
              <w:t>50.0</w:t>
            </w:r>
          </w:p>
        </w:tc>
        <w:tc>
          <w:tcPr>
            <w:tcW w:w="1306" w:type="dxa"/>
          </w:tcPr>
          <w:p w14:paraId="0BD57149" w14:textId="77777777" w:rsidR="00256F7B" w:rsidRPr="00F61755" w:rsidRDefault="00256F7B" w:rsidP="00580088">
            <w:r>
              <w:t>2.1</w:t>
            </w:r>
            <w:r w:rsidRPr="00F61755">
              <w:t>×10</w:t>
            </w:r>
            <w:r w:rsidRPr="00F61755">
              <w:rPr>
                <w:vertAlign w:val="superscript"/>
              </w:rPr>
              <w:t>-</w:t>
            </w:r>
            <w:r>
              <w:rPr>
                <w:vertAlign w:val="superscript"/>
              </w:rPr>
              <w:t>17</w:t>
            </w:r>
          </w:p>
        </w:tc>
        <w:tc>
          <w:tcPr>
            <w:tcW w:w="1134" w:type="dxa"/>
          </w:tcPr>
          <w:p w14:paraId="1667A3BD" w14:textId="77777777" w:rsidR="00256F7B" w:rsidRDefault="00256F7B" w:rsidP="00580088">
            <w:r>
              <w:t>8.7</w:t>
            </w:r>
            <w:r w:rsidRPr="00F61755">
              <w:t>×10</w:t>
            </w:r>
            <w:r w:rsidRPr="00F61755">
              <w:rPr>
                <w:vertAlign w:val="superscript"/>
              </w:rPr>
              <w:t>-</w:t>
            </w:r>
            <w:r>
              <w:rPr>
                <w:vertAlign w:val="superscript"/>
              </w:rPr>
              <w:t>16</w:t>
            </w:r>
          </w:p>
        </w:tc>
        <w:tc>
          <w:tcPr>
            <w:tcW w:w="1134" w:type="dxa"/>
          </w:tcPr>
          <w:p w14:paraId="21013AB4" w14:textId="77777777" w:rsidR="00256F7B" w:rsidRDefault="00256F7B" w:rsidP="00580088">
            <w:r>
              <w:t>5.4</w:t>
            </w:r>
            <w:r w:rsidRPr="00F61755">
              <w:t>×10</w:t>
            </w:r>
            <w:r w:rsidRPr="00F61755">
              <w:rPr>
                <w:vertAlign w:val="superscript"/>
              </w:rPr>
              <w:t>-</w:t>
            </w:r>
            <w:r>
              <w:rPr>
                <w:vertAlign w:val="superscript"/>
              </w:rPr>
              <w:t>17</w:t>
            </w:r>
          </w:p>
        </w:tc>
        <w:tc>
          <w:tcPr>
            <w:tcW w:w="1134" w:type="dxa"/>
          </w:tcPr>
          <w:p w14:paraId="4735CD97" w14:textId="77777777" w:rsidR="00256F7B" w:rsidRDefault="00256F7B" w:rsidP="00580088">
            <w:r>
              <w:t>8.7</w:t>
            </w:r>
            <w:r w:rsidRPr="00F61755">
              <w:t>×10</w:t>
            </w:r>
            <w:r w:rsidRPr="00F61755">
              <w:rPr>
                <w:vertAlign w:val="superscript"/>
              </w:rPr>
              <w:t>-</w:t>
            </w:r>
            <w:r>
              <w:rPr>
                <w:vertAlign w:val="superscript"/>
              </w:rPr>
              <w:t>18</w:t>
            </w:r>
          </w:p>
        </w:tc>
        <w:tc>
          <w:tcPr>
            <w:tcW w:w="1134" w:type="dxa"/>
          </w:tcPr>
          <w:p w14:paraId="761CF2E8" w14:textId="77777777" w:rsidR="00256F7B" w:rsidRDefault="00256F7B" w:rsidP="00580088">
            <w:r>
              <w:t>5.3</w:t>
            </w:r>
            <w:r w:rsidRPr="00F61755">
              <w:t>×10</w:t>
            </w:r>
            <w:r w:rsidRPr="00F61755">
              <w:rPr>
                <w:vertAlign w:val="superscript"/>
              </w:rPr>
              <w:t>-</w:t>
            </w:r>
            <w:r>
              <w:rPr>
                <w:vertAlign w:val="superscript"/>
              </w:rPr>
              <w:t>18</w:t>
            </w:r>
          </w:p>
        </w:tc>
      </w:tr>
      <w:tr w:rsidR="00256F7B" w14:paraId="46A22143" w14:textId="77777777" w:rsidTr="00EE1E3F">
        <w:trPr>
          <w:jc w:val="center"/>
        </w:trPr>
        <w:tc>
          <w:tcPr>
            <w:tcW w:w="1245" w:type="dxa"/>
          </w:tcPr>
          <w:p w14:paraId="386665DE" w14:textId="77777777" w:rsidR="00256F7B" w:rsidRDefault="00256F7B" w:rsidP="00580088">
            <w:r>
              <w:t>100.0</w:t>
            </w:r>
          </w:p>
        </w:tc>
        <w:tc>
          <w:tcPr>
            <w:tcW w:w="1306" w:type="dxa"/>
          </w:tcPr>
          <w:p w14:paraId="4B5EB8A2" w14:textId="77777777" w:rsidR="00256F7B" w:rsidRPr="00F61755" w:rsidRDefault="00256F7B" w:rsidP="00580088">
            <w:r>
              <w:t>4.5</w:t>
            </w:r>
            <w:r w:rsidRPr="00F61755">
              <w:t>×10</w:t>
            </w:r>
            <w:r w:rsidRPr="00F61755">
              <w:rPr>
                <w:vertAlign w:val="superscript"/>
              </w:rPr>
              <w:t>-</w:t>
            </w:r>
            <w:r>
              <w:rPr>
                <w:vertAlign w:val="superscript"/>
              </w:rPr>
              <w:t>17</w:t>
            </w:r>
          </w:p>
        </w:tc>
        <w:tc>
          <w:tcPr>
            <w:tcW w:w="1134" w:type="dxa"/>
          </w:tcPr>
          <w:p w14:paraId="0BDE0788" w14:textId="77777777" w:rsidR="00256F7B" w:rsidRDefault="00256F7B" w:rsidP="00580088">
            <w:r>
              <w:t>8.5</w:t>
            </w:r>
            <w:r w:rsidRPr="00F61755">
              <w:t>×10</w:t>
            </w:r>
            <w:r w:rsidRPr="00F61755">
              <w:rPr>
                <w:vertAlign w:val="superscript"/>
              </w:rPr>
              <w:t>-</w:t>
            </w:r>
            <w:r>
              <w:rPr>
                <w:vertAlign w:val="superscript"/>
              </w:rPr>
              <w:t>16</w:t>
            </w:r>
          </w:p>
        </w:tc>
        <w:tc>
          <w:tcPr>
            <w:tcW w:w="1134" w:type="dxa"/>
          </w:tcPr>
          <w:p w14:paraId="5FD3965D" w14:textId="77777777" w:rsidR="00256F7B" w:rsidRDefault="00256F7B" w:rsidP="00580088">
            <w:r>
              <w:t>1.6</w:t>
            </w:r>
            <w:r w:rsidRPr="00F61755">
              <w:t>×10</w:t>
            </w:r>
            <w:r w:rsidRPr="00F61755">
              <w:rPr>
                <w:vertAlign w:val="superscript"/>
              </w:rPr>
              <w:t>-</w:t>
            </w:r>
            <w:r>
              <w:rPr>
                <w:vertAlign w:val="superscript"/>
              </w:rPr>
              <w:t>16</w:t>
            </w:r>
          </w:p>
        </w:tc>
        <w:tc>
          <w:tcPr>
            <w:tcW w:w="1134" w:type="dxa"/>
          </w:tcPr>
          <w:p w14:paraId="533C6332" w14:textId="77777777" w:rsidR="00256F7B" w:rsidRDefault="00256F7B" w:rsidP="00580088">
            <w:r>
              <w:t>1.9</w:t>
            </w:r>
            <w:r w:rsidRPr="00F61755">
              <w:t>×10</w:t>
            </w:r>
            <w:r w:rsidRPr="00F61755">
              <w:rPr>
                <w:vertAlign w:val="superscript"/>
              </w:rPr>
              <w:t>-</w:t>
            </w:r>
            <w:r>
              <w:rPr>
                <w:vertAlign w:val="superscript"/>
              </w:rPr>
              <w:t>17</w:t>
            </w:r>
          </w:p>
        </w:tc>
        <w:tc>
          <w:tcPr>
            <w:tcW w:w="1134" w:type="dxa"/>
          </w:tcPr>
          <w:p w14:paraId="4EB66734" w14:textId="77777777" w:rsidR="00256F7B" w:rsidRDefault="00256F7B" w:rsidP="00580088">
            <w:r>
              <w:t>7.7</w:t>
            </w:r>
            <w:r w:rsidRPr="00F61755">
              <w:t>×10</w:t>
            </w:r>
            <w:r w:rsidRPr="00F61755">
              <w:rPr>
                <w:vertAlign w:val="superscript"/>
              </w:rPr>
              <w:t>-</w:t>
            </w:r>
            <w:r>
              <w:rPr>
                <w:vertAlign w:val="superscript"/>
              </w:rPr>
              <w:t>17</w:t>
            </w:r>
          </w:p>
        </w:tc>
      </w:tr>
      <w:tr w:rsidR="00256F7B" w14:paraId="14EA3CC1" w14:textId="77777777" w:rsidTr="00EE1E3F">
        <w:trPr>
          <w:jc w:val="center"/>
        </w:trPr>
        <w:tc>
          <w:tcPr>
            <w:tcW w:w="1245" w:type="dxa"/>
          </w:tcPr>
          <w:p w14:paraId="54E2EC58" w14:textId="77777777" w:rsidR="00256F7B" w:rsidRDefault="00256F7B" w:rsidP="00580088">
            <w:r>
              <w:t>200.0</w:t>
            </w:r>
          </w:p>
        </w:tc>
        <w:tc>
          <w:tcPr>
            <w:tcW w:w="1306" w:type="dxa"/>
          </w:tcPr>
          <w:p w14:paraId="2091C01E" w14:textId="77777777" w:rsidR="00256F7B" w:rsidRPr="00F61755" w:rsidRDefault="00256F7B" w:rsidP="00580088">
            <w:r>
              <w:t>8.8</w:t>
            </w:r>
            <w:r w:rsidRPr="00F61755">
              <w:t>×10</w:t>
            </w:r>
            <w:r w:rsidRPr="00F61755">
              <w:rPr>
                <w:vertAlign w:val="superscript"/>
              </w:rPr>
              <w:t>-</w:t>
            </w:r>
            <w:r>
              <w:rPr>
                <w:vertAlign w:val="superscript"/>
              </w:rPr>
              <w:t>17</w:t>
            </w:r>
          </w:p>
        </w:tc>
        <w:tc>
          <w:tcPr>
            <w:tcW w:w="1134" w:type="dxa"/>
          </w:tcPr>
          <w:p w14:paraId="1283F1B4" w14:textId="77777777" w:rsidR="00256F7B" w:rsidRDefault="00256F7B" w:rsidP="00580088">
            <w:r>
              <w:t>6.3</w:t>
            </w:r>
            <w:r w:rsidRPr="00F61755">
              <w:t>×10</w:t>
            </w:r>
            <w:r w:rsidRPr="00F61755">
              <w:rPr>
                <w:vertAlign w:val="superscript"/>
              </w:rPr>
              <w:t>-</w:t>
            </w:r>
            <w:r>
              <w:rPr>
                <w:vertAlign w:val="superscript"/>
              </w:rPr>
              <w:t>16</w:t>
            </w:r>
          </w:p>
        </w:tc>
        <w:tc>
          <w:tcPr>
            <w:tcW w:w="1134" w:type="dxa"/>
          </w:tcPr>
          <w:p w14:paraId="6ADC3FB5" w14:textId="77777777" w:rsidR="00256F7B" w:rsidRDefault="00256F7B" w:rsidP="00580088">
            <w:r>
              <w:t>2.4</w:t>
            </w:r>
            <w:r w:rsidRPr="00F61755">
              <w:t>×10</w:t>
            </w:r>
            <w:r w:rsidRPr="00F61755">
              <w:rPr>
                <w:vertAlign w:val="superscript"/>
              </w:rPr>
              <w:t>-</w:t>
            </w:r>
            <w:r>
              <w:rPr>
                <w:vertAlign w:val="superscript"/>
              </w:rPr>
              <w:t>16</w:t>
            </w:r>
          </w:p>
        </w:tc>
        <w:tc>
          <w:tcPr>
            <w:tcW w:w="1134" w:type="dxa"/>
          </w:tcPr>
          <w:p w14:paraId="1E85013C" w14:textId="77777777" w:rsidR="00256F7B" w:rsidRDefault="00256F7B" w:rsidP="00580088">
            <w:r>
              <w:t>4.2</w:t>
            </w:r>
            <w:r w:rsidRPr="00F61755">
              <w:t>×10</w:t>
            </w:r>
            <w:r w:rsidRPr="00F61755">
              <w:rPr>
                <w:vertAlign w:val="superscript"/>
              </w:rPr>
              <w:t>-</w:t>
            </w:r>
            <w:r>
              <w:rPr>
                <w:vertAlign w:val="superscript"/>
              </w:rPr>
              <w:t>17</w:t>
            </w:r>
          </w:p>
        </w:tc>
        <w:tc>
          <w:tcPr>
            <w:tcW w:w="1134" w:type="dxa"/>
          </w:tcPr>
          <w:p w14:paraId="6F8D25A6" w14:textId="77777777" w:rsidR="00256F7B" w:rsidRDefault="00256F7B" w:rsidP="00580088">
            <w:r>
              <w:t>9.2</w:t>
            </w:r>
            <w:r w:rsidRPr="00F61755">
              <w:t>×10</w:t>
            </w:r>
            <w:r w:rsidRPr="00F61755">
              <w:rPr>
                <w:vertAlign w:val="superscript"/>
              </w:rPr>
              <w:t>-</w:t>
            </w:r>
            <w:r>
              <w:rPr>
                <w:vertAlign w:val="superscript"/>
              </w:rPr>
              <w:t>17</w:t>
            </w:r>
          </w:p>
        </w:tc>
      </w:tr>
      <w:tr w:rsidR="00256F7B" w14:paraId="3EC7EE4A" w14:textId="77777777" w:rsidTr="00EE1E3F">
        <w:trPr>
          <w:jc w:val="center"/>
        </w:trPr>
        <w:tc>
          <w:tcPr>
            <w:tcW w:w="1245" w:type="dxa"/>
          </w:tcPr>
          <w:p w14:paraId="79297DDE" w14:textId="77777777" w:rsidR="00256F7B" w:rsidRDefault="00256F7B" w:rsidP="00580088">
            <w:r>
              <w:t>500.0</w:t>
            </w:r>
          </w:p>
        </w:tc>
        <w:tc>
          <w:tcPr>
            <w:tcW w:w="1306" w:type="dxa"/>
          </w:tcPr>
          <w:p w14:paraId="47CEB1F9" w14:textId="77777777" w:rsidR="00256F7B" w:rsidRPr="00F61755" w:rsidRDefault="00256F7B" w:rsidP="00580088">
            <w:r>
              <w:t>1.8</w:t>
            </w:r>
            <w:r w:rsidRPr="00F61755">
              <w:t>×10</w:t>
            </w:r>
            <w:r w:rsidRPr="00F61755">
              <w:rPr>
                <w:vertAlign w:val="superscript"/>
              </w:rPr>
              <w:t>-</w:t>
            </w:r>
            <w:r>
              <w:rPr>
                <w:vertAlign w:val="superscript"/>
              </w:rPr>
              <w:t>16</w:t>
            </w:r>
          </w:p>
        </w:tc>
        <w:tc>
          <w:tcPr>
            <w:tcW w:w="1134" w:type="dxa"/>
          </w:tcPr>
          <w:p w14:paraId="5F8E6EE7" w14:textId="77777777" w:rsidR="00256F7B" w:rsidRDefault="00256F7B" w:rsidP="00580088">
            <w:r>
              <w:t>3.7</w:t>
            </w:r>
            <w:r w:rsidRPr="00F61755">
              <w:t>×10</w:t>
            </w:r>
            <w:r w:rsidRPr="00F61755">
              <w:rPr>
                <w:vertAlign w:val="superscript"/>
              </w:rPr>
              <w:t>-</w:t>
            </w:r>
            <w:r>
              <w:rPr>
                <w:vertAlign w:val="superscript"/>
              </w:rPr>
              <w:t>16</w:t>
            </w:r>
          </w:p>
        </w:tc>
        <w:tc>
          <w:tcPr>
            <w:tcW w:w="1134" w:type="dxa"/>
          </w:tcPr>
          <w:p w14:paraId="76417EC3" w14:textId="77777777" w:rsidR="00256F7B" w:rsidRDefault="00256F7B" w:rsidP="00580088">
            <w:r>
              <w:t>2.3</w:t>
            </w:r>
            <w:r w:rsidRPr="00F61755">
              <w:t>×10</w:t>
            </w:r>
            <w:r w:rsidRPr="00F61755">
              <w:rPr>
                <w:vertAlign w:val="superscript"/>
              </w:rPr>
              <w:t>-</w:t>
            </w:r>
            <w:r>
              <w:rPr>
                <w:vertAlign w:val="superscript"/>
              </w:rPr>
              <w:t>16</w:t>
            </w:r>
          </w:p>
        </w:tc>
        <w:tc>
          <w:tcPr>
            <w:tcW w:w="1134" w:type="dxa"/>
          </w:tcPr>
          <w:p w14:paraId="49A8FFCB" w14:textId="77777777" w:rsidR="00256F7B" w:rsidRDefault="00256F7B" w:rsidP="00580088">
            <w:r>
              <w:t>8.4</w:t>
            </w:r>
            <w:r w:rsidRPr="00F61755">
              <w:t>×10</w:t>
            </w:r>
            <w:r w:rsidRPr="00F61755">
              <w:rPr>
                <w:vertAlign w:val="superscript"/>
              </w:rPr>
              <w:t>-</w:t>
            </w:r>
            <w:r>
              <w:rPr>
                <w:vertAlign w:val="superscript"/>
              </w:rPr>
              <w:t>17</w:t>
            </w:r>
          </w:p>
        </w:tc>
        <w:tc>
          <w:tcPr>
            <w:tcW w:w="1134" w:type="dxa"/>
          </w:tcPr>
          <w:p w14:paraId="7369D972" w14:textId="77777777" w:rsidR="00256F7B" w:rsidRDefault="00256F7B" w:rsidP="00580088">
            <w:r>
              <w:t>2.9</w:t>
            </w:r>
            <w:r w:rsidRPr="00F61755">
              <w:t xml:space="preserve"> ×10</w:t>
            </w:r>
            <w:r w:rsidRPr="00F61755">
              <w:rPr>
                <w:vertAlign w:val="superscript"/>
              </w:rPr>
              <w:t>-</w:t>
            </w:r>
            <w:r>
              <w:rPr>
                <w:vertAlign w:val="superscript"/>
              </w:rPr>
              <w:t>16</w:t>
            </w:r>
          </w:p>
        </w:tc>
      </w:tr>
      <w:tr w:rsidR="00256F7B" w14:paraId="300997CE" w14:textId="77777777" w:rsidTr="00EE1E3F">
        <w:trPr>
          <w:jc w:val="center"/>
        </w:trPr>
        <w:tc>
          <w:tcPr>
            <w:tcW w:w="1245" w:type="dxa"/>
          </w:tcPr>
          <w:p w14:paraId="170D5ABC" w14:textId="77777777" w:rsidR="00256F7B" w:rsidRDefault="00256F7B" w:rsidP="00580088">
            <w:r>
              <w:t>1000.0</w:t>
            </w:r>
          </w:p>
        </w:tc>
        <w:tc>
          <w:tcPr>
            <w:tcW w:w="1306" w:type="dxa"/>
          </w:tcPr>
          <w:p w14:paraId="765EAD91" w14:textId="77777777" w:rsidR="00256F7B" w:rsidRPr="00F61755" w:rsidRDefault="00256F7B" w:rsidP="00580088">
            <w:r>
              <w:t>2.2</w:t>
            </w:r>
            <w:r w:rsidRPr="00F61755">
              <w:t>×10</w:t>
            </w:r>
            <w:r w:rsidRPr="00F61755">
              <w:rPr>
                <w:vertAlign w:val="superscript"/>
              </w:rPr>
              <w:t>-</w:t>
            </w:r>
            <w:r>
              <w:rPr>
                <w:vertAlign w:val="superscript"/>
              </w:rPr>
              <w:t>16</w:t>
            </w:r>
          </w:p>
        </w:tc>
        <w:tc>
          <w:tcPr>
            <w:tcW w:w="1134" w:type="dxa"/>
          </w:tcPr>
          <w:p w14:paraId="29359AA0" w14:textId="77777777" w:rsidR="00256F7B" w:rsidRDefault="00256F7B" w:rsidP="00580088">
            <w:r>
              <w:t>2.7</w:t>
            </w:r>
            <w:r w:rsidRPr="00F61755">
              <w:t>×10</w:t>
            </w:r>
            <w:r w:rsidRPr="00F61755">
              <w:rPr>
                <w:vertAlign w:val="superscript"/>
              </w:rPr>
              <w:t>-</w:t>
            </w:r>
            <w:r>
              <w:rPr>
                <w:vertAlign w:val="superscript"/>
              </w:rPr>
              <w:t>16</w:t>
            </w:r>
          </w:p>
        </w:tc>
        <w:tc>
          <w:tcPr>
            <w:tcW w:w="1134" w:type="dxa"/>
          </w:tcPr>
          <w:p w14:paraId="0879A4D9" w14:textId="77777777" w:rsidR="00256F7B" w:rsidRDefault="00256F7B" w:rsidP="00580088">
            <w:r>
              <w:t>1.8</w:t>
            </w:r>
            <w:r w:rsidRPr="00F61755">
              <w:t>×10</w:t>
            </w:r>
            <w:r w:rsidRPr="00F61755">
              <w:rPr>
                <w:vertAlign w:val="superscript"/>
              </w:rPr>
              <w:t>-</w:t>
            </w:r>
            <w:r>
              <w:rPr>
                <w:vertAlign w:val="superscript"/>
              </w:rPr>
              <w:t>16</w:t>
            </w:r>
          </w:p>
        </w:tc>
        <w:tc>
          <w:tcPr>
            <w:tcW w:w="1134" w:type="dxa"/>
          </w:tcPr>
          <w:p w14:paraId="3DB5DF91" w14:textId="77777777" w:rsidR="00256F7B" w:rsidRDefault="00256F7B" w:rsidP="00580088">
            <w:r>
              <w:t>8.0</w:t>
            </w:r>
            <w:r w:rsidRPr="00F61755">
              <w:t>×10</w:t>
            </w:r>
            <w:r w:rsidRPr="00F61755">
              <w:rPr>
                <w:vertAlign w:val="superscript"/>
              </w:rPr>
              <w:t>-</w:t>
            </w:r>
            <w:r>
              <w:rPr>
                <w:vertAlign w:val="superscript"/>
              </w:rPr>
              <w:t>17</w:t>
            </w:r>
          </w:p>
        </w:tc>
        <w:tc>
          <w:tcPr>
            <w:tcW w:w="1134" w:type="dxa"/>
          </w:tcPr>
          <w:p w14:paraId="054E8323" w14:textId="77777777" w:rsidR="00256F7B" w:rsidRDefault="00256F7B" w:rsidP="00580088">
            <w:r>
              <w:t>5.2</w:t>
            </w:r>
            <w:r w:rsidRPr="00F61755">
              <w:t>×10</w:t>
            </w:r>
            <w:r w:rsidRPr="00F61755">
              <w:rPr>
                <w:vertAlign w:val="superscript"/>
              </w:rPr>
              <w:t>-</w:t>
            </w:r>
            <w:r>
              <w:rPr>
                <w:vertAlign w:val="superscript"/>
              </w:rPr>
              <w:t>16</w:t>
            </w:r>
          </w:p>
        </w:tc>
      </w:tr>
    </w:tbl>
    <w:p w14:paraId="7B117540" w14:textId="57621594" w:rsidR="00256F7B" w:rsidRPr="00256F7B" w:rsidRDefault="00256F7B" w:rsidP="00256F7B">
      <w:pPr>
        <w:rPr>
          <w:sz w:val="20"/>
          <w:szCs w:val="20"/>
          <w:lang w:val="en-US"/>
        </w:rPr>
      </w:pPr>
      <w:r w:rsidRPr="00256F7B">
        <w:rPr>
          <w:sz w:val="20"/>
          <w:szCs w:val="20"/>
          <w:lang w:val="en-US"/>
        </w:rPr>
        <w:t xml:space="preserve">                             </w:t>
      </w:r>
      <w:r w:rsidR="00E80319">
        <w:rPr>
          <w:sz w:val="20"/>
          <w:szCs w:val="20"/>
          <w:lang w:val="en-US"/>
        </w:rPr>
        <w:t xml:space="preserve">               </w:t>
      </w:r>
      <w:r w:rsidRPr="00256F7B">
        <w:rPr>
          <w:sz w:val="20"/>
          <w:szCs w:val="20"/>
          <w:lang w:val="en-US"/>
        </w:rPr>
        <w:t>Sourse: AIP, Desk Reference, Thied Edition, p. 644.</w:t>
      </w:r>
    </w:p>
    <w:p w14:paraId="1C0F4919" w14:textId="1B76A80F" w:rsidR="00256F7B" w:rsidRDefault="00256F7B" w:rsidP="00256F7B">
      <w:pPr>
        <w:rPr>
          <w:sz w:val="20"/>
          <w:szCs w:val="20"/>
        </w:rPr>
      </w:pPr>
      <w:r w:rsidRPr="00256F7B">
        <w:rPr>
          <w:sz w:val="20"/>
          <w:szCs w:val="20"/>
          <w:lang w:val="en-US"/>
        </w:rPr>
        <w:t xml:space="preserve">                                          </w:t>
      </w:r>
      <w:r w:rsidR="00EE1E3F">
        <w:rPr>
          <w:sz w:val="20"/>
          <w:szCs w:val="20"/>
          <w:lang w:val="en-US"/>
        </w:rPr>
        <w:t xml:space="preserve">           </w:t>
      </w:r>
      <w:r w:rsidRPr="00256F7B">
        <w:rPr>
          <w:sz w:val="20"/>
          <w:szCs w:val="20"/>
          <w:lang w:val="en-US"/>
        </w:rPr>
        <w:t xml:space="preserve">  </w:t>
      </w:r>
      <w:r>
        <w:rPr>
          <w:noProof/>
        </w:rPr>
        <w:drawing>
          <wp:inline distT="0" distB="0" distL="0" distR="0" wp14:anchorId="771F5255" wp14:editId="07A68EE1">
            <wp:extent cx="3541770" cy="2895600"/>
            <wp:effectExtent l="0" t="0" r="0" b="0"/>
            <wp:docPr id="254"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3"/>
                    <a:srcRect/>
                    <a:stretch>
                      <a:fillRect/>
                    </a:stretch>
                  </pic:blipFill>
                  <pic:spPr bwMode="auto">
                    <a:xfrm>
                      <a:off x="0" y="0"/>
                      <a:ext cx="3551362" cy="2903442"/>
                    </a:xfrm>
                    <a:prstGeom prst="rect">
                      <a:avLst/>
                    </a:prstGeom>
                    <a:noFill/>
                    <a:ln w="9525">
                      <a:noFill/>
                      <a:miter lim="800000"/>
                      <a:headEnd/>
                      <a:tailEnd/>
                    </a:ln>
                  </pic:spPr>
                </pic:pic>
              </a:graphicData>
            </a:graphic>
          </wp:inline>
        </w:drawing>
      </w:r>
    </w:p>
    <w:p w14:paraId="2F7C9C27" w14:textId="14706886" w:rsidR="00256F7B" w:rsidRPr="00256F7B" w:rsidRDefault="00256F7B" w:rsidP="00256F7B">
      <w:pPr>
        <w:rPr>
          <w:lang w:val="en-US"/>
        </w:rPr>
      </w:pPr>
      <w:r w:rsidRPr="00580088">
        <w:rPr>
          <w:lang w:val="en-US"/>
        </w:rPr>
        <w:t xml:space="preserve">                                                </w:t>
      </w:r>
      <w:r w:rsidR="00EE1E3F">
        <w:rPr>
          <w:lang w:val="en-US"/>
        </w:rPr>
        <w:t xml:space="preserve">     </w:t>
      </w:r>
      <w:r w:rsidRPr="00256F7B">
        <w:rPr>
          <w:lang w:val="en-US"/>
        </w:rPr>
        <w:t>Fig.5. Reactivity is requested for thermonuclear reaction.</w:t>
      </w:r>
    </w:p>
    <w:p w14:paraId="5F976ED1" w14:textId="77777777" w:rsidR="00256F7B" w:rsidRDefault="00256F7B" w:rsidP="00256F7B">
      <w:pPr>
        <w:pStyle w:val="NoSpacing"/>
      </w:pPr>
      <w:r>
        <w:t xml:space="preserve">  The deuterium cannot be used in the laser reactor because one requests in 100 times more ignition criterion then D + T. But, as you see in (23), one may be used in AB reactor (Fig.5). </w:t>
      </w:r>
      <w:r>
        <w:br/>
      </w:r>
    </w:p>
    <w:p w14:paraId="4F832A4E" w14:textId="77777777" w:rsidR="00256F7B" w:rsidRPr="00256F7B" w:rsidRDefault="00256F7B" w:rsidP="00256F7B">
      <w:pPr>
        <w:rPr>
          <w:i/>
          <w:lang w:val="en-US"/>
        </w:rPr>
      </w:pPr>
      <w:r w:rsidRPr="00256F7B">
        <w:rPr>
          <w:i/>
          <w:lang w:val="en-US"/>
        </w:rPr>
        <w:t xml:space="preserve">9. The power density released in the form of charged particles </w:t>
      </w:r>
      <w:r w:rsidRPr="00256F7B">
        <w:rPr>
          <w:lang w:val="en-US"/>
        </w:rPr>
        <w:t>is</w:t>
      </w:r>
    </w:p>
    <w:tbl>
      <w:tblPr>
        <w:tblW w:w="0" w:type="auto"/>
        <w:tblInd w:w="216" w:type="dxa"/>
        <w:tblLook w:val="01E0" w:firstRow="1" w:lastRow="1" w:firstColumn="1" w:lastColumn="1" w:noHBand="0" w:noVBand="0"/>
      </w:tblPr>
      <w:tblGrid>
        <w:gridCol w:w="6750"/>
        <w:gridCol w:w="927"/>
      </w:tblGrid>
      <w:tr w:rsidR="00256F7B" w14:paraId="29965CAF" w14:textId="77777777" w:rsidTr="00580088">
        <w:tc>
          <w:tcPr>
            <w:tcW w:w="6750" w:type="dxa"/>
          </w:tcPr>
          <w:p w14:paraId="75FADF21" w14:textId="77777777" w:rsidR="00256F7B" w:rsidRDefault="00256F7B" w:rsidP="00580088">
            <w:r>
              <w:rPr>
                <w:noProof/>
                <w:position w:val="-54"/>
              </w:rPr>
              <w:drawing>
                <wp:inline distT="0" distB="0" distL="0" distR="0" wp14:anchorId="1BC3F4EE" wp14:editId="479801DD">
                  <wp:extent cx="2847279" cy="865414"/>
                  <wp:effectExtent l="0" t="0" r="0" b="0"/>
                  <wp:docPr id="22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284" cstate="print"/>
                          <a:srcRect/>
                          <a:stretch>
                            <a:fillRect/>
                          </a:stretch>
                        </pic:blipFill>
                        <pic:spPr bwMode="auto">
                          <a:xfrm>
                            <a:off x="0" y="0"/>
                            <a:ext cx="2847593" cy="865510"/>
                          </a:xfrm>
                          <a:prstGeom prst="rect">
                            <a:avLst/>
                          </a:prstGeom>
                          <a:noFill/>
                          <a:ln w="9525">
                            <a:noFill/>
                            <a:miter lim="800000"/>
                            <a:headEnd/>
                            <a:tailEnd/>
                          </a:ln>
                        </pic:spPr>
                      </pic:pic>
                    </a:graphicData>
                  </a:graphic>
                </wp:inline>
              </w:drawing>
            </w:r>
          </w:p>
        </w:tc>
        <w:tc>
          <w:tcPr>
            <w:tcW w:w="927" w:type="dxa"/>
          </w:tcPr>
          <w:p w14:paraId="344EEB4D" w14:textId="77777777" w:rsidR="00256F7B" w:rsidRDefault="00256F7B" w:rsidP="00580088">
            <w:pPr>
              <w:jc w:val="right"/>
            </w:pPr>
          </w:p>
          <w:p w14:paraId="52A5BB9E" w14:textId="77777777" w:rsidR="00256F7B" w:rsidRDefault="00256F7B" w:rsidP="00580088">
            <w:pPr>
              <w:jc w:val="right"/>
            </w:pPr>
          </w:p>
          <w:p w14:paraId="3B1B83A6" w14:textId="4523DCD1" w:rsidR="00256F7B" w:rsidRDefault="00256F7B" w:rsidP="00580088">
            <w:pPr>
              <w:jc w:val="right"/>
            </w:pPr>
            <w:r>
              <w:t>(</w:t>
            </w:r>
            <w:r w:rsidR="00162665">
              <w:t>8</w:t>
            </w:r>
            <w:r w:rsidRPr="00E44B48">
              <w:t>)</w:t>
            </w:r>
          </w:p>
        </w:tc>
      </w:tr>
    </w:tbl>
    <w:p w14:paraId="086E7633" w14:textId="77777777" w:rsidR="00256F7B" w:rsidRPr="00256F7B" w:rsidRDefault="00256F7B" w:rsidP="00256F7B">
      <w:pPr>
        <w:rPr>
          <w:lang w:val="en-US"/>
        </w:rPr>
      </w:pPr>
      <w:r w:rsidRPr="00256F7B">
        <w:rPr>
          <w:lang w:val="en-US"/>
        </w:rPr>
        <w:t xml:space="preserve">Here in </w:t>
      </w:r>
      <w:r w:rsidRPr="00256F7B">
        <w:rPr>
          <w:i/>
          <w:lang w:val="en-US"/>
        </w:rPr>
        <w:t>P</w:t>
      </w:r>
      <w:r w:rsidRPr="00256F7B">
        <w:rPr>
          <w:i/>
          <w:vertAlign w:val="subscript"/>
          <w:lang w:val="en-US"/>
        </w:rPr>
        <w:t>DD</w:t>
      </w:r>
      <w:r w:rsidRPr="00256F7B">
        <w:rPr>
          <w:lang w:val="en-US"/>
        </w:rPr>
        <w:t xml:space="preserve"> equation it is included D+T reaction.</w:t>
      </w:r>
    </w:p>
    <w:p w14:paraId="2EE8F88D" w14:textId="77777777" w:rsidR="00256F7B" w:rsidRDefault="00256F7B" w:rsidP="00256F7B">
      <w:pPr>
        <w:pStyle w:val="Abstract"/>
        <w:ind w:left="0" w:firstLine="0"/>
        <w:rPr>
          <w:position w:val="-8"/>
          <w:sz w:val="24"/>
          <w:szCs w:val="24"/>
        </w:rPr>
      </w:pPr>
      <w:r w:rsidRPr="00BD596B">
        <w:rPr>
          <w:b/>
          <w:position w:val="-8"/>
          <w:sz w:val="24"/>
          <w:szCs w:val="24"/>
        </w:rPr>
        <w:t xml:space="preserve"> </w:t>
      </w:r>
      <w:r>
        <w:rPr>
          <w:b/>
          <w:position w:val="-8"/>
          <w:sz w:val="24"/>
          <w:szCs w:val="24"/>
        </w:rPr>
        <w:t xml:space="preserve"> </w:t>
      </w:r>
      <w:r w:rsidRPr="001F3216">
        <w:rPr>
          <w:position w:val="-8"/>
          <w:sz w:val="24"/>
          <w:szCs w:val="24"/>
        </w:rPr>
        <w:t>1</w:t>
      </w:r>
      <w:r>
        <w:rPr>
          <w:position w:val="-8"/>
          <w:sz w:val="24"/>
          <w:szCs w:val="24"/>
        </w:rPr>
        <w:t>0</w:t>
      </w:r>
      <w:r>
        <w:rPr>
          <w:b/>
          <w:position w:val="-8"/>
          <w:sz w:val="24"/>
          <w:szCs w:val="24"/>
        </w:rPr>
        <w:t>.</w:t>
      </w:r>
      <w:r w:rsidRPr="00BD596B">
        <w:rPr>
          <w:b/>
          <w:position w:val="-8"/>
          <w:sz w:val="24"/>
          <w:szCs w:val="24"/>
        </w:rPr>
        <w:t xml:space="preserve"> </w:t>
      </w:r>
      <w:r w:rsidRPr="001F3216">
        <w:rPr>
          <w:i/>
          <w:position w:val="-8"/>
          <w:sz w:val="24"/>
          <w:szCs w:val="24"/>
        </w:rPr>
        <w:t>Cost of the nuclear fuel</w:t>
      </w:r>
      <w:r>
        <w:rPr>
          <w:i/>
          <w:position w:val="-8"/>
          <w:sz w:val="24"/>
          <w:szCs w:val="24"/>
        </w:rPr>
        <w:t xml:space="preserve"> (2012).</w:t>
      </w:r>
    </w:p>
    <w:p w14:paraId="3A93FFBB" w14:textId="77777777" w:rsidR="00256F7B" w:rsidRDefault="00256F7B" w:rsidP="00256F7B">
      <w:pPr>
        <w:pStyle w:val="Abstract"/>
        <w:ind w:left="0" w:firstLine="0"/>
        <w:rPr>
          <w:position w:val="-8"/>
          <w:sz w:val="24"/>
          <w:szCs w:val="24"/>
        </w:rPr>
      </w:pPr>
      <w:r w:rsidRPr="0051341A">
        <w:rPr>
          <w:i/>
          <w:position w:val="-8"/>
          <w:sz w:val="24"/>
          <w:szCs w:val="24"/>
        </w:rPr>
        <w:t>Deuterium</w:t>
      </w:r>
      <w:r>
        <w:rPr>
          <w:position w:val="-8"/>
          <w:sz w:val="24"/>
          <w:szCs w:val="24"/>
        </w:rPr>
        <w:t>. The sea water contains about 1.55</w:t>
      </w:r>
      <w:r w:rsidRPr="0051341A">
        <w:rPr>
          <w:b/>
          <w:position w:val="-8"/>
          <w:sz w:val="24"/>
          <w:szCs w:val="24"/>
          <w:vertAlign w:val="superscript"/>
        </w:rPr>
        <w:t>.</w:t>
      </w:r>
      <w:r>
        <w:rPr>
          <w:position w:val="-8"/>
          <w:sz w:val="24"/>
          <w:szCs w:val="24"/>
        </w:rPr>
        <w:t>10</w:t>
      </w:r>
      <w:r w:rsidRPr="0051341A">
        <w:rPr>
          <w:position w:val="-8"/>
          <w:sz w:val="24"/>
          <w:szCs w:val="24"/>
          <w:vertAlign w:val="superscript"/>
        </w:rPr>
        <w:t>-4</w:t>
      </w:r>
      <w:r>
        <w:rPr>
          <w:position w:val="-8"/>
          <w:sz w:val="24"/>
          <w:szCs w:val="24"/>
        </w:rPr>
        <w:t xml:space="preserve"> %. The World produces about tens thousend tons </w:t>
      </w:r>
      <w:r>
        <w:rPr>
          <w:position w:val="-8"/>
          <w:sz w:val="24"/>
          <w:szCs w:val="24"/>
        </w:rPr>
        <w:br/>
        <w:t xml:space="preserve">    in year. Cost 1 $/g.</w:t>
      </w:r>
    </w:p>
    <w:p w14:paraId="5AC67FD9" w14:textId="77777777" w:rsidR="00256F7B" w:rsidRDefault="00256F7B" w:rsidP="00256F7B">
      <w:pPr>
        <w:pStyle w:val="Abstract"/>
        <w:ind w:left="0" w:firstLine="0"/>
        <w:rPr>
          <w:position w:val="-8"/>
          <w:sz w:val="24"/>
          <w:szCs w:val="24"/>
        </w:rPr>
      </w:pPr>
      <w:r>
        <w:rPr>
          <w:i/>
          <w:position w:val="-8"/>
          <w:sz w:val="24"/>
          <w:szCs w:val="24"/>
        </w:rPr>
        <w:t>Tritiu</w:t>
      </w:r>
      <w:r w:rsidRPr="00D7368D">
        <w:rPr>
          <w:i/>
          <w:position w:val="-8"/>
          <w:sz w:val="24"/>
          <w:szCs w:val="24"/>
        </w:rPr>
        <w:t xml:space="preserve">m. </w:t>
      </w:r>
      <w:r>
        <w:rPr>
          <w:position w:val="-8"/>
          <w:sz w:val="24"/>
          <w:szCs w:val="24"/>
        </w:rPr>
        <w:t xml:space="preserve">The special nuclear reactors can </w:t>
      </w:r>
      <w:proofErr w:type="gramStart"/>
      <w:r>
        <w:rPr>
          <w:position w:val="-8"/>
          <w:sz w:val="24"/>
          <w:szCs w:val="24"/>
        </w:rPr>
        <w:t>produced</w:t>
      </w:r>
      <w:proofErr w:type="gramEnd"/>
      <w:r>
        <w:rPr>
          <w:position w:val="-8"/>
          <w:sz w:val="24"/>
          <w:szCs w:val="24"/>
        </w:rPr>
        <w:t xml:space="preserve"> it. Now the cost is 30,000 $/g. In future an </w:t>
      </w:r>
      <w:r>
        <w:rPr>
          <w:position w:val="-8"/>
          <w:sz w:val="24"/>
          <w:szCs w:val="24"/>
        </w:rPr>
        <w:br/>
        <w:t xml:space="preserve">    expected cost will be from 100K÷200K $/g.</w:t>
      </w:r>
    </w:p>
    <w:p w14:paraId="0C239CA6" w14:textId="77777777" w:rsidR="00256F7B" w:rsidRPr="003C4233" w:rsidRDefault="00256F7B" w:rsidP="00256F7B">
      <w:pPr>
        <w:pStyle w:val="Abstract"/>
        <w:ind w:left="0" w:firstLine="0"/>
        <w:rPr>
          <w:position w:val="-8"/>
          <w:sz w:val="24"/>
          <w:szCs w:val="24"/>
        </w:rPr>
      </w:pPr>
      <w:r w:rsidRPr="006F78CF">
        <w:rPr>
          <w:i/>
          <w:position w:val="-8"/>
          <w:sz w:val="24"/>
          <w:szCs w:val="24"/>
        </w:rPr>
        <w:t>Helium-3</w:t>
      </w:r>
      <w:r>
        <w:rPr>
          <w:position w:val="-8"/>
          <w:sz w:val="24"/>
          <w:szCs w:val="24"/>
        </w:rPr>
        <w:t>. Very rare isotop. The Helium-4 contains 1.3</w:t>
      </w:r>
      <w:r w:rsidRPr="006F78CF">
        <w:rPr>
          <w:b/>
          <w:position w:val="-8"/>
          <w:sz w:val="24"/>
          <w:szCs w:val="24"/>
          <w:vertAlign w:val="superscript"/>
        </w:rPr>
        <w:t>.</w:t>
      </w:r>
      <w:r>
        <w:rPr>
          <w:position w:val="-8"/>
          <w:sz w:val="24"/>
          <w:szCs w:val="24"/>
        </w:rPr>
        <w:t>10</w:t>
      </w:r>
      <w:r w:rsidRPr="006F78CF">
        <w:rPr>
          <w:position w:val="-8"/>
          <w:sz w:val="24"/>
          <w:szCs w:val="24"/>
          <w:vertAlign w:val="superscript"/>
        </w:rPr>
        <w:t>-6</w:t>
      </w:r>
      <w:r>
        <w:rPr>
          <w:position w:val="-8"/>
          <w:sz w:val="24"/>
          <w:szCs w:val="24"/>
        </w:rPr>
        <w:t>/1 of the Helium-3. Cost is 30K $/g.</w:t>
      </w:r>
      <w:r>
        <w:rPr>
          <w:position w:val="-8"/>
          <w:sz w:val="24"/>
          <w:szCs w:val="24"/>
        </w:rPr>
        <w:br/>
        <w:t xml:space="preserve">   One project offers to extract it on Moon and delivery to Earth.</w:t>
      </w:r>
    </w:p>
    <w:p w14:paraId="4D3D4699" w14:textId="77777777" w:rsidR="00256F7B" w:rsidRDefault="00256F7B" w:rsidP="00256F7B">
      <w:pPr>
        <w:pStyle w:val="Abstract"/>
        <w:ind w:left="0" w:firstLine="0"/>
        <w:rPr>
          <w:position w:val="-8"/>
          <w:sz w:val="24"/>
          <w:szCs w:val="24"/>
        </w:rPr>
      </w:pPr>
      <w:r w:rsidRPr="003C4233">
        <w:rPr>
          <w:i/>
          <w:position w:val="-8"/>
          <w:sz w:val="24"/>
          <w:szCs w:val="24"/>
        </w:rPr>
        <w:t>Litium 6 -7</w:t>
      </w:r>
      <w:r>
        <w:rPr>
          <w:position w:val="-8"/>
          <w:sz w:val="24"/>
          <w:szCs w:val="24"/>
        </w:rPr>
        <w:t>. Nature mixture cost 150 $/kg.</w:t>
      </w:r>
    </w:p>
    <w:p w14:paraId="42CA418F" w14:textId="77777777" w:rsidR="00256F7B" w:rsidRDefault="00256F7B" w:rsidP="00256F7B">
      <w:pPr>
        <w:pStyle w:val="Abstract"/>
        <w:ind w:left="0" w:firstLine="0"/>
        <w:rPr>
          <w:position w:val="-8"/>
          <w:sz w:val="24"/>
          <w:szCs w:val="24"/>
        </w:rPr>
      </w:pPr>
      <w:r w:rsidRPr="00CD2DB4">
        <w:rPr>
          <w:i/>
          <w:position w:val="-8"/>
          <w:sz w:val="24"/>
          <w:szCs w:val="24"/>
        </w:rPr>
        <w:t>Uranium-238</w:t>
      </w:r>
      <w:r>
        <w:rPr>
          <w:position w:val="-8"/>
          <w:sz w:val="24"/>
          <w:szCs w:val="24"/>
        </w:rPr>
        <w:t xml:space="preserve"> contains 0.7% of Uranium-235. It cost 90÷250 $/kg. </w:t>
      </w:r>
    </w:p>
    <w:p w14:paraId="6441ECF4" w14:textId="77777777" w:rsidR="00256F7B" w:rsidRDefault="00256F7B" w:rsidP="00256F7B">
      <w:pPr>
        <w:pStyle w:val="Abstract"/>
        <w:ind w:left="0" w:firstLine="0"/>
        <w:rPr>
          <w:position w:val="-8"/>
          <w:sz w:val="24"/>
          <w:szCs w:val="24"/>
        </w:rPr>
      </w:pPr>
      <w:r>
        <w:rPr>
          <w:i/>
          <w:position w:val="-8"/>
          <w:sz w:val="24"/>
          <w:szCs w:val="24"/>
        </w:rPr>
        <w:t>Plutoni</w:t>
      </w:r>
      <w:r w:rsidRPr="006601FE">
        <w:rPr>
          <w:i/>
          <w:position w:val="-8"/>
          <w:sz w:val="24"/>
          <w:szCs w:val="24"/>
        </w:rPr>
        <w:t>um-239</w:t>
      </w:r>
      <w:r>
        <w:rPr>
          <w:position w:val="-8"/>
          <w:sz w:val="24"/>
          <w:szCs w:val="24"/>
        </w:rPr>
        <w:t>. Cost 5600 $/g.</w:t>
      </w:r>
    </w:p>
    <w:p w14:paraId="502C3CF5" w14:textId="1EC7CC0F" w:rsidR="00256F7B" w:rsidRDefault="00256F7B" w:rsidP="00256F7B">
      <w:pPr>
        <w:pStyle w:val="NoSpacing"/>
        <w:rPr>
          <w:position w:val="-8"/>
        </w:rPr>
      </w:pPr>
      <w:r>
        <w:rPr>
          <w:position w:val="-8"/>
        </w:rPr>
        <w:t xml:space="preserve">  As you see the thermonucler fuel D+D is the cheapest, but D+T has the lowest temperature for themonucler reaction. All the current experimental thermonuclear instellations are using the D+T.</w:t>
      </w:r>
    </w:p>
    <w:p w14:paraId="71EC1DE8" w14:textId="0A4451E8" w:rsidR="003934B6" w:rsidRDefault="003934B6" w:rsidP="00256F7B">
      <w:pPr>
        <w:pStyle w:val="NoSpacing"/>
        <w:rPr>
          <w:position w:val="-8"/>
        </w:rPr>
      </w:pPr>
    </w:p>
    <w:p w14:paraId="187477ED" w14:textId="77777777" w:rsidR="003934B6" w:rsidRPr="00B81ACA" w:rsidRDefault="003934B6" w:rsidP="003934B6">
      <w:pPr>
        <w:pStyle w:val="Heading2"/>
        <w:rPr>
          <w:b w:val="0"/>
          <w:sz w:val="18"/>
          <w:szCs w:val="18"/>
        </w:rPr>
      </w:pPr>
      <w:r>
        <w:t>Références</w:t>
      </w:r>
      <w:r>
        <w:br/>
      </w:r>
      <w:r w:rsidRPr="00B81ACA">
        <w:rPr>
          <w:b w:val="0"/>
          <w:sz w:val="18"/>
          <w:szCs w:val="18"/>
        </w:rPr>
        <w:t>(Reader</w:t>
      </w:r>
      <w:r w:rsidRPr="00B81ACA">
        <w:rPr>
          <w:b w:val="0"/>
          <w:sz w:val="18"/>
          <w:szCs w:val="18"/>
          <w:lang w:val="en-US"/>
        </w:rPr>
        <w:t xml:space="preserve"> can find</w:t>
      </w:r>
      <w:r w:rsidRPr="00B81ACA">
        <w:rPr>
          <w:b w:val="0"/>
          <w:sz w:val="18"/>
          <w:szCs w:val="18"/>
        </w:rPr>
        <w:t xml:space="preserve"> part of</w:t>
      </w:r>
      <w:r w:rsidRPr="00B81ACA">
        <w:rPr>
          <w:b w:val="0"/>
          <w:sz w:val="18"/>
          <w:szCs w:val="18"/>
          <w:lang w:val="en-US"/>
        </w:rPr>
        <w:t xml:space="preserve"> these</w:t>
      </w:r>
      <w:r w:rsidRPr="00B81ACA">
        <w:rPr>
          <w:b w:val="0"/>
          <w:sz w:val="18"/>
          <w:szCs w:val="18"/>
        </w:rPr>
        <w:t xml:space="preserve"> articles </w:t>
      </w:r>
      <w:proofErr w:type="gramStart"/>
      <w:r w:rsidRPr="00B81ACA">
        <w:rPr>
          <w:b w:val="0"/>
          <w:sz w:val="18"/>
          <w:szCs w:val="18"/>
        </w:rPr>
        <w:t>in</w:t>
      </w:r>
      <w:r w:rsidRPr="00B81ACA">
        <w:rPr>
          <w:b w:val="0"/>
          <w:sz w:val="18"/>
          <w:szCs w:val="18"/>
          <w:lang w:val="en-US"/>
        </w:rPr>
        <w:t>WEBs</w:t>
      </w:r>
      <w:r w:rsidRPr="00B81ACA">
        <w:rPr>
          <w:b w:val="0"/>
          <w:sz w:val="18"/>
          <w:szCs w:val="18"/>
        </w:rPr>
        <w:t>:</w:t>
      </w:r>
      <w:proofErr w:type="gramEnd"/>
    </w:p>
    <w:p w14:paraId="47298EAC" w14:textId="77777777" w:rsidR="003934B6" w:rsidRPr="00B81ACA" w:rsidRDefault="00511B58" w:rsidP="003934B6">
      <w:pPr>
        <w:pStyle w:val="Heading2"/>
        <w:rPr>
          <w:sz w:val="20"/>
        </w:rPr>
      </w:pPr>
      <w:hyperlink r:id="rId285" w:history="1">
        <w:r w:rsidR="003934B6" w:rsidRPr="00B81ACA">
          <w:rPr>
            <w:rStyle w:val="Hyperlink"/>
            <w:sz w:val="18"/>
            <w:szCs w:val="18"/>
          </w:rPr>
          <w:t>https://archive.org/details/List5OfBolonkinPublications</w:t>
        </w:r>
      </w:hyperlink>
      <w:r w:rsidR="003934B6" w:rsidRPr="00B81ACA">
        <w:rPr>
          <w:b w:val="0"/>
          <w:color w:val="000000"/>
          <w:sz w:val="18"/>
          <w:szCs w:val="18"/>
        </w:rPr>
        <w:t xml:space="preserve">, </w:t>
      </w:r>
      <w:hyperlink r:id="rId286" w:history="1">
        <w:r w:rsidR="003934B6" w:rsidRPr="00B81ACA">
          <w:rPr>
            <w:rStyle w:val="Hyperlink"/>
            <w:sz w:val="18"/>
            <w:szCs w:val="18"/>
          </w:rPr>
          <w:t>http://Bolonkin.narod.ru/p65.htm</w:t>
        </w:r>
      </w:hyperlink>
      <w:r w:rsidR="003934B6" w:rsidRPr="00B81ACA">
        <w:rPr>
          <w:b w:val="0"/>
          <w:sz w:val="18"/>
          <w:szCs w:val="18"/>
        </w:rPr>
        <w:t xml:space="preserve">, </w:t>
      </w:r>
      <w:hyperlink r:id="rId287" w:history="1">
        <w:r w:rsidR="003934B6" w:rsidRPr="00B81ACA">
          <w:rPr>
            <w:rStyle w:val="Hyperlink"/>
            <w:sz w:val="18"/>
            <w:szCs w:val="18"/>
          </w:rPr>
          <w:t>http://arxiv.org/find/all/1/au:+Bolonkin/0/1/0/all/0/1</w:t>
        </w:r>
      </w:hyperlink>
      <w:r w:rsidR="003934B6" w:rsidRPr="00B81ACA">
        <w:rPr>
          <w:b w:val="0"/>
          <w:sz w:val="18"/>
          <w:szCs w:val="18"/>
        </w:rPr>
        <w:t xml:space="preserve">, </w:t>
      </w:r>
      <w:hyperlink r:id="rId288" w:history="1">
        <w:r w:rsidR="003934B6" w:rsidRPr="00B81ACA">
          <w:rPr>
            <w:rStyle w:val="Hyperlink"/>
            <w:sz w:val="18"/>
            <w:szCs w:val="18"/>
          </w:rPr>
          <w:t>http://vixra.org</w:t>
        </w:r>
      </w:hyperlink>
      <w:r w:rsidR="003934B6" w:rsidRPr="00B81ACA">
        <w:rPr>
          <w:b w:val="0"/>
          <w:sz w:val="18"/>
          <w:szCs w:val="18"/>
        </w:rPr>
        <w:t>).</w:t>
      </w:r>
      <w:r w:rsidR="003934B6" w:rsidRPr="00B81ACA">
        <w:rPr>
          <w:b w:val="0"/>
          <w:sz w:val="18"/>
          <w:szCs w:val="18"/>
        </w:rPr>
        <w:br/>
      </w:r>
    </w:p>
    <w:p w14:paraId="20533294" w14:textId="77777777" w:rsidR="003934B6" w:rsidRPr="003934B6" w:rsidRDefault="003934B6" w:rsidP="003934B6">
      <w:pPr>
        <w:rPr>
          <w:color w:val="0563C1" w:themeColor="hyperlink"/>
          <w:u w:val="single"/>
          <w:lang w:val="en-US"/>
        </w:rPr>
      </w:pPr>
      <w:r w:rsidRPr="003934B6">
        <w:rPr>
          <w:lang w:val="en-US"/>
        </w:rPr>
        <w:t>[1] Bolonkin A.A., Small, Non-Expensive Electric Impulse Thermonuclear Reactor with colliding jets</w:t>
      </w:r>
      <w:r w:rsidRPr="003934B6">
        <w:rPr>
          <w:b/>
          <w:lang w:val="en-US"/>
        </w:rPr>
        <w:t xml:space="preserve">. </w:t>
      </w:r>
      <w:r w:rsidRPr="003934B6">
        <w:rPr>
          <w:b/>
          <w:lang w:val="en-US"/>
        </w:rPr>
        <w:br/>
        <w:t xml:space="preserve">      </w:t>
      </w:r>
      <w:r w:rsidRPr="003934B6">
        <w:rPr>
          <w:lang w:val="en-US"/>
        </w:rPr>
        <w:t>7 11 16,</w:t>
      </w:r>
      <w:r w:rsidRPr="003934B6">
        <w:rPr>
          <w:color w:val="333333"/>
          <w:lang w:val="en-US"/>
        </w:rPr>
        <w:t xml:space="preserve">  11 19 16, LULU 2017, 144 ps, </w:t>
      </w:r>
      <w:hyperlink r:id="rId289" w:tgtFrame="_blank" w:history="1">
        <w:r w:rsidRPr="003934B6">
          <w:rPr>
            <w:rStyle w:val="Hyperlink"/>
            <w:color w:val="1155CC"/>
            <w:shd w:val="clear" w:color="auto" w:fill="FFFFFF"/>
            <w:lang w:val="en-US"/>
          </w:rPr>
          <w:t>http://viXra.org/abs/1611.0276</w:t>
        </w:r>
      </w:hyperlink>
      <w:r w:rsidRPr="003934B6">
        <w:rPr>
          <w:color w:val="333333"/>
          <w:lang w:val="en-US"/>
        </w:rPr>
        <w:t xml:space="preserve">, </w:t>
      </w:r>
      <w:r w:rsidRPr="003934B6">
        <w:rPr>
          <w:color w:val="333333"/>
          <w:lang w:val="en-US"/>
        </w:rPr>
        <w:br/>
        <w:t xml:space="preserve">      </w:t>
      </w:r>
      <w:hyperlink r:id="rId290" w:history="1">
        <w:r w:rsidRPr="003934B6">
          <w:rPr>
            <w:rStyle w:val="Hyperlink"/>
            <w:lang w:val="en-US"/>
          </w:rPr>
          <w:t>https://archive.org/download/ArticleThermonuclearReactorOfCollisingJets10416</w:t>
        </w:r>
      </w:hyperlink>
      <w:r w:rsidRPr="003934B6">
        <w:rPr>
          <w:rStyle w:val="Hyperlink"/>
          <w:lang w:val="en-US"/>
        </w:rPr>
        <w:br/>
        <w:t xml:space="preserve"> </w:t>
      </w:r>
      <w:r w:rsidRPr="003934B6">
        <w:rPr>
          <w:lang w:val="en-US"/>
        </w:rPr>
        <w:t xml:space="preserve">[2] Bolonkin A.A. , </w:t>
      </w:r>
      <w:r w:rsidRPr="003934B6">
        <w:rPr>
          <w:color w:val="333333"/>
          <w:lang w:val="en-US"/>
        </w:rPr>
        <w:t xml:space="preserve">Electric Cumulative Thermonuclear Reactors. 7 17 16.   </w:t>
      </w:r>
      <w:r w:rsidRPr="003934B6">
        <w:rPr>
          <w:color w:val="333333"/>
          <w:lang w:val="en-US"/>
        </w:rPr>
        <w:br/>
      </w:r>
      <w:r w:rsidRPr="003934B6">
        <w:rPr>
          <w:lang w:val="en-US"/>
        </w:rPr>
        <w:t xml:space="preserve">       </w:t>
      </w:r>
      <w:hyperlink r:id="rId291" w:history="1">
        <w:r w:rsidRPr="003934B6">
          <w:rPr>
            <w:rStyle w:val="Hyperlink"/>
            <w:lang w:val="en-US"/>
          </w:rPr>
          <w:t>http://vixra.org/abs/1610.0208</w:t>
        </w:r>
      </w:hyperlink>
      <w:r w:rsidRPr="003934B6">
        <w:rPr>
          <w:color w:val="333333"/>
          <w:lang w:val="en-US"/>
        </w:rPr>
        <w:t xml:space="preserve"> , </w:t>
      </w:r>
      <w:hyperlink r:id="rId292" w:history="1">
        <w:r w:rsidRPr="003934B6">
          <w:rPr>
            <w:rStyle w:val="Hyperlink"/>
            <w:shd w:val="clear" w:color="auto" w:fill="EFEFEF"/>
            <w:lang w:val="en-US"/>
          </w:rPr>
          <w:t>https://archive.org/details/</w:t>
        </w:r>
        <w:r w:rsidRPr="003934B6">
          <w:rPr>
            <w:rStyle w:val="Hyperlink"/>
            <w:lang w:val="en-US"/>
          </w:rPr>
          <w:t>abolonkin_gmail_201610</w:t>
        </w:r>
      </w:hyperlink>
      <w:r w:rsidRPr="003934B6">
        <w:rPr>
          <w:color w:val="333333"/>
          <w:lang w:val="en-US"/>
        </w:rPr>
        <w:t xml:space="preserve"> , </w:t>
      </w:r>
    </w:p>
    <w:p w14:paraId="32C8264B" w14:textId="77777777" w:rsidR="003934B6" w:rsidRPr="003934B6" w:rsidRDefault="003934B6" w:rsidP="003934B6">
      <w:pPr>
        <w:rPr>
          <w:bCs/>
          <w:color w:val="000000"/>
          <w:lang w:val="en-US"/>
        </w:rPr>
      </w:pPr>
      <w:r w:rsidRPr="003934B6">
        <w:rPr>
          <w:lang w:val="en-US"/>
        </w:rPr>
        <w:t>[3] Bolonkin A.A., “</w:t>
      </w:r>
      <w:r w:rsidRPr="003934B6">
        <w:rPr>
          <w:rStyle w:val="TitleChar"/>
          <w:rFonts w:eastAsia="SimSun"/>
          <w:sz w:val="22"/>
          <w:szCs w:val="22"/>
        </w:rPr>
        <w:t>Inexpensive Mini Thermonuclear Reactor”.</w:t>
      </w:r>
      <w:r>
        <w:rPr>
          <w:rStyle w:val="TitleChar"/>
          <w:rFonts w:eastAsia="SimSun"/>
        </w:rPr>
        <w:t xml:space="preserve"> </w:t>
      </w:r>
      <w:r w:rsidRPr="003934B6">
        <w:rPr>
          <w:lang w:val="en-US"/>
        </w:rPr>
        <w:t xml:space="preserve">International Journal of Advanced </w:t>
      </w:r>
      <w:r w:rsidRPr="003934B6">
        <w:rPr>
          <w:lang w:val="en-US"/>
        </w:rPr>
        <w:br/>
        <w:t xml:space="preserve">     Engineering Applications, Vol.1, Iss.6, pp.62-77 (2012). </w:t>
      </w:r>
      <w:hyperlink r:id="rId293" w:tgtFrame="_blank" w:history="1">
        <w:r w:rsidRPr="003934B6">
          <w:rPr>
            <w:rStyle w:val="Hyperlink"/>
            <w:lang w:val="en-US"/>
          </w:rPr>
          <w:t>http://viXra.org/abs/1305.0046</w:t>
        </w:r>
      </w:hyperlink>
      <w:r w:rsidRPr="003934B6">
        <w:rPr>
          <w:rStyle w:val="Hyperlink"/>
          <w:lang w:val="en-US"/>
        </w:rPr>
        <w:t>,</w:t>
      </w:r>
      <w:r w:rsidRPr="003934B6">
        <w:rPr>
          <w:lang w:val="en-US"/>
        </w:rPr>
        <w:br/>
        <w:t xml:space="preserve">      </w:t>
      </w:r>
      <w:hyperlink r:id="rId294" w:history="1">
        <w:r w:rsidRPr="003934B6">
          <w:rPr>
            <w:rStyle w:val="Hyperlink"/>
            <w:bCs/>
            <w:lang w:val="en-US"/>
          </w:rPr>
          <w:t>http://archive.org/details/InexpensiveMiniThermonuclearReactor</w:t>
        </w:r>
      </w:hyperlink>
      <w:r w:rsidRPr="003934B6">
        <w:rPr>
          <w:bCs/>
          <w:color w:val="000000"/>
          <w:lang w:val="en-US"/>
        </w:rPr>
        <w:t>.</w:t>
      </w:r>
    </w:p>
    <w:p w14:paraId="4371CC82" w14:textId="77777777" w:rsidR="003934B6" w:rsidRPr="003934B6" w:rsidRDefault="003934B6" w:rsidP="003934B6">
      <w:pPr>
        <w:rPr>
          <w:lang w:val="en-US"/>
        </w:rPr>
      </w:pPr>
      <w:r w:rsidRPr="003934B6">
        <w:rPr>
          <w:lang w:val="en-US"/>
        </w:rPr>
        <w:t xml:space="preserve">[4] Bolonkin </w:t>
      </w:r>
      <w:proofErr w:type="gramStart"/>
      <w:r w:rsidRPr="003934B6">
        <w:rPr>
          <w:lang w:val="en-US"/>
        </w:rPr>
        <w:t>A.A. ,</w:t>
      </w:r>
      <w:proofErr w:type="gramEnd"/>
      <w:r w:rsidRPr="003934B6">
        <w:rPr>
          <w:lang w:val="en-US"/>
        </w:rPr>
        <w:t xml:space="preserve"> Cumulative Thermonuclear AB-Reactor</w:t>
      </w:r>
      <w:r w:rsidRPr="003934B6">
        <w:rPr>
          <w:bCs/>
          <w:lang w:val="en-US"/>
        </w:rPr>
        <w:t>. Vixra 7/ 8/2015</w:t>
      </w:r>
      <w:r w:rsidRPr="003934B6">
        <w:rPr>
          <w:rFonts w:ascii="Arial" w:hAnsi="Arial" w:cs="Arial"/>
          <w:lang w:val="en-US"/>
        </w:rPr>
        <w:t xml:space="preserve">, </w:t>
      </w:r>
      <w:hyperlink r:id="rId295" w:history="1">
        <w:r w:rsidRPr="003934B6">
          <w:rPr>
            <w:rStyle w:val="Hyperlink"/>
            <w:lang w:val="en-US"/>
          </w:rPr>
          <w:t>http://viXra.org/abs/1507.0053</w:t>
        </w:r>
      </w:hyperlink>
      <w:r w:rsidRPr="003934B6">
        <w:rPr>
          <w:lang w:val="en-US"/>
        </w:rPr>
        <w:t xml:space="preserve"> ,</w:t>
      </w:r>
      <w:r w:rsidRPr="003934B6">
        <w:rPr>
          <w:lang w:val="en-US"/>
        </w:rPr>
        <w:br/>
        <w:t xml:space="preserve">      </w:t>
      </w:r>
      <w:hyperlink r:id="rId296" w:history="1">
        <w:r w:rsidRPr="003934B6">
          <w:rPr>
            <w:rStyle w:val="Hyperlink"/>
            <w:lang w:val="en-US"/>
          </w:rPr>
          <w:t>https://archive.org/details/ArticleCumulativeReactorFinalAfterCathAndOlga7716</w:t>
        </w:r>
      </w:hyperlink>
      <w:r w:rsidRPr="003934B6">
        <w:rPr>
          <w:rStyle w:val="Hyperlink"/>
          <w:lang w:val="en-US"/>
        </w:rPr>
        <w:t xml:space="preserve"> .</w:t>
      </w:r>
    </w:p>
    <w:p w14:paraId="7FBF7914" w14:textId="77777777" w:rsidR="003934B6" w:rsidRPr="003934B6" w:rsidRDefault="003934B6" w:rsidP="003934B6">
      <w:pPr>
        <w:rPr>
          <w:lang w:val="en-US"/>
        </w:rPr>
      </w:pPr>
      <w:r w:rsidRPr="003934B6">
        <w:rPr>
          <w:lang w:val="en-US"/>
        </w:rPr>
        <w:t>[5] Bolonkin A.A., Ultra-Cold Thermonuclear Synthesis: Criterion of Cold Fusion. 7 18 2015.</w:t>
      </w:r>
      <w:r w:rsidRPr="003934B6">
        <w:rPr>
          <w:b/>
          <w:lang w:val="en-US"/>
        </w:rPr>
        <w:br/>
      </w:r>
      <w:r w:rsidRPr="003934B6">
        <w:rPr>
          <w:lang w:val="en-US"/>
        </w:rPr>
        <w:t xml:space="preserve">      </w:t>
      </w:r>
      <w:hyperlink r:id="rId297" w:history="1">
        <w:r w:rsidRPr="003934B6">
          <w:rPr>
            <w:rStyle w:val="Hyperlink"/>
            <w:lang w:val="en-US"/>
          </w:rPr>
          <w:t>http://viXra.org/abs/1507.0158</w:t>
        </w:r>
      </w:hyperlink>
      <w:r w:rsidRPr="003934B6">
        <w:rPr>
          <w:lang w:val="en-US"/>
        </w:rPr>
        <w:t xml:space="preserve">, </w:t>
      </w:r>
      <w:r w:rsidRPr="003934B6">
        <w:rPr>
          <w:rFonts w:ascii="Arial" w:hAnsi="Arial" w:cs="Arial"/>
          <w:lang w:val="en-US"/>
        </w:rPr>
        <w:t xml:space="preserve">GSJornal: </w:t>
      </w:r>
      <w:hyperlink r:id="rId298" w:history="1">
        <w:r w:rsidRPr="003934B6">
          <w:rPr>
            <w:rStyle w:val="Hyperlink"/>
            <w:lang w:val="en-US"/>
          </w:rPr>
          <w:t xml:space="preserve">http://gsjournal.net/Science-   </w:t>
        </w:r>
        <w:r w:rsidRPr="003934B6">
          <w:rPr>
            <w:rStyle w:val="Hyperlink"/>
            <w:lang w:val="en-US"/>
          </w:rPr>
          <w:br/>
          <w:t xml:space="preserve">     Journals/%7B$cat_name%7D/View/6140</w:t>
        </w:r>
      </w:hyperlink>
      <w:r w:rsidRPr="003934B6">
        <w:rPr>
          <w:lang w:val="en-US"/>
        </w:rPr>
        <w:t xml:space="preserve"> .</w:t>
      </w:r>
    </w:p>
    <w:p w14:paraId="6F94FD02" w14:textId="77777777" w:rsidR="003934B6" w:rsidRPr="003934B6" w:rsidRDefault="003934B6" w:rsidP="003934B6">
      <w:pPr>
        <w:rPr>
          <w:color w:val="333333"/>
          <w:lang w:val="en-US"/>
        </w:rPr>
      </w:pPr>
      <w:r w:rsidRPr="003934B6">
        <w:rPr>
          <w:lang w:val="en-US"/>
        </w:rPr>
        <w:t xml:space="preserve">[6] Bolonkin A.A., Cumulative and Impulse Mini Thermonuclear Reactors. 3 30 16, </w:t>
      </w:r>
      <w:r w:rsidRPr="003934B6">
        <w:rPr>
          <w:lang w:val="en-US"/>
        </w:rPr>
        <w:br/>
        <w:t xml:space="preserve">      </w:t>
      </w:r>
      <w:hyperlink r:id="rId299" w:history="1">
        <w:r w:rsidRPr="003934B6">
          <w:rPr>
            <w:rStyle w:val="Hyperlink"/>
            <w:rFonts w:ascii="Arial" w:hAnsi="Arial" w:cs="Arial"/>
            <w:shd w:val="clear" w:color="auto" w:fill="FFFFFF"/>
            <w:lang w:val="en-US"/>
          </w:rPr>
          <w:t>http://viXra.org/abs/1605.0309</w:t>
        </w:r>
      </w:hyperlink>
      <w:r w:rsidRPr="003934B6">
        <w:rPr>
          <w:rFonts w:ascii="Arial" w:hAnsi="Arial" w:cs="Arial"/>
          <w:lang w:val="en-US"/>
        </w:rPr>
        <w:t xml:space="preserve">, </w:t>
      </w:r>
      <w:hyperlink r:id="rId300" w:history="1">
        <w:r w:rsidRPr="003934B6">
          <w:rPr>
            <w:rStyle w:val="Hyperlink"/>
            <w:lang w:val="en-US"/>
          </w:rPr>
          <w:t>https://archive.org/download/ImpulseMiniThermonuclearReactors</w:t>
        </w:r>
      </w:hyperlink>
      <w:r w:rsidRPr="003934B6">
        <w:rPr>
          <w:color w:val="333333"/>
          <w:lang w:val="en-US"/>
        </w:rPr>
        <w:t>.</w:t>
      </w:r>
    </w:p>
    <w:p w14:paraId="41BB2299" w14:textId="77777777" w:rsidR="003934B6" w:rsidRPr="003934B6" w:rsidRDefault="003934B6" w:rsidP="003934B6">
      <w:pPr>
        <w:rPr>
          <w:lang w:val="en-US"/>
        </w:rPr>
      </w:pPr>
      <w:r w:rsidRPr="003934B6">
        <w:rPr>
          <w:lang w:val="en-US"/>
        </w:rPr>
        <w:t>[7] Bolonkin, A.A.</w:t>
      </w:r>
      <w:proofErr w:type="gramStart"/>
      <w:r w:rsidRPr="003934B6">
        <w:rPr>
          <w:lang w:val="en-US"/>
        </w:rPr>
        <w:t>,  “</w:t>
      </w:r>
      <w:proofErr w:type="gramEnd"/>
      <w:r w:rsidRPr="003934B6">
        <w:rPr>
          <w:lang w:val="en-US"/>
        </w:rPr>
        <w:t xml:space="preserve">Non Rocket Space Launch and Flight”. Elsevier, 2005. 488 pgs.  ISBN-13: </w:t>
      </w:r>
      <w:r w:rsidRPr="003934B6">
        <w:rPr>
          <w:lang w:val="en-US"/>
        </w:rPr>
        <w:br/>
        <w:t xml:space="preserve">     978-0-08044-731-</w:t>
      </w:r>
      <w:proofErr w:type="gramStart"/>
      <w:r w:rsidRPr="003934B6">
        <w:rPr>
          <w:lang w:val="en-US"/>
        </w:rPr>
        <w:t>5,  ISBN</w:t>
      </w:r>
      <w:proofErr w:type="gramEnd"/>
      <w:r w:rsidRPr="003934B6">
        <w:rPr>
          <w:lang w:val="en-US"/>
        </w:rPr>
        <w:t xml:space="preserve">-10: 0-080-44731-7 . </w:t>
      </w:r>
      <w:hyperlink r:id="rId301" w:history="1">
        <w:r w:rsidRPr="003934B6">
          <w:rPr>
            <w:rStyle w:val="Hyperlink"/>
            <w:lang w:val="en-US"/>
          </w:rPr>
          <w:t>http://vixra.org/abs/1504.0011 v4</w:t>
        </w:r>
      </w:hyperlink>
      <w:r w:rsidRPr="003934B6">
        <w:rPr>
          <w:lang w:val="en-US"/>
        </w:rPr>
        <w:t>,</w:t>
      </w:r>
    </w:p>
    <w:p w14:paraId="432B1E93" w14:textId="77777777" w:rsidR="003934B6" w:rsidRPr="00E13BE3" w:rsidRDefault="003934B6" w:rsidP="003934B6">
      <w:r w:rsidRPr="003934B6">
        <w:rPr>
          <w:lang w:val="en-US"/>
        </w:rPr>
        <w:t>[8] Bolonkin, A.A.</w:t>
      </w:r>
      <w:proofErr w:type="gramStart"/>
      <w:r w:rsidRPr="003934B6">
        <w:rPr>
          <w:lang w:val="en-US"/>
        </w:rPr>
        <w:t>,  “</w:t>
      </w:r>
      <w:proofErr w:type="gramEnd"/>
      <w:r w:rsidRPr="003934B6">
        <w:rPr>
          <w:lang w:val="en-US"/>
        </w:rPr>
        <w:t>New Concepts, Ideas, Innovations in Aerospace, Technology and the Human</w:t>
      </w:r>
      <w:r w:rsidRPr="003934B6">
        <w:rPr>
          <w:lang w:val="en-US"/>
        </w:rPr>
        <w:br/>
        <w:t xml:space="preserve">     Sciences”, NOVA, 2006, 510 pgs. </w:t>
      </w:r>
      <w:r w:rsidRPr="00E13BE3">
        <w:t xml:space="preserve">ISBN-13: 978-1-60021-787-6. </w:t>
      </w:r>
      <w:hyperlink r:id="rId302" w:tgtFrame="_blank" w:history="1">
        <w:r w:rsidRPr="00E13BE3">
          <w:rPr>
            <w:rStyle w:val="Hyperlink"/>
            <w:bCs/>
          </w:rPr>
          <w:t>http://viXra.org/abs/1309.0193</w:t>
        </w:r>
      </w:hyperlink>
      <w:r w:rsidRPr="00E13BE3">
        <w:t>,</w:t>
      </w:r>
    </w:p>
    <w:p w14:paraId="6840C2D2" w14:textId="77777777" w:rsidR="003934B6" w:rsidRPr="007B52EB" w:rsidRDefault="003934B6" w:rsidP="003934B6">
      <w:pPr>
        <w:pStyle w:val="HTMLPreformatted"/>
        <w:rPr>
          <w:rFonts w:ascii="Times New Roman" w:hAnsi="Times New Roman" w:cs="Times New Roman"/>
          <w:sz w:val="22"/>
          <w:szCs w:val="22"/>
          <w:lang w:val="en-US"/>
        </w:rPr>
      </w:pPr>
      <w:r>
        <w:rPr>
          <w:rFonts w:ascii="Times New Roman" w:hAnsi="Times New Roman" w:cs="Times New Roman"/>
          <w:sz w:val="22"/>
          <w:szCs w:val="22"/>
          <w:lang w:val="en-US"/>
        </w:rPr>
        <w:t>[9</w:t>
      </w:r>
      <w:r w:rsidRPr="007B52EB">
        <w:rPr>
          <w:rFonts w:ascii="Times New Roman" w:hAnsi="Times New Roman" w:cs="Times New Roman"/>
          <w:sz w:val="22"/>
          <w:szCs w:val="22"/>
          <w:lang w:val="en-US"/>
        </w:rPr>
        <w:t>] Bolonkin, A.A.</w:t>
      </w:r>
      <w:proofErr w:type="gramStart"/>
      <w:r w:rsidRPr="007B52EB">
        <w:rPr>
          <w:rFonts w:ascii="Times New Roman" w:hAnsi="Times New Roman" w:cs="Times New Roman"/>
          <w:sz w:val="22"/>
          <w:szCs w:val="22"/>
          <w:lang w:val="en-US"/>
        </w:rPr>
        <w:t>,  Femtotechnologies</w:t>
      </w:r>
      <w:proofErr w:type="gramEnd"/>
      <w:r w:rsidRPr="007B52EB">
        <w:rPr>
          <w:rFonts w:ascii="Times New Roman" w:hAnsi="Times New Roman" w:cs="Times New Roman"/>
          <w:sz w:val="22"/>
          <w:szCs w:val="22"/>
          <w:lang w:val="en-US"/>
        </w:rPr>
        <w:t xml:space="preserve"> and Revolutionary Projects</w:t>
      </w:r>
      <w:r w:rsidRPr="007B52EB">
        <w:rPr>
          <w:rFonts w:ascii="Times New Roman" w:hAnsi="Times New Roman" w:cs="Times New Roman"/>
          <w:b/>
          <w:sz w:val="22"/>
          <w:szCs w:val="22"/>
          <w:lang w:val="en-US"/>
        </w:rPr>
        <w:t xml:space="preserve">. </w:t>
      </w:r>
      <w:r w:rsidRPr="007B52EB">
        <w:rPr>
          <w:rFonts w:ascii="Times New Roman" w:hAnsi="Times New Roman" w:cs="Times New Roman"/>
          <w:sz w:val="22"/>
          <w:szCs w:val="22"/>
          <w:lang w:val="en-US"/>
        </w:rPr>
        <w:t>Lambert, USA, 2011. 538 p. 16 Mb.</w:t>
      </w:r>
      <w:r w:rsidRPr="007B52EB">
        <w:rPr>
          <w:rFonts w:ascii="Times New Roman" w:hAnsi="Times New Roman" w:cs="Times New Roman"/>
          <w:b/>
          <w:sz w:val="22"/>
          <w:szCs w:val="22"/>
          <w:lang w:val="en-US"/>
        </w:rPr>
        <w:br/>
      </w:r>
      <w:r w:rsidRPr="007B52EB">
        <w:rPr>
          <w:rFonts w:ascii="Times New Roman" w:hAnsi="Times New Roman" w:cs="Times New Roman"/>
          <w:sz w:val="22"/>
          <w:szCs w:val="22"/>
          <w:lang w:val="en-US"/>
        </w:rPr>
        <w:t xml:space="preserve">    </w:t>
      </w:r>
      <w:r>
        <w:rPr>
          <w:rFonts w:ascii="Times New Roman" w:hAnsi="Times New Roman" w:cs="Times New Roman"/>
          <w:sz w:val="22"/>
          <w:szCs w:val="22"/>
          <w:lang w:val="en-US"/>
        </w:rPr>
        <w:t xml:space="preserve">  </w:t>
      </w:r>
      <w:r w:rsidRPr="007B52EB">
        <w:rPr>
          <w:rFonts w:ascii="Times New Roman" w:hAnsi="Times New Roman" w:cs="Times New Roman"/>
          <w:sz w:val="22"/>
          <w:szCs w:val="22"/>
          <w:lang w:val="en-US"/>
        </w:rPr>
        <w:t xml:space="preserve"> ISBN:</w:t>
      </w:r>
      <w:r w:rsidRPr="007B52EB">
        <w:rPr>
          <w:rFonts w:ascii="Times New Roman" w:hAnsi="Times New Roman" w:cs="Times New Roman"/>
          <w:bCs/>
          <w:color w:val="000000"/>
          <w:sz w:val="22"/>
          <w:szCs w:val="22"/>
          <w:lang w:val="en-US"/>
        </w:rPr>
        <w:t>978-3-8473-0839-0.</w:t>
      </w:r>
      <w:hyperlink r:id="rId303" w:tgtFrame="_blank" w:history="1">
        <w:r w:rsidRPr="007B52EB">
          <w:rPr>
            <w:rStyle w:val="Hyperlink"/>
            <w:sz w:val="22"/>
            <w:szCs w:val="22"/>
          </w:rPr>
          <w:t>http://viXra.org/abs/1309.0191</w:t>
        </w:r>
      </w:hyperlink>
      <w:r w:rsidRPr="007B52EB">
        <w:rPr>
          <w:rFonts w:ascii="Times New Roman" w:hAnsi="Times New Roman" w:cs="Times New Roman"/>
          <w:sz w:val="22"/>
          <w:szCs w:val="22"/>
          <w:lang w:val="en-US"/>
        </w:rPr>
        <w:t>,</w:t>
      </w:r>
    </w:p>
    <w:p w14:paraId="177ECED4" w14:textId="77777777" w:rsidR="003934B6" w:rsidRPr="003934B6" w:rsidRDefault="003934B6" w:rsidP="003934B6">
      <w:pPr>
        <w:rPr>
          <w:lang w:val="en-US"/>
        </w:rPr>
      </w:pPr>
      <w:r w:rsidRPr="003934B6">
        <w:rPr>
          <w:lang w:val="en-US"/>
        </w:rPr>
        <w:t>[10] Bolonkin, A.A.</w:t>
      </w:r>
      <w:proofErr w:type="gramStart"/>
      <w:r w:rsidRPr="003934B6">
        <w:rPr>
          <w:lang w:val="en-US"/>
        </w:rPr>
        <w:t>,  Innovations</w:t>
      </w:r>
      <w:proofErr w:type="gramEnd"/>
      <w:r w:rsidRPr="003934B6">
        <w:rPr>
          <w:lang w:val="en-US"/>
        </w:rPr>
        <w:t xml:space="preserve"> and New Technologies (v2). Lulu, 2014. 465 pgs. 10.5 Mb, ISBN: </w:t>
      </w:r>
      <w:r w:rsidRPr="003934B6">
        <w:rPr>
          <w:lang w:val="en-US"/>
        </w:rPr>
        <w:br/>
        <w:t xml:space="preserve">        978-1-312-62280-7. </w:t>
      </w:r>
      <w:hyperlink r:id="rId304" w:history="1">
        <w:r w:rsidRPr="003934B6">
          <w:rPr>
            <w:rStyle w:val="Hyperlink"/>
            <w:lang w:val="en-US"/>
          </w:rPr>
          <w:t>https://archive.org/details/Book5InnovationsAndNewTechnologiesv2102014/</w:t>
        </w:r>
      </w:hyperlink>
    </w:p>
    <w:p w14:paraId="76D15B00" w14:textId="77777777" w:rsidR="003934B6" w:rsidRPr="003934B6" w:rsidRDefault="003934B6" w:rsidP="003934B6">
      <w:pPr>
        <w:rPr>
          <w:rStyle w:val="apple-converted-space"/>
          <w:color w:val="000000"/>
          <w:lang w:val="en-US"/>
        </w:rPr>
      </w:pPr>
      <w:r w:rsidRPr="003934B6">
        <w:rPr>
          <w:lang w:val="en-US"/>
        </w:rPr>
        <w:t>[11] Bolonkin, A.A.</w:t>
      </w:r>
      <w:proofErr w:type="gramStart"/>
      <w:r w:rsidRPr="003934B6">
        <w:rPr>
          <w:lang w:val="en-US"/>
        </w:rPr>
        <w:t xml:space="preserve">,  </w:t>
      </w:r>
      <w:r w:rsidRPr="003934B6">
        <w:rPr>
          <w:rStyle w:val="apple-converted-space"/>
          <w:bCs/>
          <w:shd w:val="clear" w:color="auto" w:fill="FFFFFF"/>
          <w:lang w:val="en-US"/>
        </w:rPr>
        <w:t>Stability</w:t>
      </w:r>
      <w:proofErr w:type="gramEnd"/>
      <w:r w:rsidRPr="003934B6">
        <w:rPr>
          <w:rStyle w:val="apple-converted-space"/>
          <w:bCs/>
          <w:shd w:val="clear" w:color="auto" w:fill="FFFFFF"/>
          <w:lang w:val="en-US"/>
        </w:rPr>
        <w:t xml:space="preserve"> and Production Super-Strong AB Matter.</w:t>
      </w:r>
      <w:r w:rsidRPr="003934B6">
        <w:rPr>
          <w:rStyle w:val="apple-converted-space"/>
          <w:bCs/>
          <w:shd w:val="clear" w:color="auto" w:fill="FFFFFF"/>
          <w:lang w:val="en-US"/>
        </w:rPr>
        <w:br/>
      </w:r>
      <w:r w:rsidRPr="007B52EB">
        <w:rPr>
          <w:rFonts w:eastAsia="Times New Roman"/>
          <w:color w:val="000000"/>
          <w:lang w:val="en-AU"/>
        </w:rPr>
        <w:t xml:space="preserve">     International Journal of Advanced Engineering Applications. 3-1-3, February 2014, pp.18-33.</w:t>
      </w:r>
      <w:r w:rsidRPr="007B52EB">
        <w:rPr>
          <w:rFonts w:eastAsia="Times New Roman"/>
          <w:color w:val="000000"/>
          <w:lang w:val="en-AU"/>
        </w:rPr>
        <w:br/>
      </w:r>
      <w:r w:rsidRPr="003934B6">
        <w:rPr>
          <w:lang w:val="en-US"/>
        </w:rPr>
        <w:t xml:space="preserve">     </w:t>
      </w:r>
      <w:hyperlink r:id="rId305" w:history="1">
        <w:r w:rsidRPr="003934B6">
          <w:rPr>
            <w:rStyle w:val="Hyperlink"/>
            <w:shd w:val="clear" w:color="auto" w:fill="FFFFFF"/>
            <w:lang w:val="en-US"/>
          </w:rPr>
          <w:t>http://fragrancejournals.com/wp-content/uploads/2013/03/IJAEA-3-1-3.pdf</w:t>
        </w:r>
      </w:hyperlink>
      <w:r w:rsidRPr="003934B6">
        <w:rPr>
          <w:rStyle w:val="apple-converted-space"/>
          <w:bCs/>
          <w:shd w:val="clear" w:color="auto" w:fill="FFFFFF"/>
          <w:lang w:val="en-US"/>
        </w:rPr>
        <w:br/>
      </w:r>
      <w:r w:rsidRPr="003934B6">
        <w:rPr>
          <w:lang w:val="en-US"/>
        </w:rPr>
        <w:t xml:space="preserve">     The General Science Journal, November, 2013, #5244.</w:t>
      </w:r>
    </w:p>
    <w:p w14:paraId="589D13D9" w14:textId="77777777" w:rsidR="003934B6" w:rsidRPr="003934B6" w:rsidRDefault="003934B6" w:rsidP="003934B6">
      <w:pPr>
        <w:rPr>
          <w:b/>
          <w:color w:val="333333"/>
          <w:lang w:val="en-US"/>
        </w:rPr>
      </w:pPr>
      <w:r w:rsidRPr="003934B6">
        <w:rPr>
          <w:lang w:val="en-US"/>
        </w:rPr>
        <w:t>[12] Bolonkin, A.A.</w:t>
      </w:r>
      <w:proofErr w:type="gramStart"/>
      <w:r w:rsidRPr="003934B6">
        <w:rPr>
          <w:lang w:val="en-US"/>
        </w:rPr>
        <w:t>,  Converting</w:t>
      </w:r>
      <w:proofErr w:type="gramEnd"/>
      <w:r w:rsidRPr="003934B6">
        <w:rPr>
          <w:lang w:val="en-US"/>
        </w:rPr>
        <w:t xml:space="preserve"> of Any Matter to Nuclear Energy by AB-Generator.</w:t>
      </w:r>
      <w:r w:rsidRPr="003934B6">
        <w:rPr>
          <w:lang w:val="en-US"/>
        </w:rPr>
        <w:br/>
        <w:t xml:space="preserve">       American Journal of Engineering and Applied Science, Vol. 2, #4, 2009, pp.683-693.</w:t>
      </w:r>
      <w:r w:rsidRPr="003934B6">
        <w:rPr>
          <w:lang w:val="en-US"/>
        </w:rPr>
        <w:br/>
        <w:t xml:space="preserve">       </w:t>
      </w:r>
      <w:hyperlink r:id="rId306" w:history="1">
        <w:r w:rsidRPr="003934B6">
          <w:rPr>
            <w:rStyle w:val="Hyperlink"/>
            <w:lang w:val="en-US"/>
          </w:rPr>
          <w:t>http://viXra.org/abs/1309.0200</w:t>
        </w:r>
      </w:hyperlink>
      <w:r w:rsidRPr="003934B6">
        <w:rPr>
          <w:lang w:val="en-US"/>
        </w:rPr>
        <w:t xml:space="preserve">, </w:t>
      </w:r>
    </w:p>
    <w:p w14:paraId="1D0F479F" w14:textId="77777777" w:rsidR="003934B6" w:rsidRPr="003934B6" w:rsidRDefault="003934B6" w:rsidP="003934B6">
      <w:pPr>
        <w:rPr>
          <w:lang w:val="en-US"/>
        </w:rPr>
      </w:pPr>
      <w:r w:rsidRPr="003934B6">
        <w:rPr>
          <w:lang w:val="en-US"/>
        </w:rPr>
        <w:t>[13] Kikoin I.K., Tables of Physical Values, Moscow, Atomizdat, 1975 (Russian).</w:t>
      </w:r>
    </w:p>
    <w:p w14:paraId="6E3B65CB" w14:textId="77777777" w:rsidR="003934B6" w:rsidRPr="003934B6" w:rsidRDefault="003934B6" w:rsidP="003934B6">
      <w:pPr>
        <w:rPr>
          <w:lang w:val="en-US"/>
        </w:rPr>
      </w:pPr>
      <w:r w:rsidRPr="003934B6">
        <w:rPr>
          <w:lang w:val="en-US"/>
        </w:rPr>
        <w:t>[14] Koshkin N.I., Shirkevich M.G., Handbook of elementary physics, Moscow, Nauka, 1982 (Russian).</w:t>
      </w:r>
    </w:p>
    <w:p w14:paraId="7A06F83C" w14:textId="77BCFE13" w:rsidR="003934B6" w:rsidRDefault="003934B6" w:rsidP="003934B6">
      <w:pPr>
        <w:pStyle w:val="NoSpacing"/>
      </w:pPr>
      <w:r w:rsidRPr="00E13BE3">
        <w:t>[1</w:t>
      </w:r>
      <w:r>
        <w:t>5</w:t>
      </w:r>
      <w:r w:rsidRPr="00E13BE3">
        <w:t>] AIP, Physics Desk Reference, AIP PRESS. Third Edition.</w:t>
      </w:r>
      <w:r w:rsidRPr="00E13BE3">
        <w:br/>
      </w:r>
    </w:p>
    <w:p w14:paraId="7003222C" w14:textId="2F0F2254" w:rsidR="00162665" w:rsidRDefault="00330819" w:rsidP="00330819">
      <w:pPr>
        <w:rPr>
          <w:b/>
          <w:sz w:val="28"/>
          <w:szCs w:val="28"/>
          <w:lang w:val="en-US"/>
        </w:rPr>
      </w:pPr>
      <w:r>
        <w:rPr>
          <w:b/>
          <w:sz w:val="28"/>
          <w:szCs w:val="28"/>
          <w:lang w:val="en-US"/>
        </w:rPr>
        <w:t xml:space="preserve">          </w:t>
      </w:r>
      <w:r w:rsidR="003D0709">
        <w:rPr>
          <w:b/>
          <w:sz w:val="28"/>
          <w:szCs w:val="28"/>
          <w:lang w:val="en-US"/>
        </w:rPr>
        <w:t xml:space="preserve">             </w:t>
      </w:r>
      <w:r>
        <w:rPr>
          <w:rFonts w:ascii="Arial" w:hAnsi="Arial" w:cs="Arial"/>
          <w:noProof/>
          <w:color w:val="1A0DAB"/>
          <w:sz w:val="20"/>
          <w:szCs w:val="20"/>
          <w:bdr w:val="none" w:sz="0" w:space="0" w:color="auto" w:frame="1"/>
        </w:rPr>
        <w:drawing>
          <wp:inline distT="0" distB="0" distL="0" distR="0" wp14:anchorId="7549621B" wp14:editId="1B752BD1">
            <wp:extent cx="4259580" cy="3195590"/>
            <wp:effectExtent l="0" t="0" r="7620" b="5080"/>
            <wp:docPr id="255" name="Picture 255" descr="Related image">
              <a:hlinkClick xmlns:a="http://schemas.openxmlformats.org/drawingml/2006/main" r:id="rId30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Related image">
                      <a:hlinkClick r:id="rId307" tgtFrame="&quot;_blank&quot;"/>
                    </pic:cNvPr>
                    <pic:cNvPicPr>
                      <a:picLocks noChangeAspect="1" noChangeArrowheads="1"/>
                    </pic:cNvPicPr>
                  </pic:nvPicPr>
                  <pic:blipFill>
                    <a:blip r:embed="rId308">
                      <a:extLst>
                        <a:ext uri="{28A0092B-C50C-407E-A947-70E740481C1C}">
                          <a14:useLocalDpi xmlns:a14="http://schemas.microsoft.com/office/drawing/2010/main" val="0"/>
                        </a:ext>
                      </a:extLst>
                    </a:blip>
                    <a:srcRect/>
                    <a:stretch>
                      <a:fillRect/>
                    </a:stretch>
                  </pic:blipFill>
                  <pic:spPr bwMode="auto">
                    <a:xfrm>
                      <a:off x="0" y="0"/>
                      <a:ext cx="4278550" cy="3209821"/>
                    </a:xfrm>
                    <a:prstGeom prst="rect">
                      <a:avLst/>
                    </a:prstGeom>
                    <a:noFill/>
                    <a:ln>
                      <a:noFill/>
                    </a:ln>
                  </pic:spPr>
                </pic:pic>
              </a:graphicData>
            </a:graphic>
          </wp:inline>
        </w:drawing>
      </w:r>
    </w:p>
    <w:p w14:paraId="79ED51A2" w14:textId="538572B2" w:rsidR="00162665" w:rsidRDefault="003D0709" w:rsidP="00D61712">
      <w:pPr>
        <w:jc w:val="center"/>
        <w:rPr>
          <w:b/>
          <w:sz w:val="28"/>
          <w:szCs w:val="28"/>
          <w:lang w:val="en-US"/>
        </w:rPr>
      </w:pPr>
      <w:r>
        <w:rPr>
          <w:rFonts w:ascii="Arial" w:hAnsi="Arial" w:cs="Arial"/>
          <w:noProof/>
          <w:color w:val="1A0DAB"/>
          <w:sz w:val="20"/>
          <w:szCs w:val="20"/>
          <w:bdr w:val="none" w:sz="0" w:space="0" w:color="auto" w:frame="1"/>
        </w:rPr>
        <w:drawing>
          <wp:inline distT="0" distB="0" distL="0" distR="0" wp14:anchorId="418DF347" wp14:editId="7DBAB1BF">
            <wp:extent cx="5029200" cy="3364230"/>
            <wp:effectExtent l="0" t="0" r="0" b="7620"/>
            <wp:docPr id="39" name="Picture 39" descr="Related image">
              <a:hlinkClick xmlns:a="http://schemas.openxmlformats.org/drawingml/2006/main" r:id="rId30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Related image">
                      <a:hlinkClick r:id="rId309" tgtFrame="&quot;_blank&quot;"/>
                    </pic:cNvPr>
                    <pic:cNvPicPr>
                      <a:picLocks noChangeAspect="1" noChangeArrowheads="1"/>
                    </pic:cNvPicPr>
                  </pic:nvPicPr>
                  <pic:blipFill>
                    <a:blip r:embed="rId310">
                      <a:extLst>
                        <a:ext uri="{28A0092B-C50C-407E-A947-70E740481C1C}">
                          <a14:useLocalDpi xmlns:a14="http://schemas.microsoft.com/office/drawing/2010/main" val="0"/>
                        </a:ext>
                      </a:extLst>
                    </a:blip>
                    <a:srcRect/>
                    <a:stretch>
                      <a:fillRect/>
                    </a:stretch>
                  </pic:blipFill>
                  <pic:spPr bwMode="auto">
                    <a:xfrm>
                      <a:off x="0" y="0"/>
                      <a:ext cx="5029200" cy="3364230"/>
                    </a:xfrm>
                    <a:prstGeom prst="rect">
                      <a:avLst/>
                    </a:prstGeom>
                    <a:noFill/>
                    <a:ln>
                      <a:noFill/>
                    </a:ln>
                  </pic:spPr>
                </pic:pic>
              </a:graphicData>
            </a:graphic>
          </wp:inline>
        </w:drawing>
      </w:r>
    </w:p>
    <w:p w14:paraId="6E0EAAF3" w14:textId="77777777" w:rsidR="003D0709" w:rsidRDefault="003D0709" w:rsidP="00D61712">
      <w:pPr>
        <w:jc w:val="center"/>
        <w:rPr>
          <w:b/>
          <w:sz w:val="28"/>
          <w:szCs w:val="28"/>
          <w:lang w:val="en-US"/>
        </w:rPr>
      </w:pPr>
    </w:p>
    <w:p w14:paraId="65855DE2" w14:textId="5E0E84EF" w:rsidR="002301AA" w:rsidRPr="00D61712" w:rsidRDefault="00D61712" w:rsidP="00D61712">
      <w:pPr>
        <w:jc w:val="center"/>
        <w:rPr>
          <w:sz w:val="36"/>
          <w:szCs w:val="36"/>
          <w:lang w:val="en-US"/>
        </w:rPr>
      </w:pPr>
      <w:r w:rsidRPr="00D61712">
        <w:rPr>
          <w:b/>
          <w:sz w:val="28"/>
          <w:szCs w:val="28"/>
          <w:lang w:val="en-US"/>
        </w:rPr>
        <w:t>Chapter 2</w:t>
      </w:r>
      <w:r>
        <w:rPr>
          <w:lang w:val="en-US"/>
        </w:rPr>
        <w:t>.</w:t>
      </w:r>
      <w:r>
        <w:rPr>
          <w:lang w:val="en-US"/>
        </w:rPr>
        <w:br/>
      </w:r>
      <w:r w:rsidRPr="00D61712">
        <w:rPr>
          <w:b/>
          <w:sz w:val="36"/>
          <w:szCs w:val="36"/>
          <w:lang w:val="en-US"/>
        </w:rPr>
        <w:t>Programs and Computations</w:t>
      </w:r>
    </w:p>
    <w:p w14:paraId="2135D9F7" w14:textId="069527E8" w:rsidR="00972133" w:rsidRPr="00972133" w:rsidRDefault="001C1601" w:rsidP="00972133">
      <w:pPr>
        <w:rPr>
          <w:lang w:val="en-US"/>
        </w:rPr>
      </w:pPr>
      <w:r>
        <w:rPr>
          <w:b/>
          <w:sz w:val="28"/>
          <w:szCs w:val="28"/>
          <w:lang w:val="en-US"/>
        </w:rPr>
        <w:t>1.</w:t>
      </w:r>
      <w:r w:rsidR="00D61712" w:rsidRPr="00D61712">
        <w:rPr>
          <w:b/>
          <w:sz w:val="32"/>
          <w:szCs w:val="32"/>
          <w:lang w:val="en-US"/>
        </w:rPr>
        <w:t xml:space="preserve"> </w:t>
      </w:r>
      <w:r w:rsidR="00D61712" w:rsidRPr="007238A3">
        <w:rPr>
          <w:b/>
          <w:sz w:val="32"/>
          <w:szCs w:val="32"/>
          <w:lang w:val="en-US"/>
        </w:rPr>
        <w:t>Fuel</w:t>
      </w:r>
      <w:r w:rsidR="00D61712" w:rsidRPr="00D61712">
        <w:rPr>
          <w:b/>
          <w:sz w:val="32"/>
          <w:szCs w:val="32"/>
          <w:lang w:val="en-US"/>
        </w:rPr>
        <w:t xml:space="preserve"> </w:t>
      </w:r>
      <w:r w:rsidR="00D61712" w:rsidRPr="007238A3">
        <w:rPr>
          <w:b/>
          <w:sz w:val="32"/>
          <w:szCs w:val="32"/>
          <w:lang w:val="en-US"/>
        </w:rPr>
        <w:t>T</w:t>
      </w:r>
      <w:r w:rsidR="00D61712" w:rsidRPr="00D61712">
        <w:rPr>
          <w:b/>
          <w:sz w:val="32"/>
          <w:szCs w:val="32"/>
          <w:lang w:val="en-US"/>
        </w:rPr>
        <w:t>+</w:t>
      </w:r>
      <w:r w:rsidR="00D61712" w:rsidRPr="007238A3">
        <w:rPr>
          <w:b/>
          <w:sz w:val="32"/>
          <w:szCs w:val="32"/>
          <w:lang w:val="en-US"/>
        </w:rPr>
        <w:t>D</w:t>
      </w:r>
      <w:r w:rsidR="007238A3" w:rsidRPr="007238A3">
        <w:rPr>
          <w:b/>
          <w:sz w:val="28"/>
          <w:szCs w:val="28"/>
          <w:lang w:val="en-US"/>
        </w:rPr>
        <w:br/>
      </w:r>
      <w:r w:rsidR="00972133" w:rsidRPr="007238A3">
        <w:rPr>
          <w:b/>
          <w:lang w:val="en-US"/>
        </w:rPr>
        <w:t>Program of compuaion T</w:t>
      </w:r>
      <w:r w:rsidR="00D61712">
        <w:rPr>
          <w:b/>
          <w:lang w:val="en-US"/>
        </w:rPr>
        <w:t>+</w:t>
      </w:r>
      <w:r w:rsidR="00972133" w:rsidRPr="007238A3">
        <w:rPr>
          <w:b/>
          <w:lang w:val="en-US"/>
        </w:rPr>
        <w:t>D with brake</w:t>
      </w:r>
      <w:r w:rsidR="00972133" w:rsidRPr="00972133">
        <w:rPr>
          <w:lang w:val="en-US"/>
        </w:rPr>
        <w:t xml:space="preserve">, </w:t>
      </w:r>
      <w:r w:rsidR="00972133" w:rsidRPr="00972133">
        <w:rPr>
          <w:highlight w:val="yellow"/>
          <w:lang w:val="en-US"/>
        </w:rPr>
        <w:t>Tk, Pa 3</w:t>
      </w:r>
      <w:r w:rsidR="00972133" w:rsidRPr="00972133">
        <w:rPr>
          <w:lang w:val="en-US"/>
        </w:rPr>
        <w:t xml:space="preserve"> 10 18</w:t>
      </w:r>
    </w:p>
    <w:p w14:paraId="29F7AE86" w14:textId="34D62059" w:rsidR="00972133" w:rsidRPr="00972133" w:rsidRDefault="00972133" w:rsidP="00972133">
      <w:pPr>
        <w:rPr>
          <w:lang w:val="en-US"/>
        </w:rPr>
      </w:pPr>
      <w:r w:rsidRPr="00972133">
        <w:rPr>
          <w:lang w:val="en-US"/>
        </w:rPr>
        <w:t>Program T</w:t>
      </w:r>
      <w:r w:rsidR="00D61712">
        <w:rPr>
          <w:lang w:val="en-US"/>
        </w:rPr>
        <w:t>+</w:t>
      </w:r>
      <w:r w:rsidRPr="00972133">
        <w:rPr>
          <w:lang w:val="en-US"/>
        </w:rPr>
        <w:t xml:space="preserve">D with T in </w:t>
      </w:r>
      <w:proofErr w:type="gramStart"/>
      <w:r w:rsidRPr="00972133">
        <w:rPr>
          <w:lang w:val="en-US"/>
        </w:rPr>
        <w:t>K  6</w:t>
      </w:r>
      <w:proofErr w:type="gramEnd"/>
      <w:r w:rsidRPr="00972133">
        <w:rPr>
          <w:lang w:val="en-US"/>
        </w:rPr>
        <w:t xml:space="preserve"> 23 18 </w:t>
      </w:r>
    </w:p>
    <w:p w14:paraId="1DEF23B2" w14:textId="15A3B460" w:rsidR="00972133" w:rsidRPr="002301AA" w:rsidRDefault="00972133" w:rsidP="00972133">
      <w:pPr>
        <w:autoSpaceDE w:val="0"/>
        <w:autoSpaceDN w:val="0"/>
        <w:adjustRightInd w:val="0"/>
        <w:spacing w:after="0" w:line="240" w:lineRule="auto"/>
        <w:rPr>
          <w:rFonts w:ascii="Arial" w:hAnsi="Arial" w:cs="Arial"/>
          <w:sz w:val="24"/>
          <w:szCs w:val="24"/>
          <w:lang w:val="en-US"/>
        </w:rPr>
      </w:pPr>
      <w:r w:rsidRPr="002301AA">
        <w:rPr>
          <w:rFonts w:ascii="Arial" w:hAnsi="Arial" w:cs="Arial"/>
          <w:color w:val="228B22"/>
          <w:sz w:val="24"/>
          <w:szCs w:val="24"/>
          <w:lang w:val="en-US"/>
        </w:rPr>
        <w:t>% Reaction fuel T</w:t>
      </w:r>
      <w:r w:rsidR="00D61712">
        <w:rPr>
          <w:rFonts w:ascii="Arial" w:hAnsi="Arial" w:cs="Arial"/>
          <w:color w:val="228B22"/>
          <w:sz w:val="24"/>
          <w:szCs w:val="24"/>
          <w:lang w:val="en-US"/>
        </w:rPr>
        <w:t>+</w:t>
      </w:r>
      <w:r w:rsidRPr="002301AA">
        <w:rPr>
          <w:rFonts w:ascii="Arial" w:hAnsi="Arial" w:cs="Arial"/>
          <w:color w:val="228B22"/>
          <w:sz w:val="24"/>
          <w:szCs w:val="24"/>
          <w:lang w:val="en-US"/>
        </w:rPr>
        <w:t xml:space="preserve">D with Brake radiation, </w:t>
      </w:r>
      <w:r w:rsidRPr="002301AA">
        <w:rPr>
          <w:rFonts w:ascii="Arial" w:hAnsi="Arial" w:cs="Arial"/>
          <w:color w:val="228B22"/>
          <w:sz w:val="24"/>
          <w:szCs w:val="24"/>
          <w:highlight w:val="yellow"/>
          <w:lang w:val="en-US"/>
        </w:rPr>
        <w:t xml:space="preserve">T in K and Pressure in atm, volume is </w:t>
      </w:r>
      <w:proofErr w:type="gramStart"/>
      <w:r w:rsidRPr="002301AA">
        <w:rPr>
          <w:rFonts w:ascii="Arial" w:hAnsi="Arial" w:cs="Arial"/>
          <w:color w:val="228B22"/>
          <w:sz w:val="24"/>
          <w:szCs w:val="24"/>
          <w:highlight w:val="yellow"/>
          <w:lang w:val="en-US"/>
        </w:rPr>
        <w:t>const  6</w:t>
      </w:r>
      <w:proofErr w:type="gramEnd"/>
      <w:r w:rsidRPr="002301AA">
        <w:rPr>
          <w:rFonts w:ascii="Arial" w:hAnsi="Arial" w:cs="Arial"/>
          <w:color w:val="228B22"/>
          <w:sz w:val="24"/>
          <w:szCs w:val="24"/>
          <w:highlight w:val="yellow"/>
          <w:lang w:val="en-US"/>
        </w:rPr>
        <w:t xml:space="preserve"> 23 18 </w:t>
      </w:r>
    </w:p>
    <w:p w14:paraId="7A393568" w14:textId="77777777" w:rsidR="00972133" w:rsidRPr="002301AA" w:rsidRDefault="00972133" w:rsidP="00972133">
      <w:pPr>
        <w:autoSpaceDE w:val="0"/>
        <w:autoSpaceDN w:val="0"/>
        <w:adjustRightInd w:val="0"/>
        <w:spacing w:after="0" w:line="240" w:lineRule="auto"/>
        <w:rPr>
          <w:rFonts w:ascii="Arial" w:hAnsi="Arial" w:cs="Arial"/>
          <w:sz w:val="24"/>
          <w:szCs w:val="24"/>
          <w:lang w:val="en-US"/>
        </w:rPr>
      </w:pPr>
      <w:r w:rsidRPr="002301AA">
        <w:rPr>
          <w:rFonts w:ascii="Arial" w:hAnsi="Arial" w:cs="Arial"/>
          <w:color w:val="000000"/>
          <w:sz w:val="24"/>
          <w:szCs w:val="24"/>
          <w:lang w:val="en-US"/>
        </w:rPr>
        <w:t xml:space="preserve">clear </w:t>
      </w:r>
      <w:r w:rsidRPr="002301AA">
        <w:rPr>
          <w:rFonts w:ascii="Arial" w:hAnsi="Arial" w:cs="Arial"/>
          <w:color w:val="A020F0"/>
          <w:sz w:val="24"/>
          <w:szCs w:val="24"/>
          <w:lang w:val="en-US"/>
        </w:rPr>
        <w:t>all</w:t>
      </w:r>
    </w:p>
    <w:p w14:paraId="7FC2DD80" w14:textId="77777777" w:rsidR="00972133" w:rsidRPr="002301AA" w:rsidRDefault="00972133" w:rsidP="00972133">
      <w:pPr>
        <w:autoSpaceDE w:val="0"/>
        <w:autoSpaceDN w:val="0"/>
        <w:adjustRightInd w:val="0"/>
        <w:spacing w:after="0" w:line="240" w:lineRule="auto"/>
        <w:rPr>
          <w:rFonts w:ascii="Arial" w:hAnsi="Arial" w:cs="Arial"/>
          <w:sz w:val="24"/>
          <w:szCs w:val="24"/>
          <w:lang w:val="en-US"/>
        </w:rPr>
      </w:pPr>
      <w:r w:rsidRPr="002301AA">
        <w:rPr>
          <w:rFonts w:ascii="Arial" w:hAnsi="Arial" w:cs="Arial"/>
          <w:color w:val="A020F0"/>
          <w:sz w:val="24"/>
          <w:szCs w:val="24"/>
          <w:lang w:val="en-US"/>
        </w:rPr>
        <w:t xml:space="preserve"> </w:t>
      </w:r>
    </w:p>
    <w:p w14:paraId="71B8681D" w14:textId="77777777" w:rsidR="00972133" w:rsidRPr="002301AA" w:rsidRDefault="00972133" w:rsidP="00972133">
      <w:pPr>
        <w:autoSpaceDE w:val="0"/>
        <w:autoSpaceDN w:val="0"/>
        <w:adjustRightInd w:val="0"/>
        <w:spacing w:after="0" w:line="240" w:lineRule="auto"/>
        <w:rPr>
          <w:rFonts w:ascii="Arial" w:hAnsi="Arial" w:cs="Arial"/>
          <w:sz w:val="24"/>
          <w:szCs w:val="24"/>
          <w:lang w:val="en-US"/>
        </w:rPr>
      </w:pPr>
      <w:r w:rsidRPr="002301AA">
        <w:rPr>
          <w:rFonts w:ascii="Arial" w:hAnsi="Arial" w:cs="Arial"/>
          <w:color w:val="000000"/>
          <w:sz w:val="24"/>
          <w:szCs w:val="24"/>
          <w:lang w:val="en-US"/>
        </w:rPr>
        <w:t xml:space="preserve">      </w:t>
      </w:r>
      <w:r w:rsidRPr="002301AA">
        <w:rPr>
          <w:rFonts w:ascii="Arial" w:hAnsi="Arial" w:cs="Arial"/>
          <w:color w:val="228B22"/>
          <w:sz w:val="24"/>
          <w:szCs w:val="24"/>
          <w:lang w:val="en-US"/>
        </w:rPr>
        <w:t>% Initial Data</w:t>
      </w:r>
    </w:p>
    <w:p w14:paraId="4A7F2109" w14:textId="77777777" w:rsidR="00972133" w:rsidRPr="002301AA" w:rsidRDefault="00972133" w:rsidP="00972133">
      <w:pPr>
        <w:autoSpaceDE w:val="0"/>
        <w:autoSpaceDN w:val="0"/>
        <w:adjustRightInd w:val="0"/>
        <w:spacing w:after="0" w:line="240" w:lineRule="auto"/>
        <w:rPr>
          <w:rFonts w:ascii="Arial" w:hAnsi="Arial" w:cs="Arial"/>
          <w:sz w:val="24"/>
          <w:szCs w:val="24"/>
          <w:lang w:val="en-US"/>
        </w:rPr>
      </w:pPr>
      <w:r w:rsidRPr="002301AA">
        <w:rPr>
          <w:rFonts w:ascii="Arial" w:hAnsi="Arial" w:cs="Arial"/>
          <w:color w:val="000000"/>
          <w:sz w:val="24"/>
          <w:szCs w:val="24"/>
          <w:lang w:val="en-US"/>
        </w:rPr>
        <w:t>n=</w:t>
      </w:r>
      <w:proofErr w:type="gramStart"/>
      <w:r w:rsidRPr="002301AA">
        <w:rPr>
          <w:rFonts w:ascii="Arial" w:hAnsi="Arial" w:cs="Arial"/>
          <w:color w:val="000000"/>
          <w:sz w:val="24"/>
          <w:szCs w:val="24"/>
          <w:lang w:val="en-US"/>
        </w:rPr>
        <w:t xml:space="preserve">100;  </w:t>
      </w:r>
      <w:r w:rsidRPr="002301AA">
        <w:rPr>
          <w:rFonts w:ascii="Arial" w:hAnsi="Arial" w:cs="Arial"/>
          <w:color w:val="228B22"/>
          <w:sz w:val="24"/>
          <w:szCs w:val="24"/>
          <w:lang w:val="en-US"/>
        </w:rPr>
        <w:t>%</w:t>
      </w:r>
      <w:proofErr w:type="gramEnd"/>
      <w:r w:rsidRPr="002301AA">
        <w:rPr>
          <w:rFonts w:ascii="Arial" w:hAnsi="Arial" w:cs="Arial"/>
          <w:color w:val="228B22"/>
          <w:sz w:val="24"/>
          <w:szCs w:val="24"/>
          <w:lang w:val="en-US"/>
        </w:rPr>
        <w:t xml:space="preserve"> Number of steps</w:t>
      </w:r>
    </w:p>
    <w:p w14:paraId="0A2343E5" w14:textId="77777777" w:rsidR="00972133" w:rsidRPr="002301AA" w:rsidRDefault="00972133" w:rsidP="00972133">
      <w:pPr>
        <w:autoSpaceDE w:val="0"/>
        <w:autoSpaceDN w:val="0"/>
        <w:adjustRightInd w:val="0"/>
        <w:spacing w:after="0" w:line="240" w:lineRule="auto"/>
        <w:rPr>
          <w:rFonts w:ascii="Arial" w:hAnsi="Arial" w:cs="Arial"/>
          <w:sz w:val="24"/>
          <w:szCs w:val="24"/>
          <w:lang w:val="en-US"/>
        </w:rPr>
      </w:pPr>
      <w:r w:rsidRPr="002301AA">
        <w:rPr>
          <w:rFonts w:ascii="Arial" w:hAnsi="Arial" w:cs="Arial"/>
          <w:color w:val="000000"/>
          <w:sz w:val="24"/>
          <w:szCs w:val="24"/>
          <w:lang w:val="en-US"/>
        </w:rPr>
        <w:t>Di=3*(10</w:t>
      </w:r>
      <w:proofErr w:type="gramStart"/>
      <w:r w:rsidRPr="002301AA">
        <w:rPr>
          <w:rFonts w:ascii="Arial" w:hAnsi="Arial" w:cs="Arial"/>
          <w:color w:val="000000"/>
          <w:sz w:val="24"/>
          <w:szCs w:val="24"/>
          <w:lang w:val="en-US"/>
        </w:rPr>
        <w:t>^(</w:t>
      </w:r>
      <w:proofErr w:type="gramEnd"/>
      <w:r w:rsidRPr="002301AA">
        <w:rPr>
          <w:rFonts w:ascii="Arial" w:hAnsi="Arial" w:cs="Arial"/>
          <w:color w:val="000000"/>
          <w:sz w:val="24"/>
          <w:szCs w:val="24"/>
          <w:lang w:val="en-US"/>
        </w:rPr>
        <w:t xml:space="preserve">-7));  </w:t>
      </w:r>
      <w:r w:rsidRPr="002301AA">
        <w:rPr>
          <w:rFonts w:ascii="Arial" w:hAnsi="Arial" w:cs="Arial"/>
          <w:color w:val="228B22"/>
          <w:sz w:val="24"/>
          <w:szCs w:val="24"/>
          <w:lang w:val="en-US"/>
        </w:rPr>
        <w:t>% Distance of integration, sec</w:t>
      </w:r>
    </w:p>
    <w:p w14:paraId="05F051B5" w14:textId="77777777" w:rsidR="00972133" w:rsidRPr="002301AA" w:rsidRDefault="00972133" w:rsidP="00972133">
      <w:pPr>
        <w:autoSpaceDE w:val="0"/>
        <w:autoSpaceDN w:val="0"/>
        <w:adjustRightInd w:val="0"/>
        <w:spacing w:after="0" w:line="240" w:lineRule="auto"/>
        <w:rPr>
          <w:rFonts w:ascii="Arial" w:hAnsi="Arial" w:cs="Arial"/>
          <w:sz w:val="24"/>
          <w:szCs w:val="24"/>
          <w:lang w:val="en-US"/>
        </w:rPr>
      </w:pPr>
      <w:r w:rsidRPr="002301AA">
        <w:rPr>
          <w:rFonts w:ascii="Arial" w:hAnsi="Arial" w:cs="Arial"/>
          <w:color w:val="000000"/>
          <w:sz w:val="24"/>
          <w:szCs w:val="24"/>
          <w:lang w:val="en-US"/>
        </w:rPr>
        <w:t>dt=Di/</w:t>
      </w:r>
      <w:proofErr w:type="gramStart"/>
      <w:r w:rsidRPr="002301AA">
        <w:rPr>
          <w:rFonts w:ascii="Arial" w:hAnsi="Arial" w:cs="Arial"/>
          <w:color w:val="000000"/>
          <w:sz w:val="24"/>
          <w:szCs w:val="24"/>
          <w:lang w:val="en-US"/>
        </w:rPr>
        <w:t xml:space="preserve">n;   </w:t>
      </w:r>
      <w:proofErr w:type="gramEnd"/>
      <w:r w:rsidRPr="002301AA">
        <w:rPr>
          <w:rFonts w:ascii="Arial" w:hAnsi="Arial" w:cs="Arial"/>
          <w:color w:val="000000"/>
          <w:sz w:val="24"/>
          <w:szCs w:val="24"/>
          <w:lang w:val="en-US"/>
        </w:rPr>
        <w:t xml:space="preserve"> </w:t>
      </w:r>
      <w:r w:rsidRPr="002301AA">
        <w:rPr>
          <w:rFonts w:ascii="Arial" w:hAnsi="Arial" w:cs="Arial"/>
          <w:color w:val="228B22"/>
          <w:sz w:val="24"/>
          <w:szCs w:val="24"/>
          <w:lang w:val="en-US"/>
        </w:rPr>
        <w:t>% step, sec</w:t>
      </w:r>
    </w:p>
    <w:p w14:paraId="6F7B31FE" w14:textId="77777777" w:rsidR="00972133" w:rsidRPr="002301AA" w:rsidRDefault="00972133" w:rsidP="00972133">
      <w:pPr>
        <w:autoSpaceDE w:val="0"/>
        <w:autoSpaceDN w:val="0"/>
        <w:adjustRightInd w:val="0"/>
        <w:spacing w:after="0" w:line="240" w:lineRule="auto"/>
        <w:rPr>
          <w:rFonts w:ascii="Arial" w:hAnsi="Arial" w:cs="Arial"/>
          <w:sz w:val="24"/>
          <w:szCs w:val="24"/>
          <w:lang w:val="en-US"/>
        </w:rPr>
      </w:pPr>
      <w:r w:rsidRPr="002301AA">
        <w:rPr>
          <w:rFonts w:ascii="Arial" w:hAnsi="Arial" w:cs="Arial"/>
          <w:color w:val="000000"/>
          <w:sz w:val="24"/>
          <w:szCs w:val="24"/>
          <w:lang w:val="en-US"/>
        </w:rPr>
        <w:t>to=2*(10</w:t>
      </w:r>
      <w:proofErr w:type="gramStart"/>
      <w:r w:rsidRPr="002301AA">
        <w:rPr>
          <w:rFonts w:ascii="Arial" w:hAnsi="Arial" w:cs="Arial"/>
          <w:color w:val="000000"/>
          <w:sz w:val="24"/>
          <w:szCs w:val="24"/>
          <w:lang w:val="en-US"/>
        </w:rPr>
        <w:t>^(</w:t>
      </w:r>
      <w:proofErr w:type="gramEnd"/>
      <w:r w:rsidRPr="002301AA">
        <w:rPr>
          <w:rFonts w:ascii="Arial" w:hAnsi="Arial" w:cs="Arial"/>
          <w:color w:val="000000"/>
          <w:sz w:val="24"/>
          <w:szCs w:val="24"/>
          <w:lang w:val="en-US"/>
        </w:rPr>
        <w:t xml:space="preserve">-8)); </w:t>
      </w:r>
      <w:r w:rsidRPr="002301AA">
        <w:rPr>
          <w:rFonts w:ascii="Arial" w:hAnsi="Arial" w:cs="Arial"/>
          <w:color w:val="228B22"/>
          <w:sz w:val="24"/>
          <w:szCs w:val="24"/>
          <w:lang w:val="en-US"/>
        </w:rPr>
        <w:t>% Initial time, sec</w:t>
      </w:r>
    </w:p>
    <w:p w14:paraId="6439C1AD" w14:textId="77777777" w:rsidR="00972133" w:rsidRPr="002301AA" w:rsidRDefault="00972133" w:rsidP="00972133">
      <w:pPr>
        <w:autoSpaceDE w:val="0"/>
        <w:autoSpaceDN w:val="0"/>
        <w:adjustRightInd w:val="0"/>
        <w:spacing w:after="0" w:line="240" w:lineRule="auto"/>
        <w:rPr>
          <w:rFonts w:ascii="Arial" w:hAnsi="Arial" w:cs="Arial"/>
          <w:sz w:val="24"/>
          <w:szCs w:val="24"/>
          <w:lang w:val="en-US"/>
        </w:rPr>
      </w:pPr>
      <w:r w:rsidRPr="002301AA">
        <w:rPr>
          <w:rFonts w:ascii="Arial" w:hAnsi="Arial" w:cs="Arial"/>
          <w:color w:val="000000"/>
          <w:sz w:val="24"/>
          <w:szCs w:val="24"/>
          <w:lang w:val="en-US"/>
        </w:rPr>
        <w:t>v=1.4*(10</w:t>
      </w:r>
      <w:proofErr w:type="gramStart"/>
      <w:r w:rsidRPr="002301AA">
        <w:rPr>
          <w:rFonts w:ascii="Arial" w:hAnsi="Arial" w:cs="Arial"/>
          <w:color w:val="000000"/>
          <w:sz w:val="24"/>
          <w:szCs w:val="24"/>
          <w:lang w:val="en-US"/>
        </w:rPr>
        <w:t>^(</w:t>
      </w:r>
      <w:proofErr w:type="gramEnd"/>
      <w:r w:rsidRPr="002301AA">
        <w:rPr>
          <w:rFonts w:ascii="Arial" w:hAnsi="Arial" w:cs="Arial"/>
          <w:color w:val="000000"/>
          <w:sz w:val="24"/>
          <w:szCs w:val="24"/>
          <w:lang w:val="en-US"/>
        </w:rPr>
        <w:t xml:space="preserve">-4));  </w:t>
      </w:r>
      <w:r w:rsidRPr="002301AA">
        <w:rPr>
          <w:rFonts w:ascii="Arial" w:hAnsi="Arial" w:cs="Arial"/>
          <w:color w:val="228B22"/>
          <w:sz w:val="24"/>
          <w:szCs w:val="24"/>
          <w:lang w:val="en-US"/>
        </w:rPr>
        <w:t>% Volume of capcule, cm3</w:t>
      </w:r>
    </w:p>
    <w:p w14:paraId="16C7F2FA" w14:textId="77777777" w:rsidR="00972133" w:rsidRPr="002301AA" w:rsidRDefault="00972133" w:rsidP="00972133">
      <w:pPr>
        <w:autoSpaceDE w:val="0"/>
        <w:autoSpaceDN w:val="0"/>
        <w:adjustRightInd w:val="0"/>
        <w:spacing w:after="0" w:line="240" w:lineRule="auto"/>
        <w:rPr>
          <w:rFonts w:ascii="Arial" w:hAnsi="Arial" w:cs="Arial"/>
          <w:sz w:val="24"/>
          <w:szCs w:val="24"/>
          <w:lang w:val="en-US"/>
        </w:rPr>
      </w:pPr>
      <w:proofErr w:type="gramStart"/>
      <w:r w:rsidRPr="002301AA">
        <w:rPr>
          <w:rFonts w:ascii="Arial" w:hAnsi="Arial" w:cs="Arial"/>
          <w:color w:val="000000"/>
          <w:sz w:val="24"/>
          <w:szCs w:val="24"/>
          <w:lang w:val="en-US"/>
        </w:rPr>
        <w:t>t(</w:t>
      </w:r>
      <w:proofErr w:type="gramEnd"/>
      <w:r w:rsidRPr="002301AA">
        <w:rPr>
          <w:rFonts w:ascii="Arial" w:hAnsi="Arial" w:cs="Arial"/>
          <w:color w:val="000000"/>
          <w:sz w:val="24"/>
          <w:szCs w:val="24"/>
          <w:lang w:val="en-US"/>
        </w:rPr>
        <w:t xml:space="preserve">1)=2*(10^(-8)); </w:t>
      </w:r>
      <w:r w:rsidRPr="002301AA">
        <w:rPr>
          <w:rFonts w:ascii="Arial" w:hAnsi="Arial" w:cs="Arial"/>
          <w:color w:val="228B22"/>
          <w:sz w:val="24"/>
          <w:szCs w:val="24"/>
          <w:lang w:val="en-US"/>
        </w:rPr>
        <w:t>% Initial time,sec</w:t>
      </w:r>
    </w:p>
    <w:p w14:paraId="0FC10E3B" w14:textId="77777777" w:rsidR="00972133" w:rsidRPr="002301AA" w:rsidRDefault="00972133" w:rsidP="00972133">
      <w:pPr>
        <w:autoSpaceDE w:val="0"/>
        <w:autoSpaceDN w:val="0"/>
        <w:adjustRightInd w:val="0"/>
        <w:spacing w:after="0" w:line="240" w:lineRule="auto"/>
        <w:rPr>
          <w:rFonts w:ascii="Arial" w:hAnsi="Arial" w:cs="Arial"/>
          <w:sz w:val="24"/>
          <w:szCs w:val="24"/>
          <w:lang w:val="en-US"/>
        </w:rPr>
      </w:pPr>
      <w:proofErr w:type="gramStart"/>
      <w:r w:rsidRPr="002301AA">
        <w:rPr>
          <w:rFonts w:ascii="Arial" w:hAnsi="Arial" w:cs="Arial"/>
          <w:color w:val="000000"/>
          <w:sz w:val="24"/>
          <w:szCs w:val="24"/>
          <w:lang w:val="en-US"/>
        </w:rPr>
        <w:t>tt(</w:t>
      </w:r>
      <w:proofErr w:type="gramEnd"/>
      <w:r w:rsidRPr="002301AA">
        <w:rPr>
          <w:rFonts w:ascii="Arial" w:hAnsi="Arial" w:cs="Arial"/>
          <w:color w:val="000000"/>
          <w:sz w:val="24"/>
          <w:szCs w:val="24"/>
          <w:lang w:val="en-US"/>
        </w:rPr>
        <w:t xml:space="preserve">1)=2*(10^(-8)); </w:t>
      </w:r>
      <w:r w:rsidRPr="002301AA">
        <w:rPr>
          <w:rFonts w:ascii="Arial" w:hAnsi="Arial" w:cs="Arial"/>
          <w:color w:val="228B22"/>
          <w:sz w:val="24"/>
          <w:szCs w:val="24"/>
          <w:lang w:val="en-US"/>
        </w:rPr>
        <w:t>% Initial time,sec</w:t>
      </w:r>
    </w:p>
    <w:p w14:paraId="7C4BA3C1" w14:textId="77777777" w:rsidR="00972133" w:rsidRPr="002301AA" w:rsidRDefault="00972133" w:rsidP="00972133">
      <w:pPr>
        <w:autoSpaceDE w:val="0"/>
        <w:autoSpaceDN w:val="0"/>
        <w:adjustRightInd w:val="0"/>
        <w:spacing w:after="0" w:line="240" w:lineRule="auto"/>
        <w:rPr>
          <w:rFonts w:ascii="Arial" w:hAnsi="Arial" w:cs="Arial"/>
          <w:sz w:val="24"/>
          <w:szCs w:val="24"/>
          <w:lang w:val="en-US"/>
        </w:rPr>
      </w:pPr>
      <w:r w:rsidRPr="002301AA">
        <w:rPr>
          <w:rFonts w:ascii="Arial" w:hAnsi="Arial" w:cs="Arial"/>
          <w:color w:val="228B22"/>
          <w:sz w:val="24"/>
          <w:szCs w:val="24"/>
          <w:lang w:val="en-US"/>
        </w:rPr>
        <w:t xml:space="preserve"> </w:t>
      </w:r>
    </w:p>
    <w:p w14:paraId="7CD61766" w14:textId="77777777" w:rsidR="00972133" w:rsidRPr="002301AA" w:rsidRDefault="00972133" w:rsidP="00972133">
      <w:pPr>
        <w:autoSpaceDE w:val="0"/>
        <w:autoSpaceDN w:val="0"/>
        <w:adjustRightInd w:val="0"/>
        <w:spacing w:after="0" w:line="240" w:lineRule="auto"/>
        <w:rPr>
          <w:rFonts w:ascii="Arial" w:hAnsi="Arial" w:cs="Arial"/>
          <w:sz w:val="24"/>
          <w:szCs w:val="24"/>
          <w:lang w:val="en-US"/>
        </w:rPr>
      </w:pPr>
      <w:r w:rsidRPr="002301AA">
        <w:rPr>
          <w:rFonts w:ascii="Arial" w:hAnsi="Arial" w:cs="Arial"/>
          <w:color w:val="000000"/>
          <w:sz w:val="24"/>
          <w:szCs w:val="24"/>
          <w:lang w:val="en-US"/>
        </w:rPr>
        <w:t xml:space="preserve">         </w:t>
      </w:r>
      <w:r w:rsidRPr="002301AA">
        <w:rPr>
          <w:rFonts w:ascii="Arial" w:hAnsi="Arial" w:cs="Arial"/>
          <w:color w:val="228B22"/>
          <w:sz w:val="24"/>
          <w:szCs w:val="24"/>
          <w:lang w:val="en-US"/>
        </w:rPr>
        <w:t>%Data of fuel D+He3</w:t>
      </w:r>
    </w:p>
    <w:p w14:paraId="3C4CA0A9" w14:textId="77777777" w:rsidR="00972133" w:rsidRPr="002301AA" w:rsidRDefault="00972133" w:rsidP="00972133">
      <w:pPr>
        <w:autoSpaceDE w:val="0"/>
        <w:autoSpaceDN w:val="0"/>
        <w:adjustRightInd w:val="0"/>
        <w:spacing w:after="0" w:line="240" w:lineRule="auto"/>
        <w:rPr>
          <w:rFonts w:ascii="Arial" w:hAnsi="Arial" w:cs="Arial"/>
          <w:sz w:val="24"/>
          <w:szCs w:val="24"/>
          <w:lang w:val="en-US"/>
        </w:rPr>
      </w:pPr>
      <w:r w:rsidRPr="002301AA">
        <w:rPr>
          <w:rFonts w:ascii="Arial" w:hAnsi="Arial" w:cs="Arial"/>
          <w:color w:val="000000"/>
          <w:sz w:val="24"/>
          <w:szCs w:val="24"/>
          <w:lang w:val="en-US"/>
        </w:rPr>
        <w:t>Z=</w:t>
      </w:r>
      <w:proofErr w:type="gramStart"/>
      <w:r w:rsidRPr="002301AA">
        <w:rPr>
          <w:rFonts w:ascii="Arial" w:hAnsi="Arial" w:cs="Arial"/>
          <w:color w:val="000000"/>
          <w:sz w:val="24"/>
          <w:szCs w:val="24"/>
          <w:lang w:val="en-US"/>
        </w:rPr>
        <w:t xml:space="preserve">1;  </w:t>
      </w:r>
      <w:r w:rsidRPr="002301AA">
        <w:rPr>
          <w:rFonts w:ascii="Arial" w:hAnsi="Arial" w:cs="Arial"/>
          <w:color w:val="228B22"/>
          <w:sz w:val="24"/>
          <w:szCs w:val="24"/>
          <w:lang w:val="en-US"/>
        </w:rPr>
        <w:t>%</w:t>
      </w:r>
      <w:proofErr w:type="gramEnd"/>
      <w:r w:rsidRPr="002301AA">
        <w:rPr>
          <w:rFonts w:ascii="Arial" w:hAnsi="Arial" w:cs="Arial"/>
          <w:color w:val="228B22"/>
          <w:sz w:val="24"/>
          <w:szCs w:val="24"/>
          <w:lang w:val="en-US"/>
        </w:rPr>
        <w:t xml:space="preserve">Efficiency brake ratiation TD </w:t>
      </w:r>
    </w:p>
    <w:p w14:paraId="62BC4FEE" w14:textId="77777777" w:rsidR="00972133" w:rsidRPr="002301AA" w:rsidRDefault="00972133" w:rsidP="00972133">
      <w:pPr>
        <w:autoSpaceDE w:val="0"/>
        <w:autoSpaceDN w:val="0"/>
        <w:adjustRightInd w:val="0"/>
        <w:spacing w:after="0" w:line="240" w:lineRule="auto"/>
        <w:rPr>
          <w:rFonts w:ascii="Arial" w:hAnsi="Arial" w:cs="Arial"/>
          <w:sz w:val="24"/>
          <w:szCs w:val="24"/>
          <w:lang w:val="en-US"/>
        </w:rPr>
      </w:pPr>
      <w:r w:rsidRPr="002301AA">
        <w:rPr>
          <w:rFonts w:ascii="Arial" w:hAnsi="Arial" w:cs="Arial"/>
          <w:color w:val="000000"/>
          <w:sz w:val="24"/>
          <w:szCs w:val="24"/>
          <w:lang w:val="en-US"/>
        </w:rPr>
        <w:t xml:space="preserve">K=1; </w:t>
      </w:r>
      <w:r w:rsidRPr="002301AA">
        <w:rPr>
          <w:rFonts w:ascii="Arial" w:hAnsi="Arial" w:cs="Arial"/>
          <w:color w:val="228B22"/>
          <w:sz w:val="24"/>
          <w:szCs w:val="24"/>
          <w:lang w:val="en-US"/>
        </w:rPr>
        <w:t>%Initial Relative part of particles is ready reaction (Reactive Part)</w:t>
      </w:r>
    </w:p>
    <w:p w14:paraId="6D5343CF" w14:textId="77777777" w:rsidR="00972133" w:rsidRPr="002301AA" w:rsidRDefault="00972133" w:rsidP="00972133">
      <w:pPr>
        <w:autoSpaceDE w:val="0"/>
        <w:autoSpaceDN w:val="0"/>
        <w:adjustRightInd w:val="0"/>
        <w:spacing w:after="0" w:line="240" w:lineRule="auto"/>
        <w:rPr>
          <w:rFonts w:ascii="Arial" w:hAnsi="Arial" w:cs="Arial"/>
          <w:sz w:val="24"/>
          <w:szCs w:val="24"/>
          <w:lang w:val="en-US"/>
        </w:rPr>
      </w:pPr>
      <w:r w:rsidRPr="002301AA">
        <w:rPr>
          <w:rFonts w:ascii="Arial" w:hAnsi="Arial" w:cs="Arial"/>
          <w:color w:val="000000"/>
          <w:sz w:val="24"/>
          <w:szCs w:val="24"/>
          <w:lang w:val="en-US"/>
        </w:rPr>
        <w:t xml:space="preserve">Etf=17.6*(10^6); </w:t>
      </w:r>
      <w:r w:rsidRPr="002301AA">
        <w:rPr>
          <w:rFonts w:ascii="Arial" w:hAnsi="Arial" w:cs="Arial"/>
          <w:color w:val="228B22"/>
          <w:sz w:val="24"/>
          <w:szCs w:val="24"/>
          <w:lang w:val="en-US"/>
        </w:rPr>
        <w:t xml:space="preserve">%Total energy of D+T reaction the one </w:t>
      </w:r>
      <w:proofErr w:type="gramStart"/>
      <w:r w:rsidRPr="002301AA">
        <w:rPr>
          <w:rFonts w:ascii="Arial" w:hAnsi="Arial" w:cs="Arial"/>
          <w:color w:val="228B22"/>
          <w:sz w:val="24"/>
          <w:szCs w:val="24"/>
          <w:lang w:val="en-US"/>
        </w:rPr>
        <w:t>pair ,</w:t>
      </w:r>
      <w:proofErr w:type="gramEnd"/>
      <w:r w:rsidRPr="002301AA">
        <w:rPr>
          <w:rFonts w:ascii="Arial" w:hAnsi="Arial" w:cs="Arial"/>
          <w:color w:val="228B22"/>
          <w:sz w:val="24"/>
          <w:szCs w:val="24"/>
          <w:lang w:val="en-US"/>
        </w:rPr>
        <w:t xml:space="preserve"> eV</w:t>
      </w:r>
    </w:p>
    <w:p w14:paraId="2E5D610C" w14:textId="77777777" w:rsidR="00972133" w:rsidRPr="002301AA" w:rsidRDefault="00972133" w:rsidP="00972133">
      <w:pPr>
        <w:autoSpaceDE w:val="0"/>
        <w:autoSpaceDN w:val="0"/>
        <w:adjustRightInd w:val="0"/>
        <w:spacing w:after="0" w:line="240" w:lineRule="auto"/>
        <w:rPr>
          <w:rFonts w:ascii="Arial" w:hAnsi="Arial" w:cs="Arial"/>
          <w:sz w:val="24"/>
          <w:szCs w:val="24"/>
          <w:lang w:val="en-US"/>
        </w:rPr>
      </w:pPr>
      <w:r w:rsidRPr="002301AA">
        <w:rPr>
          <w:rFonts w:ascii="Arial" w:hAnsi="Arial" w:cs="Arial"/>
          <w:color w:val="000000"/>
          <w:sz w:val="24"/>
          <w:szCs w:val="24"/>
          <w:lang w:val="en-US"/>
        </w:rPr>
        <w:t xml:space="preserve">Ekf=3.5*(10^6); </w:t>
      </w:r>
      <w:r w:rsidRPr="002301AA">
        <w:rPr>
          <w:rFonts w:ascii="Arial" w:hAnsi="Arial" w:cs="Arial"/>
          <w:color w:val="228B22"/>
          <w:sz w:val="24"/>
          <w:szCs w:val="24"/>
          <w:lang w:val="en-US"/>
        </w:rPr>
        <w:t xml:space="preserve">% Energy heating the capcule the one pair, eV </w:t>
      </w:r>
    </w:p>
    <w:p w14:paraId="4F60E525" w14:textId="77777777" w:rsidR="00972133" w:rsidRPr="002301AA" w:rsidRDefault="00972133" w:rsidP="00972133">
      <w:pPr>
        <w:autoSpaceDE w:val="0"/>
        <w:autoSpaceDN w:val="0"/>
        <w:adjustRightInd w:val="0"/>
        <w:spacing w:after="0" w:line="240" w:lineRule="auto"/>
        <w:rPr>
          <w:rFonts w:ascii="Arial" w:hAnsi="Arial" w:cs="Arial"/>
          <w:sz w:val="24"/>
          <w:szCs w:val="24"/>
          <w:lang w:val="en-US"/>
        </w:rPr>
      </w:pPr>
      <w:r w:rsidRPr="002301AA">
        <w:rPr>
          <w:rFonts w:ascii="Arial" w:hAnsi="Arial" w:cs="Arial"/>
          <w:color w:val="000000"/>
          <w:sz w:val="24"/>
          <w:szCs w:val="24"/>
          <w:lang w:val="en-US"/>
        </w:rPr>
        <w:t xml:space="preserve">Kk=Ekf/Etf; </w:t>
      </w:r>
      <w:r w:rsidRPr="002301AA">
        <w:rPr>
          <w:rFonts w:ascii="Arial" w:hAnsi="Arial" w:cs="Arial"/>
          <w:color w:val="228B22"/>
          <w:sz w:val="24"/>
          <w:szCs w:val="24"/>
          <w:lang w:val="en-US"/>
        </w:rPr>
        <w:t>% relative coefficient (loss neutrons)</w:t>
      </w:r>
    </w:p>
    <w:p w14:paraId="5343A9D6" w14:textId="77777777" w:rsidR="00972133" w:rsidRPr="002301AA" w:rsidRDefault="00972133" w:rsidP="00972133">
      <w:pPr>
        <w:autoSpaceDE w:val="0"/>
        <w:autoSpaceDN w:val="0"/>
        <w:adjustRightInd w:val="0"/>
        <w:spacing w:after="0" w:line="240" w:lineRule="auto"/>
        <w:rPr>
          <w:rFonts w:ascii="Arial" w:hAnsi="Arial" w:cs="Arial"/>
          <w:color w:val="228B22"/>
          <w:sz w:val="24"/>
          <w:szCs w:val="24"/>
          <w:lang w:val="en-US"/>
        </w:rPr>
      </w:pPr>
      <w:proofErr w:type="gramStart"/>
      <w:r w:rsidRPr="002301AA">
        <w:rPr>
          <w:rFonts w:ascii="Arial" w:hAnsi="Arial" w:cs="Arial"/>
          <w:color w:val="000000"/>
          <w:sz w:val="24"/>
          <w:szCs w:val="24"/>
          <w:lang w:val="en-US"/>
        </w:rPr>
        <w:t>Te(</w:t>
      </w:r>
      <w:proofErr w:type="gramEnd"/>
      <w:r w:rsidRPr="002301AA">
        <w:rPr>
          <w:rFonts w:ascii="Arial" w:hAnsi="Arial" w:cs="Arial"/>
          <w:color w:val="000000"/>
          <w:sz w:val="24"/>
          <w:szCs w:val="24"/>
          <w:lang w:val="en-US"/>
        </w:rPr>
        <w:t xml:space="preserve">1)=2*(10^4); </w:t>
      </w:r>
      <w:r w:rsidRPr="002301AA">
        <w:rPr>
          <w:rFonts w:ascii="Arial" w:hAnsi="Arial" w:cs="Arial"/>
          <w:color w:val="228B22"/>
          <w:sz w:val="24"/>
          <w:szCs w:val="24"/>
          <w:lang w:val="en-US"/>
        </w:rPr>
        <w:t>%Initial temperature, eV</w:t>
      </w:r>
      <w:r w:rsidRPr="002301AA">
        <w:rPr>
          <w:rFonts w:ascii="Arial" w:hAnsi="Arial" w:cs="Arial"/>
          <w:color w:val="228B22"/>
          <w:sz w:val="24"/>
          <w:szCs w:val="24"/>
          <w:lang w:val="en-US"/>
        </w:rPr>
        <w:br/>
      </w:r>
      <w:r w:rsidRPr="002301AA">
        <w:rPr>
          <w:rFonts w:ascii="Arial" w:hAnsi="Arial" w:cs="Arial"/>
          <w:color w:val="228B22"/>
          <w:sz w:val="24"/>
          <w:szCs w:val="24"/>
          <w:highlight w:val="yellow"/>
          <w:lang w:val="en-US"/>
        </w:rPr>
        <w:t>TeK(1)=1.16*(10^4)*Te(1); % Initial temperature,K</w:t>
      </w:r>
    </w:p>
    <w:p w14:paraId="65D75812" w14:textId="77777777" w:rsidR="00972133" w:rsidRPr="002301AA" w:rsidRDefault="00972133" w:rsidP="00972133">
      <w:pPr>
        <w:autoSpaceDE w:val="0"/>
        <w:autoSpaceDN w:val="0"/>
        <w:adjustRightInd w:val="0"/>
        <w:spacing w:after="0" w:line="240" w:lineRule="auto"/>
        <w:rPr>
          <w:rFonts w:ascii="Arial" w:hAnsi="Arial" w:cs="Arial"/>
          <w:sz w:val="24"/>
          <w:szCs w:val="24"/>
          <w:lang w:val="en-US"/>
        </w:rPr>
      </w:pPr>
    </w:p>
    <w:p w14:paraId="115AA8DF" w14:textId="77777777" w:rsidR="00972133" w:rsidRPr="002301AA" w:rsidRDefault="00972133" w:rsidP="00972133">
      <w:pPr>
        <w:autoSpaceDE w:val="0"/>
        <w:autoSpaceDN w:val="0"/>
        <w:adjustRightInd w:val="0"/>
        <w:spacing w:after="0" w:line="240" w:lineRule="auto"/>
        <w:rPr>
          <w:rFonts w:ascii="Arial" w:hAnsi="Arial" w:cs="Arial"/>
          <w:sz w:val="24"/>
          <w:szCs w:val="24"/>
          <w:lang w:val="en-US"/>
        </w:rPr>
      </w:pPr>
      <w:r w:rsidRPr="002301AA">
        <w:rPr>
          <w:rFonts w:ascii="Arial" w:hAnsi="Arial" w:cs="Arial"/>
          <w:color w:val="000000"/>
          <w:sz w:val="24"/>
          <w:szCs w:val="24"/>
          <w:lang w:val="en-US"/>
        </w:rPr>
        <w:t xml:space="preserve">  </w:t>
      </w:r>
      <w:r w:rsidRPr="002301AA">
        <w:rPr>
          <w:rFonts w:ascii="Arial" w:hAnsi="Arial" w:cs="Arial"/>
          <w:color w:val="228B22"/>
          <w:sz w:val="24"/>
          <w:szCs w:val="24"/>
          <w:lang w:val="en-US"/>
        </w:rPr>
        <w:t>%</w:t>
      </w:r>
      <w:proofErr w:type="gramStart"/>
      <w:r w:rsidRPr="002301AA">
        <w:rPr>
          <w:rFonts w:ascii="Arial" w:hAnsi="Arial" w:cs="Arial"/>
          <w:color w:val="228B22"/>
          <w:sz w:val="24"/>
          <w:szCs w:val="24"/>
          <w:lang w:val="en-US"/>
        </w:rPr>
        <w:t>Teb(</w:t>
      </w:r>
      <w:proofErr w:type="gramEnd"/>
      <w:r w:rsidRPr="002301AA">
        <w:rPr>
          <w:rFonts w:ascii="Arial" w:hAnsi="Arial" w:cs="Arial"/>
          <w:color w:val="228B22"/>
          <w:sz w:val="24"/>
          <w:szCs w:val="24"/>
          <w:lang w:val="en-US"/>
        </w:rPr>
        <w:t>1)=2*(10^4); %Initial temperature with brake, eV</w:t>
      </w:r>
    </w:p>
    <w:p w14:paraId="5E0D2FED" w14:textId="77777777" w:rsidR="00972133" w:rsidRPr="002301AA" w:rsidRDefault="00972133" w:rsidP="00972133">
      <w:pPr>
        <w:autoSpaceDE w:val="0"/>
        <w:autoSpaceDN w:val="0"/>
        <w:adjustRightInd w:val="0"/>
        <w:spacing w:after="0" w:line="240" w:lineRule="auto"/>
        <w:rPr>
          <w:rFonts w:ascii="Arial" w:hAnsi="Arial" w:cs="Arial"/>
          <w:sz w:val="24"/>
          <w:szCs w:val="24"/>
          <w:lang w:val="en-US"/>
        </w:rPr>
      </w:pPr>
      <w:r w:rsidRPr="002301AA">
        <w:rPr>
          <w:rFonts w:ascii="Arial" w:hAnsi="Arial" w:cs="Arial"/>
          <w:color w:val="000000"/>
          <w:sz w:val="24"/>
          <w:szCs w:val="24"/>
          <w:lang w:val="en-US"/>
        </w:rPr>
        <w:t>gamma=9*(10</w:t>
      </w:r>
      <w:proofErr w:type="gramStart"/>
      <w:r w:rsidRPr="002301AA">
        <w:rPr>
          <w:rFonts w:ascii="Arial" w:hAnsi="Arial" w:cs="Arial"/>
          <w:color w:val="000000"/>
          <w:sz w:val="24"/>
          <w:szCs w:val="24"/>
          <w:lang w:val="en-US"/>
        </w:rPr>
        <w:t>^(</w:t>
      </w:r>
      <w:proofErr w:type="gramEnd"/>
      <w:r w:rsidRPr="002301AA">
        <w:rPr>
          <w:rFonts w:ascii="Arial" w:hAnsi="Arial" w:cs="Arial"/>
          <w:color w:val="000000"/>
          <w:sz w:val="24"/>
          <w:szCs w:val="24"/>
          <w:lang w:val="en-US"/>
        </w:rPr>
        <w:t xml:space="preserve">-5)); </w:t>
      </w:r>
      <w:r w:rsidRPr="002301AA">
        <w:rPr>
          <w:rFonts w:ascii="Arial" w:hAnsi="Arial" w:cs="Arial"/>
          <w:color w:val="228B22"/>
          <w:sz w:val="24"/>
          <w:szCs w:val="24"/>
          <w:lang w:val="en-US"/>
        </w:rPr>
        <w:t>% Specific weight of hydrogen (gas) at 1 atm, g/cm3</w:t>
      </w:r>
    </w:p>
    <w:p w14:paraId="3AF48ACA" w14:textId="77777777" w:rsidR="00972133" w:rsidRPr="002301AA" w:rsidRDefault="00972133" w:rsidP="00972133">
      <w:pPr>
        <w:autoSpaceDE w:val="0"/>
        <w:autoSpaceDN w:val="0"/>
        <w:adjustRightInd w:val="0"/>
        <w:spacing w:after="0" w:line="240" w:lineRule="auto"/>
        <w:rPr>
          <w:rFonts w:ascii="Arial" w:hAnsi="Arial" w:cs="Arial"/>
          <w:sz w:val="24"/>
          <w:szCs w:val="24"/>
          <w:lang w:val="en-US"/>
        </w:rPr>
      </w:pPr>
      <w:r w:rsidRPr="002301AA">
        <w:rPr>
          <w:rFonts w:ascii="Arial" w:hAnsi="Arial" w:cs="Arial"/>
          <w:color w:val="000000"/>
          <w:sz w:val="24"/>
          <w:szCs w:val="24"/>
          <w:lang w:val="en-US"/>
        </w:rPr>
        <w:t xml:space="preserve">mu=5; </w:t>
      </w:r>
      <w:r w:rsidRPr="002301AA">
        <w:rPr>
          <w:rFonts w:ascii="Arial" w:hAnsi="Arial" w:cs="Arial"/>
          <w:color w:val="228B22"/>
          <w:sz w:val="24"/>
          <w:szCs w:val="24"/>
          <w:lang w:val="en-US"/>
        </w:rPr>
        <w:t>%relative mass of micture mu=3+2</w:t>
      </w:r>
    </w:p>
    <w:p w14:paraId="527D2C3E" w14:textId="77777777" w:rsidR="00972133" w:rsidRPr="002301AA" w:rsidRDefault="00972133" w:rsidP="00972133">
      <w:pPr>
        <w:autoSpaceDE w:val="0"/>
        <w:autoSpaceDN w:val="0"/>
        <w:adjustRightInd w:val="0"/>
        <w:spacing w:after="0" w:line="240" w:lineRule="auto"/>
        <w:rPr>
          <w:rFonts w:ascii="Arial" w:hAnsi="Arial" w:cs="Arial"/>
          <w:sz w:val="24"/>
          <w:szCs w:val="24"/>
          <w:lang w:val="en-US"/>
        </w:rPr>
      </w:pPr>
      <w:r w:rsidRPr="002301AA">
        <w:rPr>
          <w:rFonts w:ascii="Arial" w:hAnsi="Arial" w:cs="Arial"/>
          <w:color w:val="000000"/>
          <w:sz w:val="24"/>
          <w:szCs w:val="24"/>
          <w:lang w:val="en-US"/>
        </w:rPr>
        <w:t>mp=1.67*(10</w:t>
      </w:r>
      <w:proofErr w:type="gramStart"/>
      <w:r w:rsidRPr="002301AA">
        <w:rPr>
          <w:rFonts w:ascii="Arial" w:hAnsi="Arial" w:cs="Arial"/>
          <w:color w:val="000000"/>
          <w:sz w:val="24"/>
          <w:szCs w:val="24"/>
          <w:lang w:val="en-US"/>
        </w:rPr>
        <w:t>^(</w:t>
      </w:r>
      <w:proofErr w:type="gramEnd"/>
      <w:r w:rsidRPr="002301AA">
        <w:rPr>
          <w:rFonts w:ascii="Arial" w:hAnsi="Arial" w:cs="Arial"/>
          <w:color w:val="000000"/>
          <w:sz w:val="24"/>
          <w:szCs w:val="24"/>
          <w:lang w:val="en-US"/>
        </w:rPr>
        <w:t xml:space="preserve">-27)); </w:t>
      </w:r>
      <w:r w:rsidRPr="002301AA">
        <w:rPr>
          <w:rFonts w:ascii="Arial" w:hAnsi="Arial" w:cs="Arial"/>
          <w:color w:val="228B22"/>
          <w:sz w:val="24"/>
          <w:szCs w:val="24"/>
          <w:lang w:val="en-US"/>
        </w:rPr>
        <w:t>%nuclon mass, kg</w:t>
      </w:r>
    </w:p>
    <w:p w14:paraId="27171D98" w14:textId="77777777" w:rsidR="00972133" w:rsidRPr="002301AA" w:rsidRDefault="00972133" w:rsidP="00972133">
      <w:pPr>
        <w:autoSpaceDE w:val="0"/>
        <w:autoSpaceDN w:val="0"/>
        <w:adjustRightInd w:val="0"/>
        <w:spacing w:after="0" w:line="240" w:lineRule="auto"/>
        <w:rPr>
          <w:rFonts w:ascii="Arial" w:hAnsi="Arial" w:cs="Arial"/>
          <w:sz w:val="24"/>
          <w:szCs w:val="24"/>
          <w:lang w:val="en-US"/>
        </w:rPr>
      </w:pPr>
      <w:r w:rsidRPr="002301AA">
        <w:rPr>
          <w:rFonts w:ascii="Arial" w:hAnsi="Arial" w:cs="Arial"/>
          <w:color w:val="000000"/>
          <w:sz w:val="24"/>
          <w:szCs w:val="24"/>
          <w:lang w:val="en-US"/>
        </w:rPr>
        <w:t xml:space="preserve">p=800; </w:t>
      </w:r>
      <w:r w:rsidRPr="002301AA">
        <w:rPr>
          <w:rFonts w:ascii="Arial" w:hAnsi="Arial" w:cs="Arial"/>
          <w:color w:val="228B22"/>
          <w:sz w:val="24"/>
          <w:szCs w:val="24"/>
          <w:lang w:val="en-US"/>
        </w:rPr>
        <w:t>%Pressure in capsule, atm</w:t>
      </w:r>
    </w:p>
    <w:p w14:paraId="3CD7063E" w14:textId="77777777" w:rsidR="00972133" w:rsidRPr="002301AA" w:rsidRDefault="00972133" w:rsidP="00972133">
      <w:pPr>
        <w:autoSpaceDE w:val="0"/>
        <w:autoSpaceDN w:val="0"/>
        <w:adjustRightInd w:val="0"/>
        <w:spacing w:after="0" w:line="240" w:lineRule="auto"/>
        <w:rPr>
          <w:rFonts w:ascii="Arial" w:hAnsi="Arial" w:cs="Arial"/>
          <w:sz w:val="24"/>
          <w:szCs w:val="24"/>
          <w:lang w:val="en-US"/>
        </w:rPr>
      </w:pPr>
      <w:r w:rsidRPr="002301AA">
        <w:rPr>
          <w:rFonts w:ascii="Arial" w:hAnsi="Arial" w:cs="Arial"/>
          <w:color w:val="000000"/>
          <w:sz w:val="24"/>
          <w:szCs w:val="24"/>
          <w:lang w:val="en-US"/>
        </w:rPr>
        <w:t>N1(</w:t>
      </w:r>
      <w:proofErr w:type="gramStart"/>
      <w:r w:rsidRPr="002301AA">
        <w:rPr>
          <w:rFonts w:ascii="Arial" w:hAnsi="Arial" w:cs="Arial"/>
          <w:color w:val="000000"/>
          <w:sz w:val="24"/>
          <w:szCs w:val="24"/>
          <w:lang w:val="en-US"/>
        </w:rPr>
        <w:t>1)=</w:t>
      </w:r>
      <w:proofErr w:type="gramEnd"/>
      <w:r w:rsidRPr="002301AA">
        <w:rPr>
          <w:rFonts w:ascii="Arial" w:hAnsi="Arial" w:cs="Arial"/>
          <w:color w:val="000000"/>
          <w:sz w:val="24"/>
          <w:szCs w:val="24"/>
          <w:lang w:val="en-US"/>
        </w:rPr>
        <w:t xml:space="preserve">2*(10^(-3))*gamma*p/(mu*mp); </w:t>
      </w:r>
      <w:r w:rsidRPr="002301AA">
        <w:rPr>
          <w:rFonts w:ascii="Arial" w:hAnsi="Arial" w:cs="Arial"/>
          <w:color w:val="228B22"/>
          <w:sz w:val="24"/>
          <w:szCs w:val="24"/>
          <w:lang w:val="en-US"/>
        </w:rPr>
        <w:t>% Total number nucleo DHe3 in 1 cm3</w:t>
      </w:r>
    </w:p>
    <w:p w14:paraId="201750F1" w14:textId="77777777" w:rsidR="00972133" w:rsidRPr="002301AA" w:rsidRDefault="00972133" w:rsidP="00972133">
      <w:pPr>
        <w:autoSpaceDE w:val="0"/>
        <w:autoSpaceDN w:val="0"/>
        <w:adjustRightInd w:val="0"/>
        <w:spacing w:after="0" w:line="240" w:lineRule="auto"/>
        <w:rPr>
          <w:rFonts w:ascii="Arial" w:hAnsi="Arial" w:cs="Arial"/>
          <w:sz w:val="24"/>
          <w:szCs w:val="24"/>
          <w:lang w:val="en-US"/>
        </w:rPr>
      </w:pPr>
      <w:r w:rsidRPr="002301AA">
        <w:rPr>
          <w:rFonts w:ascii="Arial" w:hAnsi="Arial" w:cs="Arial"/>
          <w:color w:val="000000"/>
          <w:sz w:val="24"/>
          <w:szCs w:val="24"/>
          <w:lang w:val="en-US"/>
        </w:rPr>
        <w:t xml:space="preserve">Ke=1; </w:t>
      </w:r>
      <w:r w:rsidRPr="002301AA">
        <w:rPr>
          <w:rFonts w:ascii="Arial" w:hAnsi="Arial" w:cs="Arial"/>
          <w:color w:val="228B22"/>
          <w:sz w:val="24"/>
          <w:szCs w:val="24"/>
          <w:lang w:val="en-US"/>
        </w:rPr>
        <w:t>%Number electrons in one paricle.</w:t>
      </w:r>
    </w:p>
    <w:p w14:paraId="3988EDEA" w14:textId="77777777" w:rsidR="00972133" w:rsidRPr="002301AA" w:rsidRDefault="00972133" w:rsidP="00972133">
      <w:pPr>
        <w:autoSpaceDE w:val="0"/>
        <w:autoSpaceDN w:val="0"/>
        <w:adjustRightInd w:val="0"/>
        <w:spacing w:after="0" w:line="240" w:lineRule="auto"/>
        <w:rPr>
          <w:rFonts w:ascii="Arial" w:hAnsi="Arial" w:cs="Arial"/>
          <w:sz w:val="24"/>
          <w:szCs w:val="24"/>
          <w:lang w:val="en-US"/>
        </w:rPr>
      </w:pPr>
      <w:r w:rsidRPr="002301AA">
        <w:rPr>
          <w:rFonts w:ascii="Arial" w:hAnsi="Arial" w:cs="Arial"/>
          <w:color w:val="000000"/>
          <w:sz w:val="24"/>
          <w:szCs w:val="24"/>
          <w:lang w:val="en-US"/>
        </w:rPr>
        <w:t xml:space="preserve">N1e=Ke*N1(1); </w:t>
      </w:r>
      <w:r w:rsidRPr="002301AA">
        <w:rPr>
          <w:rFonts w:ascii="Arial" w:hAnsi="Arial" w:cs="Arial"/>
          <w:color w:val="228B22"/>
          <w:sz w:val="24"/>
          <w:szCs w:val="24"/>
          <w:lang w:val="en-US"/>
        </w:rPr>
        <w:t xml:space="preserve">%Number of electrons in 1 cm3. </w:t>
      </w:r>
    </w:p>
    <w:p w14:paraId="551C04F8" w14:textId="77777777" w:rsidR="00972133" w:rsidRPr="002301AA" w:rsidRDefault="00972133" w:rsidP="00972133">
      <w:pPr>
        <w:autoSpaceDE w:val="0"/>
        <w:autoSpaceDN w:val="0"/>
        <w:adjustRightInd w:val="0"/>
        <w:spacing w:after="0" w:line="240" w:lineRule="auto"/>
        <w:rPr>
          <w:rFonts w:ascii="Arial" w:hAnsi="Arial" w:cs="Arial"/>
          <w:sz w:val="24"/>
          <w:szCs w:val="24"/>
          <w:lang w:val="en-US"/>
        </w:rPr>
      </w:pPr>
      <w:r w:rsidRPr="002301AA">
        <w:rPr>
          <w:rFonts w:ascii="Arial" w:hAnsi="Arial" w:cs="Arial"/>
          <w:color w:val="000000"/>
          <w:sz w:val="24"/>
          <w:szCs w:val="24"/>
          <w:lang w:val="en-US"/>
        </w:rPr>
        <w:t>N1r(</w:t>
      </w:r>
      <w:proofErr w:type="gramStart"/>
      <w:r w:rsidRPr="002301AA">
        <w:rPr>
          <w:rFonts w:ascii="Arial" w:hAnsi="Arial" w:cs="Arial"/>
          <w:color w:val="000000"/>
          <w:sz w:val="24"/>
          <w:szCs w:val="24"/>
          <w:lang w:val="en-US"/>
        </w:rPr>
        <w:t>1)=</w:t>
      </w:r>
      <w:proofErr w:type="gramEnd"/>
      <w:r w:rsidRPr="002301AA">
        <w:rPr>
          <w:rFonts w:ascii="Arial" w:hAnsi="Arial" w:cs="Arial"/>
          <w:color w:val="000000"/>
          <w:sz w:val="24"/>
          <w:szCs w:val="24"/>
          <w:lang w:val="en-US"/>
        </w:rPr>
        <w:t xml:space="preserve">N1(1)*K; </w:t>
      </w:r>
      <w:r w:rsidRPr="002301AA">
        <w:rPr>
          <w:rFonts w:ascii="Arial" w:hAnsi="Arial" w:cs="Arial"/>
          <w:color w:val="228B22"/>
          <w:sz w:val="24"/>
          <w:szCs w:val="24"/>
          <w:lang w:val="en-US"/>
        </w:rPr>
        <w:t>%Initial namber of reactive particles in 1 cm3</w:t>
      </w:r>
    </w:p>
    <w:p w14:paraId="2EF78B91" w14:textId="77777777" w:rsidR="00972133" w:rsidRPr="002301AA" w:rsidRDefault="00972133" w:rsidP="00972133">
      <w:pPr>
        <w:autoSpaceDE w:val="0"/>
        <w:autoSpaceDN w:val="0"/>
        <w:adjustRightInd w:val="0"/>
        <w:spacing w:after="0" w:line="240" w:lineRule="auto"/>
        <w:rPr>
          <w:rFonts w:ascii="Arial" w:hAnsi="Arial" w:cs="Arial"/>
          <w:sz w:val="24"/>
          <w:szCs w:val="24"/>
          <w:lang w:val="en-US"/>
        </w:rPr>
      </w:pPr>
      <w:r w:rsidRPr="002301AA">
        <w:rPr>
          <w:rFonts w:ascii="Arial" w:hAnsi="Arial" w:cs="Arial"/>
          <w:color w:val="000000"/>
          <w:sz w:val="24"/>
          <w:szCs w:val="24"/>
          <w:lang w:val="en-US"/>
        </w:rPr>
        <w:t>Nv=N1(</w:t>
      </w:r>
      <w:proofErr w:type="gramStart"/>
      <w:r w:rsidRPr="002301AA">
        <w:rPr>
          <w:rFonts w:ascii="Arial" w:hAnsi="Arial" w:cs="Arial"/>
          <w:color w:val="000000"/>
          <w:sz w:val="24"/>
          <w:szCs w:val="24"/>
          <w:lang w:val="en-US"/>
        </w:rPr>
        <w:t>1)*</w:t>
      </w:r>
      <w:proofErr w:type="gramEnd"/>
      <w:r w:rsidRPr="002301AA">
        <w:rPr>
          <w:rFonts w:ascii="Arial" w:hAnsi="Arial" w:cs="Arial"/>
          <w:color w:val="000000"/>
          <w:sz w:val="24"/>
          <w:szCs w:val="24"/>
          <w:lang w:val="en-US"/>
        </w:rPr>
        <w:t xml:space="preserve">v;  </w:t>
      </w:r>
      <w:r w:rsidRPr="002301AA">
        <w:rPr>
          <w:rFonts w:ascii="Arial" w:hAnsi="Arial" w:cs="Arial"/>
          <w:color w:val="228B22"/>
          <w:sz w:val="24"/>
          <w:szCs w:val="24"/>
          <w:lang w:val="en-US"/>
        </w:rPr>
        <w:t>% Common number particles into capsule. Consider the leaving neutron.</w:t>
      </w:r>
    </w:p>
    <w:p w14:paraId="69B1FB9C" w14:textId="77777777" w:rsidR="00972133" w:rsidRPr="002301AA" w:rsidRDefault="00972133" w:rsidP="00972133">
      <w:pPr>
        <w:autoSpaceDE w:val="0"/>
        <w:autoSpaceDN w:val="0"/>
        <w:adjustRightInd w:val="0"/>
        <w:spacing w:after="0" w:line="240" w:lineRule="auto"/>
        <w:rPr>
          <w:rFonts w:ascii="Arial" w:hAnsi="Arial" w:cs="Arial"/>
          <w:sz w:val="24"/>
          <w:szCs w:val="24"/>
          <w:lang w:val="en-US"/>
        </w:rPr>
      </w:pPr>
      <w:r w:rsidRPr="002301AA">
        <w:rPr>
          <w:rFonts w:ascii="Arial" w:hAnsi="Arial" w:cs="Arial"/>
          <w:color w:val="000000"/>
          <w:sz w:val="24"/>
          <w:szCs w:val="24"/>
          <w:lang w:val="en-US"/>
        </w:rPr>
        <w:t>Nr(</w:t>
      </w:r>
      <w:proofErr w:type="gramStart"/>
      <w:r w:rsidRPr="002301AA">
        <w:rPr>
          <w:rFonts w:ascii="Arial" w:hAnsi="Arial" w:cs="Arial"/>
          <w:color w:val="000000"/>
          <w:sz w:val="24"/>
          <w:szCs w:val="24"/>
          <w:lang w:val="en-US"/>
        </w:rPr>
        <w:t>1)=</w:t>
      </w:r>
      <w:proofErr w:type="gramEnd"/>
      <w:r w:rsidRPr="002301AA">
        <w:rPr>
          <w:rFonts w:ascii="Arial" w:hAnsi="Arial" w:cs="Arial"/>
          <w:color w:val="000000"/>
          <w:sz w:val="24"/>
          <w:szCs w:val="24"/>
          <w:lang w:val="en-US"/>
        </w:rPr>
        <w:t xml:space="preserve">N1(1)*v*K; </w:t>
      </w:r>
      <w:r w:rsidRPr="002301AA">
        <w:rPr>
          <w:rFonts w:ascii="Arial" w:hAnsi="Arial" w:cs="Arial"/>
          <w:color w:val="228B22"/>
          <w:sz w:val="24"/>
          <w:szCs w:val="24"/>
          <w:lang w:val="en-US"/>
        </w:rPr>
        <w:t>%Initial number of reative particles into capcule</w:t>
      </w:r>
    </w:p>
    <w:p w14:paraId="6C0E89E1" w14:textId="77777777" w:rsidR="00972133" w:rsidRPr="002301AA" w:rsidRDefault="00972133" w:rsidP="00972133">
      <w:pPr>
        <w:autoSpaceDE w:val="0"/>
        <w:autoSpaceDN w:val="0"/>
        <w:adjustRightInd w:val="0"/>
        <w:spacing w:after="0" w:line="240" w:lineRule="auto"/>
        <w:rPr>
          <w:rFonts w:ascii="Arial" w:hAnsi="Arial" w:cs="Arial"/>
          <w:sz w:val="24"/>
          <w:szCs w:val="24"/>
          <w:lang w:val="en-US"/>
        </w:rPr>
      </w:pPr>
      <w:proofErr w:type="gramStart"/>
      <w:r w:rsidRPr="002301AA">
        <w:rPr>
          <w:rFonts w:ascii="Arial" w:hAnsi="Arial" w:cs="Arial"/>
          <w:color w:val="000000"/>
          <w:sz w:val="24"/>
          <w:szCs w:val="24"/>
          <w:lang w:val="en-US"/>
        </w:rPr>
        <w:t>Ev(</w:t>
      </w:r>
      <w:proofErr w:type="gramEnd"/>
      <w:r w:rsidRPr="002301AA">
        <w:rPr>
          <w:rFonts w:ascii="Arial" w:hAnsi="Arial" w:cs="Arial"/>
          <w:color w:val="000000"/>
          <w:sz w:val="24"/>
          <w:szCs w:val="24"/>
          <w:lang w:val="en-US"/>
        </w:rPr>
        <w:t xml:space="preserve">1)=7.23*(10^3);  </w:t>
      </w:r>
      <w:r w:rsidRPr="002301AA">
        <w:rPr>
          <w:rFonts w:ascii="Arial" w:hAnsi="Arial" w:cs="Arial"/>
          <w:color w:val="228B22"/>
          <w:sz w:val="24"/>
          <w:szCs w:val="24"/>
          <w:lang w:val="en-US"/>
        </w:rPr>
        <w:t>% Initial Reaction energy, J</w:t>
      </w:r>
    </w:p>
    <w:p w14:paraId="04CC6066" w14:textId="77777777" w:rsidR="00972133" w:rsidRPr="002301AA" w:rsidRDefault="00972133" w:rsidP="00972133">
      <w:pPr>
        <w:autoSpaceDE w:val="0"/>
        <w:autoSpaceDN w:val="0"/>
        <w:adjustRightInd w:val="0"/>
        <w:spacing w:after="0" w:line="240" w:lineRule="auto"/>
        <w:rPr>
          <w:rFonts w:ascii="Arial" w:hAnsi="Arial" w:cs="Arial"/>
          <w:sz w:val="24"/>
          <w:szCs w:val="24"/>
          <w:lang w:val="en-US"/>
        </w:rPr>
      </w:pPr>
      <w:proofErr w:type="gramStart"/>
      <w:r w:rsidRPr="002301AA">
        <w:rPr>
          <w:rFonts w:ascii="Arial" w:hAnsi="Arial" w:cs="Arial"/>
          <w:color w:val="000000"/>
          <w:sz w:val="24"/>
          <w:szCs w:val="24"/>
          <w:lang w:val="en-US"/>
        </w:rPr>
        <w:t>Ek(</w:t>
      </w:r>
      <w:proofErr w:type="gramEnd"/>
      <w:r w:rsidRPr="002301AA">
        <w:rPr>
          <w:rFonts w:ascii="Arial" w:hAnsi="Arial" w:cs="Arial"/>
          <w:color w:val="000000"/>
          <w:sz w:val="24"/>
          <w:szCs w:val="24"/>
          <w:lang w:val="en-US"/>
        </w:rPr>
        <w:t xml:space="preserve">1)=7.23*(10^3);  </w:t>
      </w:r>
      <w:r w:rsidRPr="002301AA">
        <w:rPr>
          <w:rFonts w:ascii="Arial" w:hAnsi="Arial" w:cs="Arial"/>
          <w:color w:val="228B22"/>
          <w:sz w:val="24"/>
          <w:szCs w:val="24"/>
          <w:lang w:val="en-US"/>
        </w:rPr>
        <w:t>% Initial RE into capsule, J</w:t>
      </w:r>
    </w:p>
    <w:p w14:paraId="2F9ACCA6" w14:textId="77777777" w:rsidR="00972133" w:rsidRPr="002301AA" w:rsidRDefault="00972133" w:rsidP="00972133">
      <w:pPr>
        <w:autoSpaceDE w:val="0"/>
        <w:autoSpaceDN w:val="0"/>
        <w:adjustRightInd w:val="0"/>
        <w:spacing w:after="0" w:line="240" w:lineRule="auto"/>
        <w:rPr>
          <w:rFonts w:ascii="Arial" w:hAnsi="Arial" w:cs="Arial"/>
          <w:sz w:val="24"/>
          <w:szCs w:val="24"/>
          <w:lang w:val="en-US"/>
        </w:rPr>
      </w:pPr>
      <w:proofErr w:type="gramStart"/>
      <w:r w:rsidRPr="002301AA">
        <w:rPr>
          <w:rFonts w:ascii="Arial" w:hAnsi="Arial" w:cs="Arial"/>
          <w:color w:val="000000"/>
          <w:sz w:val="24"/>
          <w:szCs w:val="24"/>
          <w:lang w:val="en-US"/>
        </w:rPr>
        <w:t>Eb(</w:t>
      </w:r>
      <w:proofErr w:type="gramEnd"/>
      <w:r w:rsidRPr="002301AA">
        <w:rPr>
          <w:rFonts w:ascii="Arial" w:hAnsi="Arial" w:cs="Arial"/>
          <w:color w:val="000000"/>
          <w:sz w:val="24"/>
          <w:szCs w:val="24"/>
          <w:lang w:val="en-US"/>
        </w:rPr>
        <w:t xml:space="preserve">1)=7.23*(10^3);  </w:t>
      </w:r>
      <w:r w:rsidRPr="002301AA">
        <w:rPr>
          <w:rFonts w:ascii="Arial" w:hAnsi="Arial" w:cs="Arial"/>
          <w:color w:val="228B22"/>
          <w:sz w:val="24"/>
          <w:szCs w:val="24"/>
          <w:lang w:val="en-US"/>
        </w:rPr>
        <w:t>% Initial RE into capsule, J</w:t>
      </w:r>
    </w:p>
    <w:p w14:paraId="60A9BA7E" w14:textId="77777777" w:rsidR="00972133" w:rsidRPr="002301AA" w:rsidRDefault="00972133" w:rsidP="00972133">
      <w:pPr>
        <w:autoSpaceDE w:val="0"/>
        <w:autoSpaceDN w:val="0"/>
        <w:adjustRightInd w:val="0"/>
        <w:spacing w:after="0" w:line="240" w:lineRule="auto"/>
        <w:rPr>
          <w:rFonts w:ascii="Arial" w:hAnsi="Arial" w:cs="Arial"/>
          <w:sz w:val="24"/>
          <w:szCs w:val="24"/>
          <w:lang w:val="en-US"/>
        </w:rPr>
      </w:pPr>
      <w:proofErr w:type="gramStart"/>
      <w:r w:rsidRPr="002301AA">
        <w:rPr>
          <w:rFonts w:ascii="Arial" w:hAnsi="Arial" w:cs="Arial"/>
          <w:color w:val="000000"/>
          <w:sz w:val="24"/>
          <w:szCs w:val="24"/>
          <w:lang w:val="en-US"/>
        </w:rPr>
        <w:t>Nvr(</w:t>
      </w:r>
      <w:proofErr w:type="gramEnd"/>
      <w:r w:rsidRPr="002301AA">
        <w:rPr>
          <w:rFonts w:ascii="Arial" w:hAnsi="Arial" w:cs="Arial"/>
          <w:color w:val="000000"/>
          <w:sz w:val="24"/>
          <w:szCs w:val="24"/>
          <w:lang w:val="en-US"/>
        </w:rPr>
        <w:t xml:space="preserve">1)=0.; </w:t>
      </w:r>
      <w:r w:rsidRPr="002301AA">
        <w:rPr>
          <w:rFonts w:ascii="Arial" w:hAnsi="Arial" w:cs="Arial"/>
          <w:color w:val="228B22"/>
          <w:sz w:val="24"/>
          <w:szCs w:val="24"/>
          <w:lang w:val="en-US"/>
        </w:rPr>
        <w:t>% Initial relatived part of partocles.</w:t>
      </w:r>
    </w:p>
    <w:p w14:paraId="6A646AD5" w14:textId="77777777" w:rsidR="00972133" w:rsidRPr="002301AA" w:rsidRDefault="00972133" w:rsidP="00972133">
      <w:pPr>
        <w:autoSpaceDE w:val="0"/>
        <w:autoSpaceDN w:val="0"/>
        <w:adjustRightInd w:val="0"/>
        <w:spacing w:after="0" w:line="240" w:lineRule="auto"/>
        <w:rPr>
          <w:rFonts w:ascii="Arial" w:hAnsi="Arial" w:cs="Arial"/>
          <w:sz w:val="24"/>
          <w:szCs w:val="24"/>
          <w:lang w:val="en-US"/>
        </w:rPr>
      </w:pPr>
      <w:proofErr w:type="gramStart"/>
      <w:r w:rsidRPr="002301AA">
        <w:rPr>
          <w:rFonts w:ascii="Arial" w:hAnsi="Arial" w:cs="Arial"/>
          <w:color w:val="000000"/>
          <w:sz w:val="24"/>
          <w:szCs w:val="24"/>
          <w:lang w:val="en-US"/>
        </w:rPr>
        <w:t>Nvrr(</w:t>
      </w:r>
      <w:proofErr w:type="gramEnd"/>
      <w:r w:rsidRPr="002301AA">
        <w:rPr>
          <w:rFonts w:ascii="Arial" w:hAnsi="Arial" w:cs="Arial"/>
          <w:color w:val="000000"/>
          <w:sz w:val="24"/>
          <w:szCs w:val="24"/>
          <w:lang w:val="en-US"/>
        </w:rPr>
        <w:t xml:space="preserve">1)=0.; </w:t>
      </w:r>
      <w:r w:rsidRPr="002301AA">
        <w:rPr>
          <w:rFonts w:ascii="Arial" w:hAnsi="Arial" w:cs="Arial"/>
          <w:color w:val="228B22"/>
          <w:sz w:val="24"/>
          <w:szCs w:val="24"/>
          <w:lang w:val="en-US"/>
        </w:rPr>
        <w:t>%initial procent reacted fuel</w:t>
      </w:r>
    </w:p>
    <w:p w14:paraId="29635F46" w14:textId="77777777" w:rsidR="00972133" w:rsidRPr="002301AA" w:rsidRDefault="00972133" w:rsidP="00972133">
      <w:pPr>
        <w:autoSpaceDE w:val="0"/>
        <w:autoSpaceDN w:val="0"/>
        <w:adjustRightInd w:val="0"/>
        <w:spacing w:after="0" w:line="240" w:lineRule="auto"/>
        <w:rPr>
          <w:rFonts w:ascii="Arial" w:hAnsi="Arial" w:cs="Arial"/>
          <w:sz w:val="24"/>
          <w:szCs w:val="24"/>
          <w:lang w:val="en-US"/>
        </w:rPr>
      </w:pPr>
      <w:r w:rsidRPr="002301AA">
        <w:rPr>
          <w:rFonts w:ascii="Arial" w:hAnsi="Arial" w:cs="Arial"/>
          <w:color w:val="000000"/>
          <w:sz w:val="24"/>
          <w:szCs w:val="24"/>
          <w:lang w:val="en-US"/>
        </w:rPr>
        <w:t>Pbr(</w:t>
      </w:r>
      <w:proofErr w:type="gramStart"/>
      <w:r w:rsidRPr="002301AA">
        <w:rPr>
          <w:rFonts w:ascii="Arial" w:hAnsi="Arial" w:cs="Arial"/>
          <w:color w:val="000000"/>
          <w:sz w:val="24"/>
          <w:szCs w:val="24"/>
          <w:lang w:val="en-US"/>
        </w:rPr>
        <w:t>1)=</w:t>
      </w:r>
      <w:proofErr w:type="gramEnd"/>
      <w:r w:rsidRPr="002301AA">
        <w:rPr>
          <w:rFonts w:ascii="Arial" w:hAnsi="Arial" w:cs="Arial"/>
          <w:color w:val="000000"/>
          <w:sz w:val="24"/>
          <w:szCs w:val="24"/>
          <w:lang w:val="en-US"/>
        </w:rPr>
        <w:t xml:space="preserve">1.69*(10^(-32))*(N1e^2)*(Te(1)^0.5)*Z; </w:t>
      </w:r>
      <w:r w:rsidRPr="002301AA">
        <w:rPr>
          <w:rFonts w:ascii="Arial" w:hAnsi="Arial" w:cs="Arial"/>
          <w:color w:val="228B22"/>
          <w:sz w:val="24"/>
          <w:szCs w:val="24"/>
          <w:lang w:val="en-US"/>
        </w:rPr>
        <w:t>%Power of brake radiation of 1 cm3</w:t>
      </w:r>
    </w:p>
    <w:p w14:paraId="644AB780" w14:textId="77777777" w:rsidR="00972133" w:rsidRPr="002301AA" w:rsidRDefault="00972133" w:rsidP="00972133">
      <w:pPr>
        <w:autoSpaceDE w:val="0"/>
        <w:autoSpaceDN w:val="0"/>
        <w:adjustRightInd w:val="0"/>
        <w:spacing w:after="0" w:line="240" w:lineRule="auto"/>
        <w:rPr>
          <w:rFonts w:ascii="Arial" w:hAnsi="Arial" w:cs="Arial"/>
          <w:sz w:val="24"/>
          <w:szCs w:val="24"/>
          <w:lang w:val="en-US"/>
        </w:rPr>
      </w:pPr>
      <w:r w:rsidRPr="002301AA">
        <w:rPr>
          <w:rFonts w:ascii="Arial" w:hAnsi="Arial" w:cs="Arial"/>
          <w:color w:val="000000"/>
          <w:sz w:val="24"/>
          <w:szCs w:val="24"/>
          <w:lang w:val="en-US"/>
        </w:rPr>
        <w:t>dEb(</w:t>
      </w:r>
      <w:proofErr w:type="gramStart"/>
      <w:r w:rsidRPr="002301AA">
        <w:rPr>
          <w:rFonts w:ascii="Arial" w:hAnsi="Arial" w:cs="Arial"/>
          <w:color w:val="000000"/>
          <w:sz w:val="24"/>
          <w:szCs w:val="24"/>
          <w:lang w:val="en-US"/>
        </w:rPr>
        <w:t>1)=</w:t>
      </w:r>
      <w:proofErr w:type="gramEnd"/>
      <w:r w:rsidRPr="002301AA">
        <w:rPr>
          <w:rFonts w:ascii="Arial" w:hAnsi="Arial" w:cs="Arial"/>
          <w:color w:val="000000"/>
          <w:sz w:val="24"/>
          <w:szCs w:val="24"/>
          <w:lang w:val="en-US"/>
        </w:rPr>
        <w:t xml:space="preserve">Pbr(1)*v*dt;  </w:t>
      </w:r>
      <w:r w:rsidRPr="002301AA">
        <w:rPr>
          <w:rFonts w:ascii="Arial" w:hAnsi="Arial" w:cs="Arial"/>
          <w:color w:val="228B22"/>
          <w:sz w:val="24"/>
          <w:szCs w:val="24"/>
          <w:lang w:val="en-US"/>
        </w:rPr>
        <w:t xml:space="preserve">%Incriment brake energy in capsule J. </w:t>
      </w:r>
    </w:p>
    <w:p w14:paraId="216E96BF" w14:textId="77777777" w:rsidR="00972133" w:rsidRPr="002301AA" w:rsidRDefault="00972133" w:rsidP="00972133">
      <w:pPr>
        <w:autoSpaceDE w:val="0"/>
        <w:autoSpaceDN w:val="0"/>
        <w:adjustRightInd w:val="0"/>
        <w:spacing w:after="0" w:line="240" w:lineRule="auto"/>
        <w:rPr>
          <w:rFonts w:ascii="Arial" w:hAnsi="Arial" w:cs="Arial"/>
          <w:sz w:val="24"/>
          <w:szCs w:val="24"/>
          <w:lang w:val="en-US"/>
        </w:rPr>
      </w:pPr>
      <w:r w:rsidRPr="002301AA">
        <w:rPr>
          <w:rFonts w:ascii="Arial" w:hAnsi="Arial" w:cs="Arial"/>
          <w:color w:val="000000"/>
          <w:sz w:val="24"/>
          <w:szCs w:val="24"/>
          <w:lang w:val="en-US"/>
        </w:rPr>
        <w:t>Teb(</w:t>
      </w:r>
      <w:proofErr w:type="gramStart"/>
      <w:r w:rsidRPr="002301AA">
        <w:rPr>
          <w:rFonts w:ascii="Arial" w:hAnsi="Arial" w:cs="Arial"/>
          <w:color w:val="000000"/>
          <w:sz w:val="24"/>
          <w:szCs w:val="24"/>
          <w:lang w:val="en-US"/>
        </w:rPr>
        <w:t>1)=</w:t>
      </w:r>
      <w:proofErr w:type="gramEnd"/>
      <w:r w:rsidRPr="002301AA">
        <w:rPr>
          <w:rFonts w:ascii="Arial" w:hAnsi="Arial" w:cs="Arial"/>
          <w:color w:val="000000"/>
          <w:sz w:val="24"/>
          <w:szCs w:val="24"/>
          <w:lang w:val="en-US"/>
        </w:rPr>
        <w:t xml:space="preserve">0.625*(10^19)*Eb(1)/Nv; </w:t>
      </w:r>
      <w:r w:rsidRPr="002301AA">
        <w:rPr>
          <w:rFonts w:ascii="Arial" w:hAnsi="Arial" w:cs="Arial"/>
          <w:color w:val="228B22"/>
          <w:sz w:val="24"/>
          <w:szCs w:val="24"/>
          <w:lang w:val="en-US"/>
        </w:rPr>
        <w:t>%Iniial energy into capsule from brake, eV</w:t>
      </w:r>
    </w:p>
    <w:p w14:paraId="2A99F0C9" w14:textId="77777777" w:rsidR="00972133" w:rsidRPr="002301AA" w:rsidRDefault="00972133" w:rsidP="00972133">
      <w:pPr>
        <w:autoSpaceDE w:val="0"/>
        <w:autoSpaceDN w:val="0"/>
        <w:adjustRightInd w:val="0"/>
        <w:spacing w:after="0" w:line="240" w:lineRule="auto"/>
        <w:rPr>
          <w:rFonts w:ascii="Arial" w:hAnsi="Arial" w:cs="Arial"/>
          <w:sz w:val="24"/>
          <w:szCs w:val="24"/>
          <w:lang w:val="en-US"/>
        </w:rPr>
      </w:pPr>
      <w:r w:rsidRPr="002301AA">
        <w:rPr>
          <w:rFonts w:ascii="Arial" w:hAnsi="Arial" w:cs="Arial"/>
          <w:color w:val="228B22"/>
          <w:sz w:val="24"/>
          <w:szCs w:val="24"/>
          <w:lang w:val="en-US"/>
        </w:rPr>
        <w:t xml:space="preserve"> </w:t>
      </w:r>
    </w:p>
    <w:p w14:paraId="6EB708DD" w14:textId="77777777" w:rsidR="00972133" w:rsidRPr="002301AA" w:rsidRDefault="00972133" w:rsidP="00972133">
      <w:pPr>
        <w:autoSpaceDE w:val="0"/>
        <w:autoSpaceDN w:val="0"/>
        <w:adjustRightInd w:val="0"/>
        <w:spacing w:after="0" w:line="240" w:lineRule="auto"/>
        <w:rPr>
          <w:rFonts w:ascii="Arial" w:hAnsi="Arial" w:cs="Arial"/>
          <w:sz w:val="24"/>
          <w:szCs w:val="24"/>
          <w:lang w:val="en-US"/>
        </w:rPr>
      </w:pPr>
      <w:r w:rsidRPr="002301AA">
        <w:rPr>
          <w:rFonts w:ascii="Arial" w:hAnsi="Arial" w:cs="Arial"/>
          <w:color w:val="000000"/>
          <w:sz w:val="24"/>
          <w:szCs w:val="24"/>
          <w:lang w:val="en-US"/>
        </w:rPr>
        <w:t xml:space="preserve">  </w:t>
      </w:r>
      <w:r w:rsidRPr="002301AA">
        <w:rPr>
          <w:rFonts w:ascii="Arial" w:hAnsi="Arial" w:cs="Arial"/>
          <w:color w:val="228B22"/>
          <w:sz w:val="24"/>
          <w:szCs w:val="24"/>
          <w:lang w:val="en-US"/>
        </w:rPr>
        <w:t>%Reaction Rate (Extentioned up 10 MeV)</w:t>
      </w:r>
    </w:p>
    <w:p w14:paraId="7EDBE8D0" w14:textId="77777777" w:rsidR="00972133" w:rsidRPr="002301AA" w:rsidRDefault="00972133" w:rsidP="00972133">
      <w:pPr>
        <w:autoSpaceDE w:val="0"/>
        <w:autoSpaceDN w:val="0"/>
        <w:adjustRightInd w:val="0"/>
        <w:spacing w:after="0" w:line="240" w:lineRule="auto"/>
        <w:rPr>
          <w:rFonts w:ascii="Arial" w:hAnsi="Arial" w:cs="Arial"/>
          <w:sz w:val="24"/>
          <w:szCs w:val="24"/>
          <w:lang w:val="en-US"/>
        </w:rPr>
      </w:pPr>
      <w:r w:rsidRPr="002301AA">
        <w:rPr>
          <w:rFonts w:ascii="Arial" w:hAnsi="Arial" w:cs="Arial"/>
          <w:color w:val="000000"/>
          <w:sz w:val="24"/>
          <w:szCs w:val="24"/>
          <w:lang w:val="en-US"/>
        </w:rPr>
        <w:t xml:space="preserve">x = [1000.  2000.  5000.  10000.  20000.  50000.  100000.  200000. </w:t>
      </w:r>
      <w:r w:rsidRPr="002301AA">
        <w:rPr>
          <w:rFonts w:ascii="Arial" w:hAnsi="Arial" w:cs="Arial"/>
          <w:color w:val="0000FF"/>
          <w:sz w:val="24"/>
          <w:szCs w:val="24"/>
          <w:lang w:val="en-US"/>
        </w:rPr>
        <w:t>...</w:t>
      </w:r>
    </w:p>
    <w:p w14:paraId="557F6E5E" w14:textId="77777777" w:rsidR="00972133" w:rsidRPr="002301AA" w:rsidRDefault="00972133" w:rsidP="00972133">
      <w:pPr>
        <w:autoSpaceDE w:val="0"/>
        <w:autoSpaceDN w:val="0"/>
        <w:adjustRightInd w:val="0"/>
        <w:spacing w:after="0" w:line="240" w:lineRule="auto"/>
        <w:rPr>
          <w:rFonts w:ascii="Arial" w:hAnsi="Arial" w:cs="Arial"/>
          <w:sz w:val="24"/>
          <w:szCs w:val="24"/>
          <w:lang w:val="en-US"/>
        </w:rPr>
      </w:pPr>
      <w:r w:rsidRPr="002301AA">
        <w:rPr>
          <w:rFonts w:ascii="Arial" w:hAnsi="Arial" w:cs="Arial"/>
          <w:color w:val="000000"/>
          <w:sz w:val="24"/>
          <w:szCs w:val="24"/>
          <w:lang w:val="en-US"/>
        </w:rPr>
        <w:t xml:space="preserve">    500000.  1000000. 10000000.</w:t>
      </w:r>
      <w:proofErr w:type="gramStart"/>
      <w:r w:rsidRPr="002301AA">
        <w:rPr>
          <w:rFonts w:ascii="Arial" w:hAnsi="Arial" w:cs="Arial"/>
          <w:color w:val="000000"/>
          <w:sz w:val="24"/>
          <w:szCs w:val="24"/>
          <w:lang w:val="en-US"/>
        </w:rPr>
        <w:t xml:space="preserve">];  </w:t>
      </w:r>
      <w:r w:rsidRPr="002301AA">
        <w:rPr>
          <w:rFonts w:ascii="Arial" w:hAnsi="Arial" w:cs="Arial"/>
          <w:color w:val="228B22"/>
          <w:sz w:val="24"/>
          <w:szCs w:val="24"/>
          <w:lang w:val="en-US"/>
        </w:rPr>
        <w:t>%</w:t>
      </w:r>
      <w:proofErr w:type="gramEnd"/>
      <w:r w:rsidRPr="002301AA">
        <w:rPr>
          <w:rFonts w:ascii="Arial" w:hAnsi="Arial" w:cs="Arial"/>
          <w:color w:val="228B22"/>
          <w:sz w:val="24"/>
          <w:szCs w:val="24"/>
          <w:lang w:val="en-US"/>
        </w:rPr>
        <w:t xml:space="preserve"> Temperature, eV</w:t>
      </w:r>
    </w:p>
    <w:p w14:paraId="14BA0144" w14:textId="77777777" w:rsidR="00972133" w:rsidRPr="002301AA" w:rsidRDefault="00972133" w:rsidP="00972133">
      <w:pPr>
        <w:autoSpaceDE w:val="0"/>
        <w:autoSpaceDN w:val="0"/>
        <w:adjustRightInd w:val="0"/>
        <w:spacing w:after="0" w:line="240" w:lineRule="auto"/>
        <w:rPr>
          <w:rFonts w:ascii="Arial" w:hAnsi="Arial" w:cs="Arial"/>
          <w:sz w:val="24"/>
          <w:szCs w:val="24"/>
          <w:lang w:val="en-US"/>
        </w:rPr>
      </w:pPr>
      <w:r w:rsidRPr="002301AA">
        <w:rPr>
          <w:rFonts w:ascii="Arial" w:hAnsi="Arial" w:cs="Arial"/>
          <w:color w:val="000000"/>
          <w:sz w:val="24"/>
          <w:szCs w:val="24"/>
          <w:lang w:val="en-US"/>
        </w:rPr>
        <w:t>ydd = [1.5*(10</w:t>
      </w:r>
      <w:proofErr w:type="gramStart"/>
      <w:r w:rsidRPr="002301AA">
        <w:rPr>
          <w:rFonts w:ascii="Arial" w:hAnsi="Arial" w:cs="Arial"/>
          <w:color w:val="000000"/>
          <w:sz w:val="24"/>
          <w:szCs w:val="24"/>
          <w:lang w:val="en-US"/>
        </w:rPr>
        <w:t>^(</w:t>
      </w:r>
      <w:proofErr w:type="gramEnd"/>
      <w:r w:rsidRPr="002301AA">
        <w:rPr>
          <w:rFonts w:ascii="Arial" w:hAnsi="Arial" w:cs="Arial"/>
          <w:color w:val="000000"/>
          <w:sz w:val="24"/>
          <w:szCs w:val="24"/>
          <w:lang w:val="en-US"/>
        </w:rPr>
        <w:t xml:space="preserve">-22))  5.4*(10^(-21))  1.8*(10^(-19)) </w:t>
      </w:r>
      <w:r w:rsidRPr="002301AA">
        <w:rPr>
          <w:rFonts w:ascii="Arial" w:hAnsi="Arial" w:cs="Arial"/>
          <w:color w:val="0000FF"/>
          <w:sz w:val="24"/>
          <w:szCs w:val="24"/>
          <w:lang w:val="en-US"/>
        </w:rPr>
        <w:t>...</w:t>
      </w:r>
    </w:p>
    <w:p w14:paraId="3ECF3D82" w14:textId="77777777" w:rsidR="00972133" w:rsidRPr="002301AA" w:rsidRDefault="00972133" w:rsidP="00972133">
      <w:pPr>
        <w:autoSpaceDE w:val="0"/>
        <w:autoSpaceDN w:val="0"/>
        <w:adjustRightInd w:val="0"/>
        <w:spacing w:after="0" w:line="240" w:lineRule="auto"/>
        <w:rPr>
          <w:rFonts w:ascii="Arial" w:hAnsi="Arial" w:cs="Arial"/>
          <w:sz w:val="24"/>
          <w:szCs w:val="24"/>
          <w:lang w:val="en-US"/>
        </w:rPr>
      </w:pPr>
      <w:r w:rsidRPr="002301AA">
        <w:rPr>
          <w:rFonts w:ascii="Arial" w:hAnsi="Arial" w:cs="Arial"/>
          <w:color w:val="000000"/>
          <w:sz w:val="24"/>
          <w:szCs w:val="24"/>
          <w:lang w:val="en-US"/>
        </w:rPr>
        <w:t xml:space="preserve"> 1.2*(10</w:t>
      </w:r>
      <w:proofErr w:type="gramStart"/>
      <w:r w:rsidRPr="002301AA">
        <w:rPr>
          <w:rFonts w:ascii="Arial" w:hAnsi="Arial" w:cs="Arial"/>
          <w:color w:val="000000"/>
          <w:sz w:val="24"/>
          <w:szCs w:val="24"/>
          <w:lang w:val="en-US"/>
        </w:rPr>
        <w:t>^(</w:t>
      </w:r>
      <w:proofErr w:type="gramEnd"/>
      <w:r w:rsidRPr="002301AA">
        <w:rPr>
          <w:rFonts w:ascii="Arial" w:hAnsi="Arial" w:cs="Arial"/>
          <w:color w:val="000000"/>
          <w:sz w:val="24"/>
          <w:szCs w:val="24"/>
          <w:lang w:val="en-US"/>
        </w:rPr>
        <w:t xml:space="preserve">-18))  5.2*(10^(-18))  2.1*(10^(-17))  4.5*(10^(-17)) </w:t>
      </w:r>
      <w:r w:rsidRPr="002301AA">
        <w:rPr>
          <w:rFonts w:ascii="Arial" w:hAnsi="Arial" w:cs="Arial"/>
          <w:color w:val="0000FF"/>
          <w:sz w:val="24"/>
          <w:szCs w:val="24"/>
          <w:lang w:val="en-US"/>
        </w:rPr>
        <w:t>...</w:t>
      </w:r>
    </w:p>
    <w:p w14:paraId="2F7779B9" w14:textId="77777777" w:rsidR="00972133" w:rsidRPr="002301AA" w:rsidRDefault="00972133" w:rsidP="00972133">
      <w:pPr>
        <w:autoSpaceDE w:val="0"/>
        <w:autoSpaceDN w:val="0"/>
        <w:adjustRightInd w:val="0"/>
        <w:spacing w:after="0" w:line="240" w:lineRule="auto"/>
        <w:rPr>
          <w:rFonts w:ascii="Arial" w:hAnsi="Arial" w:cs="Arial"/>
          <w:sz w:val="24"/>
          <w:szCs w:val="24"/>
          <w:lang w:val="en-US"/>
        </w:rPr>
      </w:pPr>
      <w:r w:rsidRPr="002301AA">
        <w:rPr>
          <w:rFonts w:ascii="Arial" w:hAnsi="Arial" w:cs="Arial"/>
          <w:color w:val="000000"/>
          <w:sz w:val="24"/>
          <w:szCs w:val="24"/>
          <w:lang w:val="en-US"/>
        </w:rPr>
        <w:t xml:space="preserve"> 8.8*(10</w:t>
      </w:r>
      <w:proofErr w:type="gramStart"/>
      <w:r w:rsidRPr="002301AA">
        <w:rPr>
          <w:rFonts w:ascii="Arial" w:hAnsi="Arial" w:cs="Arial"/>
          <w:color w:val="000000"/>
          <w:sz w:val="24"/>
          <w:szCs w:val="24"/>
          <w:lang w:val="en-US"/>
        </w:rPr>
        <w:t>^(</w:t>
      </w:r>
      <w:proofErr w:type="gramEnd"/>
      <w:r w:rsidRPr="002301AA">
        <w:rPr>
          <w:rFonts w:ascii="Arial" w:hAnsi="Arial" w:cs="Arial"/>
          <w:color w:val="000000"/>
          <w:sz w:val="24"/>
          <w:szCs w:val="24"/>
          <w:lang w:val="en-US"/>
        </w:rPr>
        <w:t xml:space="preserve">-17))  1.8*(10^(-16))  2.2*(10^(-16)) 10^(-16)];  </w:t>
      </w:r>
      <w:r w:rsidRPr="002301AA">
        <w:rPr>
          <w:rFonts w:ascii="Arial" w:hAnsi="Arial" w:cs="Arial"/>
          <w:color w:val="228B22"/>
          <w:sz w:val="24"/>
          <w:szCs w:val="24"/>
          <w:lang w:val="en-US"/>
        </w:rPr>
        <w:t>% for D+D</w:t>
      </w:r>
    </w:p>
    <w:p w14:paraId="15856B5A" w14:textId="77777777" w:rsidR="00972133" w:rsidRPr="002301AA" w:rsidRDefault="00972133" w:rsidP="00972133">
      <w:pPr>
        <w:autoSpaceDE w:val="0"/>
        <w:autoSpaceDN w:val="0"/>
        <w:adjustRightInd w:val="0"/>
        <w:spacing w:after="0" w:line="240" w:lineRule="auto"/>
        <w:rPr>
          <w:rFonts w:ascii="Arial" w:hAnsi="Arial" w:cs="Arial"/>
          <w:sz w:val="24"/>
          <w:szCs w:val="24"/>
          <w:lang w:val="en-US"/>
        </w:rPr>
      </w:pPr>
      <w:r w:rsidRPr="002301AA">
        <w:rPr>
          <w:rFonts w:ascii="Arial" w:hAnsi="Arial" w:cs="Arial"/>
          <w:color w:val="000000"/>
          <w:sz w:val="24"/>
          <w:szCs w:val="24"/>
          <w:lang w:val="en-US"/>
        </w:rPr>
        <w:t>ydt = [5.5*(10</w:t>
      </w:r>
      <w:proofErr w:type="gramStart"/>
      <w:r w:rsidRPr="002301AA">
        <w:rPr>
          <w:rFonts w:ascii="Arial" w:hAnsi="Arial" w:cs="Arial"/>
          <w:color w:val="000000"/>
          <w:sz w:val="24"/>
          <w:szCs w:val="24"/>
          <w:lang w:val="en-US"/>
        </w:rPr>
        <w:t>^(</w:t>
      </w:r>
      <w:proofErr w:type="gramEnd"/>
      <w:r w:rsidRPr="002301AA">
        <w:rPr>
          <w:rFonts w:ascii="Arial" w:hAnsi="Arial" w:cs="Arial"/>
          <w:color w:val="000000"/>
          <w:sz w:val="24"/>
          <w:szCs w:val="24"/>
          <w:lang w:val="en-US"/>
        </w:rPr>
        <w:t xml:space="preserve">-21))  2.6*(10^(-19))  1.3*(10^(-17)) </w:t>
      </w:r>
      <w:r w:rsidRPr="002301AA">
        <w:rPr>
          <w:rFonts w:ascii="Arial" w:hAnsi="Arial" w:cs="Arial"/>
          <w:color w:val="0000FF"/>
          <w:sz w:val="24"/>
          <w:szCs w:val="24"/>
          <w:lang w:val="en-US"/>
        </w:rPr>
        <w:t>...</w:t>
      </w:r>
    </w:p>
    <w:p w14:paraId="3A741790" w14:textId="77777777" w:rsidR="00972133" w:rsidRPr="002301AA" w:rsidRDefault="00972133" w:rsidP="00972133">
      <w:pPr>
        <w:autoSpaceDE w:val="0"/>
        <w:autoSpaceDN w:val="0"/>
        <w:adjustRightInd w:val="0"/>
        <w:spacing w:after="0" w:line="240" w:lineRule="auto"/>
        <w:rPr>
          <w:rFonts w:ascii="Arial" w:hAnsi="Arial" w:cs="Arial"/>
          <w:sz w:val="24"/>
          <w:szCs w:val="24"/>
          <w:lang w:val="en-US"/>
        </w:rPr>
      </w:pPr>
      <w:r w:rsidRPr="002301AA">
        <w:rPr>
          <w:rFonts w:ascii="Arial" w:hAnsi="Arial" w:cs="Arial"/>
          <w:color w:val="000000"/>
          <w:sz w:val="24"/>
          <w:szCs w:val="24"/>
          <w:lang w:val="en-US"/>
        </w:rPr>
        <w:t xml:space="preserve">  1.1*(10</w:t>
      </w:r>
      <w:proofErr w:type="gramStart"/>
      <w:r w:rsidRPr="002301AA">
        <w:rPr>
          <w:rFonts w:ascii="Arial" w:hAnsi="Arial" w:cs="Arial"/>
          <w:color w:val="000000"/>
          <w:sz w:val="24"/>
          <w:szCs w:val="24"/>
          <w:lang w:val="en-US"/>
        </w:rPr>
        <w:t>^(</w:t>
      </w:r>
      <w:proofErr w:type="gramEnd"/>
      <w:r w:rsidRPr="002301AA">
        <w:rPr>
          <w:rFonts w:ascii="Arial" w:hAnsi="Arial" w:cs="Arial"/>
          <w:color w:val="000000"/>
          <w:sz w:val="24"/>
          <w:szCs w:val="24"/>
          <w:lang w:val="en-US"/>
        </w:rPr>
        <w:t xml:space="preserve">-16))  4.2*(10^(-16))  8.7*(10^(-16))  8.5*(10^(-16)) </w:t>
      </w:r>
      <w:r w:rsidRPr="002301AA">
        <w:rPr>
          <w:rFonts w:ascii="Arial" w:hAnsi="Arial" w:cs="Arial"/>
          <w:color w:val="0000FF"/>
          <w:sz w:val="24"/>
          <w:szCs w:val="24"/>
          <w:lang w:val="en-US"/>
        </w:rPr>
        <w:t>...</w:t>
      </w:r>
      <w:r w:rsidRPr="002301AA">
        <w:rPr>
          <w:rFonts w:ascii="Arial" w:hAnsi="Arial" w:cs="Arial"/>
          <w:color w:val="228B22"/>
          <w:sz w:val="24"/>
          <w:szCs w:val="24"/>
          <w:lang w:val="en-US"/>
        </w:rPr>
        <w:t xml:space="preserve"> </w:t>
      </w:r>
    </w:p>
    <w:p w14:paraId="12B8CE2D" w14:textId="77777777" w:rsidR="00972133" w:rsidRPr="002301AA" w:rsidRDefault="00972133" w:rsidP="00972133">
      <w:pPr>
        <w:autoSpaceDE w:val="0"/>
        <w:autoSpaceDN w:val="0"/>
        <w:adjustRightInd w:val="0"/>
        <w:spacing w:after="0" w:line="240" w:lineRule="auto"/>
        <w:rPr>
          <w:rFonts w:ascii="Arial" w:hAnsi="Arial" w:cs="Arial"/>
          <w:sz w:val="24"/>
          <w:szCs w:val="24"/>
          <w:lang w:val="en-US"/>
        </w:rPr>
      </w:pPr>
      <w:r w:rsidRPr="002301AA">
        <w:rPr>
          <w:rFonts w:ascii="Arial" w:hAnsi="Arial" w:cs="Arial"/>
          <w:color w:val="000000"/>
          <w:sz w:val="24"/>
          <w:szCs w:val="24"/>
          <w:lang w:val="en-US"/>
        </w:rPr>
        <w:t xml:space="preserve">  6.3*(10</w:t>
      </w:r>
      <w:proofErr w:type="gramStart"/>
      <w:r w:rsidRPr="002301AA">
        <w:rPr>
          <w:rFonts w:ascii="Arial" w:hAnsi="Arial" w:cs="Arial"/>
          <w:color w:val="000000"/>
          <w:sz w:val="24"/>
          <w:szCs w:val="24"/>
          <w:lang w:val="en-US"/>
        </w:rPr>
        <w:t>^(</w:t>
      </w:r>
      <w:proofErr w:type="gramEnd"/>
      <w:r w:rsidRPr="002301AA">
        <w:rPr>
          <w:rFonts w:ascii="Arial" w:hAnsi="Arial" w:cs="Arial"/>
          <w:color w:val="000000"/>
          <w:sz w:val="24"/>
          <w:szCs w:val="24"/>
          <w:lang w:val="en-US"/>
        </w:rPr>
        <w:t xml:space="preserve">-16))  3.7*(10^(-16))  2.7*(10^(-16)) 10^(-16)];  </w:t>
      </w:r>
      <w:r w:rsidRPr="002301AA">
        <w:rPr>
          <w:rFonts w:ascii="Arial" w:hAnsi="Arial" w:cs="Arial"/>
          <w:color w:val="228B22"/>
          <w:sz w:val="24"/>
          <w:szCs w:val="24"/>
          <w:lang w:val="en-US"/>
        </w:rPr>
        <w:t>% for D+T</w:t>
      </w:r>
    </w:p>
    <w:p w14:paraId="56CA462D" w14:textId="77777777" w:rsidR="00972133" w:rsidRPr="002301AA" w:rsidRDefault="00972133" w:rsidP="00972133">
      <w:pPr>
        <w:autoSpaceDE w:val="0"/>
        <w:autoSpaceDN w:val="0"/>
        <w:adjustRightInd w:val="0"/>
        <w:spacing w:after="0" w:line="240" w:lineRule="auto"/>
        <w:rPr>
          <w:rFonts w:ascii="Arial" w:hAnsi="Arial" w:cs="Arial"/>
          <w:sz w:val="24"/>
          <w:szCs w:val="24"/>
          <w:lang w:val="en-US"/>
        </w:rPr>
      </w:pPr>
      <w:r w:rsidRPr="002301AA">
        <w:rPr>
          <w:rFonts w:ascii="Arial" w:hAnsi="Arial" w:cs="Arial"/>
          <w:color w:val="000000"/>
          <w:sz w:val="24"/>
          <w:szCs w:val="24"/>
          <w:lang w:val="en-US"/>
        </w:rPr>
        <w:t>ytt = [1.3*(10</w:t>
      </w:r>
      <w:proofErr w:type="gramStart"/>
      <w:r w:rsidRPr="002301AA">
        <w:rPr>
          <w:rFonts w:ascii="Arial" w:hAnsi="Arial" w:cs="Arial"/>
          <w:color w:val="000000"/>
          <w:sz w:val="24"/>
          <w:szCs w:val="24"/>
          <w:lang w:val="en-US"/>
        </w:rPr>
        <w:t>^(</w:t>
      </w:r>
      <w:proofErr w:type="gramEnd"/>
      <w:r w:rsidRPr="002301AA">
        <w:rPr>
          <w:rFonts w:ascii="Arial" w:hAnsi="Arial" w:cs="Arial"/>
          <w:color w:val="000000"/>
          <w:sz w:val="24"/>
          <w:szCs w:val="24"/>
          <w:lang w:val="en-US"/>
        </w:rPr>
        <w:t xml:space="preserve">-21))  7.1*(10^(-21))  1.4*(10^(-19)) </w:t>
      </w:r>
      <w:r w:rsidRPr="002301AA">
        <w:rPr>
          <w:rFonts w:ascii="Arial" w:hAnsi="Arial" w:cs="Arial"/>
          <w:color w:val="0000FF"/>
          <w:sz w:val="24"/>
          <w:szCs w:val="24"/>
          <w:lang w:val="en-US"/>
        </w:rPr>
        <w:t>...</w:t>
      </w:r>
    </w:p>
    <w:p w14:paraId="28F2FE2C" w14:textId="77777777" w:rsidR="00972133" w:rsidRPr="002301AA" w:rsidRDefault="00972133" w:rsidP="00972133">
      <w:pPr>
        <w:autoSpaceDE w:val="0"/>
        <w:autoSpaceDN w:val="0"/>
        <w:adjustRightInd w:val="0"/>
        <w:spacing w:after="0" w:line="240" w:lineRule="auto"/>
        <w:rPr>
          <w:rFonts w:ascii="Arial" w:hAnsi="Arial" w:cs="Arial"/>
          <w:sz w:val="24"/>
          <w:szCs w:val="24"/>
          <w:lang w:val="en-US"/>
        </w:rPr>
      </w:pPr>
      <w:r w:rsidRPr="002301AA">
        <w:rPr>
          <w:rFonts w:ascii="Arial" w:hAnsi="Arial" w:cs="Arial"/>
          <w:color w:val="000000"/>
          <w:sz w:val="24"/>
          <w:szCs w:val="24"/>
          <w:lang w:val="en-US"/>
        </w:rPr>
        <w:t xml:space="preserve">  7.1*(10</w:t>
      </w:r>
      <w:proofErr w:type="gramStart"/>
      <w:r w:rsidRPr="002301AA">
        <w:rPr>
          <w:rFonts w:ascii="Arial" w:hAnsi="Arial" w:cs="Arial"/>
          <w:color w:val="000000"/>
          <w:sz w:val="24"/>
          <w:szCs w:val="24"/>
          <w:lang w:val="en-US"/>
        </w:rPr>
        <w:t>^(</w:t>
      </w:r>
      <w:proofErr w:type="gramEnd"/>
      <w:r w:rsidRPr="002301AA">
        <w:rPr>
          <w:rFonts w:ascii="Arial" w:hAnsi="Arial" w:cs="Arial"/>
          <w:color w:val="000000"/>
          <w:sz w:val="24"/>
          <w:szCs w:val="24"/>
          <w:lang w:val="en-US"/>
        </w:rPr>
        <w:t xml:space="preserve">-19))  2.5*(10^(-18))  8.7*(10^(-18))  1.9*(10^(-17)) </w:t>
      </w:r>
      <w:r w:rsidRPr="002301AA">
        <w:rPr>
          <w:rFonts w:ascii="Arial" w:hAnsi="Arial" w:cs="Arial"/>
          <w:color w:val="0000FF"/>
          <w:sz w:val="24"/>
          <w:szCs w:val="24"/>
          <w:lang w:val="en-US"/>
        </w:rPr>
        <w:t>...</w:t>
      </w:r>
      <w:r w:rsidRPr="002301AA">
        <w:rPr>
          <w:rFonts w:ascii="Arial" w:hAnsi="Arial" w:cs="Arial"/>
          <w:color w:val="228B22"/>
          <w:sz w:val="24"/>
          <w:szCs w:val="24"/>
          <w:lang w:val="en-US"/>
        </w:rPr>
        <w:t xml:space="preserve"> </w:t>
      </w:r>
    </w:p>
    <w:p w14:paraId="0D0D9EF3" w14:textId="77777777" w:rsidR="00972133" w:rsidRPr="002301AA" w:rsidRDefault="00972133" w:rsidP="00972133">
      <w:pPr>
        <w:autoSpaceDE w:val="0"/>
        <w:autoSpaceDN w:val="0"/>
        <w:adjustRightInd w:val="0"/>
        <w:spacing w:after="0" w:line="240" w:lineRule="auto"/>
        <w:rPr>
          <w:rFonts w:ascii="Arial" w:hAnsi="Arial" w:cs="Arial"/>
          <w:sz w:val="24"/>
          <w:szCs w:val="24"/>
          <w:lang w:val="en-US"/>
        </w:rPr>
      </w:pPr>
      <w:r w:rsidRPr="002301AA">
        <w:rPr>
          <w:rFonts w:ascii="Arial" w:hAnsi="Arial" w:cs="Arial"/>
          <w:color w:val="000000"/>
          <w:sz w:val="24"/>
          <w:szCs w:val="24"/>
          <w:lang w:val="en-US"/>
        </w:rPr>
        <w:t xml:space="preserve">  4.2*(10</w:t>
      </w:r>
      <w:proofErr w:type="gramStart"/>
      <w:r w:rsidRPr="002301AA">
        <w:rPr>
          <w:rFonts w:ascii="Arial" w:hAnsi="Arial" w:cs="Arial"/>
          <w:color w:val="000000"/>
          <w:sz w:val="24"/>
          <w:szCs w:val="24"/>
          <w:lang w:val="en-US"/>
        </w:rPr>
        <w:t>^(</w:t>
      </w:r>
      <w:proofErr w:type="gramEnd"/>
      <w:r w:rsidRPr="002301AA">
        <w:rPr>
          <w:rFonts w:ascii="Arial" w:hAnsi="Arial" w:cs="Arial"/>
          <w:color w:val="000000"/>
          <w:sz w:val="24"/>
          <w:szCs w:val="24"/>
          <w:lang w:val="en-US"/>
        </w:rPr>
        <w:t xml:space="preserve">-17))  8.4*(10^(-17))  8.0*(10^(-17)) 10^(-16)];  </w:t>
      </w:r>
      <w:r w:rsidRPr="002301AA">
        <w:rPr>
          <w:rFonts w:ascii="Arial" w:hAnsi="Arial" w:cs="Arial"/>
          <w:color w:val="228B22"/>
          <w:sz w:val="24"/>
          <w:szCs w:val="24"/>
          <w:lang w:val="en-US"/>
        </w:rPr>
        <w:t>% for T+T</w:t>
      </w:r>
    </w:p>
    <w:p w14:paraId="5E979642" w14:textId="77777777" w:rsidR="00972133" w:rsidRPr="002301AA" w:rsidRDefault="00972133" w:rsidP="00972133">
      <w:pPr>
        <w:autoSpaceDE w:val="0"/>
        <w:autoSpaceDN w:val="0"/>
        <w:adjustRightInd w:val="0"/>
        <w:spacing w:after="0" w:line="240" w:lineRule="auto"/>
        <w:rPr>
          <w:rFonts w:ascii="Arial" w:hAnsi="Arial" w:cs="Arial"/>
          <w:sz w:val="24"/>
          <w:szCs w:val="24"/>
          <w:lang w:val="en-US"/>
        </w:rPr>
      </w:pPr>
      <w:r w:rsidRPr="002301AA">
        <w:rPr>
          <w:rFonts w:ascii="Arial" w:hAnsi="Arial" w:cs="Arial"/>
          <w:color w:val="000000"/>
          <w:sz w:val="24"/>
          <w:szCs w:val="24"/>
          <w:lang w:val="en-US"/>
        </w:rPr>
        <w:t>ydhe3 = [1*(10</w:t>
      </w:r>
      <w:proofErr w:type="gramStart"/>
      <w:r w:rsidRPr="002301AA">
        <w:rPr>
          <w:rFonts w:ascii="Arial" w:hAnsi="Arial" w:cs="Arial"/>
          <w:color w:val="000000"/>
          <w:sz w:val="24"/>
          <w:szCs w:val="24"/>
          <w:lang w:val="en-US"/>
        </w:rPr>
        <w:t>^(</w:t>
      </w:r>
      <w:proofErr w:type="gramEnd"/>
      <w:r w:rsidRPr="002301AA">
        <w:rPr>
          <w:rFonts w:ascii="Arial" w:hAnsi="Arial" w:cs="Arial"/>
          <w:color w:val="000000"/>
          <w:sz w:val="24"/>
          <w:szCs w:val="24"/>
          <w:lang w:val="en-US"/>
        </w:rPr>
        <w:t xml:space="preserve">-26)) 1.4*(10^(-23)) 6.7*(10^(-21)) 2.3*(10^(-19)) </w:t>
      </w:r>
      <w:r w:rsidRPr="002301AA">
        <w:rPr>
          <w:rFonts w:ascii="Arial" w:hAnsi="Arial" w:cs="Arial"/>
          <w:color w:val="0000FF"/>
          <w:sz w:val="24"/>
          <w:szCs w:val="24"/>
          <w:lang w:val="en-US"/>
        </w:rPr>
        <w:t>...</w:t>
      </w:r>
    </w:p>
    <w:p w14:paraId="786C54D7" w14:textId="77777777" w:rsidR="00972133" w:rsidRPr="002301AA" w:rsidRDefault="00972133" w:rsidP="00972133">
      <w:pPr>
        <w:autoSpaceDE w:val="0"/>
        <w:autoSpaceDN w:val="0"/>
        <w:adjustRightInd w:val="0"/>
        <w:spacing w:after="0" w:line="240" w:lineRule="auto"/>
        <w:rPr>
          <w:rFonts w:ascii="Arial" w:hAnsi="Arial" w:cs="Arial"/>
          <w:sz w:val="24"/>
          <w:szCs w:val="24"/>
          <w:lang w:val="en-US"/>
        </w:rPr>
      </w:pPr>
      <w:r w:rsidRPr="002301AA">
        <w:rPr>
          <w:rFonts w:ascii="Arial" w:hAnsi="Arial" w:cs="Arial"/>
          <w:color w:val="000000"/>
          <w:sz w:val="24"/>
          <w:szCs w:val="24"/>
          <w:lang w:val="en-US"/>
        </w:rPr>
        <w:t xml:space="preserve">    3.8*(10</w:t>
      </w:r>
      <w:proofErr w:type="gramStart"/>
      <w:r w:rsidRPr="002301AA">
        <w:rPr>
          <w:rFonts w:ascii="Arial" w:hAnsi="Arial" w:cs="Arial"/>
          <w:color w:val="000000"/>
          <w:sz w:val="24"/>
          <w:szCs w:val="24"/>
          <w:lang w:val="en-US"/>
        </w:rPr>
        <w:t>^(</w:t>
      </w:r>
      <w:proofErr w:type="gramEnd"/>
      <w:r w:rsidRPr="002301AA">
        <w:rPr>
          <w:rFonts w:ascii="Arial" w:hAnsi="Arial" w:cs="Arial"/>
          <w:color w:val="000000"/>
          <w:sz w:val="24"/>
          <w:szCs w:val="24"/>
          <w:lang w:val="en-US"/>
        </w:rPr>
        <w:t xml:space="preserve">-18)) 5.4*(10^(-17)) 1.6*(10^(-16)) </w:t>
      </w:r>
      <w:r w:rsidRPr="002301AA">
        <w:rPr>
          <w:rFonts w:ascii="Arial" w:hAnsi="Arial" w:cs="Arial"/>
          <w:color w:val="0000FF"/>
          <w:sz w:val="24"/>
          <w:szCs w:val="24"/>
          <w:lang w:val="en-US"/>
        </w:rPr>
        <w:t>...</w:t>
      </w:r>
    </w:p>
    <w:p w14:paraId="6EFFA766" w14:textId="77777777" w:rsidR="00972133" w:rsidRPr="002301AA" w:rsidRDefault="00972133" w:rsidP="00972133">
      <w:pPr>
        <w:autoSpaceDE w:val="0"/>
        <w:autoSpaceDN w:val="0"/>
        <w:adjustRightInd w:val="0"/>
        <w:spacing w:after="0" w:line="240" w:lineRule="auto"/>
        <w:rPr>
          <w:rFonts w:ascii="Arial" w:hAnsi="Arial" w:cs="Arial"/>
          <w:sz w:val="24"/>
          <w:szCs w:val="24"/>
          <w:lang w:val="en-US"/>
        </w:rPr>
      </w:pPr>
      <w:r w:rsidRPr="002301AA">
        <w:rPr>
          <w:rFonts w:ascii="Arial" w:hAnsi="Arial" w:cs="Arial"/>
          <w:color w:val="000000"/>
          <w:sz w:val="24"/>
          <w:szCs w:val="24"/>
          <w:lang w:val="en-US"/>
        </w:rPr>
        <w:t xml:space="preserve">    2.4*(10</w:t>
      </w:r>
      <w:proofErr w:type="gramStart"/>
      <w:r w:rsidRPr="002301AA">
        <w:rPr>
          <w:rFonts w:ascii="Arial" w:hAnsi="Arial" w:cs="Arial"/>
          <w:color w:val="000000"/>
          <w:sz w:val="24"/>
          <w:szCs w:val="24"/>
          <w:lang w:val="en-US"/>
        </w:rPr>
        <w:t>^(</w:t>
      </w:r>
      <w:proofErr w:type="gramEnd"/>
      <w:r w:rsidRPr="002301AA">
        <w:rPr>
          <w:rFonts w:ascii="Arial" w:hAnsi="Arial" w:cs="Arial"/>
          <w:color w:val="000000"/>
          <w:sz w:val="24"/>
          <w:szCs w:val="24"/>
          <w:lang w:val="en-US"/>
        </w:rPr>
        <w:t xml:space="preserve">-16)) 2.3*(10^(-16)) 1.8*(10^(-16)) 10^(-16)];  </w:t>
      </w:r>
      <w:r w:rsidRPr="002301AA">
        <w:rPr>
          <w:rFonts w:ascii="Arial" w:hAnsi="Arial" w:cs="Arial"/>
          <w:color w:val="228B22"/>
          <w:sz w:val="24"/>
          <w:szCs w:val="24"/>
          <w:lang w:val="en-US"/>
        </w:rPr>
        <w:t>% D+He3</w:t>
      </w:r>
    </w:p>
    <w:p w14:paraId="60C5F874" w14:textId="77777777" w:rsidR="00972133" w:rsidRPr="002301AA" w:rsidRDefault="00972133" w:rsidP="00972133">
      <w:pPr>
        <w:autoSpaceDE w:val="0"/>
        <w:autoSpaceDN w:val="0"/>
        <w:adjustRightInd w:val="0"/>
        <w:spacing w:after="0" w:line="240" w:lineRule="auto"/>
        <w:rPr>
          <w:rFonts w:ascii="Arial" w:hAnsi="Arial" w:cs="Arial"/>
          <w:sz w:val="24"/>
          <w:szCs w:val="24"/>
          <w:lang w:val="en-US"/>
        </w:rPr>
      </w:pPr>
      <w:r w:rsidRPr="002301AA">
        <w:rPr>
          <w:rFonts w:ascii="Arial" w:hAnsi="Arial" w:cs="Arial"/>
          <w:color w:val="000000"/>
          <w:sz w:val="24"/>
          <w:szCs w:val="24"/>
          <w:lang w:val="en-US"/>
        </w:rPr>
        <w:t>ythe3= [1*(10</w:t>
      </w:r>
      <w:proofErr w:type="gramStart"/>
      <w:r w:rsidRPr="002301AA">
        <w:rPr>
          <w:rFonts w:ascii="Arial" w:hAnsi="Arial" w:cs="Arial"/>
          <w:color w:val="000000"/>
          <w:sz w:val="24"/>
          <w:szCs w:val="24"/>
          <w:lang w:val="en-US"/>
        </w:rPr>
        <w:t>^(</w:t>
      </w:r>
      <w:proofErr w:type="gramEnd"/>
      <w:r w:rsidRPr="002301AA">
        <w:rPr>
          <w:rFonts w:ascii="Arial" w:hAnsi="Arial" w:cs="Arial"/>
          <w:color w:val="000000"/>
          <w:sz w:val="24"/>
          <w:szCs w:val="24"/>
          <w:lang w:val="en-US"/>
        </w:rPr>
        <w:t xml:space="preserve">-28)) 1*(10^(-25)) 2.1*(10^(-22)) 1.2*(10^(-20)) </w:t>
      </w:r>
      <w:r w:rsidRPr="002301AA">
        <w:rPr>
          <w:rFonts w:ascii="Arial" w:hAnsi="Arial" w:cs="Arial"/>
          <w:color w:val="0000FF"/>
          <w:sz w:val="24"/>
          <w:szCs w:val="24"/>
          <w:lang w:val="en-US"/>
        </w:rPr>
        <w:t>...</w:t>
      </w:r>
    </w:p>
    <w:p w14:paraId="25D9527C" w14:textId="77777777" w:rsidR="00972133" w:rsidRPr="002301AA" w:rsidRDefault="00972133" w:rsidP="00972133">
      <w:pPr>
        <w:autoSpaceDE w:val="0"/>
        <w:autoSpaceDN w:val="0"/>
        <w:adjustRightInd w:val="0"/>
        <w:spacing w:after="0" w:line="240" w:lineRule="auto"/>
        <w:rPr>
          <w:rFonts w:ascii="Arial" w:hAnsi="Arial" w:cs="Arial"/>
          <w:sz w:val="24"/>
          <w:szCs w:val="24"/>
          <w:lang w:val="en-US"/>
        </w:rPr>
      </w:pPr>
      <w:r w:rsidRPr="002301AA">
        <w:rPr>
          <w:rFonts w:ascii="Arial" w:hAnsi="Arial" w:cs="Arial"/>
          <w:color w:val="000000"/>
          <w:sz w:val="24"/>
          <w:szCs w:val="24"/>
          <w:lang w:val="en-US"/>
        </w:rPr>
        <w:t xml:space="preserve">    2.6*(10</w:t>
      </w:r>
      <w:proofErr w:type="gramStart"/>
      <w:r w:rsidRPr="002301AA">
        <w:rPr>
          <w:rFonts w:ascii="Arial" w:hAnsi="Arial" w:cs="Arial"/>
          <w:color w:val="000000"/>
          <w:sz w:val="24"/>
          <w:szCs w:val="24"/>
          <w:lang w:val="en-US"/>
        </w:rPr>
        <w:t>^(</w:t>
      </w:r>
      <w:proofErr w:type="gramEnd"/>
      <w:r w:rsidRPr="002301AA">
        <w:rPr>
          <w:rFonts w:ascii="Arial" w:hAnsi="Arial" w:cs="Arial"/>
          <w:color w:val="000000"/>
          <w:sz w:val="24"/>
          <w:szCs w:val="24"/>
          <w:lang w:val="en-US"/>
        </w:rPr>
        <w:t xml:space="preserve">-19)) 5.3*(10^(-18)) 7.7*(10^(-17))  </w:t>
      </w:r>
      <w:r w:rsidRPr="002301AA">
        <w:rPr>
          <w:rFonts w:ascii="Arial" w:hAnsi="Arial" w:cs="Arial"/>
          <w:color w:val="0000FF"/>
          <w:sz w:val="24"/>
          <w:szCs w:val="24"/>
          <w:lang w:val="en-US"/>
        </w:rPr>
        <w:t>...</w:t>
      </w:r>
    </w:p>
    <w:p w14:paraId="1D3E1872" w14:textId="77777777" w:rsidR="00972133" w:rsidRPr="002301AA" w:rsidRDefault="00972133" w:rsidP="00972133">
      <w:pPr>
        <w:autoSpaceDE w:val="0"/>
        <w:autoSpaceDN w:val="0"/>
        <w:adjustRightInd w:val="0"/>
        <w:spacing w:after="0" w:line="240" w:lineRule="auto"/>
        <w:rPr>
          <w:rFonts w:ascii="Arial" w:hAnsi="Arial" w:cs="Arial"/>
          <w:sz w:val="24"/>
          <w:szCs w:val="24"/>
          <w:lang w:val="en-US"/>
        </w:rPr>
      </w:pPr>
      <w:r w:rsidRPr="002301AA">
        <w:rPr>
          <w:rFonts w:ascii="Arial" w:hAnsi="Arial" w:cs="Arial"/>
          <w:color w:val="000000"/>
          <w:sz w:val="24"/>
          <w:szCs w:val="24"/>
          <w:lang w:val="en-US"/>
        </w:rPr>
        <w:t xml:space="preserve">    9.3*(10</w:t>
      </w:r>
      <w:proofErr w:type="gramStart"/>
      <w:r w:rsidRPr="002301AA">
        <w:rPr>
          <w:rFonts w:ascii="Arial" w:hAnsi="Arial" w:cs="Arial"/>
          <w:color w:val="000000"/>
          <w:sz w:val="24"/>
          <w:szCs w:val="24"/>
          <w:lang w:val="en-US"/>
        </w:rPr>
        <w:t>^(</w:t>
      </w:r>
      <w:proofErr w:type="gramEnd"/>
      <w:r w:rsidRPr="002301AA">
        <w:rPr>
          <w:rFonts w:ascii="Arial" w:hAnsi="Arial" w:cs="Arial"/>
          <w:color w:val="000000"/>
          <w:sz w:val="24"/>
          <w:szCs w:val="24"/>
          <w:lang w:val="en-US"/>
        </w:rPr>
        <w:t xml:space="preserve">-17)) 2.9*(10^(-16)) 5.2*(10^(-16)) 10^(-16)];  </w:t>
      </w:r>
      <w:r w:rsidRPr="002301AA">
        <w:rPr>
          <w:rFonts w:ascii="Arial" w:hAnsi="Arial" w:cs="Arial"/>
          <w:color w:val="228B22"/>
          <w:sz w:val="24"/>
          <w:szCs w:val="24"/>
          <w:lang w:val="en-US"/>
        </w:rPr>
        <w:t>% T+He3</w:t>
      </w:r>
    </w:p>
    <w:p w14:paraId="723C8622" w14:textId="77777777" w:rsidR="00972133" w:rsidRPr="002301AA" w:rsidRDefault="00972133" w:rsidP="00972133">
      <w:pPr>
        <w:autoSpaceDE w:val="0"/>
        <w:autoSpaceDN w:val="0"/>
        <w:adjustRightInd w:val="0"/>
        <w:spacing w:after="0" w:line="240" w:lineRule="auto"/>
        <w:rPr>
          <w:rFonts w:ascii="Arial" w:hAnsi="Arial" w:cs="Arial"/>
          <w:sz w:val="24"/>
          <w:szCs w:val="24"/>
          <w:lang w:val="en-US"/>
        </w:rPr>
      </w:pPr>
      <w:r w:rsidRPr="002301AA">
        <w:rPr>
          <w:rFonts w:ascii="Arial" w:hAnsi="Arial" w:cs="Arial"/>
          <w:color w:val="228B22"/>
          <w:sz w:val="24"/>
          <w:szCs w:val="24"/>
          <w:lang w:val="en-US"/>
        </w:rPr>
        <w:t xml:space="preserve"> </w:t>
      </w:r>
    </w:p>
    <w:p w14:paraId="16F2B373" w14:textId="77777777" w:rsidR="00972133" w:rsidRPr="002301AA" w:rsidRDefault="00972133" w:rsidP="00972133">
      <w:pPr>
        <w:autoSpaceDE w:val="0"/>
        <w:autoSpaceDN w:val="0"/>
        <w:adjustRightInd w:val="0"/>
        <w:spacing w:after="0" w:line="240" w:lineRule="auto"/>
        <w:rPr>
          <w:rFonts w:ascii="Arial" w:hAnsi="Arial" w:cs="Arial"/>
          <w:sz w:val="24"/>
          <w:szCs w:val="24"/>
          <w:lang w:val="en-US"/>
        </w:rPr>
      </w:pPr>
      <w:r w:rsidRPr="002301AA">
        <w:rPr>
          <w:rFonts w:ascii="Arial" w:hAnsi="Arial" w:cs="Arial"/>
          <w:color w:val="000000"/>
          <w:sz w:val="24"/>
          <w:szCs w:val="24"/>
          <w:lang w:val="en-US"/>
        </w:rPr>
        <w:t>RR(</w:t>
      </w:r>
      <w:proofErr w:type="gramStart"/>
      <w:r w:rsidRPr="002301AA">
        <w:rPr>
          <w:rFonts w:ascii="Arial" w:hAnsi="Arial" w:cs="Arial"/>
          <w:color w:val="000000"/>
          <w:sz w:val="24"/>
          <w:szCs w:val="24"/>
          <w:lang w:val="en-US"/>
        </w:rPr>
        <w:t>1)=</w:t>
      </w:r>
      <w:proofErr w:type="gramEnd"/>
      <w:r w:rsidRPr="002301AA">
        <w:rPr>
          <w:rFonts w:ascii="Arial" w:hAnsi="Arial" w:cs="Arial"/>
          <w:color w:val="000000"/>
          <w:sz w:val="24"/>
          <w:szCs w:val="24"/>
          <w:lang w:val="en-US"/>
        </w:rPr>
        <w:t xml:space="preserve">interp1(x,ydt,Te(1)); </w:t>
      </w:r>
      <w:r w:rsidRPr="002301AA">
        <w:rPr>
          <w:rFonts w:ascii="Arial" w:hAnsi="Arial" w:cs="Arial"/>
          <w:color w:val="228B22"/>
          <w:sz w:val="24"/>
          <w:szCs w:val="24"/>
          <w:lang w:val="en-US"/>
        </w:rPr>
        <w:t>% RR step 1</w:t>
      </w:r>
    </w:p>
    <w:p w14:paraId="77DB083C" w14:textId="77777777" w:rsidR="00972133" w:rsidRPr="002301AA" w:rsidRDefault="00972133" w:rsidP="00972133">
      <w:pPr>
        <w:autoSpaceDE w:val="0"/>
        <w:autoSpaceDN w:val="0"/>
        <w:adjustRightInd w:val="0"/>
        <w:spacing w:after="0" w:line="240" w:lineRule="auto"/>
        <w:rPr>
          <w:rFonts w:ascii="Arial" w:hAnsi="Arial" w:cs="Arial"/>
          <w:sz w:val="24"/>
          <w:szCs w:val="24"/>
          <w:lang w:val="en-US"/>
        </w:rPr>
      </w:pPr>
      <w:r w:rsidRPr="002301AA">
        <w:rPr>
          <w:rFonts w:ascii="Arial" w:hAnsi="Arial" w:cs="Arial"/>
          <w:color w:val="228B22"/>
          <w:sz w:val="24"/>
          <w:szCs w:val="24"/>
          <w:lang w:val="en-US"/>
        </w:rPr>
        <w:t xml:space="preserve"> </w:t>
      </w:r>
    </w:p>
    <w:p w14:paraId="28D7CE40" w14:textId="77777777" w:rsidR="00972133" w:rsidRPr="002301AA" w:rsidRDefault="00972133" w:rsidP="00972133">
      <w:pPr>
        <w:autoSpaceDE w:val="0"/>
        <w:autoSpaceDN w:val="0"/>
        <w:adjustRightInd w:val="0"/>
        <w:spacing w:after="0" w:line="240" w:lineRule="auto"/>
        <w:rPr>
          <w:rFonts w:ascii="Arial" w:hAnsi="Arial" w:cs="Arial"/>
          <w:sz w:val="24"/>
          <w:szCs w:val="24"/>
          <w:lang w:val="en-US"/>
        </w:rPr>
      </w:pPr>
      <w:r w:rsidRPr="002301AA">
        <w:rPr>
          <w:rFonts w:ascii="Arial" w:hAnsi="Arial" w:cs="Arial"/>
          <w:color w:val="000000"/>
          <w:sz w:val="24"/>
          <w:szCs w:val="24"/>
          <w:lang w:val="en-US"/>
        </w:rPr>
        <w:t xml:space="preserve">   </w:t>
      </w:r>
      <w:r w:rsidRPr="002301AA">
        <w:rPr>
          <w:rFonts w:ascii="Arial" w:hAnsi="Arial" w:cs="Arial"/>
          <w:color w:val="228B22"/>
          <w:sz w:val="24"/>
          <w:szCs w:val="24"/>
          <w:lang w:val="en-US"/>
        </w:rPr>
        <w:t>% Cycle of integration</w:t>
      </w:r>
    </w:p>
    <w:p w14:paraId="7A1028D1" w14:textId="77777777" w:rsidR="00972133" w:rsidRPr="002301AA" w:rsidRDefault="00972133" w:rsidP="00972133">
      <w:pPr>
        <w:autoSpaceDE w:val="0"/>
        <w:autoSpaceDN w:val="0"/>
        <w:adjustRightInd w:val="0"/>
        <w:spacing w:after="0" w:line="240" w:lineRule="auto"/>
        <w:rPr>
          <w:rFonts w:ascii="Arial" w:hAnsi="Arial" w:cs="Arial"/>
          <w:sz w:val="24"/>
          <w:szCs w:val="24"/>
          <w:lang w:val="en-US"/>
        </w:rPr>
      </w:pPr>
      <w:r w:rsidRPr="002301AA">
        <w:rPr>
          <w:rFonts w:ascii="Arial" w:hAnsi="Arial" w:cs="Arial"/>
          <w:color w:val="0000FF"/>
          <w:sz w:val="24"/>
          <w:szCs w:val="24"/>
          <w:lang w:val="en-US"/>
        </w:rPr>
        <w:t>for</w:t>
      </w:r>
      <w:r w:rsidRPr="002301AA">
        <w:rPr>
          <w:rFonts w:ascii="Arial" w:hAnsi="Arial" w:cs="Arial"/>
          <w:color w:val="000000"/>
          <w:sz w:val="24"/>
          <w:szCs w:val="24"/>
          <w:lang w:val="en-US"/>
        </w:rPr>
        <w:t xml:space="preserve"> i=</w:t>
      </w:r>
      <w:proofErr w:type="gramStart"/>
      <w:r w:rsidRPr="002301AA">
        <w:rPr>
          <w:rFonts w:ascii="Arial" w:hAnsi="Arial" w:cs="Arial"/>
          <w:color w:val="000000"/>
          <w:sz w:val="24"/>
          <w:szCs w:val="24"/>
          <w:lang w:val="en-US"/>
        </w:rPr>
        <w:t>1:n</w:t>
      </w:r>
      <w:proofErr w:type="gramEnd"/>
    </w:p>
    <w:p w14:paraId="58FAC346" w14:textId="77777777" w:rsidR="00972133" w:rsidRPr="002301AA" w:rsidRDefault="00972133" w:rsidP="00972133">
      <w:pPr>
        <w:autoSpaceDE w:val="0"/>
        <w:autoSpaceDN w:val="0"/>
        <w:adjustRightInd w:val="0"/>
        <w:spacing w:after="0" w:line="240" w:lineRule="auto"/>
        <w:rPr>
          <w:rFonts w:ascii="Arial" w:hAnsi="Arial" w:cs="Arial"/>
          <w:sz w:val="24"/>
          <w:szCs w:val="24"/>
          <w:lang w:val="en-US"/>
        </w:rPr>
      </w:pPr>
      <w:r w:rsidRPr="002301AA">
        <w:rPr>
          <w:rFonts w:ascii="Arial" w:hAnsi="Arial" w:cs="Arial"/>
          <w:color w:val="000000"/>
          <w:sz w:val="24"/>
          <w:szCs w:val="24"/>
          <w:lang w:val="en-US"/>
        </w:rPr>
        <w:t xml:space="preserve">  t(i+</w:t>
      </w:r>
      <w:proofErr w:type="gramStart"/>
      <w:r w:rsidRPr="002301AA">
        <w:rPr>
          <w:rFonts w:ascii="Arial" w:hAnsi="Arial" w:cs="Arial"/>
          <w:color w:val="000000"/>
          <w:sz w:val="24"/>
          <w:szCs w:val="24"/>
          <w:lang w:val="en-US"/>
        </w:rPr>
        <w:t>1)=</w:t>
      </w:r>
      <w:proofErr w:type="gramEnd"/>
      <w:r w:rsidRPr="002301AA">
        <w:rPr>
          <w:rFonts w:ascii="Arial" w:hAnsi="Arial" w:cs="Arial"/>
          <w:color w:val="000000"/>
          <w:sz w:val="24"/>
          <w:szCs w:val="24"/>
          <w:lang w:val="en-US"/>
        </w:rPr>
        <w:t xml:space="preserve">t(i)+dt;  </w:t>
      </w:r>
      <w:r w:rsidRPr="002301AA">
        <w:rPr>
          <w:rFonts w:ascii="Arial" w:hAnsi="Arial" w:cs="Arial"/>
          <w:color w:val="228B22"/>
          <w:sz w:val="24"/>
          <w:szCs w:val="24"/>
          <w:lang w:val="en-US"/>
        </w:rPr>
        <w:t>%Time, sec.n+1</w:t>
      </w:r>
    </w:p>
    <w:p w14:paraId="27223D42" w14:textId="77777777" w:rsidR="00972133" w:rsidRPr="002301AA" w:rsidRDefault="00972133" w:rsidP="00972133">
      <w:pPr>
        <w:autoSpaceDE w:val="0"/>
        <w:autoSpaceDN w:val="0"/>
        <w:adjustRightInd w:val="0"/>
        <w:spacing w:after="0" w:line="240" w:lineRule="auto"/>
        <w:rPr>
          <w:rFonts w:ascii="Arial" w:hAnsi="Arial" w:cs="Arial"/>
          <w:sz w:val="24"/>
          <w:szCs w:val="24"/>
          <w:lang w:val="en-US"/>
        </w:rPr>
      </w:pPr>
      <w:r w:rsidRPr="002301AA">
        <w:rPr>
          <w:rFonts w:ascii="Arial" w:hAnsi="Arial" w:cs="Arial"/>
          <w:color w:val="000000"/>
          <w:sz w:val="24"/>
          <w:szCs w:val="24"/>
          <w:lang w:val="en-US"/>
        </w:rPr>
        <w:t xml:space="preserve">  tt(i)= t(i)+</w:t>
      </w:r>
      <w:proofErr w:type="gramStart"/>
      <w:r w:rsidRPr="002301AA">
        <w:rPr>
          <w:rFonts w:ascii="Arial" w:hAnsi="Arial" w:cs="Arial"/>
          <w:color w:val="000000"/>
          <w:sz w:val="24"/>
          <w:szCs w:val="24"/>
          <w:lang w:val="en-US"/>
        </w:rPr>
        <w:t xml:space="preserve">dt;  </w:t>
      </w:r>
      <w:r w:rsidRPr="002301AA">
        <w:rPr>
          <w:rFonts w:ascii="Arial" w:hAnsi="Arial" w:cs="Arial"/>
          <w:color w:val="228B22"/>
          <w:sz w:val="24"/>
          <w:szCs w:val="24"/>
          <w:lang w:val="en-US"/>
        </w:rPr>
        <w:t>%</w:t>
      </w:r>
      <w:proofErr w:type="gramEnd"/>
      <w:r w:rsidRPr="002301AA">
        <w:rPr>
          <w:rFonts w:ascii="Arial" w:hAnsi="Arial" w:cs="Arial"/>
          <w:color w:val="228B22"/>
          <w:sz w:val="24"/>
          <w:szCs w:val="24"/>
          <w:lang w:val="en-US"/>
        </w:rPr>
        <w:t>Time, sec, n</w:t>
      </w:r>
    </w:p>
    <w:p w14:paraId="6794C4DF" w14:textId="77777777" w:rsidR="00972133" w:rsidRPr="002301AA" w:rsidRDefault="00972133" w:rsidP="00972133">
      <w:pPr>
        <w:autoSpaceDE w:val="0"/>
        <w:autoSpaceDN w:val="0"/>
        <w:adjustRightInd w:val="0"/>
        <w:spacing w:after="0" w:line="240" w:lineRule="auto"/>
        <w:rPr>
          <w:rFonts w:ascii="Arial" w:hAnsi="Arial" w:cs="Arial"/>
          <w:sz w:val="24"/>
          <w:szCs w:val="24"/>
          <w:lang w:val="en-US"/>
        </w:rPr>
      </w:pPr>
      <w:r w:rsidRPr="002301AA">
        <w:rPr>
          <w:rFonts w:ascii="Arial" w:hAnsi="Arial" w:cs="Arial"/>
          <w:color w:val="000000"/>
          <w:sz w:val="24"/>
          <w:szCs w:val="24"/>
          <w:lang w:val="en-US"/>
        </w:rPr>
        <w:t xml:space="preserve">  RR(i+</w:t>
      </w:r>
      <w:proofErr w:type="gramStart"/>
      <w:r w:rsidRPr="002301AA">
        <w:rPr>
          <w:rFonts w:ascii="Arial" w:hAnsi="Arial" w:cs="Arial"/>
          <w:color w:val="000000"/>
          <w:sz w:val="24"/>
          <w:szCs w:val="24"/>
          <w:lang w:val="en-US"/>
        </w:rPr>
        <w:t>1)=</w:t>
      </w:r>
      <w:proofErr w:type="gramEnd"/>
      <w:r w:rsidRPr="002301AA">
        <w:rPr>
          <w:rFonts w:ascii="Arial" w:hAnsi="Arial" w:cs="Arial"/>
          <w:color w:val="000000"/>
          <w:sz w:val="24"/>
          <w:szCs w:val="24"/>
          <w:lang w:val="en-US"/>
        </w:rPr>
        <w:t xml:space="preserve">interp1(x,ydt,Te(i)); </w:t>
      </w:r>
      <w:r w:rsidRPr="002301AA">
        <w:rPr>
          <w:rFonts w:ascii="Arial" w:hAnsi="Arial" w:cs="Arial"/>
          <w:color w:val="228B22"/>
          <w:sz w:val="24"/>
          <w:szCs w:val="24"/>
          <w:lang w:val="en-US"/>
        </w:rPr>
        <w:t>% RR step 1</w:t>
      </w:r>
    </w:p>
    <w:p w14:paraId="51518C2E" w14:textId="77777777" w:rsidR="00972133" w:rsidRPr="002301AA" w:rsidRDefault="00972133" w:rsidP="00972133">
      <w:pPr>
        <w:autoSpaceDE w:val="0"/>
        <w:autoSpaceDN w:val="0"/>
        <w:adjustRightInd w:val="0"/>
        <w:spacing w:after="0" w:line="240" w:lineRule="auto"/>
        <w:rPr>
          <w:rFonts w:ascii="Arial" w:hAnsi="Arial" w:cs="Arial"/>
          <w:sz w:val="24"/>
          <w:szCs w:val="24"/>
          <w:lang w:val="en-US"/>
        </w:rPr>
      </w:pPr>
      <w:r w:rsidRPr="002301AA">
        <w:rPr>
          <w:rFonts w:ascii="Arial" w:hAnsi="Arial" w:cs="Arial"/>
          <w:color w:val="000000"/>
          <w:sz w:val="24"/>
          <w:szCs w:val="24"/>
          <w:lang w:val="en-US"/>
        </w:rPr>
        <w:t xml:space="preserve">  Pdt(i)=2.9*(10^(-12</w:t>
      </w:r>
      <w:proofErr w:type="gramStart"/>
      <w:r w:rsidRPr="002301AA">
        <w:rPr>
          <w:rFonts w:ascii="Arial" w:hAnsi="Arial" w:cs="Arial"/>
          <w:color w:val="000000"/>
          <w:sz w:val="24"/>
          <w:szCs w:val="24"/>
          <w:lang w:val="en-US"/>
        </w:rPr>
        <w:t>))*</w:t>
      </w:r>
      <w:proofErr w:type="gramEnd"/>
      <w:r w:rsidRPr="002301AA">
        <w:rPr>
          <w:rFonts w:ascii="Arial" w:hAnsi="Arial" w:cs="Arial"/>
          <w:color w:val="000000"/>
          <w:sz w:val="24"/>
          <w:szCs w:val="24"/>
          <w:lang w:val="en-US"/>
        </w:rPr>
        <w:t xml:space="preserve">0.25*N1r(i)*N1r(i)*RR(i); </w:t>
      </w:r>
      <w:r w:rsidRPr="002301AA">
        <w:rPr>
          <w:rFonts w:ascii="Arial" w:hAnsi="Arial" w:cs="Arial"/>
          <w:color w:val="228B22"/>
          <w:sz w:val="24"/>
          <w:szCs w:val="24"/>
          <w:lang w:val="en-US"/>
        </w:rPr>
        <w:t>%Power 1 cm3, W</w:t>
      </w:r>
    </w:p>
    <w:p w14:paraId="407BB380" w14:textId="77777777" w:rsidR="00972133" w:rsidRPr="002301AA" w:rsidRDefault="00972133" w:rsidP="00972133">
      <w:pPr>
        <w:autoSpaceDE w:val="0"/>
        <w:autoSpaceDN w:val="0"/>
        <w:adjustRightInd w:val="0"/>
        <w:spacing w:after="0" w:line="240" w:lineRule="auto"/>
        <w:rPr>
          <w:rFonts w:ascii="Arial" w:hAnsi="Arial" w:cs="Arial"/>
          <w:sz w:val="24"/>
          <w:szCs w:val="24"/>
          <w:lang w:val="en-US"/>
        </w:rPr>
      </w:pPr>
      <w:r w:rsidRPr="002301AA">
        <w:rPr>
          <w:rFonts w:ascii="Arial" w:hAnsi="Arial" w:cs="Arial"/>
          <w:color w:val="000000"/>
          <w:sz w:val="24"/>
          <w:szCs w:val="24"/>
          <w:lang w:val="en-US"/>
        </w:rPr>
        <w:t xml:space="preserve">  dEdt(i)=Pdt(i)*dt; </w:t>
      </w:r>
      <w:r w:rsidRPr="002301AA">
        <w:rPr>
          <w:rFonts w:ascii="Arial" w:hAnsi="Arial" w:cs="Arial"/>
          <w:color w:val="228B22"/>
          <w:sz w:val="24"/>
          <w:szCs w:val="24"/>
          <w:lang w:val="en-US"/>
        </w:rPr>
        <w:t>%Increament energy in 1cm3, J</w:t>
      </w:r>
    </w:p>
    <w:p w14:paraId="64A219D4" w14:textId="77777777" w:rsidR="00972133" w:rsidRPr="002301AA" w:rsidRDefault="00972133" w:rsidP="00972133">
      <w:pPr>
        <w:autoSpaceDE w:val="0"/>
        <w:autoSpaceDN w:val="0"/>
        <w:adjustRightInd w:val="0"/>
        <w:spacing w:after="0" w:line="240" w:lineRule="auto"/>
        <w:rPr>
          <w:rFonts w:ascii="Arial" w:hAnsi="Arial" w:cs="Arial"/>
          <w:sz w:val="24"/>
          <w:szCs w:val="24"/>
          <w:lang w:val="en-US"/>
        </w:rPr>
      </w:pPr>
      <w:r w:rsidRPr="002301AA">
        <w:rPr>
          <w:rFonts w:ascii="Arial" w:hAnsi="Arial" w:cs="Arial"/>
          <w:color w:val="000000"/>
          <w:sz w:val="24"/>
          <w:szCs w:val="24"/>
          <w:lang w:val="en-US"/>
        </w:rPr>
        <w:t xml:space="preserve">  dN1r(i)=dEdt(i)*2*0.625*(10^19)/Etf; </w:t>
      </w:r>
      <w:r w:rsidRPr="002301AA">
        <w:rPr>
          <w:rFonts w:ascii="Arial" w:hAnsi="Arial" w:cs="Arial"/>
          <w:color w:val="228B22"/>
          <w:sz w:val="24"/>
          <w:szCs w:val="24"/>
          <w:lang w:val="en-US"/>
        </w:rPr>
        <w:t>%Increment reacted particles in eV</w:t>
      </w:r>
    </w:p>
    <w:p w14:paraId="39C5BC2C" w14:textId="77777777" w:rsidR="00972133" w:rsidRPr="002301AA" w:rsidRDefault="00972133" w:rsidP="00972133">
      <w:pPr>
        <w:autoSpaceDE w:val="0"/>
        <w:autoSpaceDN w:val="0"/>
        <w:adjustRightInd w:val="0"/>
        <w:spacing w:after="0" w:line="240" w:lineRule="auto"/>
        <w:rPr>
          <w:rFonts w:ascii="Arial" w:hAnsi="Arial" w:cs="Arial"/>
          <w:sz w:val="24"/>
          <w:szCs w:val="24"/>
          <w:lang w:val="en-US"/>
        </w:rPr>
      </w:pPr>
      <w:r w:rsidRPr="002301AA">
        <w:rPr>
          <w:rFonts w:ascii="Arial" w:hAnsi="Arial" w:cs="Arial"/>
          <w:color w:val="000000"/>
          <w:sz w:val="24"/>
          <w:szCs w:val="24"/>
          <w:lang w:val="en-US"/>
        </w:rPr>
        <w:t xml:space="preserve">  N1r(i+</w:t>
      </w:r>
      <w:proofErr w:type="gramStart"/>
      <w:r w:rsidRPr="002301AA">
        <w:rPr>
          <w:rFonts w:ascii="Arial" w:hAnsi="Arial" w:cs="Arial"/>
          <w:color w:val="000000"/>
          <w:sz w:val="24"/>
          <w:szCs w:val="24"/>
          <w:lang w:val="en-US"/>
        </w:rPr>
        <w:t>1)=</w:t>
      </w:r>
      <w:proofErr w:type="gramEnd"/>
      <w:r w:rsidRPr="002301AA">
        <w:rPr>
          <w:rFonts w:ascii="Arial" w:hAnsi="Arial" w:cs="Arial"/>
          <w:color w:val="000000"/>
          <w:sz w:val="24"/>
          <w:szCs w:val="24"/>
          <w:lang w:val="en-US"/>
        </w:rPr>
        <w:t xml:space="preserve">N1r(i)-dN1r(i);  </w:t>
      </w:r>
      <w:r w:rsidRPr="002301AA">
        <w:rPr>
          <w:rFonts w:ascii="Arial" w:hAnsi="Arial" w:cs="Arial"/>
          <w:color w:val="228B22"/>
          <w:sz w:val="24"/>
          <w:szCs w:val="24"/>
          <w:lang w:val="en-US"/>
        </w:rPr>
        <w:t>% Rest of ready particles in 1cm3</w:t>
      </w:r>
    </w:p>
    <w:p w14:paraId="71D0BBDF" w14:textId="77777777" w:rsidR="00972133" w:rsidRPr="002301AA" w:rsidRDefault="00972133" w:rsidP="00972133">
      <w:pPr>
        <w:autoSpaceDE w:val="0"/>
        <w:autoSpaceDN w:val="0"/>
        <w:adjustRightInd w:val="0"/>
        <w:spacing w:after="0" w:line="240" w:lineRule="auto"/>
        <w:rPr>
          <w:rFonts w:ascii="Arial" w:hAnsi="Arial" w:cs="Arial"/>
          <w:sz w:val="24"/>
          <w:szCs w:val="24"/>
          <w:lang w:val="en-US"/>
        </w:rPr>
      </w:pPr>
      <w:r w:rsidRPr="002301AA">
        <w:rPr>
          <w:rFonts w:ascii="Arial" w:hAnsi="Arial" w:cs="Arial"/>
          <w:color w:val="000000"/>
          <w:sz w:val="24"/>
          <w:szCs w:val="24"/>
          <w:lang w:val="en-US"/>
        </w:rPr>
        <w:t xml:space="preserve">  Pv(i)=Pdt(i)*v*K; </w:t>
      </w:r>
      <w:r w:rsidRPr="002301AA">
        <w:rPr>
          <w:rFonts w:ascii="Arial" w:hAnsi="Arial" w:cs="Arial"/>
          <w:color w:val="228B22"/>
          <w:sz w:val="24"/>
          <w:szCs w:val="24"/>
          <w:lang w:val="en-US"/>
        </w:rPr>
        <w:t>%</w:t>
      </w:r>
      <w:proofErr w:type="gramStart"/>
      <w:r w:rsidRPr="002301AA">
        <w:rPr>
          <w:rFonts w:ascii="Arial" w:hAnsi="Arial" w:cs="Arial"/>
          <w:color w:val="228B22"/>
          <w:sz w:val="24"/>
          <w:szCs w:val="24"/>
          <w:lang w:val="en-US"/>
        </w:rPr>
        <w:t>Power,W</w:t>
      </w:r>
      <w:proofErr w:type="gramEnd"/>
      <w:r w:rsidRPr="002301AA">
        <w:rPr>
          <w:rFonts w:ascii="Arial" w:hAnsi="Arial" w:cs="Arial"/>
          <w:color w:val="228B22"/>
          <w:sz w:val="24"/>
          <w:szCs w:val="24"/>
          <w:lang w:val="en-US"/>
        </w:rPr>
        <w:t xml:space="preserve"> in capsule</w:t>
      </w:r>
    </w:p>
    <w:p w14:paraId="6FC45CAF" w14:textId="77777777" w:rsidR="00972133" w:rsidRPr="002301AA" w:rsidRDefault="00972133" w:rsidP="00972133">
      <w:pPr>
        <w:autoSpaceDE w:val="0"/>
        <w:autoSpaceDN w:val="0"/>
        <w:adjustRightInd w:val="0"/>
        <w:spacing w:after="0" w:line="240" w:lineRule="auto"/>
        <w:rPr>
          <w:rFonts w:ascii="Arial" w:hAnsi="Arial" w:cs="Arial"/>
          <w:sz w:val="24"/>
          <w:szCs w:val="24"/>
          <w:lang w:val="en-US"/>
        </w:rPr>
      </w:pPr>
      <w:r w:rsidRPr="002301AA">
        <w:rPr>
          <w:rFonts w:ascii="Arial" w:hAnsi="Arial" w:cs="Arial"/>
          <w:color w:val="000000"/>
          <w:sz w:val="24"/>
          <w:szCs w:val="24"/>
          <w:lang w:val="en-US"/>
        </w:rPr>
        <w:t xml:space="preserve">  dEv(i)=Pdt(i)*v*K*dt; </w:t>
      </w:r>
      <w:r w:rsidRPr="002301AA">
        <w:rPr>
          <w:rFonts w:ascii="Arial" w:hAnsi="Arial" w:cs="Arial"/>
          <w:color w:val="228B22"/>
          <w:sz w:val="24"/>
          <w:szCs w:val="24"/>
          <w:lang w:val="en-US"/>
        </w:rPr>
        <w:t>%Increament of Energy in capsule of volume v. J</w:t>
      </w:r>
    </w:p>
    <w:p w14:paraId="5B249D62" w14:textId="77777777" w:rsidR="00972133" w:rsidRPr="002301AA" w:rsidRDefault="00972133" w:rsidP="00972133">
      <w:pPr>
        <w:autoSpaceDE w:val="0"/>
        <w:autoSpaceDN w:val="0"/>
        <w:adjustRightInd w:val="0"/>
        <w:spacing w:after="0" w:line="240" w:lineRule="auto"/>
        <w:rPr>
          <w:rFonts w:ascii="Arial" w:hAnsi="Arial" w:cs="Arial"/>
          <w:sz w:val="24"/>
          <w:szCs w:val="24"/>
          <w:lang w:val="en-US"/>
        </w:rPr>
      </w:pPr>
      <w:r w:rsidRPr="002301AA">
        <w:rPr>
          <w:rFonts w:ascii="Arial" w:hAnsi="Arial" w:cs="Arial"/>
          <w:color w:val="000000"/>
          <w:sz w:val="24"/>
          <w:szCs w:val="24"/>
          <w:lang w:val="en-US"/>
        </w:rPr>
        <w:t xml:space="preserve">  Ev(i+</w:t>
      </w:r>
      <w:proofErr w:type="gramStart"/>
      <w:r w:rsidRPr="002301AA">
        <w:rPr>
          <w:rFonts w:ascii="Arial" w:hAnsi="Arial" w:cs="Arial"/>
          <w:color w:val="000000"/>
          <w:sz w:val="24"/>
          <w:szCs w:val="24"/>
          <w:lang w:val="en-US"/>
        </w:rPr>
        <w:t>1)=</w:t>
      </w:r>
      <w:proofErr w:type="gramEnd"/>
      <w:r w:rsidRPr="002301AA">
        <w:rPr>
          <w:rFonts w:ascii="Arial" w:hAnsi="Arial" w:cs="Arial"/>
          <w:color w:val="000000"/>
          <w:sz w:val="24"/>
          <w:szCs w:val="24"/>
          <w:lang w:val="en-US"/>
        </w:rPr>
        <w:t xml:space="preserve">Ev(i)+dEv(i); </w:t>
      </w:r>
      <w:r w:rsidRPr="002301AA">
        <w:rPr>
          <w:rFonts w:ascii="Arial" w:hAnsi="Arial" w:cs="Arial"/>
          <w:color w:val="228B22"/>
          <w:sz w:val="24"/>
          <w:szCs w:val="24"/>
          <w:lang w:val="en-US"/>
        </w:rPr>
        <w:t>% Total Reaction Energy in capsule, J</w:t>
      </w:r>
    </w:p>
    <w:p w14:paraId="26B6A387" w14:textId="77777777" w:rsidR="00972133" w:rsidRPr="002301AA" w:rsidRDefault="00972133" w:rsidP="00972133">
      <w:pPr>
        <w:autoSpaceDE w:val="0"/>
        <w:autoSpaceDN w:val="0"/>
        <w:adjustRightInd w:val="0"/>
        <w:spacing w:after="0" w:line="240" w:lineRule="auto"/>
        <w:rPr>
          <w:rFonts w:ascii="Arial" w:hAnsi="Arial" w:cs="Arial"/>
          <w:sz w:val="24"/>
          <w:szCs w:val="24"/>
          <w:lang w:val="en-US"/>
        </w:rPr>
      </w:pPr>
      <w:r w:rsidRPr="002301AA">
        <w:rPr>
          <w:rFonts w:ascii="Arial" w:hAnsi="Arial" w:cs="Arial"/>
          <w:color w:val="000000"/>
          <w:sz w:val="24"/>
          <w:szCs w:val="24"/>
          <w:lang w:val="en-US"/>
        </w:rPr>
        <w:t xml:space="preserve">  Ek(i+</w:t>
      </w:r>
      <w:proofErr w:type="gramStart"/>
      <w:r w:rsidRPr="002301AA">
        <w:rPr>
          <w:rFonts w:ascii="Arial" w:hAnsi="Arial" w:cs="Arial"/>
          <w:color w:val="000000"/>
          <w:sz w:val="24"/>
          <w:szCs w:val="24"/>
          <w:lang w:val="en-US"/>
        </w:rPr>
        <w:t>1)=</w:t>
      </w:r>
      <w:proofErr w:type="gramEnd"/>
      <w:r w:rsidRPr="002301AA">
        <w:rPr>
          <w:rFonts w:ascii="Arial" w:hAnsi="Arial" w:cs="Arial"/>
          <w:color w:val="000000"/>
          <w:sz w:val="24"/>
          <w:szCs w:val="24"/>
          <w:lang w:val="en-US"/>
        </w:rPr>
        <w:t xml:space="preserve">Ek(i)+dEv(i)*Kk; </w:t>
      </w:r>
      <w:r w:rsidRPr="002301AA">
        <w:rPr>
          <w:rFonts w:ascii="Arial" w:hAnsi="Arial" w:cs="Arial"/>
          <w:color w:val="228B22"/>
          <w:sz w:val="24"/>
          <w:szCs w:val="24"/>
          <w:lang w:val="en-US"/>
        </w:rPr>
        <w:t>%Reaction energy into capsule, J</w:t>
      </w:r>
    </w:p>
    <w:p w14:paraId="47AC2D3C" w14:textId="77777777" w:rsidR="00972133" w:rsidRPr="002301AA" w:rsidRDefault="00972133" w:rsidP="00972133">
      <w:pPr>
        <w:autoSpaceDE w:val="0"/>
        <w:autoSpaceDN w:val="0"/>
        <w:adjustRightInd w:val="0"/>
        <w:spacing w:after="0" w:line="240" w:lineRule="auto"/>
        <w:rPr>
          <w:rFonts w:ascii="Arial" w:hAnsi="Arial" w:cs="Arial"/>
          <w:sz w:val="24"/>
          <w:szCs w:val="24"/>
          <w:lang w:val="en-US"/>
        </w:rPr>
      </w:pPr>
      <w:r w:rsidRPr="002301AA">
        <w:rPr>
          <w:rFonts w:ascii="Arial" w:hAnsi="Arial" w:cs="Arial"/>
          <w:color w:val="000000"/>
          <w:sz w:val="24"/>
          <w:szCs w:val="24"/>
          <w:lang w:val="en-US"/>
        </w:rPr>
        <w:t xml:space="preserve">  dT(i)=0.625*(10^</w:t>
      </w:r>
      <w:proofErr w:type="gramStart"/>
      <w:r w:rsidRPr="002301AA">
        <w:rPr>
          <w:rFonts w:ascii="Arial" w:hAnsi="Arial" w:cs="Arial"/>
          <w:color w:val="000000"/>
          <w:sz w:val="24"/>
          <w:szCs w:val="24"/>
          <w:lang w:val="en-US"/>
        </w:rPr>
        <w:t>19)*</w:t>
      </w:r>
      <w:proofErr w:type="gramEnd"/>
      <w:r w:rsidRPr="002301AA">
        <w:rPr>
          <w:rFonts w:ascii="Arial" w:hAnsi="Arial" w:cs="Arial"/>
          <w:color w:val="000000"/>
          <w:sz w:val="24"/>
          <w:szCs w:val="24"/>
          <w:lang w:val="en-US"/>
        </w:rPr>
        <w:t xml:space="preserve">dEv(i)/Nv; </w:t>
      </w:r>
      <w:r w:rsidRPr="002301AA">
        <w:rPr>
          <w:rFonts w:ascii="Arial" w:hAnsi="Arial" w:cs="Arial"/>
          <w:color w:val="228B22"/>
          <w:sz w:val="24"/>
          <w:szCs w:val="24"/>
          <w:lang w:val="en-US"/>
        </w:rPr>
        <w:t>%Incriment energy into capsule, eV</w:t>
      </w:r>
    </w:p>
    <w:p w14:paraId="335043AB" w14:textId="77777777" w:rsidR="00972133" w:rsidRPr="002301AA" w:rsidRDefault="00972133" w:rsidP="00972133">
      <w:pPr>
        <w:autoSpaceDE w:val="0"/>
        <w:autoSpaceDN w:val="0"/>
        <w:adjustRightInd w:val="0"/>
        <w:spacing w:after="0" w:line="240" w:lineRule="auto"/>
        <w:rPr>
          <w:rFonts w:ascii="Arial" w:hAnsi="Arial" w:cs="Arial"/>
          <w:sz w:val="24"/>
          <w:szCs w:val="24"/>
          <w:lang w:val="en-US"/>
        </w:rPr>
      </w:pPr>
      <w:r w:rsidRPr="002301AA">
        <w:rPr>
          <w:rFonts w:ascii="Arial" w:hAnsi="Arial" w:cs="Arial"/>
          <w:color w:val="000000"/>
          <w:sz w:val="24"/>
          <w:szCs w:val="24"/>
          <w:lang w:val="en-US"/>
        </w:rPr>
        <w:t xml:space="preserve">  Te(i+</w:t>
      </w:r>
      <w:proofErr w:type="gramStart"/>
      <w:r w:rsidRPr="002301AA">
        <w:rPr>
          <w:rFonts w:ascii="Arial" w:hAnsi="Arial" w:cs="Arial"/>
          <w:color w:val="000000"/>
          <w:sz w:val="24"/>
          <w:szCs w:val="24"/>
          <w:lang w:val="en-US"/>
        </w:rPr>
        <w:t>1)=</w:t>
      </w:r>
      <w:proofErr w:type="gramEnd"/>
      <w:r w:rsidRPr="002301AA">
        <w:rPr>
          <w:rFonts w:ascii="Arial" w:hAnsi="Arial" w:cs="Arial"/>
          <w:color w:val="000000"/>
          <w:sz w:val="24"/>
          <w:szCs w:val="24"/>
          <w:lang w:val="en-US"/>
        </w:rPr>
        <w:t xml:space="preserve">Te(i)+dT(i);  </w:t>
      </w:r>
      <w:r w:rsidRPr="002301AA">
        <w:rPr>
          <w:rFonts w:ascii="Arial" w:hAnsi="Arial" w:cs="Arial"/>
          <w:color w:val="228B22"/>
          <w:sz w:val="24"/>
          <w:szCs w:val="24"/>
          <w:lang w:val="en-US"/>
        </w:rPr>
        <w:t>% Temperature into capsule, eV</w:t>
      </w:r>
      <w:r w:rsidRPr="002301AA">
        <w:rPr>
          <w:rFonts w:ascii="Arial" w:hAnsi="Arial" w:cs="Arial"/>
          <w:color w:val="228B22"/>
          <w:sz w:val="24"/>
          <w:szCs w:val="24"/>
          <w:lang w:val="en-US"/>
        </w:rPr>
        <w:br/>
        <w:t xml:space="preserve">  </w:t>
      </w:r>
      <w:r w:rsidRPr="00EE1E3F">
        <w:rPr>
          <w:rFonts w:ascii="Arial" w:hAnsi="Arial" w:cs="Arial"/>
          <w:color w:val="000000"/>
          <w:sz w:val="24"/>
          <w:szCs w:val="24"/>
          <w:lang w:val="en-US"/>
        </w:rPr>
        <w:t xml:space="preserve">TeK(i+1)=1.16*(10^4)*Te(i+1);  </w:t>
      </w:r>
      <w:r w:rsidRPr="00EE1E3F">
        <w:rPr>
          <w:rFonts w:ascii="Arial" w:hAnsi="Arial" w:cs="Arial"/>
          <w:color w:val="228B22"/>
          <w:sz w:val="24"/>
          <w:szCs w:val="24"/>
          <w:lang w:val="en-US"/>
        </w:rPr>
        <w:t>% Temperature into capsule, K</w:t>
      </w:r>
      <w:r w:rsidRPr="00EE1E3F">
        <w:rPr>
          <w:rFonts w:ascii="Arial" w:hAnsi="Arial" w:cs="Arial"/>
          <w:color w:val="228B22"/>
          <w:sz w:val="24"/>
          <w:szCs w:val="24"/>
          <w:lang w:val="en-US"/>
        </w:rPr>
        <w:br/>
        <w:t xml:space="preserve">  Pa(i)=10*(N1(1)+N1e)*1.38*(10^(-23))*TeK(i); %Pressure into capsule in atm.</w:t>
      </w:r>
    </w:p>
    <w:p w14:paraId="2940CE0A" w14:textId="77777777" w:rsidR="00972133" w:rsidRPr="002301AA" w:rsidRDefault="00972133" w:rsidP="00972133">
      <w:pPr>
        <w:autoSpaceDE w:val="0"/>
        <w:autoSpaceDN w:val="0"/>
        <w:adjustRightInd w:val="0"/>
        <w:spacing w:after="0" w:line="240" w:lineRule="auto"/>
        <w:rPr>
          <w:rFonts w:ascii="Arial" w:hAnsi="Arial" w:cs="Arial"/>
          <w:sz w:val="24"/>
          <w:szCs w:val="24"/>
          <w:lang w:val="en-US"/>
        </w:rPr>
      </w:pPr>
      <w:r w:rsidRPr="002301AA">
        <w:rPr>
          <w:rFonts w:ascii="Arial" w:hAnsi="Arial" w:cs="Arial"/>
          <w:color w:val="228B22"/>
          <w:sz w:val="24"/>
          <w:szCs w:val="24"/>
          <w:lang w:val="en-US"/>
        </w:rPr>
        <w:t xml:space="preserve"> </w:t>
      </w:r>
    </w:p>
    <w:p w14:paraId="362D2415" w14:textId="77777777" w:rsidR="00972133" w:rsidRPr="002301AA" w:rsidRDefault="00972133" w:rsidP="00972133">
      <w:pPr>
        <w:autoSpaceDE w:val="0"/>
        <w:autoSpaceDN w:val="0"/>
        <w:adjustRightInd w:val="0"/>
        <w:spacing w:after="0" w:line="240" w:lineRule="auto"/>
        <w:rPr>
          <w:rFonts w:ascii="Arial" w:hAnsi="Arial" w:cs="Arial"/>
          <w:sz w:val="24"/>
          <w:szCs w:val="24"/>
          <w:lang w:val="en-US"/>
        </w:rPr>
      </w:pPr>
      <w:r w:rsidRPr="002301AA">
        <w:rPr>
          <w:rFonts w:ascii="Arial" w:hAnsi="Arial" w:cs="Arial"/>
          <w:color w:val="000000"/>
          <w:sz w:val="24"/>
          <w:szCs w:val="24"/>
          <w:lang w:val="en-US"/>
        </w:rPr>
        <w:t xml:space="preserve">    </w:t>
      </w:r>
      <w:r w:rsidRPr="002301AA">
        <w:rPr>
          <w:rFonts w:ascii="Arial" w:hAnsi="Arial" w:cs="Arial"/>
          <w:color w:val="228B22"/>
          <w:sz w:val="24"/>
          <w:szCs w:val="24"/>
          <w:lang w:val="en-US"/>
        </w:rPr>
        <w:t>%Computatin number of reaction particles</w:t>
      </w:r>
    </w:p>
    <w:p w14:paraId="7CCE1A48" w14:textId="77777777" w:rsidR="00972133" w:rsidRPr="002301AA" w:rsidRDefault="00972133" w:rsidP="00972133">
      <w:pPr>
        <w:autoSpaceDE w:val="0"/>
        <w:autoSpaceDN w:val="0"/>
        <w:adjustRightInd w:val="0"/>
        <w:spacing w:after="0" w:line="240" w:lineRule="auto"/>
        <w:rPr>
          <w:rFonts w:ascii="Arial" w:hAnsi="Arial" w:cs="Arial"/>
          <w:sz w:val="24"/>
          <w:szCs w:val="24"/>
          <w:lang w:val="en-US"/>
        </w:rPr>
      </w:pPr>
      <w:r w:rsidRPr="002301AA">
        <w:rPr>
          <w:rFonts w:ascii="Arial" w:hAnsi="Arial" w:cs="Arial"/>
          <w:color w:val="000000"/>
          <w:sz w:val="24"/>
          <w:szCs w:val="24"/>
          <w:lang w:val="en-US"/>
        </w:rPr>
        <w:t xml:space="preserve">  dNrr(i+</w:t>
      </w:r>
      <w:proofErr w:type="gramStart"/>
      <w:r w:rsidRPr="002301AA">
        <w:rPr>
          <w:rFonts w:ascii="Arial" w:hAnsi="Arial" w:cs="Arial"/>
          <w:color w:val="000000"/>
          <w:sz w:val="24"/>
          <w:szCs w:val="24"/>
          <w:lang w:val="en-US"/>
        </w:rPr>
        <w:t>1)=</w:t>
      </w:r>
      <w:proofErr w:type="gramEnd"/>
      <w:r w:rsidRPr="002301AA">
        <w:rPr>
          <w:rFonts w:ascii="Arial" w:hAnsi="Arial" w:cs="Arial"/>
          <w:color w:val="000000"/>
          <w:sz w:val="24"/>
          <w:szCs w:val="24"/>
          <w:lang w:val="en-US"/>
        </w:rPr>
        <w:t xml:space="preserve">dEv(i)*Nv/Etf; </w:t>
      </w:r>
      <w:r w:rsidRPr="002301AA">
        <w:rPr>
          <w:rFonts w:ascii="Arial" w:hAnsi="Arial" w:cs="Arial"/>
          <w:color w:val="228B22"/>
          <w:sz w:val="24"/>
          <w:szCs w:val="24"/>
          <w:lang w:val="en-US"/>
        </w:rPr>
        <w:t>%Relative number of particles take part into reaction</w:t>
      </w:r>
    </w:p>
    <w:p w14:paraId="09D34880" w14:textId="77777777" w:rsidR="00972133" w:rsidRPr="002301AA" w:rsidRDefault="00972133" w:rsidP="00972133">
      <w:pPr>
        <w:autoSpaceDE w:val="0"/>
        <w:autoSpaceDN w:val="0"/>
        <w:adjustRightInd w:val="0"/>
        <w:spacing w:after="0" w:line="240" w:lineRule="auto"/>
        <w:rPr>
          <w:rFonts w:ascii="Arial" w:hAnsi="Arial" w:cs="Arial"/>
          <w:sz w:val="24"/>
          <w:szCs w:val="24"/>
          <w:lang w:val="en-US"/>
        </w:rPr>
      </w:pPr>
      <w:r w:rsidRPr="002301AA">
        <w:rPr>
          <w:rFonts w:ascii="Arial" w:hAnsi="Arial" w:cs="Arial"/>
          <w:color w:val="000000"/>
          <w:sz w:val="24"/>
          <w:szCs w:val="24"/>
          <w:lang w:val="en-US"/>
        </w:rPr>
        <w:t xml:space="preserve">  Nvr(i+</w:t>
      </w:r>
      <w:proofErr w:type="gramStart"/>
      <w:r w:rsidRPr="002301AA">
        <w:rPr>
          <w:rFonts w:ascii="Arial" w:hAnsi="Arial" w:cs="Arial"/>
          <w:color w:val="000000"/>
          <w:sz w:val="24"/>
          <w:szCs w:val="24"/>
          <w:lang w:val="en-US"/>
        </w:rPr>
        <w:t>1)=</w:t>
      </w:r>
      <w:proofErr w:type="gramEnd"/>
      <w:r w:rsidRPr="002301AA">
        <w:rPr>
          <w:rFonts w:ascii="Arial" w:hAnsi="Arial" w:cs="Arial"/>
          <w:color w:val="000000"/>
          <w:sz w:val="24"/>
          <w:szCs w:val="24"/>
          <w:lang w:val="en-US"/>
        </w:rPr>
        <w:t xml:space="preserve">Nvr(i)+dNrr(i); </w:t>
      </w:r>
      <w:r w:rsidRPr="002301AA">
        <w:rPr>
          <w:rFonts w:ascii="Arial" w:hAnsi="Arial" w:cs="Arial"/>
          <w:color w:val="228B22"/>
          <w:sz w:val="24"/>
          <w:szCs w:val="24"/>
          <w:lang w:val="en-US"/>
        </w:rPr>
        <w:t>%Total relative reactived particles</w:t>
      </w:r>
    </w:p>
    <w:p w14:paraId="09911239" w14:textId="77777777" w:rsidR="00972133" w:rsidRPr="002301AA" w:rsidRDefault="00972133" w:rsidP="00972133">
      <w:pPr>
        <w:autoSpaceDE w:val="0"/>
        <w:autoSpaceDN w:val="0"/>
        <w:adjustRightInd w:val="0"/>
        <w:spacing w:after="0" w:line="240" w:lineRule="auto"/>
        <w:rPr>
          <w:rFonts w:ascii="Arial" w:hAnsi="Arial" w:cs="Arial"/>
          <w:sz w:val="24"/>
          <w:szCs w:val="24"/>
          <w:lang w:val="en-US"/>
        </w:rPr>
      </w:pPr>
      <w:r w:rsidRPr="002301AA">
        <w:rPr>
          <w:rFonts w:ascii="Arial" w:hAnsi="Arial" w:cs="Arial"/>
          <w:color w:val="000000"/>
          <w:sz w:val="24"/>
          <w:szCs w:val="24"/>
          <w:lang w:val="en-US"/>
        </w:rPr>
        <w:t xml:space="preserve">  Nvrr(i+</w:t>
      </w:r>
      <w:proofErr w:type="gramStart"/>
      <w:r w:rsidRPr="002301AA">
        <w:rPr>
          <w:rFonts w:ascii="Arial" w:hAnsi="Arial" w:cs="Arial"/>
          <w:color w:val="000000"/>
          <w:sz w:val="24"/>
          <w:szCs w:val="24"/>
          <w:lang w:val="en-US"/>
        </w:rPr>
        <w:t>1)=</w:t>
      </w:r>
      <w:proofErr w:type="gramEnd"/>
      <w:r w:rsidRPr="002301AA">
        <w:rPr>
          <w:rFonts w:ascii="Arial" w:hAnsi="Arial" w:cs="Arial"/>
          <w:color w:val="000000"/>
          <w:sz w:val="24"/>
          <w:szCs w:val="24"/>
          <w:lang w:val="en-US"/>
        </w:rPr>
        <w:t xml:space="preserve">Nvr(i)/Nr(1); </w:t>
      </w:r>
      <w:r w:rsidRPr="002301AA">
        <w:rPr>
          <w:rFonts w:ascii="Arial" w:hAnsi="Arial" w:cs="Arial"/>
          <w:color w:val="228B22"/>
          <w:sz w:val="24"/>
          <w:szCs w:val="24"/>
          <w:lang w:val="en-US"/>
        </w:rPr>
        <w:t>%Proncentage of reacted fuel</w:t>
      </w:r>
    </w:p>
    <w:p w14:paraId="1D74BF45" w14:textId="77777777" w:rsidR="00972133" w:rsidRPr="002301AA" w:rsidRDefault="00972133" w:rsidP="00972133">
      <w:pPr>
        <w:autoSpaceDE w:val="0"/>
        <w:autoSpaceDN w:val="0"/>
        <w:adjustRightInd w:val="0"/>
        <w:spacing w:after="0" w:line="240" w:lineRule="auto"/>
        <w:rPr>
          <w:rFonts w:ascii="Arial" w:hAnsi="Arial" w:cs="Arial"/>
          <w:sz w:val="24"/>
          <w:szCs w:val="24"/>
          <w:lang w:val="en-US"/>
        </w:rPr>
      </w:pPr>
      <w:r w:rsidRPr="002301AA">
        <w:rPr>
          <w:rFonts w:ascii="Arial" w:hAnsi="Arial" w:cs="Arial"/>
          <w:color w:val="228B22"/>
          <w:sz w:val="24"/>
          <w:szCs w:val="24"/>
          <w:lang w:val="en-US"/>
        </w:rPr>
        <w:t xml:space="preserve"> </w:t>
      </w:r>
    </w:p>
    <w:p w14:paraId="22DA7423" w14:textId="77777777" w:rsidR="00972133" w:rsidRPr="002301AA" w:rsidRDefault="00972133" w:rsidP="00972133">
      <w:pPr>
        <w:autoSpaceDE w:val="0"/>
        <w:autoSpaceDN w:val="0"/>
        <w:adjustRightInd w:val="0"/>
        <w:spacing w:after="0" w:line="240" w:lineRule="auto"/>
        <w:rPr>
          <w:rFonts w:ascii="Arial" w:hAnsi="Arial" w:cs="Arial"/>
          <w:sz w:val="24"/>
          <w:szCs w:val="24"/>
          <w:lang w:val="en-US"/>
        </w:rPr>
      </w:pPr>
      <w:r w:rsidRPr="002301AA">
        <w:rPr>
          <w:rFonts w:ascii="Arial" w:hAnsi="Arial" w:cs="Arial"/>
          <w:color w:val="000000"/>
          <w:sz w:val="24"/>
          <w:szCs w:val="24"/>
          <w:lang w:val="en-US"/>
        </w:rPr>
        <w:t xml:space="preserve">   </w:t>
      </w:r>
      <w:r w:rsidRPr="002301AA">
        <w:rPr>
          <w:rFonts w:ascii="Arial" w:hAnsi="Arial" w:cs="Arial"/>
          <w:color w:val="228B22"/>
          <w:sz w:val="24"/>
          <w:szCs w:val="24"/>
          <w:lang w:val="en-US"/>
        </w:rPr>
        <w:t>%Computation of brake radiation</w:t>
      </w:r>
    </w:p>
    <w:p w14:paraId="31A633CA" w14:textId="77777777" w:rsidR="00972133" w:rsidRPr="002301AA" w:rsidRDefault="00972133" w:rsidP="00972133">
      <w:pPr>
        <w:autoSpaceDE w:val="0"/>
        <w:autoSpaceDN w:val="0"/>
        <w:adjustRightInd w:val="0"/>
        <w:spacing w:after="0" w:line="240" w:lineRule="auto"/>
        <w:rPr>
          <w:rFonts w:ascii="Arial" w:hAnsi="Arial" w:cs="Arial"/>
          <w:sz w:val="24"/>
          <w:szCs w:val="24"/>
          <w:lang w:val="en-US"/>
        </w:rPr>
      </w:pPr>
      <w:r w:rsidRPr="002301AA">
        <w:rPr>
          <w:rFonts w:ascii="Arial" w:hAnsi="Arial" w:cs="Arial"/>
          <w:color w:val="000000"/>
          <w:sz w:val="24"/>
          <w:szCs w:val="24"/>
          <w:lang w:val="en-US"/>
        </w:rPr>
        <w:t xml:space="preserve">  Pbr(i)=1.69*(10^(-32</w:t>
      </w:r>
      <w:proofErr w:type="gramStart"/>
      <w:r w:rsidRPr="002301AA">
        <w:rPr>
          <w:rFonts w:ascii="Arial" w:hAnsi="Arial" w:cs="Arial"/>
          <w:color w:val="000000"/>
          <w:sz w:val="24"/>
          <w:szCs w:val="24"/>
          <w:lang w:val="en-US"/>
        </w:rPr>
        <w:t>))*</w:t>
      </w:r>
      <w:proofErr w:type="gramEnd"/>
      <w:r w:rsidRPr="002301AA">
        <w:rPr>
          <w:rFonts w:ascii="Arial" w:hAnsi="Arial" w:cs="Arial"/>
          <w:color w:val="000000"/>
          <w:sz w:val="24"/>
          <w:szCs w:val="24"/>
          <w:lang w:val="en-US"/>
        </w:rPr>
        <w:t xml:space="preserve">(N1e^2)*(Te(i)^0.5)*Z; </w:t>
      </w:r>
      <w:r w:rsidRPr="002301AA">
        <w:rPr>
          <w:rFonts w:ascii="Arial" w:hAnsi="Arial" w:cs="Arial"/>
          <w:color w:val="228B22"/>
          <w:sz w:val="24"/>
          <w:szCs w:val="24"/>
          <w:lang w:val="en-US"/>
        </w:rPr>
        <w:t>%Power of brake radiation of 1 cm3</w:t>
      </w:r>
    </w:p>
    <w:p w14:paraId="501D9463" w14:textId="77777777" w:rsidR="00972133" w:rsidRPr="002301AA" w:rsidRDefault="00972133" w:rsidP="00972133">
      <w:pPr>
        <w:autoSpaceDE w:val="0"/>
        <w:autoSpaceDN w:val="0"/>
        <w:adjustRightInd w:val="0"/>
        <w:spacing w:after="0" w:line="240" w:lineRule="auto"/>
        <w:rPr>
          <w:rFonts w:ascii="Arial" w:hAnsi="Arial" w:cs="Arial"/>
          <w:sz w:val="24"/>
          <w:szCs w:val="24"/>
          <w:lang w:val="en-US"/>
        </w:rPr>
      </w:pPr>
      <w:r w:rsidRPr="002301AA">
        <w:rPr>
          <w:rFonts w:ascii="Arial" w:hAnsi="Arial" w:cs="Arial"/>
          <w:color w:val="000000"/>
          <w:sz w:val="24"/>
          <w:szCs w:val="24"/>
          <w:lang w:val="en-US"/>
        </w:rPr>
        <w:t xml:space="preserve">  dEb(i+</w:t>
      </w:r>
      <w:proofErr w:type="gramStart"/>
      <w:r w:rsidRPr="002301AA">
        <w:rPr>
          <w:rFonts w:ascii="Arial" w:hAnsi="Arial" w:cs="Arial"/>
          <w:color w:val="000000"/>
          <w:sz w:val="24"/>
          <w:szCs w:val="24"/>
          <w:lang w:val="en-US"/>
        </w:rPr>
        <w:t>1)=</w:t>
      </w:r>
      <w:proofErr w:type="gramEnd"/>
      <w:r w:rsidRPr="002301AA">
        <w:rPr>
          <w:rFonts w:ascii="Arial" w:hAnsi="Arial" w:cs="Arial"/>
          <w:color w:val="000000"/>
          <w:sz w:val="24"/>
          <w:szCs w:val="24"/>
          <w:lang w:val="en-US"/>
        </w:rPr>
        <w:t xml:space="preserve">Pbr(i)*v*dt;  </w:t>
      </w:r>
      <w:r w:rsidRPr="002301AA">
        <w:rPr>
          <w:rFonts w:ascii="Arial" w:hAnsi="Arial" w:cs="Arial"/>
          <w:color w:val="228B22"/>
          <w:sz w:val="24"/>
          <w:szCs w:val="24"/>
          <w:lang w:val="en-US"/>
        </w:rPr>
        <w:t>%Incriment brake energy in capsule, J</w:t>
      </w:r>
    </w:p>
    <w:p w14:paraId="19D28929" w14:textId="77777777" w:rsidR="00972133" w:rsidRPr="002301AA" w:rsidRDefault="00972133" w:rsidP="00972133">
      <w:pPr>
        <w:autoSpaceDE w:val="0"/>
        <w:autoSpaceDN w:val="0"/>
        <w:adjustRightInd w:val="0"/>
        <w:spacing w:after="0" w:line="240" w:lineRule="auto"/>
        <w:rPr>
          <w:rFonts w:ascii="Arial" w:hAnsi="Arial" w:cs="Arial"/>
          <w:sz w:val="24"/>
          <w:szCs w:val="24"/>
          <w:lang w:val="en-US"/>
        </w:rPr>
      </w:pPr>
      <w:r w:rsidRPr="002301AA">
        <w:rPr>
          <w:rFonts w:ascii="Arial" w:hAnsi="Arial" w:cs="Arial"/>
          <w:color w:val="000000"/>
          <w:sz w:val="24"/>
          <w:szCs w:val="24"/>
          <w:lang w:val="en-US"/>
        </w:rPr>
        <w:t xml:space="preserve">  Eb(i+</w:t>
      </w:r>
      <w:proofErr w:type="gramStart"/>
      <w:r w:rsidRPr="002301AA">
        <w:rPr>
          <w:rFonts w:ascii="Arial" w:hAnsi="Arial" w:cs="Arial"/>
          <w:color w:val="000000"/>
          <w:sz w:val="24"/>
          <w:szCs w:val="24"/>
          <w:lang w:val="en-US"/>
        </w:rPr>
        <w:t>1)=</w:t>
      </w:r>
      <w:proofErr w:type="gramEnd"/>
      <w:r w:rsidRPr="002301AA">
        <w:rPr>
          <w:rFonts w:ascii="Arial" w:hAnsi="Arial" w:cs="Arial"/>
          <w:color w:val="000000"/>
          <w:sz w:val="24"/>
          <w:szCs w:val="24"/>
          <w:lang w:val="en-US"/>
        </w:rPr>
        <w:t xml:space="preserve">Eb(i)+dEb(i);  </w:t>
      </w:r>
      <w:r w:rsidRPr="002301AA">
        <w:rPr>
          <w:rFonts w:ascii="Arial" w:hAnsi="Arial" w:cs="Arial"/>
          <w:color w:val="228B22"/>
          <w:sz w:val="24"/>
          <w:szCs w:val="24"/>
          <w:lang w:val="en-US"/>
        </w:rPr>
        <w:t>%Brake Energy in capsule,J</w:t>
      </w:r>
    </w:p>
    <w:p w14:paraId="3CE4B2A7" w14:textId="77777777" w:rsidR="00972133" w:rsidRPr="002301AA" w:rsidRDefault="00972133" w:rsidP="00972133">
      <w:pPr>
        <w:autoSpaceDE w:val="0"/>
        <w:autoSpaceDN w:val="0"/>
        <w:adjustRightInd w:val="0"/>
        <w:spacing w:after="0" w:line="240" w:lineRule="auto"/>
        <w:rPr>
          <w:rFonts w:ascii="Arial" w:hAnsi="Arial" w:cs="Arial"/>
          <w:sz w:val="24"/>
          <w:szCs w:val="24"/>
          <w:lang w:val="en-US"/>
        </w:rPr>
      </w:pPr>
      <w:r w:rsidRPr="002301AA">
        <w:rPr>
          <w:rFonts w:ascii="Arial" w:hAnsi="Arial" w:cs="Arial"/>
          <w:color w:val="000000"/>
          <w:sz w:val="24"/>
          <w:szCs w:val="24"/>
          <w:lang w:val="en-US"/>
        </w:rPr>
        <w:t xml:space="preserve">  </w:t>
      </w:r>
      <w:r w:rsidRPr="002301AA">
        <w:rPr>
          <w:rFonts w:ascii="Arial" w:hAnsi="Arial" w:cs="Arial"/>
          <w:color w:val="228B22"/>
          <w:sz w:val="24"/>
          <w:szCs w:val="24"/>
          <w:lang w:val="en-US"/>
        </w:rPr>
        <w:t>%dTb(i)=0.625*(10^</w:t>
      </w:r>
      <w:proofErr w:type="gramStart"/>
      <w:r w:rsidRPr="002301AA">
        <w:rPr>
          <w:rFonts w:ascii="Arial" w:hAnsi="Arial" w:cs="Arial"/>
          <w:color w:val="228B22"/>
          <w:sz w:val="24"/>
          <w:szCs w:val="24"/>
          <w:lang w:val="en-US"/>
        </w:rPr>
        <w:t>19)*</w:t>
      </w:r>
      <w:proofErr w:type="gramEnd"/>
      <w:r w:rsidRPr="002301AA">
        <w:rPr>
          <w:rFonts w:ascii="Arial" w:hAnsi="Arial" w:cs="Arial"/>
          <w:color w:val="228B22"/>
          <w:sz w:val="24"/>
          <w:szCs w:val="24"/>
          <w:lang w:val="en-US"/>
        </w:rPr>
        <w:t>dEb(i)/Nv; %Incriment energy into capsule, eV</w:t>
      </w:r>
    </w:p>
    <w:p w14:paraId="2CA67275" w14:textId="77777777" w:rsidR="00972133" w:rsidRPr="002301AA" w:rsidRDefault="00972133" w:rsidP="00972133">
      <w:pPr>
        <w:autoSpaceDE w:val="0"/>
        <w:autoSpaceDN w:val="0"/>
        <w:adjustRightInd w:val="0"/>
        <w:spacing w:after="0" w:line="240" w:lineRule="auto"/>
        <w:rPr>
          <w:rFonts w:ascii="Arial" w:hAnsi="Arial" w:cs="Arial"/>
          <w:sz w:val="24"/>
          <w:szCs w:val="24"/>
          <w:lang w:val="en-US"/>
        </w:rPr>
      </w:pPr>
      <w:r w:rsidRPr="002301AA">
        <w:rPr>
          <w:rFonts w:ascii="Arial" w:hAnsi="Arial" w:cs="Arial"/>
          <w:color w:val="000000"/>
          <w:sz w:val="24"/>
          <w:szCs w:val="24"/>
          <w:lang w:val="en-US"/>
        </w:rPr>
        <w:t xml:space="preserve">  </w:t>
      </w:r>
      <w:r w:rsidRPr="002301AA">
        <w:rPr>
          <w:rFonts w:ascii="Arial" w:hAnsi="Arial" w:cs="Arial"/>
          <w:color w:val="228B22"/>
          <w:sz w:val="24"/>
          <w:szCs w:val="24"/>
          <w:lang w:val="en-US"/>
        </w:rPr>
        <w:t>%Teb(i+</w:t>
      </w:r>
      <w:proofErr w:type="gramStart"/>
      <w:r w:rsidRPr="002301AA">
        <w:rPr>
          <w:rFonts w:ascii="Arial" w:hAnsi="Arial" w:cs="Arial"/>
          <w:color w:val="228B22"/>
          <w:sz w:val="24"/>
          <w:szCs w:val="24"/>
          <w:lang w:val="en-US"/>
        </w:rPr>
        <w:t>1)=</w:t>
      </w:r>
      <w:proofErr w:type="gramEnd"/>
      <w:r w:rsidRPr="002301AA">
        <w:rPr>
          <w:rFonts w:ascii="Arial" w:hAnsi="Arial" w:cs="Arial"/>
          <w:color w:val="228B22"/>
          <w:sz w:val="24"/>
          <w:szCs w:val="24"/>
          <w:lang w:val="en-US"/>
        </w:rPr>
        <w:t>Teb(i)+dTb(i);  % Temperature into capsule, eV</w:t>
      </w:r>
    </w:p>
    <w:p w14:paraId="0881B86A" w14:textId="77777777" w:rsidR="00972133" w:rsidRPr="002301AA" w:rsidRDefault="00972133" w:rsidP="00972133">
      <w:pPr>
        <w:autoSpaceDE w:val="0"/>
        <w:autoSpaceDN w:val="0"/>
        <w:adjustRightInd w:val="0"/>
        <w:spacing w:after="0" w:line="240" w:lineRule="auto"/>
        <w:rPr>
          <w:rFonts w:ascii="Arial" w:hAnsi="Arial" w:cs="Arial"/>
          <w:sz w:val="24"/>
          <w:szCs w:val="24"/>
          <w:lang w:val="en-US"/>
        </w:rPr>
      </w:pPr>
      <w:r w:rsidRPr="002301AA">
        <w:rPr>
          <w:rFonts w:ascii="Arial" w:hAnsi="Arial" w:cs="Arial"/>
          <w:color w:val="228B22"/>
          <w:sz w:val="24"/>
          <w:szCs w:val="24"/>
          <w:lang w:val="en-US"/>
        </w:rPr>
        <w:t xml:space="preserve"> </w:t>
      </w:r>
    </w:p>
    <w:p w14:paraId="738C800A" w14:textId="77777777" w:rsidR="00972133" w:rsidRPr="002301AA" w:rsidRDefault="00972133" w:rsidP="00972133">
      <w:pPr>
        <w:autoSpaceDE w:val="0"/>
        <w:autoSpaceDN w:val="0"/>
        <w:adjustRightInd w:val="0"/>
        <w:spacing w:after="0" w:line="240" w:lineRule="auto"/>
        <w:rPr>
          <w:rFonts w:ascii="Arial" w:hAnsi="Arial" w:cs="Arial"/>
          <w:sz w:val="24"/>
          <w:szCs w:val="24"/>
          <w:lang w:val="en-US"/>
        </w:rPr>
      </w:pPr>
      <w:r w:rsidRPr="002301AA">
        <w:rPr>
          <w:rFonts w:ascii="Arial" w:hAnsi="Arial" w:cs="Arial"/>
          <w:color w:val="0000FF"/>
          <w:sz w:val="24"/>
          <w:szCs w:val="24"/>
          <w:lang w:val="en-US"/>
        </w:rPr>
        <w:t>end</w:t>
      </w:r>
    </w:p>
    <w:p w14:paraId="7018EF0C" w14:textId="77777777" w:rsidR="00972133" w:rsidRPr="002301AA" w:rsidRDefault="00972133" w:rsidP="00972133">
      <w:pPr>
        <w:autoSpaceDE w:val="0"/>
        <w:autoSpaceDN w:val="0"/>
        <w:adjustRightInd w:val="0"/>
        <w:spacing w:after="0" w:line="240" w:lineRule="auto"/>
        <w:rPr>
          <w:rFonts w:ascii="Arial" w:hAnsi="Arial" w:cs="Arial"/>
          <w:sz w:val="24"/>
          <w:szCs w:val="24"/>
          <w:lang w:val="en-US"/>
        </w:rPr>
      </w:pPr>
      <w:r w:rsidRPr="002301AA">
        <w:rPr>
          <w:rFonts w:ascii="Arial" w:hAnsi="Arial" w:cs="Arial"/>
          <w:color w:val="000000"/>
          <w:sz w:val="24"/>
          <w:szCs w:val="24"/>
          <w:lang w:val="en-US"/>
        </w:rPr>
        <w:t xml:space="preserve">                                                                                                                                                                                                                                                                                                                                                                                    </w:t>
      </w:r>
    </w:p>
    <w:p w14:paraId="0797A376" w14:textId="77777777" w:rsidR="00972133" w:rsidRPr="002301AA" w:rsidRDefault="00972133" w:rsidP="00972133">
      <w:pPr>
        <w:autoSpaceDE w:val="0"/>
        <w:autoSpaceDN w:val="0"/>
        <w:adjustRightInd w:val="0"/>
        <w:spacing w:after="0" w:line="240" w:lineRule="auto"/>
        <w:rPr>
          <w:rFonts w:ascii="Arial" w:hAnsi="Arial" w:cs="Arial"/>
          <w:sz w:val="24"/>
          <w:szCs w:val="24"/>
          <w:lang w:val="en-US"/>
        </w:rPr>
      </w:pPr>
      <w:r w:rsidRPr="002301AA">
        <w:rPr>
          <w:rFonts w:ascii="Arial" w:hAnsi="Arial" w:cs="Arial"/>
          <w:color w:val="000000"/>
          <w:sz w:val="24"/>
          <w:szCs w:val="24"/>
          <w:lang w:val="en-US"/>
        </w:rPr>
        <w:t xml:space="preserve"> figure (1</w:t>
      </w:r>
      <w:proofErr w:type="gramStart"/>
      <w:r w:rsidRPr="002301AA">
        <w:rPr>
          <w:rFonts w:ascii="Arial" w:hAnsi="Arial" w:cs="Arial"/>
          <w:color w:val="000000"/>
          <w:sz w:val="24"/>
          <w:szCs w:val="24"/>
          <w:lang w:val="en-US"/>
        </w:rPr>
        <w:t xml:space="preserve">)  </w:t>
      </w:r>
      <w:r w:rsidRPr="002301AA">
        <w:rPr>
          <w:rFonts w:ascii="Arial" w:hAnsi="Arial" w:cs="Arial"/>
          <w:color w:val="228B22"/>
          <w:sz w:val="24"/>
          <w:szCs w:val="24"/>
          <w:lang w:val="en-US"/>
        </w:rPr>
        <w:t>%</w:t>
      </w:r>
      <w:proofErr w:type="gramEnd"/>
      <w:r w:rsidRPr="002301AA">
        <w:rPr>
          <w:rFonts w:ascii="Arial" w:hAnsi="Arial" w:cs="Arial"/>
          <w:color w:val="228B22"/>
          <w:sz w:val="24"/>
          <w:szCs w:val="24"/>
          <w:lang w:val="en-US"/>
        </w:rPr>
        <w:t xml:space="preserve"> Temperature into capsule in eV</w:t>
      </w:r>
    </w:p>
    <w:p w14:paraId="5F66A255" w14:textId="77777777" w:rsidR="00972133" w:rsidRPr="002301AA" w:rsidRDefault="00972133" w:rsidP="00972133">
      <w:pPr>
        <w:autoSpaceDE w:val="0"/>
        <w:autoSpaceDN w:val="0"/>
        <w:adjustRightInd w:val="0"/>
        <w:spacing w:after="0" w:line="240" w:lineRule="auto"/>
        <w:rPr>
          <w:rFonts w:ascii="Arial" w:hAnsi="Arial" w:cs="Arial"/>
          <w:sz w:val="24"/>
          <w:szCs w:val="24"/>
          <w:lang w:val="en-US"/>
        </w:rPr>
      </w:pPr>
      <w:r w:rsidRPr="002301AA">
        <w:rPr>
          <w:rFonts w:ascii="Arial" w:hAnsi="Arial" w:cs="Arial"/>
          <w:color w:val="000000"/>
          <w:sz w:val="24"/>
          <w:szCs w:val="24"/>
          <w:lang w:val="en-US"/>
        </w:rPr>
        <w:t xml:space="preserve"> hnd1=plot(</w:t>
      </w:r>
      <w:proofErr w:type="gramStart"/>
      <w:r w:rsidRPr="002301AA">
        <w:rPr>
          <w:rFonts w:ascii="Arial" w:hAnsi="Arial" w:cs="Arial"/>
          <w:color w:val="000000"/>
          <w:sz w:val="24"/>
          <w:szCs w:val="24"/>
          <w:lang w:val="en-US"/>
        </w:rPr>
        <w:t>t,Te</w:t>
      </w:r>
      <w:proofErr w:type="gramEnd"/>
      <w:r w:rsidRPr="002301AA">
        <w:rPr>
          <w:rFonts w:ascii="Arial" w:hAnsi="Arial" w:cs="Arial"/>
          <w:color w:val="000000"/>
          <w:sz w:val="24"/>
          <w:szCs w:val="24"/>
          <w:lang w:val="en-US"/>
        </w:rPr>
        <w:t>);</w:t>
      </w:r>
    </w:p>
    <w:p w14:paraId="7F6E871E" w14:textId="77777777" w:rsidR="00972133" w:rsidRPr="002301AA" w:rsidRDefault="00972133" w:rsidP="00972133">
      <w:pPr>
        <w:autoSpaceDE w:val="0"/>
        <w:autoSpaceDN w:val="0"/>
        <w:adjustRightInd w:val="0"/>
        <w:spacing w:after="0" w:line="240" w:lineRule="auto"/>
        <w:rPr>
          <w:rFonts w:ascii="Arial" w:hAnsi="Arial" w:cs="Arial"/>
          <w:sz w:val="24"/>
          <w:szCs w:val="24"/>
          <w:lang w:val="en-US"/>
        </w:rPr>
      </w:pPr>
      <w:r w:rsidRPr="002301AA">
        <w:rPr>
          <w:rFonts w:ascii="Arial" w:hAnsi="Arial" w:cs="Arial"/>
          <w:color w:val="000000"/>
          <w:sz w:val="24"/>
          <w:szCs w:val="24"/>
          <w:lang w:val="en-US"/>
        </w:rPr>
        <w:t xml:space="preserve"> set (hnd1, </w:t>
      </w:r>
      <w:r w:rsidRPr="002301AA">
        <w:rPr>
          <w:rFonts w:ascii="Arial" w:hAnsi="Arial" w:cs="Arial"/>
          <w:color w:val="A020F0"/>
          <w:sz w:val="24"/>
          <w:szCs w:val="24"/>
          <w:lang w:val="en-US"/>
        </w:rPr>
        <w:t>'linewidth'</w:t>
      </w:r>
      <w:r w:rsidRPr="002301AA">
        <w:rPr>
          <w:rFonts w:ascii="Arial" w:hAnsi="Arial" w:cs="Arial"/>
          <w:color w:val="000000"/>
          <w:sz w:val="24"/>
          <w:szCs w:val="24"/>
          <w:lang w:val="en-US"/>
        </w:rPr>
        <w:t>,2);</w:t>
      </w:r>
    </w:p>
    <w:p w14:paraId="4E428DD9" w14:textId="77777777" w:rsidR="00972133" w:rsidRPr="002301AA" w:rsidRDefault="00972133" w:rsidP="00972133">
      <w:pPr>
        <w:autoSpaceDE w:val="0"/>
        <w:autoSpaceDN w:val="0"/>
        <w:adjustRightInd w:val="0"/>
        <w:spacing w:after="0" w:line="240" w:lineRule="auto"/>
        <w:rPr>
          <w:rFonts w:ascii="Arial" w:hAnsi="Arial" w:cs="Arial"/>
          <w:sz w:val="24"/>
          <w:szCs w:val="24"/>
          <w:lang w:val="en-US"/>
        </w:rPr>
      </w:pPr>
      <w:r w:rsidRPr="002301AA">
        <w:rPr>
          <w:rFonts w:ascii="Arial" w:hAnsi="Arial" w:cs="Arial"/>
          <w:color w:val="000000"/>
          <w:sz w:val="24"/>
          <w:szCs w:val="24"/>
          <w:lang w:val="en-US"/>
        </w:rPr>
        <w:t xml:space="preserve">  t1=xlabel (</w:t>
      </w:r>
      <w:r w:rsidRPr="002301AA">
        <w:rPr>
          <w:rFonts w:ascii="Arial" w:hAnsi="Arial" w:cs="Arial"/>
          <w:color w:val="A020F0"/>
          <w:sz w:val="24"/>
          <w:szCs w:val="24"/>
          <w:lang w:val="en-US"/>
        </w:rPr>
        <w:t>'Time, sec'</w:t>
      </w:r>
      <w:r w:rsidRPr="002301AA">
        <w:rPr>
          <w:rFonts w:ascii="Arial" w:hAnsi="Arial" w:cs="Arial"/>
          <w:color w:val="000000"/>
          <w:sz w:val="24"/>
          <w:szCs w:val="24"/>
          <w:lang w:val="en-US"/>
        </w:rPr>
        <w:t>);</w:t>
      </w:r>
    </w:p>
    <w:p w14:paraId="6A4892B9" w14:textId="77777777" w:rsidR="00972133" w:rsidRPr="002301AA" w:rsidRDefault="00972133" w:rsidP="00972133">
      <w:pPr>
        <w:autoSpaceDE w:val="0"/>
        <w:autoSpaceDN w:val="0"/>
        <w:adjustRightInd w:val="0"/>
        <w:spacing w:after="0" w:line="240" w:lineRule="auto"/>
        <w:rPr>
          <w:rFonts w:ascii="Arial" w:hAnsi="Arial" w:cs="Arial"/>
          <w:sz w:val="24"/>
          <w:szCs w:val="24"/>
          <w:lang w:val="en-US"/>
        </w:rPr>
      </w:pPr>
      <w:r w:rsidRPr="002301AA">
        <w:rPr>
          <w:rFonts w:ascii="Arial" w:hAnsi="Arial" w:cs="Arial"/>
          <w:color w:val="000000"/>
          <w:sz w:val="24"/>
          <w:szCs w:val="24"/>
          <w:lang w:val="en-US"/>
        </w:rPr>
        <w:t xml:space="preserve">    set (t1,</w:t>
      </w:r>
      <w:r w:rsidRPr="002301AA">
        <w:rPr>
          <w:rFonts w:ascii="Arial" w:hAnsi="Arial" w:cs="Arial"/>
          <w:color w:val="A020F0"/>
          <w:sz w:val="24"/>
          <w:szCs w:val="24"/>
          <w:lang w:val="en-US"/>
        </w:rPr>
        <w:t>'Fontsize'</w:t>
      </w:r>
      <w:r w:rsidRPr="002301AA">
        <w:rPr>
          <w:rFonts w:ascii="Arial" w:hAnsi="Arial" w:cs="Arial"/>
          <w:color w:val="000000"/>
          <w:sz w:val="24"/>
          <w:szCs w:val="24"/>
          <w:lang w:val="en-US"/>
        </w:rPr>
        <w:t>,12);</w:t>
      </w:r>
    </w:p>
    <w:p w14:paraId="7D31BBB0" w14:textId="77777777" w:rsidR="00972133" w:rsidRPr="002301AA" w:rsidRDefault="00972133" w:rsidP="00972133">
      <w:pPr>
        <w:autoSpaceDE w:val="0"/>
        <w:autoSpaceDN w:val="0"/>
        <w:adjustRightInd w:val="0"/>
        <w:spacing w:after="0" w:line="240" w:lineRule="auto"/>
        <w:rPr>
          <w:rFonts w:ascii="Arial" w:hAnsi="Arial" w:cs="Arial"/>
          <w:sz w:val="24"/>
          <w:szCs w:val="24"/>
          <w:lang w:val="en-US"/>
        </w:rPr>
      </w:pPr>
      <w:r w:rsidRPr="002301AA">
        <w:rPr>
          <w:rFonts w:ascii="Arial" w:hAnsi="Arial" w:cs="Arial"/>
          <w:color w:val="000000"/>
          <w:sz w:val="24"/>
          <w:szCs w:val="24"/>
          <w:lang w:val="en-US"/>
        </w:rPr>
        <w:t xml:space="preserve">    set (t1, </w:t>
      </w:r>
      <w:r w:rsidRPr="002301AA">
        <w:rPr>
          <w:rFonts w:ascii="Arial" w:hAnsi="Arial" w:cs="Arial"/>
          <w:color w:val="A020F0"/>
          <w:sz w:val="24"/>
          <w:szCs w:val="24"/>
          <w:lang w:val="en-US"/>
        </w:rPr>
        <w:t>'Fontweight'</w:t>
      </w:r>
      <w:r w:rsidRPr="002301AA">
        <w:rPr>
          <w:rFonts w:ascii="Arial" w:hAnsi="Arial" w:cs="Arial"/>
          <w:color w:val="000000"/>
          <w:sz w:val="24"/>
          <w:szCs w:val="24"/>
          <w:lang w:val="en-US"/>
        </w:rPr>
        <w:t xml:space="preserve">, </w:t>
      </w:r>
      <w:r w:rsidRPr="002301AA">
        <w:rPr>
          <w:rFonts w:ascii="Arial" w:hAnsi="Arial" w:cs="Arial"/>
          <w:color w:val="A020F0"/>
          <w:sz w:val="24"/>
          <w:szCs w:val="24"/>
          <w:lang w:val="en-US"/>
        </w:rPr>
        <w:t>'bold'</w:t>
      </w:r>
      <w:r w:rsidRPr="002301AA">
        <w:rPr>
          <w:rFonts w:ascii="Arial" w:hAnsi="Arial" w:cs="Arial"/>
          <w:color w:val="000000"/>
          <w:sz w:val="24"/>
          <w:szCs w:val="24"/>
          <w:lang w:val="en-US"/>
        </w:rPr>
        <w:t>);</w:t>
      </w:r>
    </w:p>
    <w:p w14:paraId="77FA5222" w14:textId="77777777" w:rsidR="00972133" w:rsidRPr="002301AA" w:rsidRDefault="00972133" w:rsidP="00972133">
      <w:pPr>
        <w:autoSpaceDE w:val="0"/>
        <w:autoSpaceDN w:val="0"/>
        <w:adjustRightInd w:val="0"/>
        <w:spacing w:after="0" w:line="240" w:lineRule="auto"/>
        <w:rPr>
          <w:rFonts w:ascii="Arial" w:hAnsi="Arial" w:cs="Arial"/>
          <w:sz w:val="24"/>
          <w:szCs w:val="24"/>
          <w:lang w:val="en-US"/>
        </w:rPr>
      </w:pPr>
      <w:r w:rsidRPr="002301AA">
        <w:rPr>
          <w:rFonts w:ascii="Arial" w:hAnsi="Arial" w:cs="Arial"/>
          <w:color w:val="000000"/>
          <w:sz w:val="24"/>
          <w:szCs w:val="24"/>
          <w:lang w:val="en-US"/>
        </w:rPr>
        <w:t xml:space="preserve">  t2=ylabel (</w:t>
      </w:r>
      <w:r w:rsidRPr="002301AA">
        <w:rPr>
          <w:rFonts w:ascii="Arial" w:hAnsi="Arial" w:cs="Arial"/>
          <w:color w:val="A020F0"/>
          <w:sz w:val="24"/>
          <w:szCs w:val="24"/>
          <w:lang w:val="en-US"/>
        </w:rPr>
        <w:t>'Temperature, eV'</w:t>
      </w:r>
      <w:r w:rsidRPr="002301AA">
        <w:rPr>
          <w:rFonts w:ascii="Arial" w:hAnsi="Arial" w:cs="Arial"/>
          <w:color w:val="000000"/>
          <w:sz w:val="24"/>
          <w:szCs w:val="24"/>
          <w:lang w:val="en-US"/>
        </w:rPr>
        <w:t>);</w:t>
      </w:r>
    </w:p>
    <w:p w14:paraId="592DE4A7" w14:textId="77777777" w:rsidR="00972133" w:rsidRPr="002301AA" w:rsidRDefault="00972133" w:rsidP="00972133">
      <w:pPr>
        <w:autoSpaceDE w:val="0"/>
        <w:autoSpaceDN w:val="0"/>
        <w:adjustRightInd w:val="0"/>
        <w:spacing w:after="0" w:line="240" w:lineRule="auto"/>
        <w:rPr>
          <w:rFonts w:ascii="Arial" w:hAnsi="Arial" w:cs="Arial"/>
          <w:sz w:val="24"/>
          <w:szCs w:val="24"/>
          <w:lang w:val="en-US"/>
        </w:rPr>
      </w:pPr>
      <w:r w:rsidRPr="002301AA">
        <w:rPr>
          <w:rFonts w:ascii="Arial" w:hAnsi="Arial" w:cs="Arial"/>
          <w:color w:val="000000"/>
          <w:sz w:val="24"/>
          <w:szCs w:val="24"/>
          <w:lang w:val="en-US"/>
        </w:rPr>
        <w:t xml:space="preserve">     set (t2,</w:t>
      </w:r>
      <w:r w:rsidRPr="002301AA">
        <w:rPr>
          <w:rFonts w:ascii="Arial" w:hAnsi="Arial" w:cs="Arial"/>
          <w:color w:val="A020F0"/>
          <w:sz w:val="24"/>
          <w:szCs w:val="24"/>
          <w:lang w:val="en-US"/>
        </w:rPr>
        <w:t>'Fontsize'</w:t>
      </w:r>
      <w:r w:rsidRPr="002301AA">
        <w:rPr>
          <w:rFonts w:ascii="Arial" w:hAnsi="Arial" w:cs="Arial"/>
          <w:color w:val="000000"/>
          <w:sz w:val="24"/>
          <w:szCs w:val="24"/>
          <w:lang w:val="en-US"/>
        </w:rPr>
        <w:t>,12);</w:t>
      </w:r>
    </w:p>
    <w:p w14:paraId="50A9AFB6" w14:textId="77777777" w:rsidR="00972133" w:rsidRPr="002301AA" w:rsidRDefault="00972133" w:rsidP="00972133">
      <w:pPr>
        <w:autoSpaceDE w:val="0"/>
        <w:autoSpaceDN w:val="0"/>
        <w:adjustRightInd w:val="0"/>
        <w:spacing w:after="0" w:line="240" w:lineRule="auto"/>
        <w:rPr>
          <w:rFonts w:ascii="Arial" w:hAnsi="Arial" w:cs="Arial"/>
          <w:sz w:val="24"/>
          <w:szCs w:val="24"/>
          <w:lang w:val="en-US"/>
        </w:rPr>
      </w:pPr>
      <w:r w:rsidRPr="002301AA">
        <w:rPr>
          <w:rFonts w:ascii="Arial" w:hAnsi="Arial" w:cs="Arial"/>
          <w:color w:val="000000"/>
          <w:sz w:val="24"/>
          <w:szCs w:val="24"/>
          <w:lang w:val="en-US"/>
        </w:rPr>
        <w:t xml:space="preserve">    set (t2, </w:t>
      </w:r>
      <w:r w:rsidRPr="002301AA">
        <w:rPr>
          <w:rFonts w:ascii="Arial" w:hAnsi="Arial" w:cs="Arial"/>
          <w:color w:val="A020F0"/>
          <w:sz w:val="24"/>
          <w:szCs w:val="24"/>
          <w:lang w:val="en-US"/>
        </w:rPr>
        <w:t>'Fontweight'</w:t>
      </w:r>
      <w:r w:rsidRPr="002301AA">
        <w:rPr>
          <w:rFonts w:ascii="Arial" w:hAnsi="Arial" w:cs="Arial"/>
          <w:color w:val="000000"/>
          <w:sz w:val="24"/>
          <w:szCs w:val="24"/>
          <w:lang w:val="en-US"/>
        </w:rPr>
        <w:t xml:space="preserve">, </w:t>
      </w:r>
      <w:r w:rsidRPr="002301AA">
        <w:rPr>
          <w:rFonts w:ascii="Arial" w:hAnsi="Arial" w:cs="Arial"/>
          <w:color w:val="A020F0"/>
          <w:sz w:val="24"/>
          <w:szCs w:val="24"/>
          <w:lang w:val="en-US"/>
        </w:rPr>
        <w:t>'bold'</w:t>
      </w:r>
      <w:r w:rsidRPr="002301AA">
        <w:rPr>
          <w:rFonts w:ascii="Arial" w:hAnsi="Arial" w:cs="Arial"/>
          <w:color w:val="000000"/>
          <w:sz w:val="24"/>
          <w:szCs w:val="24"/>
          <w:lang w:val="en-US"/>
        </w:rPr>
        <w:t>);</w:t>
      </w:r>
    </w:p>
    <w:p w14:paraId="18C6B92E" w14:textId="77777777" w:rsidR="00972133" w:rsidRPr="002301AA" w:rsidRDefault="00972133" w:rsidP="00972133">
      <w:pPr>
        <w:autoSpaceDE w:val="0"/>
        <w:autoSpaceDN w:val="0"/>
        <w:adjustRightInd w:val="0"/>
        <w:spacing w:after="0" w:line="240" w:lineRule="auto"/>
        <w:rPr>
          <w:rFonts w:ascii="Arial" w:hAnsi="Arial" w:cs="Arial"/>
          <w:sz w:val="24"/>
          <w:szCs w:val="24"/>
          <w:lang w:val="en-US"/>
        </w:rPr>
      </w:pPr>
      <w:r w:rsidRPr="002301AA">
        <w:rPr>
          <w:rFonts w:ascii="Arial" w:hAnsi="Arial" w:cs="Arial"/>
          <w:color w:val="000000"/>
          <w:sz w:val="24"/>
          <w:szCs w:val="24"/>
          <w:lang w:val="en-US"/>
        </w:rPr>
        <w:t xml:space="preserve">  t3= title (</w:t>
      </w:r>
      <w:r w:rsidRPr="002301AA">
        <w:rPr>
          <w:rFonts w:ascii="Arial" w:hAnsi="Arial" w:cs="Arial"/>
          <w:color w:val="A020F0"/>
          <w:sz w:val="24"/>
          <w:szCs w:val="24"/>
          <w:lang w:val="en-US"/>
        </w:rPr>
        <w:t>'Temperature from reaction TD vs time'</w:t>
      </w:r>
      <w:r w:rsidRPr="002301AA">
        <w:rPr>
          <w:rFonts w:ascii="Arial" w:hAnsi="Arial" w:cs="Arial"/>
          <w:color w:val="000000"/>
          <w:sz w:val="24"/>
          <w:szCs w:val="24"/>
          <w:lang w:val="en-US"/>
        </w:rPr>
        <w:t>);</w:t>
      </w:r>
    </w:p>
    <w:p w14:paraId="1ABAC7F2" w14:textId="77777777" w:rsidR="00972133" w:rsidRPr="002301AA" w:rsidRDefault="00972133" w:rsidP="00972133">
      <w:pPr>
        <w:autoSpaceDE w:val="0"/>
        <w:autoSpaceDN w:val="0"/>
        <w:adjustRightInd w:val="0"/>
        <w:spacing w:after="0" w:line="240" w:lineRule="auto"/>
        <w:rPr>
          <w:rFonts w:ascii="Arial" w:hAnsi="Arial" w:cs="Arial"/>
          <w:sz w:val="24"/>
          <w:szCs w:val="24"/>
          <w:lang w:val="en-US"/>
        </w:rPr>
      </w:pPr>
      <w:r w:rsidRPr="002301AA">
        <w:rPr>
          <w:rFonts w:ascii="Arial" w:hAnsi="Arial" w:cs="Arial"/>
          <w:color w:val="000000"/>
          <w:sz w:val="24"/>
          <w:szCs w:val="24"/>
          <w:lang w:val="en-US"/>
        </w:rPr>
        <w:t xml:space="preserve">     set (t3, </w:t>
      </w:r>
      <w:r w:rsidRPr="002301AA">
        <w:rPr>
          <w:rFonts w:ascii="Arial" w:hAnsi="Arial" w:cs="Arial"/>
          <w:color w:val="A020F0"/>
          <w:sz w:val="24"/>
          <w:szCs w:val="24"/>
          <w:lang w:val="en-US"/>
        </w:rPr>
        <w:t>'Fontsize'</w:t>
      </w:r>
      <w:r w:rsidRPr="002301AA">
        <w:rPr>
          <w:rFonts w:ascii="Arial" w:hAnsi="Arial" w:cs="Arial"/>
          <w:color w:val="000000"/>
          <w:sz w:val="24"/>
          <w:szCs w:val="24"/>
          <w:lang w:val="en-US"/>
        </w:rPr>
        <w:t>, 14);</w:t>
      </w:r>
    </w:p>
    <w:p w14:paraId="0A95452A" w14:textId="77777777" w:rsidR="00972133" w:rsidRPr="002301AA" w:rsidRDefault="00972133" w:rsidP="00972133">
      <w:pPr>
        <w:autoSpaceDE w:val="0"/>
        <w:autoSpaceDN w:val="0"/>
        <w:adjustRightInd w:val="0"/>
        <w:spacing w:after="0" w:line="240" w:lineRule="auto"/>
        <w:rPr>
          <w:rFonts w:ascii="Arial" w:hAnsi="Arial" w:cs="Arial"/>
          <w:sz w:val="24"/>
          <w:szCs w:val="24"/>
          <w:lang w:val="en-US"/>
        </w:rPr>
      </w:pPr>
      <w:r w:rsidRPr="002301AA">
        <w:rPr>
          <w:rFonts w:ascii="Arial" w:hAnsi="Arial" w:cs="Arial"/>
          <w:color w:val="000000"/>
          <w:sz w:val="24"/>
          <w:szCs w:val="24"/>
          <w:lang w:val="en-US"/>
        </w:rPr>
        <w:t xml:space="preserve">    set (t3, </w:t>
      </w:r>
      <w:r w:rsidRPr="002301AA">
        <w:rPr>
          <w:rFonts w:ascii="Arial" w:hAnsi="Arial" w:cs="Arial"/>
          <w:color w:val="A020F0"/>
          <w:sz w:val="24"/>
          <w:szCs w:val="24"/>
          <w:lang w:val="en-US"/>
        </w:rPr>
        <w:t>'Fontweight'</w:t>
      </w:r>
      <w:r w:rsidRPr="002301AA">
        <w:rPr>
          <w:rFonts w:ascii="Arial" w:hAnsi="Arial" w:cs="Arial"/>
          <w:color w:val="000000"/>
          <w:sz w:val="24"/>
          <w:szCs w:val="24"/>
          <w:lang w:val="en-US"/>
        </w:rPr>
        <w:t xml:space="preserve">, </w:t>
      </w:r>
      <w:r w:rsidRPr="002301AA">
        <w:rPr>
          <w:rFonts w:ascii="Arial" w:hAnsi="Arial" w:cs="Arial"/>
          <w:color w:val="A020F0"/>
          <w:sz w:val="24"/>
          <w:szCs w:val="24"/>
          <w:lang w:val="en-US"/>
        </w:rPr>
        <w:t>'bold'</w:t>
      </w:r>
      <w:r w:rsidRPr="002301AA">
        <w:rPr>
          <w:rFonts w:ascii="Arial" w:hAnsi="Arial" w:cs="Arial"/>
          <w:color w:val="000000"/>
          <w:sz w:val="24"/>
          <w:szCs w:val="24"/>
          <w:lang w:val="en-US"/>
        </w:rPr>
        <w:t>);</w:t>
      </w:r>
    </w:p>
    <w:p w14:paraId="1B8B2338" w14:textId="77777777" w:rsidR="00972133" w:rsidRPr="002301AA" w:rsidRDefault="00972133" w:rsidP="00972133">
      <w:pPr>
        <w:autoSpaceDE w:val="0"/>
        <w:autoSpaceDN w:val="0"/>
        <w:adjustRightInd w:val="0"/>
        <w:spacing w:after="0" w:line="240" w:lineRule="auto"/>
        <w:rPr>
          <w:rFonts w:ascii="Arial" w:hAnsi="Arial" w:cs="Arial"/>
          <w:sz w:val="24"/>
          <w:szCs w:val="24"/>
          <w:lang w:val="en-US"/>
        </w:rPr>
      </w:pPr>
      <w:r w:rsidRPr="002301AA">
        <w:rPr>
          <w:rFonts w:ascii="Arial" w:hAnsi="Arial" w:cs="Arial"/>
          <w:color w:val="000000"/>
          <w:sz w:val="24"/>
          <w:szCs w:val="24"/>
          <w:lang w:val="en-US"/>
        </w:rPr>
        <w:t xml:space="preserve"> grid </w:t>
      </w:r>
      <w:r w:rsidRPr="002301AA">
        <w:rPr>
          <w:rFonts w:ascii="Arial" w:hAnsi="Arial" w:cs="Arial"/>
          <w:color w:val="A020F0"/>
          <w:sz w:val="24"/>
          <w:szCs w:val="24"/>
          <w:lang w:val="en-US"/>
        </w:rPr>
        <w:t>on</w:t>
      </w:r>
    </w:p>
    <w:p w14:paraId="43D2CF58" w14:textId="77777777" w:rsidR="00972133" w:rsidRPr="002301AA" w:rsidRDefault="00972133" w:rsidP="00972133">
      <w:pPr>
        <w:autoSpaceDE w:val="0"/>
        <w:autoSpaceDN w:val="0"/>
        <w:adjustRightInd w:val="0"/>
        <w:spacing w:after="0" w:line="240" w:lineRule="auto"/>
        <w:rPr>
          <w:rFonts w:ascii="Arial" w:hAnsi="Arial" w:cs="Arial"/>
          <w:sz w:val="24"/>
          <w:szCs w:val="24"/>
          <w:lang w:val="en-US"/>
        </w:rPr>
      </w:pPr>
      <w:r w:rsidRPr="002301AA">
        <w:rPr>
          <w:rFonts w:ascii="Arial" w:hAnsi="Arial" w:cs="Arial"/>
          <w:color w:val="000000"/>
          <w:sz w:val="24"/>
          <w:szCs w:val="24"/>
          <w:lang w:val="en-US"/>
        </w:rPr>
        <w:t xml:space="preserve"> hold </w:t>
      </w:r>
      <w:r w:rsidRPr="002301AA">
        <w:rPr>
          <w:rFonts w:ascii="Arial" w:hAnsi="Arial" w:cs="Arial"/>
          <w:color w:val="A020F0"/>
          <w:sz w:val="24"/>
          <w:szCs w:val="24"/>
          <w:lang w:val="en-US"/>
        </w:rPr>
        <w:t>on</w:t>
      </w:r>
    </w:p>
    <w:p w14:paraId="09693F0F" w14:textId="77777777" w:rsidR="00972133" w:rsidRPr="002301AA" w:rsidRDefault="00972133" w:rsidP="00972133">
      <w:pPr>
        <w:autoSpaceDE w:val="0"/>
        <w:autoSpaceDN w:val="0"/>
        <w:adjustRightInd w:val="0"/>
        <w:spacing w:after="0" w:line="240" w:lineRule="auto"/>
        <w:rPr>
          <w:rFonts w:ascii="Arial" w:hAnsi="Arial" w:cs="Arial"/>
          <w:color w:val="A020F0"/>
          <w:sz w:val="24"/>
          <w:szCs w:val="24"/>
          <w:lang w:val="en-US"/>
        </w:rPr>
      </w:pPr>
      <w:r w:rsidRPr="002301AA">
        <w:rPr>
          <w:rFonts w:ascii="Arial" w:hAnsi="Arial" w:cs="Arial"/>
          <w:color w:val="A020F0"/>
          <w:sz w:val="24"/>
          <w:szCs w:val="24"/>
          <w:lang w:val="en-US"/>
        </w:rPr>
        <w:t xml:space="preserve"> </w:t>
      </w:r>
    </w:p>
    <w:p w14:paraId="25A4DEFE" w14:textId="77777777" w:rsidR="00972133" w:rsidRPr="00EE1E3F" w:rsidRDefault="00972133" w:rsidP="00972133">
      <w:pPr>
        <w:autoSpaceDE w:val="0"/>
        <w:autoSpaceDN w:val="0"/>
        <w:adjustRightInd w:val="0"/>
        <w:spacing w:after="0" w:line="240" w:lineRule="auto"/>
        <w:rPr>
          <w:rFonts w:ascii="Arial" w:hAnsi="Arial" w:cs="Arial"/>
          <w:sz w:val="24"/>
          <w:szCs w:val="24"/>
          <w:lang w:val="en-US"/>
        </w:rPr>
      </w:pPr>
      <w:bookmarkStart w:id="6" w:name="_Hlk517543947"/>
      <w:r w:rsidRPr="00EE1E3F">
        <w:rPr>
          <w:rFonts w:ascii="Arial" w:hAnsi="Arial" w:cs="Arial"/>
          <w:color w:val="000000"/>
          <w:sz w:val="24"/>
          <w:szCs w:val="24"/>
          <w:lang w:val="en-US"/>
        </w:rPr>
        <w:t>figure (8</w:t>
      </w:r>
      <w:proofErr w:type="gramStart"/>
      <w:r w:rsidRPr="00EE1E3F">
        <w:rPr>
          <w:rFonts w:ascii="Arial" w:hAnsi="Arial" w:cs="Arial"/>
          <w:color w:val="000000"/>
          <w:sz w:val="24"/>
          <w:szCs w:val="24"/>
          <w:lang w:val="en-US"/>
        </w:rPr>
        <w:t xml:space="preserve">)  </w:t>
      </w:r>
      <w:r w:rsidRPr="00EE1E3F">
        <w:rPr>
          <w:rFonts w:ascii="Arial" w:hAnsi="Arial" w:cs="Arial"/>
          <w:color w:val="228B22"/>
          <w:sz w:val="24"/>
          <w:szCs w:val="24"/>
          <w:lang w:val="en-US"/>
        </w:rPr>
        <w:t>%</w:t>
      </w:r>
      <w:proofErr w:type="gramEnd"/>
      <w:r w:rsidRPr="00EE1E3F">
        <w:rPr>
          <w:rFonts w:ascii="Arial" w:hAnsi="Arial" w:cs="Arial"/>
          <w:color w:val="228B22"/>
          <w:sz w:val="24"/>
          <w:szCs w:val="24"/>
          <w:lang w:val="en-US"/>
        </w:rPr>
        <w:t xml:space="preserve"> Temperature into capsule in K</w:t>
      </w:r>
    </w:p>
    <w:p w14:paraId="410B871F" w14:textId="77777777" w:rsidR="00972133" w:rsidRPr="00EE1E3F" w:rsidRDefault="00972133" w:rsidP="00972133">
      <w:pPr>
        <w:autoSpaceDE w:val="0"/>
        <w:autoSpaceDN w:val="0"/>
        <w:adjustRightInd w:val="0"/>
        <w:spacing w:after="0" w:line="240" w:lineRule="auto"/>
        <w:rPr>
          <w:rFonts w:ascii="Arial" w:hAnsi="Arial" w:cs="Arial"/>
          <w:sz w:val="24"/>
          <w:szCs w:val="24"/>
          <w:lang w:val="en-US"/>
        </w:rPr>
      </w:pPr>
      <w:r w:rsidRPr="00EE1E3F">
        <w:rPr>
          <w:rFonts w:ascii="Arial" w:hAnsi="Arial" w:cs="Arial"/>
          <w:color w:val="000000"/>
          <w:sz w:val="24"/>
          <w:szCs w:val="24"/>
          <w:lang w:val="en-US"/>
        </w:rPr>
        <w:t xml:space="preserve"> hnd1=plot(</w:t>
      </w:r>
      <w:proofErr w:type="gramStart"/>
      <w:r w:rsidRPr="00EE1E3F">
        <w:rPr>
          <w:rFonts w:ascii="Arial" w:hAnsi="Arial" w:cs="Arial"/>
          <w:color w:val="000000"/>
          <w:sz w:val="24"/>
          <w:szCs w:val="24"/>
          <w:lang w:val="en-US"/>
        </w:rPr>
        <w:t>t,TeK</w:t>
      </w:r>
      <w:proofErr w:type="gramEnd"/>
      <w:r w:rsidRPr="00EE1E3F">
        <w:rPr>
          <w:rFonts w:ascii="Arial" w:hAnsi="Arial" w:cs="Arial"/>
          <w:color w:val="000000"/>
          <w:sz w:val="24"/>
          <w:szCs w:val="24"/>
          <w:lang w:val="en-US"/>
        </w:rPr>
        <w:t>);</w:t>
      </w:r>
    </w:p>
    <w:p w14:paraId="724B89B9" w14:textId="77777777" w:rsidR="00972133" w:rsidRPr="00EE1E3F" w:rsidRDefault="00972133" w:rsidP="00972133">
      <w:pPr>
        <w:autoSpaceDE w:val="0"/>
        <w:autoSpaceDN w:val="0"/>
        <w:adjustRightInd w:val="0"/>
        <w:spacing w:after="0" w:line="240" w:lineRule="auto"/>
        <w:rPr>
          <w:rFonts w:ascii="Arial" w:hAnsi="Arial" w:cs="Arial"/>
          <w:sz w:val="24"/>
          <w:szCs w:val="24"/>
          <w:lang w:val="en-US"/>
        </w:rPr>
      </w:pPr>
      <w:r w:rsidRPr="00EE1E3F">
        <w:rPr>
          <w:rFonts w:ascii="Arial" w:hAnsi="Arial" w:cs="Arial"/>
          <w:color w:val="000000"/>
          <w:sz w:val="24"/>
          <w:szCs w:val="24"/>
          <w:lang w:val="en-US"/>
        </w:rPr>
        <w:t xml:space="preserve"> set (hnd1, </w:t>
      </w:r>
      <w:r w:rsidRPr="00EE1E3F">
        <w:rPr>
          <w:rFonts w:ascii="Arial" w:hAnsi="Arial" w:cs="Arial"/>
          <w:color w:val="A020F0"/>
          <w:sz w:val="24"/>
          <w:szCs w:val="24"/>
          <w:lang w:val="en-US"/>
        </w:rPr>
        <w:t>'linewidth'</w:t>
      </w:r>
      <w:r w:rsidRPr="00EE1E3F">
        <w:rPr>
          <w:rFonts w:ascii="Arial" w:hAnsi="Arial" w:cs="Arial"/>
          <w:color w:val="000000"/>
          <w:sz w:val="24"/>
          <w:szCs w:val="24"/>
          <w:lang w:val="en-US"/>
        </w:rPr>
        <w:t>,2);</w:t>
      </w:r>
    </w:p>
    <w:p w14:paraId="56EF79C3" w14:textId="77777777" w:rsidR="00972133" w:rsidRPr="00EE1E3F" w:rsidRDefault="00972133" w:rsidP="00972133">
      <w:pPr>
        <w:autoSpaceDE w:val="0"/>
        <w:autoSpaceDN w:val="0"/>
        <w:adjustRightInd w:val="0"/>
        <w:spacing w:after="0" w:line="240" w:lineRule="auto"/>
        <w:rPr>
          <w:rFonts w:ascii="Arial" w:hAnsi="Arial" w:cs="Arial"/>
          <w:sz w:val="24"/>
          <w:szCs w:val="24"/>
          <w:lang w:val="en-US"/>
        </w:rPr>
      </w:pPr>
      <w:r w:rsidRPr="00EE1E3F">
        <w:rPr>
          <w:rFonts w:ascii="Arial" w:hAnsi="Arial" w:cs="Arial"/>
          <w:color w:val="000000"/>
          <w:sz w:val="24"/>
          <w:szCs w:val="24"/>
          <w:lang w:val="en-US"/>
        </w:rPr>
        <w:t xml:space="preserve">  t1=xlabel (</w:t>
      </w:r>
      <w:r w:rsidRPr="00EE1E3F">
        <w:rPr>
          <w:rFonts w:ascii="Arial" w:hAnsi="Arial" w:cs="Arial"/>
          <w:color w:val="A020F0"/>
          <w:sz w:val="24"/>
          <w:szCs w:val="24"/>
          <w:lang w:val="en-US"/>
        </w:rPr>
        <w:t>'Time, sec'</w:t>
      </w:r>
      <w:r w:rsidRPr="00EE1E3F">
        <w:rPr>
          <w:rFonts w:ascii="Arial" w:hAnsi="Arial" w:cs="Arial"/>
          <w:color w:val="000000"/>
          <w:sz w:val="24"/>
          <w:szCs w:val="24"/>
          <w:lang w:val="en-US"/>
        </w:rPr>
        <w:t>);</w:t>
      </w:r>
    </w:p>
    <w:p w14:paraId="3C1F1BE9" w14:textId="77777777" w:rsidR="00972133" w:rsidRPr="00EE1E3F" w:rsidRDefault="00972133" w:rsidP="00972133">
      <w:pPr>
        <w:autoSpaceDE w:val="0"/>
        <w:autoSpaceDN w:val="0"/>
        <w:adjustRightInd w:val="0"/>
        <w:spacing w:after="0" w:line="240" w:lineRule="auto"/>
        <w:rPr>
          <w:rFonts w:ascii="Arial" w:hAnsi="Arial" w:cs="Arial"/>
          <w:sz w:val="24"/>
          <w:szCs w:val="24"/>
          <w:lang w:val="en-US"/>
        </w:rPr>
      </w:pPr>
      <w:r w:rsidRPr="00EE1E3F">
        <w:rPr>
          <w:rFonts w:ascii="Arial" w:hAnsi="Arial" w:cs="Arial"/>
          <w:color w:val="000000"/>
          <w:sz w:val="24"/>
          <w:szCs w:val="24"/>
          <w:lang w:val="en-US"/>
        </w:rPr>
        <w:t xml:space="preserve">    set (t1,</w:t>
      </w:r>
      <w:r w:rsidRPr="00EE1E3F">
        <w:rPr>
          <w:rFonts w:ascii="Arial" w:hAnsi="Arial" w:cs="Arial"/>
          <w:color w:val="A020F0"/>
          <w:sz w:val="24"/>
          <w:szCs w:val="24"/>
          <w:lang w:val="en-US"/>
        </w:rPr>
        <w:t>'Fontsize'</w:t>
      </w:r>
      <w:r w:rsidRPr="00EE1E3F">
        <w:rPr>
          <w:rFonts w:ascii="Arial" w:hAnsi="Arial" w:cs="Arial"/>
          <w:color w:val="000000"/>
          <w:sz w:val="24"/>
          <w:szCs w:val="24"/>
          <w:lang w:val="en-US"/>
        </w:rPr>
        <w:t>,12);</w:t>
      </w:r>
    </w:p>
    <w:p w14:paraId="107E8CF8" w14:textId="77777777" w:rsidR="00972133" w:rsidRPr="00EE1E3F" w:rsidRDefault="00972133" w:rsidP="00972133">
      <w:pPr>
        <w:autoSpaceDE w:val="0"/>
        <w:autoSpaceDN w:val="0"/>
        <w:adjustRightInd w:val="0"/>
        <w:spacing w:after="0" w:line="240" w:lineRule="auto"/>
        <w:rPr>
          <w:rFonts w:ascii="Arial" w:hAnsi="Arial" w:cs="Arial"/>
          <w:sz w:val="24"/>
          <w:szCs w:val="24"/>
          <w:lang w:val="en-US"/>
        </w:rPr>
      </w:pPr>
      <w:r w:rsidRPr="00EE1E3F">
        <w:rPr>
          <w:rFonts w:ascii="Arial" w:hAnsi="Arial" w:cs="Arial"/>
          <w:color w:val="000000"/>
          <w:sz w:val="24"/>
          <w:szCs w:val="24"/>
          <w:lang w:val="en-US"/>
        </w:rPr>
        <w:t xml:space="preserve">    set (t1, </w:t>
      </w:r>
      <w:r w:rsidRPr="00EE1E3F">
        <w:rPr>
          <w:rFonts w:ascii="Arial" w:hAnsi="Arial" w:cs="Arial"/>
          <w:color w:val="A020F0"/>
          <w:sz w:val="24"/>
          <w:szCs w:val="24"/>
          <w:lang w:val="en-US"/>
        </w:rPr>
        <w:t>'Fontweight'</w:t>
      </w:r>
      <w:r w:rsidRPr="00EE1E3F">
        <w:rPr>
          <w:rFonts w:ascii="Arial" w:hAnsi="Arial" w:cs="Arial"/>
          <w:color w:val="000000"/>
          <w:sz w:val="24"/>
          <w:szCs w:val="24"/>
          <w:lang w:val="en-US"/>
        </w:rPr>
        <w:t xml:space="preserve">, </w:t>
      </w:r>
      <w:r w:rsidRPr="00EE1E3F">
        <w:rPr>
          <w:rFonts w:ascii="Arial" w:hAnsi="Arial" w:cs="Arial"/>
          <w:color w:val="A020F0"/>
          <w:sz w:val="24"/>
          <w:szCs w:val="24"/>
          <w:lang w:val="en-US"/>
        </w:rPr>
        <w:t>'bold'</w:t>
      </w:r>
      <w:r w:rsidRPr="00EE1E3F">
        <w:rPr>
          <w:rFonts w:ascii="Arial" w:hAnsi="Arial" w:cs="Arial"/>
          <w:color w:val="000000"/>
          <w:sz w:val="24"/>
          <w:szCs w:val="24"/>
          <w:lang w:val="en-US"/>
        </w:rPr>
        <w:t>);</w:t>
      </w:r>
    </w:p>
    <w:p w14:paraId="61F2B8F8" w14:textId="77777777" w:rsidR="00972133" w:rsidRPr="00EE1E3F" w:rsidRDefault="00972133" w:rsidP="00972133">
      <w:pPr>
        <w:autoSpaceDE w:val="0"/>
        <w:autoSpaceDN w:val="0"/>
        <w:adjustRightInd w:val="0"/>
        <w:spacing w:after="0" w:line="240" w:lineRule="auto"/>
        <w:rPr>
          <w:rFonts w:ascii="Arial" w:hAnsi="Arial" w:cs="Arial"/>
          <w:sz w:val="24"/>
          <w:szCs w:val="24"/>
          <w:lang w:val="en-US"/>
        </w:rPr>
      </w:pPr>
      <w:r w:rsidRPr="00EE1E3F">
        <w:rPr>
          <w:rFonts w:ascii="Arial" w:hAnsi="Arial" w:cs="Arial"/>
          <w:color w:val="000000"/>
          <w:sz w:val="24"/>
          <w:szCs w:val="24"/>
          <w:lang w:val="en-US"/>
        </w:rPr>
        <w:t xml:space="preserve">  t2=ylabel (</w:t>
      </w:r>
      <w:r w:rsidRPr="00EE1E3F">
        <w:rPr>
          <w:rFonts w:ascii="Arial" w:hAnsi="Arial" w:cs="Arial"/>
          <w:color w:val="A020F0"/>
          <w:sz w:val="24"/>
          <w:szCs w:val="24"/>
          <w:lang w:val="en-US"/>
        </w:rPr>
        <w:t>'Temperature, K'</w:t>
      </w:r>
      <w:r w:rsidRPr="00EE1E3F">
        <w:rPr>
          <w:rFonts w:ascii="Arial" w:hAnsi="Arial" w:cs="Arial"/>
          <w:color w:val="000000"/>
          <w:sz w:val="24"/>
          <w:szCs w:val="24"/>
          <w:lang w:val="en-US"/>
        </w:rPr>
        <w:t>);</w:t>
      </w:r>
    </w:p>
    <w:p w14:paraId="37AEE8BF" w14:textId="77777777" w:rsidR="00972133" w:rsidRPr="00EE1E3F" w:rsidRDefault="00972133" w:rsidP="00972133">
      <w:pPr>
        <w:autoSpaceDE w:val="0"/>
        <w:autoSpaceDN w:val="0"/>
        <w:adjustRightInd w:val="0"/>
        <w:spacing w:after="0" w:line="240" w:lineRule="auto"/>
        <w:rPr>
          <w:rFonts w:ascii="Arial" w:hAnsi="Arial" w:cs="Arial"/>
          <w:sz w:val="24"/>
          <w:szCs w:val="24"/>
          <w:lang w:val="en-US"/>
        </w:rPr>
      </w:pPr>
      <w:r w:rsidRPr="00EE1E3F">
        <w:rPr>
          <w:rFonts w:ascii="Arial" w:hAnsi="Arial" w:cs="Arial"/>
          <w:color w:val="000000"/>
          <w:sz w:val="24"/>
          <w:szCs w:val="24"/>
          <w:lang w:val="en-US"/>
        </w:rPr>
        <w:t xml:space="preserve">     set (t2,</w:t>
      </w:r>
      <w:r w:rsidRPr="00EE1E3F">
        <w:rPr>
          <w:rFonts w:ascii="Arial" w:hAnsi="Arial" w:cs="Arial"/>
          <w:color w:val="A020F0"/>
          <w:sz w:val="24"/>
          <w:szCs w:val="24"/>
          <w:lang w:val="en-US"/>
        </w:rPr>
        <w:t>'Fontsize'</w:t>
      </w:r>
      <w:r w:rsidRPr="00EE1E3F">
        <w:rPr>
          <w:rFonts w:ascii="Arial" w:hAnsi="Arial" w:cs="Arial"/>
          <w:color w:val="000000"/>
          <w:sz w:val="24"/>
          <w:szCs w:val="24"/>
          <w:lang w:val="en-US"/>
        </w:rPr>
        <w:t>,12);</w:t>
      </w:r>
    </w:p>
    <w:p w14:paraId="4C23BB62" w14:textId="77777777" w:rsidR="00972133" w:rsidRPr="00EE1E3F" w:rsidRDefault="00972133" w:rsidP="00972133">
      <w:pPr>
        <w:autoSpaceDE w:val="0"/>
        <w:autoSpaceDN w:val="0"/>
        <w:adjustRightInd w:val="0"/>
        <w:spacing w:after="0" w:line="240" w:lineRule="auto"/>
        <w:rPr>
          <w:rFonts w:ascii="Arial" w:hAnsi="Arial" w:cs="Arial"/>
          <w:sz w:val="24"/>
          <w:szCs w:val="24"/>
          <w:lang w:val="en-US"/>
        </w:rPr>
      </w:pPr>
      <w:r w:rsidRPr="00EE1E3F">
        <w:rPr>
          <w:rFonts w:ascii="Arial" w:hAnsi="Arial" w:cs="Arial"/>
          <w:color w:val="000000"/>
          <w:sz w:val="24"/>
          <w:szCs w:val="24"/>
          <w:lang w:val="en-US"/>
        </w:rPr>
        <w:t xml:space="preserve">    set (t2, </w:t>
      </w:r>
      <w:r w:rsidRPr="00EE1E3F">
        <w:rPr>
          <w:rFonts w:ascii="Arial" w:hAnsi="Arial" w:cs="Arial"/>
          <w:color w:val="A020F0"/>
          <w:sz w:val="24"/>
          <w:szCs w:val="24"/>
          <w:lang w:val="en-US"/>
        </w:rPr>
        <w:t>'Fontweight'</w:t>
      </w:r>
      <w:r w:rsidRPr="00EE1E3F">
        <w:rPr>
          <w:rFonts w:ascii="Arial" w:hAnsi="Arial" w:cs="Arial"/>
          <w:color w:val="000000"/>
          <w:sz w:val="24"/>
          <w:szCs w:val="24"/>
          <w:lang w:val="en-US"/>
        </w:rPr>
        <w:t xml:space="preserve">, </w:t>
      </w:r>
      <w:r w:rsidRPr="00EE1E3F">
        <w:rPr>
          <w:rFonts w:ascii="Arial" w:hAnsi="Arial" w:cs="Arial"/>
          <w:color w:val="A020F0"/>
          <w:sz w:val="24"/>
          <w:szCs w:val="24"/>
          <w:lang w:val="en-US"/>
        </w:rPr>
        <w:t>'bold'</w:t>
      </w:r>
      <w:r w:rsidRPr="00EE1E3F">
        <w:rPr>
          <w:rFonts w:ascii="Arial" w:hAnsi="Arial" w:cs="Arial"/>
          <w:color w:val="000000"/>
          <w:sz w:val="24"/>
          <w:szCs w:val="24"/>
          <w:lang w:val="en-US"/>
        </w:rPr>
        <w:t>);</w:t>
      </w:r>
    </w:p>
    <w:p w14:paraId="11D869D5" w14:textId="77777777" w:rsidR="00972133" w:rsidRPr="00EE1E3F" w:rsidRDefault="00972133" w:rsidP="00972133">
      <w:pPr>
        <w:autoSpaceDE w:val="0"/>
        <w:autoSpaceDN w:val="0"/>
        <w:adjustRightInd w:val="0"/>
        <w:spacing w:after="0" w:line="240" w:lineRule="auto"/>
        <w:rPr>
          <w:rFonts w:ascii="Arial" w:hAnsi="Arial" w:cs="Arial"/>
          <w:sz w:val="24"/>
          <w:szCs w:val="24"/>
          <w:lang w:val="en-US"/>
        </w:rPr>
      </w:pPr>
      <w:r w:rsidRPr="00EE1E3F">
        <w:rPr>
          <w:rFonts w:ascii="Arial" w:hAnsi="Arial" w:cs="Arial"/>
          <w:color w:val="000000"/>
          <w:sz w:val="24"/>
          <w:szCs w:val="24"/>
          <w:lang w:val="en-US"/>
        </w:rPr>
        <w:t xml:space="preserve">  t3= title (</w:t>
      </w:r>
      <w:r w:rsidRPr="00EE1E3F">
        <w:rPr>
          <w:rFonts w:ascii="Arial" w:hAnsi="Arial" w:cs="Arial"/>
          <w:color w:val="A020F0"/>
          <w:sz w:val="24"/>
          <w:szCs w:val="24"/>
          <w:lang w:val="en-US"/>
        </w:rPr>
        <w:t>'Temperature in K from reaction TD vs time'</w:t>
      </w:r>
      <w:r w:rsidRPr="00EE1E3F">
        <w:rPr>
          <w:rFonts w:ascii="Arial" w:hAnsi="Arial" w:cs="Arial"/>
          <w:color w:val="000000"/>
          <w:sz w:val="24"/>
          <w:szCs w:val="24"/>
          <w:lang w:val="en-US"/>
        </w:rPr>
        <w:t>);</w:t>
      </w:r>
    </w:p>
    <w:p w14:paraId="3660D1F1" w14:textId="77777777" w:rsidR="00972133" w:rsidRPr="00EE1E3F" w:rsidRDefault="00972133" w:rsidP="00972133">
      <w:pPr>
        <w:autoSpaceDE w:val="0"/>
        <w:autoSpaceDN w:val="0"/>
        <w:adjustRightInd w:val="0"/>
        <w:spacing w:after="0" w:line="240" w:lineRule="auto"/>
        <w:rPr>
          <w:rFonts w:ascii="Arial" w:hAnsi="Arial" w:cs="Arial"/>
          <w:sz w:val="24"/>
          <w:szCs w:val="24"/>
          <w:lang w:val="en-US"/>
        </w:rPr>
      </w:pPr>
      <w:r w:rsidRPr="00EE1E3F">
        <w:rPr>
          <w:rFonts w:ascii="Arial" w:hAnsi="Arial" w:cs="Arial"/>
          <w:color w:val="000000"/>
          <w:sz w:val="24"/>
          <w:szCs w:val="24"/>
          <w:lang w:val="en-US"/>
        </w:rPr>
        <w:t xml:space="preserve">     set (t3, </w:t>
      </w:r>
      <w:r w:rsidRPr="00EE1E3F">
        <w:rPr>
          <w:rFonts w:ascii="Arial" w:hAnsi="Arial" w:cs="Arial"/>
          <w:color w:val="A020F0"/>
          <w:sz w:val="24"/>
          <w:szCs w:val="24"/>
          <w:lang w:val="en-US"/>
        </w:rPr>
        <w:t>'Fontsize'</w:t>
      </w:r>
      <w:r w:rsidRPr="00EE1E3F">
        <w:rPr>
          <w:rFonts w:ascii="Arial" w:hAnsi="Arial" w:cs="Arial"/>
          <w:color w:val="000000"/>
          <w:sz w:val="24"/>
          <w:szCs w:val="24"/>
          <w:lang w:val="en-US"/>
        </w:rPr>
        <w:t>, 14);</w:t>
      </w:r>
    </w:p>
    <w:p w14:paraId="3B62E1EB" w14:textId="77777777" w:rsidR="00972133" w:rsidRPr="00EE1E3F" w:rsidRDefault="00972133" w:rsidP="00972133">
      <w:pPr>
        <w:autoSpaceDE w:val="0"/>
        <w:autoSpaceDN w:val="0"/>
        <w:adjustRightInd w:val="0"/>
        <w:spacing w:after="0" w:line="240" w:lineRule="auto"/>
        <w:rPr>
          <w:rFonts w:ascii="Arial" w:hAnsi="Arial" w:cs="Arial"/>
          <w:sz w:val="24"/>
          <w:szCs w:val="24"/>
          <w:lang w:val="en-US"/>
        </w:rPr>
      </w:pPr>
      <w:r w:rsidRPr="00EE1E3F">
        <w:rPr>
          <w:rFonts w:ascii="Arial" w:hAnsi="Arial" w:cs="Arial"/>
          <w:color w:val="000000"/>
          <w:sz w:val="24"/>
          <w:szCs w:val="24"/>
          <w:lang w:val="en-US"/>
        </w:rPr>
        <w:t xml:space="preserve">    set (t3, </w:t>
      </w:r>
      <w:r w:rsidRPr="00EE1E3F">
        <w:rPr>
          <w:rFonts w:ascii="Arial" w:hAnsi="Arial" w:cs="Arial"/>
          <w:color w:val="A020F0"/>
          <w:sz w:val="24"/>
          <w:szCs w:val="24"/>
          <w:lang w:val="en-US"/>
        </w:rPr>
        <w:t>'Fontweight'</w:t>
      </w:r>
      <w:r w:rsidRPr="00EE1E3F">
        <w:rPr>
          <w:rFonts w:ascii="Arial" w:hAnsi="Arial" w:cs="Arial"/>
          <w:color w:val="000000"/>
          <w:sz w:val="24"/>
          <w:szCs w:val="24"/>
          <w:lang w:val="en-US"/>
        </w:rPr>
        <w:t xml:space="preserve">, </w:t>
      </w:r>
      <w:r w:rsidRPr="00EE1E3F">
        <w:rPr>
          <w:rFonts w:ascii="Arial" w:hAnsi="Arial" w:cs="Arial"/>
          <w:color w:val="A020F0"/>
          <w:sz w:val="24"/>
          <w:szCs w:val="24"/>
          <w:lang w:val="en-US"/>
        </w:rPr>
        <w:t>'bold'</w:t>
      </w:r>
      <w:r w:rsidRPr="00EE1E3F">
        <w:rPr>
          <w:rFonts w:ascii="Arial" w:hAnsi="Arial" w:cs="Arial"/>
          <w:color w:val="000000"/>
          <w:sz w:val="24"/>
          <w:szCs w:val="24"/>
          <w:lang w:val="en-US"/>
        </w:rPr>
        <w:t>);</w:t>
      </w:r>
    </w:p>
    <w:p w14:paraId="5B81C644" w14:textId="77777777" w:rsidR="00972133" w:rsidRPr="00EE1E3F" w:rsidRDefault="00972133" w:rsidP="00972133">
      <w:pPr>
        <w:autoSpaceDE w:val="0"/>
        <w:autoSpaceDN w:val="0"/>
        <w:adjustRightInd w:val="0"/>
        <w:spacing w:after="0" w:line="240" w:lineRule="auto"/>
        <w:rPr>
          <w:rFonts w:ascii="Arial" w:hAnsi="Arial" w:cs="Arial"/>
          <w:sz w:val="24"/>
          <w:szCs w:val="24"/>
          <w:lang w:val="en-US"/>
        </w:rPr>
      </w:pPr>
      <w:r w:rsidRPr="00EE1E3F">
        <w:rPr>
          <w:rFonts w:ascii="Arial" w:hAnsi="Arial" w:cs="Arial"/>
          <w:color w:val="000000"/>
          <w:sz w:val="24"/>
          <w:szCs w:val="24"/>
          <w:lang w:val="en-US"/>
        </w:rPr>
        <w:t xml:space="preserve"> grid </w:t>
      </w:r>
      <w:r w:rsidRPr="00EE1E3F">
        <w:rPr>
          <w:rFonts w:ascii="Arial" w:hAnsi="Arial" w:cs="Arial"/>
          <w:color w:val="A020F0"/>
          <w:sz w:val="24"/>
          <w:szCs w:val="24"/>
          <w:lang w:val="en-US"/>
        </w:rPr>
        <w:t>on</w:t>
      </w:r>
    </w:p>
    <w:p w14:paraId="1CA00D00" w14:textId="77777777" w:rsidR="00972133" w:rsidRPr="00EE1E3F" w:rsidRDefault="00972133" w:rsidP="00972133">
      <w:pPr>
        <w:autoSpaceDE w:val="0"/>
        <w:autoSpaceDN w:val="0"/>
        <w:adjustRightInd w:val="0"/>
        <w:spacing w:after="0" w:line="240" w:lineRule="auto"/>
        <w:rPr>
          <w:rFonts w:ascii="Arial" w:hAnsi="Arial" w:cs="Arial"/>
          <w:sz w:val="24"/>
          <w:szCs w:val="24"/>
          <w:lang w:val="en-US"/>
        </w:rPr>
      </w:pPr>
      <w:r w:rsidRPr="00EE1E3F">
        <w:rPr>
          <w:rFonts w:ascii="Arial" w:hAnsi="Arial" w:cs="Arial"/>
          <w:color w:val="000000"/>
          <w:sz w:val="24"/>
          <w:szCs w:val="24"/>
          <w:lang w:val="en-US"/>
        </w:rPr>
        <w:t xml:space="preserve"> hold </w:t>
      </w:r>
      <w:r w:rsidRPr="00EE1E3F">
        <w:rPr>
          <w:rFonts w:ascii="Arial" w:hAnsi="Arial" w:cs="Arial"/>
          <w:color w:val="A020F0"/>
          <w:sz w:val="24"/>
          <w:szCs w:val="24"/>
          <w:lang w:val="en-US"/>
        </w:rPr>
        <w:t>on</w:t>
      </w:r>
    </w:p>
    <w:p w14:paraId="431F7ADD" w14:textId="77777777" w:rsidR="00972133" w:rsidRPr="00EE1E3F" w:rsidRDefault="00972133" w:rsidP="00972133">
      <w:pPr>
        <w:autoSpaceDE w:val="0"/>
        <w:autoSpaceDN w:val="0"/>
        <w:adjustRightInd w:val="0"/>
        <w:spacing w:after="0" w:line="240" w:lineRule="auto"/>
        <w:rPr>
          <w:rFonts w:ascii="Arial" w:hAnsi="Arial" w:cs="Arial"/>
          <w:sz w:val="24"/>
          <w:szCs w:val="24"/>
          <w:lang w:val="en-US"/>
        </w:rPr>
      </w:pPr>
    </w:p>
    <w:p w14:paraId="29B93D2A" w14:textId="77777777" w:rsidR="00972133" w:rsidRPr="00EE1E3F" w:rsidRDefault="00972133" w:rsidP="00972133">
      <w:pPr>
        <w:autoSpaceDE w:val="0"/>
        <w:autoSpaceDN w:val="0"/>
        <w:adjustRightInd w:val="0"/>
        <w:spacing w:after="0" w:line="240" w:lineRule="auto"/>
        <w:rPr>
          <w:rFonts w:ascii="Arial" w:hAnsi="Arial" w:cs="Arial"/>
          <w:sz w:val="24"/>
          <w:szCs w:val="24"/>
          <w:lang w:val="en-US"/>
        </w:rPr>
      </w:pPr>
      <w:r w:rsidRPr="00EE1E3F">
        <w:rPr>
          <w:rFonts w:ascii="Arial" w:hAnsi="Arial" w:cs="Arial"/>
          <w:color w:val="000000"/>
          <w:sz w:val="24"/>
          <w:szCs w:val="24"/>
          <w:lang w:val="en-US"/>
        </w:rPr>
        <w:t>figure (9</w:t>
      </w:r>
      <w:proofErr w:type="gramStart"/>
      <w:r w:rsidRPr="00EE1E3F">
        <w:rPr>
          <w:rFonts w:ascii="Arial" w:hAnsi="Arial" w:cs="Arial"/>
          <w:color w:val="000000"/>
          <w:sz w:val="24"/>
          <w:szCs w:val="24"/>
          <w:lang w:val="en-US"/>
        </w:rPr>
        <w:t xml:space="preserve">)  </w:t>
      </w:r>
      <w:r w:rsidRPr="00EE1E3F">
        <w:rPr>
          <w:rFonts w:ascii="Arial" w:hAnsi="Arial" w:cs="Arial"/>
          <w:color w:val="228B22"/>
          <w:sz w:val="24"/>
          <w:szCs w:val="24"/>
          <w:lang w:val="en-US"/>
        </w:rPr>
        <w:t>%</w:t>
      </w:r>
      <w:proofErr w:type="gramEnd"/>
      <w:r w:rsidRPr="00EE1E3F">
        <w:rPr>
          <w:rFonts w:ascii="Arial" w:hAnsi="Arial" w:cs="Arial"/>
          <w:color w:val="228B22"/>
          <w:sz w:val="24"/>
          <w:szCs w:val="24"/>
          <w:lang w:val="en-US"/>
        </w:rPr>
        <w:t xml:space="preserve"> Pressure into capsule in atm</w:t>
      </w:r>
    </w:p>
    <w:p w14:paraId="426C35AC" w14:textId="77777777" w:rsidR="00972133" w:rsidRPr="00EE1E3F" w:rsidRDefault="00972133" w:rsidP="00972133">
      <w:pPr>
        <w:autoSpaceDE w:val="0"/>
        <w:autoSpaceDN w:val="0"/>
        <w:adjustRightInd w:val="0"/>
        <w:spacing w:after="0" w:line="240" w:lineRule="auto"/>
        <w:rPr>
          <w:rFonts w:ascii="Arial" w:hAnsi="Arial" w:cs="Arial"/>
          <w:sz w:val="24"/>
          <w:szCs w:val="24"/>
          <w:lang w:val="en-US"/>
        </w:rPr>
      </w:pPr>
      <w:r w:rsidRPr="00EE1E3F">
        <w:rPr>
          <w:rFonts w:ascii="Arial" w:hAnsi="Arial" w:cs="Arial"/>
          <w:color w:val="000000"/>
          <w:sz w:val="24"/>
          <w:szCs w:val="24"/>
          <w:lang w:val="en-US"/>
        </w:rPr>
        <w:t xml:space="preserve"> hnd1=plot(</w:t>
      </w:r>
      <w:proofErr w:type="gramStart"/>
      <w:r w:rsidRPr="00EE1E3F">
        <w:rPr>
          <w:rFonts w:ascii="Arial" w:hAnsi="Arial" w:cs="Arial"/>
          <w:color w:val="000000"/>
          <w:sz w:val="24"/>
          <w:szCs w:val="24"/>
          <w:lang w:val="en-US"/>
        </w:rPr>
        <w:t>tt,Pa</w:t>
      </w:r>
      <w:proofErr w:type="gramEnd"/>
      <w:r w:rsidRPr="00EE1E3F">
        <w:rPr>
          <w:rFonts w:ascii="Arial" w:hAnsi="Arial" w:cs="Arial"/>
          <w:color w:val="000000"/>
          <w:sz w:val="24"/>
          <w:szCs w:val="24"/>
          <w:lang w:val="en-US"/>
        </w:rPr>
        <w:t>);</w:t>
      </w:r>
    </w:p>
    <w:p w14:paraId="4C53D0EA" w14:textId="77777777" w:rsidR="00972133" w:rsidRPr="00EE1E3F" w:rsidRDefault="00972133" w:rsidP="00972133">
      <w:pPr>
        <w:autoSpaceDE w:val="0"/>
        <w:autoSpaceDN w:val="0"/>
        <w:adjustRightInd w:val="0"/>
        <w:spacing w:after="0" w:line="240" w:lineRule="auto"/>
        <w:rPr>
          <w:rFonts w:ascii="Arial" w:hAnsi="Arial" w:cs="Arial"/>
          <w:sz w:val="24"/>
          <w:szCs w:val="24"/>
          <w:lang w:val="en-US"/>
        </w:rPr>
      </w:pPr>
      <w:r w:rsidRPr="00EE1E3F">
        <w:rPr>
          <w:rFonts w:ascii="Arial" w:hAnsi="Arial" w:cs="Arial"/>
          <w:color w:val="000000"/>
          <w:sz w:val="24"/>
          <w:szCs w:val="24"/>
          <w:lang w:val="en-US"/>
        </w:rPr>
        <w:t xml:space="preserve"> set (hnd1, </w:t>
      </w:r>
      <w:r w:rsidRPr="00EE1E3F">
        <w:rPr>
          <w:rFonts w:ascii="Arial" w:hAnsi="Arial" w:cs="Arial"/>
          <w:color w:val="A020F0"/>
          <w:sz w:val="24"/>
          <w:szCs w:val="24"/>
          <w:lang w:val="en-US"/>
        </w:rPr>
        <w:t>'linewidth'</w:t>
      </w:r>
      <w:r w:rsidRPr="00EE1E3F">
        <w:rPr>
          <w:rFonts w:ascii="Arial" w:hAnsi="Arial" w:cs="Arial"/>
          <w:color w:val="000000"/>
          <w:sz w:val="24"/>
          <w:szCs w:val="24"/>
          <w:lang w:val="en-US"/>
        </w:rPr>
        <w:t>,2);</w:t>
      </w:r>
    </w:p>
    <w:p w14:paraId="46827B25" w14:textId="77777777" w:rsidR="00972133" w:rsidRPr="00EE1E3F" w:rsidRDefault="00972133" w:rsidP="00972133">
      <w:pPr>
        <w:autoSpaceDE w:val="0"/>
        <w:autoSpaceDN w:val="0"/>
        <w:adjustRightInd w:val="0"/>
        <w:spacing w:after="0" w:line="240" w:lineRule="auto"/>
        <w:rPr>
          <w:rFonts w:ascii="Arial" w:hAnsi="Arial" w:cs="Arial"/>
          <w:sz w:val="24"/>
          <w:szCs w:val="24"/>
          <w:lang w:val="en-US"/>
        </w:rPr>
      </w:pPr>
      <w:r w:rsidRPr="00EE1E3F">
        <w:rPr>
          <w:rFonts w:ascii="Arial" w:hAnsi="Arial" w:cs="Arial"/>
          <w:color w:val="000000"/>
          <w:sz w:val="24"/>
          <w:szCs w:val="24"/>
          <w:lang w:val="en-US"/>
        </w:rPr>
        <w:t xml:space="preserve">  t1=xlabel (</w:t>
      </w:r>
      <w:r w:rsidRPr="00EE1E3F">
        <w:rPr>
          <w:rFonts w:ascii="Arial" w:hAnsi="Arial" w:cs="Arial"/>
          <w:color w:val="A020F0"/>
          <w:sz w:val="24"/>
          <w:szCs w:val="24"/>
          <w:lang w:val="en-US"/>
        </w:rPr>
        <w:t>'Time, sec'</w:t>
      </w:r>
      <w:r w:rsidRPr="00EE1E3F">
        <w:rPr>
          <w:rFonts w:ascii="Arial" w:hAnsi="Arial" w:cs="Arial"/>
          <w:color w:val="000000"/>
          <w:sz w:val="24"/>
          <w:szCs w:val="24"/>
          <w:lang w:val="en-US"/>
        </w:rPr>
        <w:t>);</w:t>
      </w:r>
    </w:p>
    <w:p w14:paraId="16BB27FD" w14:textId="77777777" w:rsidR="00972133" w:rsidRPr="00EE1E3F" w:rsidRDefault="00972133" w:rsidP="00972133">
      <w:pPr>
        <w:autoSpaceDE w:val="0"/>
        <w:autoSpaceDN w:val="0"/>
        <w:adjustRightInd w:val="0"/>
        <w:spacing w:after="0" w:line="240" w:lineRule="auto"/>
        <w:rPr>
          <w:rFonts w:ascii="Arial" w:hAnsi="Arial" w:cs="Arial"/>
          <w:sz w:val="24"/>
          <w:szCs w:val="24"/>
          <w:lang w:val="en-US"/>
        </w:rPr>
      </w:pPr>
      <w:r w:rsidRPr="00EE1E3F">
        <w:rPr>
          <w:rFonts w:ascii="Arial" w:hAnsi="Arial" w:cs="Arial"/>
          <w:color w:val="000000"/>
          <w:sz w:val="24"/>
          <w:szCs w:val="24"/>
          <w:lang w:val="en-US"/>
        </w:rPr>
        <w:t xml:space="preserve">    set (t1,</w:t>
      </w:r>
      <w:r w:rsidRPr="00EE1E3F">
        <w:rPr>
          <w:rFonts w:ascii="Arial" w:hAnsi="Arial" w:cs="Arial"/>
          <w:color w:val="A020F0"/>
          <w:sz w:val="24"/>
          <w:szCs w:val="24"/>
          <w:lang w:val="en-US"/>
        </w:rPr>
        <w:t>'Fontsize'</w:t>
      </w:r>
      <w:r w:rsidRPr="00EE1E3F">
        <w:rPr>
          <w:rFonts w:ascii="Arial" w:hAnsi="Arial" w:cs="Arial"/>
          <w:color w:val="000000"/>
          <w:sz w:val="24"/>
          <w:szCs w:val="24"/>
          <w:lang w:val="en-US"/>
        </w:rPr>
        <w:t>,12);</w:t>
      </w:r>
    </w:p>
    <w:p w14:paraId="24F9DDD1" w14:textId="77777777" w:rsidR="00972133" w:rsidRPr="00EE1E3F" w:rsidRDefault="00972133" w:rsidP="00972133">
      <w:pPr>
        <w:autoSpaceDE w:val="0"/>
        <w:autoSpaceDN w:val="0"/>
        <w:adjustRightInd w:val="0"/>
        <w:spacing w:after="0" w:line="240" w:lineRule="auto"/>
        <w:rPr>
          <w:rFonts w:ascii="Arial" w:hAnsi="Arial" w:cs="Arial"/>
          <w:sz w:val="24"/>
          <w:szCs w:val="24"/>
          <w:lang w:val="en-US"/>
        </w:rPr>
      </w:pPr>
      <w:r w:rsidRPr="00EE1E3F">
        <w:rPr>
          <w:rFonts w:ascii="Arial" w:hAnsi="Arial" w:cs="Arial"/>
          <w:color w:val="000000"/>
          <w:sz w:val="24"/>
          <w:szCs w:val="24"/>
          <w:lang w:val="en-US"/>
        </w:rPr>
        <w:t xml:space="preserve">    set (t1, </w:t>
      </w:r>
      <w:r w:rsidRPr="00EE1E3F">
        <w:rPr>
          <w:rFonts w:ascii="Arial" w:hAnsi="Arial" w:cs="Arial"/>
          <w:color w:val="A020F0"/>
          <w:sz w:val="24"/>
          <w:szCs w:val="24"/>
          <w:lang w:val="en-US"/>
        </w:rPr>
        <w:t>'Fontweight'</w:t>
      </w:r>
      <w:r w:rsidRPr="00EE1E3F">
        <w:rPr>
          <w:rFonts w:ascii="Arial" w:hAnsi="Arial" w:cs="Arial"/>
          <w:color w:val="000000"/>
          <w:sz w:val="24"/>
          <w:szCs w:val="24"/>
          <w:lang w:val="en-US"/>
        </w:rPr>
        <w:t xml:space="preserve">, </w:t>
      </w:r>
      <w:r w:rsidRPr="00EE1E3F">
        <w:rPr>
          <w:rFonts w:ascii="Arial" w:hAnsi="Arial" w:cs="Arial"/>
          <w:color w:val="A020F0"/>
          <w:sz w:val="24"/>
          <w:szCs w:val="24"/>
          <w:lang w:val="en-US"/>
        </w:rPr>
        <w:t>'bold'</w:t>
      </w:r>
      <w:r w:rsidRPr="00EE1E3F">
        <w:rPr>
          <w:rFonts w:ascii="Arial" w:hAnsi="Arial" w:cs="Arial"/>
          <w:color w:val="000000"/>
          <w:sz w:val="24"/>
          <w:szCs w:val="24"/>
          <w:lang w:val="en-US"/>
        </w:rPr>
        <w:t>);</w:t>
      </w:r>
    </w:p>
    <w:p w14:paraId="20BF6AA7" w14:textId="77777777" w:rsidR="00972133" w:rsidRPr="00EE1E3F" w:rsidRDefault="00972133" w:rsidP="00972133">
      <w:pPr>
        <w:autoSpaceDE w:val="0"/>
        <w:autoSpaceDN w:val="0"/>
        <w:adjustRightInd w:val="0"/>
        <w:spacing w:after="0" w:line="240" w:lineRule="auto"/>
        <w:rPr>
          <w:rFonts w:ascii="Arial" w:hAnsi="Arial" w:cs="Arial"/>
          <w:sz w:val="24"/>
          <w:szCs w:val="24"/>
          <w:lang w:val="en-US"/>
        </w:rPr>
      </w:pPr>
      <w:r w:rsidRPr="00EE1E3F">
        <w:rPr>
          <w:rFonts w:ascii="Arial" w:hAnsi="Arial" w:cs="Arial"/>
          <w:color w:val="000000"/>
          <w:sz w:val="24"/>
          <w:szCs w:val="24"/>
          <w:lang w:val="en-US"/>
        </w:rPr>
        <w:t xml:space="preserve">  t2=ylabel (</w:t>
      </w:r>
      <w:r w:rsidRPr="00EE1E3F">
        <w:rPr>
          <w:rFonts w:ascii="Arial" w:hAnsi="Arial" w:cs="Arial"/>
          <w:color w:val="A020F0"/>
          <w:sz w:val="24"/>
          <w:szCs w:val="24"/>
          <w:lang w:val="en-US"/>
        </w:rPr>
        <w:t>'Pressure, atm'</w:t>
      </w:r>
      <w:r w:rsidRPr="00EE1E3F">
        <w:rPr>
          <w:rFonts w:ascii="Arial" w:hAnsi="Arial" w:cs="Arial"/>
          <w:color w:val="000000"/>
          <w:sz w:val="24"/>
          <w:szCs w:val="24"/>
          <w:lang w:val="en-US"/>
        </w:rPr>
        <w:t>);</w:t>
      </w:r>
    </w:p>
    <w:p w14:paraId="6A6B4655" w14:textId="77777777" w:rsidR="00972133" w:rsidRPr="00EE1E3F" w:rsidRDefault="00972133" w:rsidP="00972133">
      <w:pPr>
        <w:autoSpaceDE w:val="0"/>
        <w:autoSpaceDN w:val="0"/>
        <w:adjustRightInd w:val="0"/>
        <w:spacing w:after="0" w:line="240" w:lineRule="auto"/>
        <w:rPr>
          <w:rFonts w:ascii="Arial" w:hAnsi="Arial" w:cs="Arial"/>
          <w:sz w:val="24"/>
          <w:szCs w:val="24"/>
          <w:lang w:val="en-US"/>
        </w:rPr>
      </w:pPr>
      <w:r w:rsidRPr="00EE1E3F">
        <w:rPr>
          <w:rFonts w:ascii="Arial" w:hAnsi="Arial" w:cs="Arial"/>
          <w:color w:val="000000"/>
          <w:sz w:val="24"/>
          <w:szCs w:val="24"/>
          <w:lang w:val="en-US"/>
        </w:rPr>
        <w:t xml:space="preserve">     set (t2,</w:t>
      </w:r>
      <w:r w:rsidRPr="00EE1E3F">
        <w:rPr>
          <w:rFonts w:ascii="Arial" w:hAnsi="Arial" w:cs="Arial"/>
          <w:color w:val="A020F0"/>
          <w:sz w:val="24"/>
          <w:szCs w:val="24"/>
          <w:lang w:val="en-US"/>
        </w:rPr>
        <w:t>'Fontsize'</w:t>
      </w:r>
      <w:r w:rsidRPr="00EE1E3F">
        <w:rPr>
          <w:rFonts w:ascii="Arial" w:hAnsi="Arial" w:cs="Arial"/>
          <w:color w:val="000000"/>
          <w:sz w:val="24"/>
          <w:szCs w:val="24"/>
          <w:lang w:val="en-US"/>
        </w:rPr>
        <w:t>,12);</w:t>
      </w:r>
    </w:p>
    <w:p w14:paraId="30761787" w14:textId="77777777" w:rsidR="00972133" w:rsidRPr="00EE1E3F" w:rsidRDefault="00972133" w:rsidP="00972133">
      <w:pPr>
        <w:autoSpaceDE w:val="0"/>
        <w:autoSpaceDN w:val="0"/>
        <w:adjustRightInd w:val="0"/>
        <w:spacing w:after="0" w:line="240" w:lineRule="auto"/>
        <w:rPr>
          <w:rFonts w:ascii="Arial" w:hAnsi="Arial" w:cs="Arial"/>
          <w:sz w:val="24"/>
          <w:szCs w:val="24"/>
          <w:lang w:val="en-US"/>
        </w:rPr>
      </w:pPr>
      <w:r w:rsidRPr="00EE1E3F">
        <w:rPr>
          <w:rFonts w:ascii="Arial" w:hAnsi="Arial" w:cs="Arial"/>
          <w:color w:val="000000"/>
          <w:sz w:val="24"/>
          <w:szCs w:val="24"/>
          <w:lang w:val="en-US"/>
        </w:rPr>
        <w:t xml:space="preserve">    set (t2, </w:t>
      </w:r>
      <w:r w:rsidRPr="00EE1E3F">
        <w:rPr>
          <w:rFonts w:ascii="Arial" w:hAnsi="Arial" w:cs="Arial"/>
          <w:color w:val="A020F0"/>
          <w:sz w:val="24"/>
          <w:szCs w:val="24"/>
          <w:lang w:val="en-US"/>
        </w:rPr>
        <w:t>'Fontweight'</w:t>
      </w:r>
      <w:r w:rsidRPr="00EE1E3F">
        <w:rPr>
          <w:rFonts w:ascii="Arial" w:hAnsi="Arial" w:cs="Arial"/>
          <w:color w:val="000000"/>
          <w:sz w:val="24"/>
          <w:szCs w:val="24"/>
          <w:lang w:val="en-US"/>
        </w:rPr>
        <w:t xml:space="preserve">, </w:t>
      </w:r>
      <w:r w:rsidRPr="00EE1E3F">
        <w:rPr>
          <w:rFonts w:ascii="Arial" w:hAnsi="Arial" w:cs="Arial"/>
          <w:color w:val="A020F0"/>
          <w:sz w:val="24"/>
          <w:szCs w:val="24"/>
          <w:lang w:val="en-US"/>
        </w:rPr>
        <w:t>'bold'</w:t>
      </w:r>
      <w:r w:rsidRPr="00EE1E3F">
        <w:rPr>
          <w:rFonts w:ascii="Arial" w:hAnsi="Arial" w:cs="Arial"/>
          <w:color w:val="000000"/>
          <w:sz w:val="24"/>
          <w:szCs w:val="24"/>
          <w:lang w:val="en-US"/>
        </w:rPr>
        <w:t>);</w:t>
      </w:r>
    </w:p>
    <w:p w14:paraId="3D71580E" w14:textId="77777777" w:rsidR="00972133" w:rsidRPr="00EE1E3F" w:rsidRDefault="00972133" w:rsidP="00972133">
      <w:pPr>
        <w:autoSpaceDE w:val="0"/>
        <w:autoSpaceDN w:val="0"/>
        <w:adjustRightInd w:val="0"/>
        <w:spacing w:after="0" w:line="240" w:lineRule="auto"/>
        <w:rPr>
          <w:rFonts w:ascii="Arial" w:hAnsi="Arial" w:cs="Arial"/>
          <w:sz w:val="24"/>
          <w:szCs w:val="24"/>
          <w:lang w:val="en-US"/>
        </w:rPr>
      </w:pPr>
      <w:r w:rsidRPr="00EE1E3F">
        <w:rPr>
          <w:rFonts w:ascii="Arial" w:hAnsi="Arial" w:cs="Arial"/>
          <w:color w:val="000000"/>
          <w:sz w:val="24"/>
          <w:szCs w:val="24"/>
          <w:lang w:val="en-US"/>
        </w:rPr>
        <w:t xml:space="preserve">  t3= title (</w:t>
      </w:r>
      <w:r w:rsidRPr="00EE1E3F">
        <w:rPr>
          <w:rFonts w:ascii="Arial" w:hAnsi="Arial" w:cs="Arial"/>
          <w:color w:val="A020F0"/>
          <w:sz w:val="24"/>
          <w:szCs w:val="24"/>
          <w:lang w:val="en-US"/>
        </w:rPr>
        <w:t>'Pressure in atm from reaction TD vs time'</w:t>
      </w:r>
      <w:r w:rsidRPr="00EE1E3F">
        <w:rPr>
          <w:rFonts w:ascii="Arial" w:hAnsi="Arial" w:cs="Arial"/>
          <w:color w:val="000000"/>
          <w:sz w:val="24"/>
          <w:szCs w:val="24"/>
          <w:lang w:val="en-US"/>
        </w:rPr>
        <w:t>);</w:t>
      </w:r>
    </w:p>
    <w:p w14:paraId="404BEBE6" w14:textId="77777777" w:rsidR="00972133" w:rsidRPr="00EE1E3F" w:rsidRDefault="00972133" w:rsidP="00972133">
      <w:pPr>
        <w:autoSpaceDE w:val="0"/>
        <w:autoSpaceDN w:val="0"/>
        <w:adjustRightInd w:val="0"/>
        <w:spacing w:after="0" w:line="240" w:lineRule="auto"/>
        <w:rPr>
          <w:rFonts w:ascii="Arial" w:hAnsi="Arial" w:cs="Arial"/>
          <w:sz w:val="24"/>
          <w:szCs w:val="24"/>
          <w:lang w:val="en-US"/>
        </w:rPr>
      </w:pPr>
      <w:r w:rsidRPr="00EE1E3F">
        <w:rPr>
          <w:rFonts w:ascii="Arial" w:hAnsi="Arial" w:cs="Arial"/>
          <w:color w:val="000000"/>
          <w:sz w:val="24"/>
          <w:szCs w:val="24"/>
          <w:lang w:val="en-US"/>
        </w:rPr>
        <w:t xml:space="preserve">     set (t3, </w:t>
      </w:r>
      <w:r w:rsidRPr="00EE1E3F">
        <w:rPr>
          <w:rFonts w:ascii="Arial" w:hAnsi="Arial" w:cs="Arial"/>
          <w:color w:val="A020F0"/>
          <w:sz w:val="24"/>
          <w:szCs w:val="24"/>
          <w:lang w:val="en-US"/>
        </w:rPr>
        <w:t>'Fontsize'</w:t>
      </w:r>
      <w:r w:rsidRPr="00EE1E3F">
        <w:rPr>
          <w:rFonts w:ascii="Arial" w:hAnsi="Arial" w:cs="Arial"/>
          <w:color w:val="000000"/>
          <w:sz w:val="24"/>
          <w:szCs w:val="24"/>
          <w:lang w:val="en-US"/>
        </w:rPr>
        <w:t>, 14);</w:t>
      </w:r>
    </w:p>
    <w:p w14:paraId="3BA5B617" w14:textId="77777777" w:rsidR="00972133" w:rsidRPr="00EE1E3F" w:rsidRDefault="00972133" w:rsidP="00972133">
      <w:pPr>
        <w:autoSpaceDE w:val="0"/>
        <w:autoSpaceDN w:val="0"/>
        <w:adjustRightInd w:val="0"/>
        <w:spacing w:after="0" w:line="240" w:lineRule="auto"/>
        <w:rPr>
          <w:rFonts w:ascii="Arial" w:hAnsi="Arial" w:cs="Arial"/>
          <w:sz w:val="24"/>
          <w:szCs w:val="24"/>
          <w:lang w:val="en-US"/>
        </w:rPr>
      </w:pPr>
      <w:r w:rsidRPr="00EE1E3F">
        <w:rPr>
          <w:rFonts w:ascii="Arial" w:hAnsi="Arial" w:cs="Arial"/>
          <w:color w:val="000000"/>
          <w:sz w:val="24"/>
          <w:szCs w:val="24"/>
          <w:lang w:val="en-US"/>
        </w:rPr>
        <w:t xml:space="preserve">    set (t3, </w:t>
      </w:r>
      <w:r w:rsidRPr="00EE1E3F">
        <w:rPr>
          <w:rFonts w:ascii="Arial" w:hAnsi="Arial" w:cs="Arial"/>
          <w:color w:val="A020F0"/>
          <w:sz w:val="24"/>
          <w:szCs w:val="24"/>
          <w:lang w:val="en-US"/>
        </w:rPr>
        <w:t>'Fontweight'</w:t>
      </w:r>
      <w:r w:rsidRPr="00EE1E3F">
        <w:rPr>
          <w:rFonts w:ascii="Arial" w:hAnsi="Arial" w:cs="Arial"/>
          <w:color w:val="000000"/>
          <w:sz w:val="24"/>
          <w:szCs w:val="24"/>
          <w:lang w:val="en-US"/>
        </w:rPr>
        <w:t xml:space="preserve">, </w:t>
      </w:r>
      <w:r w:rsidRPr="00EE1E3F">
        <w:rPr>
          <w:rFonts w:ascii="Arial" w:hAnsi="Arial" w:cs="Arial"/>
          <w:color w:val="A020F0"/>
          <w:sz w:val="24"/>
          <w:szCs w:val="24"/>
          <w:lang w:val="en-US"/>
        </w:rPr>
        <w:t>'bold'</w:t>
      </w:r>
      <w:r w:rsidRPr="00EE1E3F">
        <w:rPr>
          <w:rFonts w:ascii="Arial" w:hAnsi="Arial" w:cs="Arial"/>
          <w:color w:val="000000"/>
          <w:sz w:val="24"/>
          <w:szCs w:val="24"/>
          <w:lang w:val="en-US"/>
        </w:rPr>
        <w:t>);</w:t>
      </w:r>
    </w:p>
    <w:p w14:paraId="5F475A88" w14:textId="77777777" w:rsidR="00972133" w:rsidRPr="00EE1E3F" w:rsidRDefault="00972133" w:rsidP="00972133">
      <w:pPr>
        <w:autoSpaceDE w:val="0"/>
        <w:autoSpaceDN w:val="0"/>
        <w:adjustRightInd w:val="0"/>
        <w:spacing w:after="0" w:line="240" w:lineRule="auto"/>
        <w:rPr>
          <w:rFonts w:ascii="Arial" w:hAnsi="Arial" w:cs="Arial"/>
          <w:sz w:val="24"/>
          <w:szCs w:val="24"/>
          <w:lang w:val="en-US"/>
        </w:rPr>
      </w:pPr>
      <w:r w:rsidRPr="00EE1E3F">
        <w:rPr>
          <w:rFonts w:ascii="Arial" w:hAnsi="Arial" w:cs="Arial"/>
          <w:color w:val="000000"/>
          <w:sz w:val="24"/>
          <w:szCs w:val="24"/>
          <w:lang w:val="en-US"/>
        </w:rPr>
        <w:t xml:space="preserve"> grid </w:t>
      </w:r>
      <w:r w:rsidRPr="00EE1E3F">
        <w:rPr>
          <w:rFonts w:ascii="Arial" w:hAnsi="Arial" w:cs="Arial"/>
          <w:color w:val="A020F0"/>
          <w:sz w:val="24"/>
          <w:szCs w:val="24"/>
          <w:lang w:val="en-US"/>
        </w:rPr>
        <w:t>on</w:t>
      </w:r>
    </w:p>
    <w:p w14:paraId="4F690CDD" w14:textId="21E3B2C7" w:rsidR="00972133" w:rsidRPr="002301AA" w:rsidRDefault="00972133" w:rsidP="00972133">
      <w:pPr>
        <w:autoSpaceDE w:val="0"/>
        <w:autoSpaceDN w:val="0"/>
        <w:adjustRightInd w:val="0"/>
        <w:spacing w:after="0" w:line="240" w:lineRule="auto"/>
        <w:rPr>
          <w:rFonts w:ascii="Arial" w:hAnsi="Arial" w:cs="Arial"/>
          <w:sz w:val="24"/>
          <w:szCs w:val="24"/>
          <w:lang w:val="en-US"/>
        </w:rPr>
      </w:pPr>
      <w:r w:rsidRPr="00EE1E3F">
        <w:rPr>
          <w:rFonts w:ascii="Arial" w:hAnsi="Arial" w:cs="Arial"/>
          <w:color w:val="000000"/>
          <w:sz w:val="24"/>
          <w:szCs w:val="24"/>
          <w:lang w:val="en-US"/>
        </w:rPr>
        <w:t xml:space="preserve"> hold </w:t>
      </w:r>
      <w:r w:rsidRPr="00EE1E3F">
        <w:rPr>
          <w:rFonts w:ascii="Arial" w:hAnsi="Arial" w:cs="Arial"/>
          <w:color w:val="A020F0"/>
          <w:sz w:val="24"/>
          <w:szCs w:val="24"/>
          <w:lang w:val="en-US"/>
        </w:rPr>
        <w:t>on</w:t>
      </w:r>
      <w:r w:rsidRPr="002301AA">
        <w:rPr>
          <w:rFonts w:ascii="Arial" w:hAnsi="Arial" w:cs="Arial"/>
          <w:color w:val="A020F0"/>
          <w:sz w:val="24"/>
          <w:szCs w:val="24"/>
          <w:lang w:val="en-US"/>
        </w:rPr>
        <w:br/>
      </w:r>
    </w:p>
    <w:p w14:paraId="0C1F64FD" w14:textId="2328A5C2" w:rsidR="00972133" w:rsidRPr="002301AA" w:rsidRDefault="00972133" w:rsidP="00972133">
      <w:pPr>
        <w:autoSpaceDE w:val="0"/>
        <w:autoSpaceDN w:val="0"/>
        <w:adjustRightInd w:val="0"/>
        <w:spacing w:after="0" w:line="240" w:lineRule="auto"/>
        <w:rPr>
          <w:rFonts w:ascii="Arial" w:hAnsi="Arial" w:cs="Arial"/>
          <w:b/>
          <w:sz w:val="24"/>
          <w:szCs w:val="24"/>
          <w:lang w:val="en-US"/>
        </w:rPr>
      </w:pPr>
      <w:r w:rsidRPr="002301AA">
        <w:rPr>
          <w:rFonts w:ascii="Arial" w:hAnsi="Arial" w:cs="Arial"/>
          <w:b/>
          <w:sz w:val="24"/>
          <w:szCs w:val="24"/>
          <w:lang w:val="en-US"/>
        </w:rPr>
        <w:t xml:space="preserve">% Fuel DHe3  </w:t>
      </w:r>
    </w:p>
    <w:bookmarkEnd w:id="6"/>
    <w:p w14:paraId="2B71E433" w14:textId="77777777" w:rsidR="00972133" w:rsidRPr="002301AA" w:rsidRDefault="00972133" w:rsidP="00972133">
      <w:pPr>
        <w:autoSpaceDE w:val="0"/>
        <w:autoSpaceDN w:val="0"/>
        <w:adjustRightInd w:val="0"/>
        <w:spacing w:after="0" w:line="240" w:lineRule="auto"/>
        <w:rPr>
          <w:rFonts w:ascii="Arial" w:hAnsi="Arial" w:cs="Arial"/>
          <w:sz w:val="24"/>
          <w:szCs w:val="24"/>
          <w:lang w:val="en-US"/>
        </w:rPr>
      </w:pPr>
      <w:r w:rsidRPr="002301AA">
        <w:rPr>
          <w:rFonts w:ascii="Arial" w:hAnsi="Arial" w:cs="Arial"/>
          <w:color w:val="000000"/>
          <w:sz w:val="24"/>
          <w:szCs w:val="24"/>
          <w:lang w:val="en-US"/>
        </w:rPr>
        <w:t>figure (2</w:t>
      </w:r>
      <w:proofErr w:type="gramStart"/>
      <w:r w:rsidRPr="002301AA">
        <w:rPr>
          <w:rFonts w:ascii="Arial" w:hAnsi="Arial" w:cs="Arial"/>
          <w:color w:val="000000"/>
          <w:sz w:val="24"/>
          <w:szCs w:val="24"/>
          <w:lang w:val="en-US"/>
        </w:rPr>
        <w:t xml:space="preserve">);  </w:t>
      </w:r>
      <w:r w:rsidRPr="002301AA">
        <w:rPr>
          <w:rFonts w:ascii="Arial" w:hAnsi="Arial" w:cs="Arial"/>
          <w:color w:val="228B22"/>
          <w:sz w:val="24"/>
          <w:szCs w:val="24"/>
          <w:lang w:val="en-US"/>
        </w:rPr>
        <w:t>%</w:t>
      </w:r>
      <w:proofErr w:type="gramEnd"/>
      <w:r w:rsidRPr="002301AA">
        <w:rPr>
          <w:rFonts w:ascii="Arial" w:hAnsi="Arial" w:cs="Arial"/>
          <w:color w:val="228B22"/>
          <w:sz w:val="24"/>
          <w:szCs w:val="24"/>
          <w:lang w:val="en-US"/>
        </w:rPr>
        <w:t xml:space="preserve"> Termonuclear energy </w:t>
      </w:r>
      <w:r w:rsidRPr="002301AA">
        <w:rPr>
          <w:rFonts w:ascii="Arial" w:hAnsi="Arial" w:cs="Arial"/>
          <w:color w:val="228B22"/>
          <w:sz w:val="24"/>
          <w:szCs w:val="24"/>
          <w:highlight w:val="cyan"/>
          <w:lang w:val="en-US"/>
        </w:rPr>
        <w:t>DHe3</w:t>
      </w:r>
      <w:r w:rsidRPr="002301AA">
        <w:rPr>
          <w:rFonts w:ascii="Arial" w:hAnsi="Arial" w:cs="Arial"/>
          <w:color w:val="228B22"/>
          <w:sz w:val="24"/>
          <w:szCs w:val="24"/>
          <w:lang w:val="en-US"/>
        </w:rPr>
        <w:t xml:space="preserve"> </w:t>
      </w:r>
    </w:p>
    <w:p w14:paraId="4B4C4B66" w14:textId="77777777" w:rsidR="00972133" w:rsidRPr="002301AA" w:rsidRDefault="00972133" w:rsidP="00972133">
      <w:pPr>
        <w:autoSpaceDE w:val="0"/>
        <w:autoSpaceDN w:val="0"/>
        <w:adjustRightInd w:val="0"/>
        <w:spacing w:after="0" w:line="240" w:lineRule="auto"/>
        <w:rPr>
          <w:rFonts w:ascii="Arial" w:hAnsi="Arial" w:cs="Arial"/>
          <w:sz w:val="24"/>
          <w:szCs w:val="24"/>
          <w:lang w:val="en-US"/>
        </w:rPr>
      </w:pPr>
      <w:r w:rsidRPr="002301AA">
        <w:rPr>
          <w:rFonts w:ascii="Arial" w:hAnsi="Arial" w:cs="Arial"/>
          <w:color w:val="000000"/>
          <w:sz w:val="24"/>
          <w:szCs w:val="24"/>
          <w:lang w:val="en-US"/>
        </w:rPr>
        <w:t xml:space="preserve"> hnd2=plot(</w:t>
      </w:r>
      <w:proofErr w:type="gramStart"/>
      <w:r w:rsidRPr="002301AA">
        <w:rPr>
          <w:rFonts w:ascii="Arial" w:hAnsi="Arial" w:cs="Arial"/>
          <w:color w:val="000000"/>
          <w:sz w:val="24"/>
          <w:szCs w:val="24"/>
          <w:lang w:val="en-US"/>
        </w:rPr>
        <w:t>t,Ev</w:t>
      </w:r>
      <w:proofErr w:type="gramEnd"/>
      <w:r w:rsidRPr="002301AA">
        <w:rPr>
          <w:rFonts w:ascii="Arial" w:hAnsi="Arial" w:cs="Arial"/>
          <w:color w:val="000000"/>
          <w:sz w:val="24"/>
          <w:szCs w:val="24"/>
          <w:lang w:val="en-US"/>
        </w:rPr>
        <w:t>,t,Ek,</w:t>
      </w:r>
      <w:r w:rsidRPr="002301AA">
        <w:rPr>
          <w:rFonts w:ascii="Arial" w:hAnsi="Arial" w:cs="Arial"/>
          <w:color w:val="A020F0"/>
          <w:sz w:val="24"/>
          <w:szCs w:val="24"/>
          <w:lang w:val="en-US"/>
        </w:rPr>
        <w:t>'--'</w:t>
      </w:r>
      <w:r w:rsidRPr="002301AA">
        <w:rPr>
          <w:rFonts w:ascii="Arial" w:hAnsi="Arial" w:cs="Arial"/>
          <w:color w:val="000000"/>
          <w:sz w:val="24"/>
          <w:szCs w:val="24"/>
          <w:lang w:val="en-US"/>
        </w:rPr>
        <w:t xml:space="preserve">);  </w:t>
      </w:r>
    </w:p>
    <w:p w14:paraId="48F55DD9" w14:textId="77777777" w:rsidR="00972133" w:rsidRPr="002301AA" w:rsidRDefault="00972133" w:rsidP="00972133">
      <w:pPr>
        <w:autoSpaceDE w:val="0"/>
        <w:autoSpaceDN w:val="0"/>
        <w:adjustRightInd w:val="0"/>
        <w:spacing w:after="0" w:line="240" w:lineRule="auto"/>
        <w:rPr>
          <w:rFonts w:ascii="Arial" w:hAnsi="Arial" w:cs="Arial"/>
          <w:sz w:val="24"/>
          <w:szCs w:val="24"/>
          <w:lang w:val="en-US"/>
        </w:rPr>
      </w:pPr>
      <w:r w:rsidRPr="002301AA">
        <w:rPr>
          <w:rFonts w:ascii="Arial" w:hAnsi="Arial" w:cs="Arial"/>
          <w:color w:val="000000"/>
          <w:sz w:val="24"/>
          <w:szCs w:val="24"/>
          <w:lang w:val="en-US"/>
        </w:rPr>
        <w:t xml:space="preserve">set (hnd2, </w:t>
      </w:r>
      <w:r w:rsidRPr="002301AA">
        <w:rPr>
          <w:rFonts w:ascii="Arial" w:hAnsi="Arial" w:cs="Arial"/>
          <w:color w:val="A020F0"/>
          <w:sz w:val="24"/>
          <w:szCs w:val="24"/>
          <w:lang w:val="en-US"/>
        </w:rPr>
        <w:t>'linewidth'</w:t>
      </w:r>
      <w:r w:rsidRPr="002301AA">
        <w:rPr>
          <w:rFonts w:ascii="Arial" w:hAnsi="Arial" w:cs="Arial"/>
          <w:color w:val="000000"/>
          <w:sz w:val="24"/>
          <w:szCs w:val="24"/>
          <w:lang w:val="en-US"/>
        </w:rPr>
        <w:t>,2);</w:t>
      </w:r>
    </w:p>
    <w:p w14:paraId="081E26DA" w14:textId="77777777" w:rsidR="00972133" w:rsidRPr="002301AA" w:rsidRDefault="00972133" w:rsidP="00972133">
      <w:pPr>
        <w:autoSpaceDE w:val="0"/>
        <w:autoSpaceDN w:val="0"/>
        <w:adjustRightInd w:val="0"/>
        <w:spacing w:after="0" w:line="240" w:lineRule="auto"/>
        <w:rPr>
          <w:rFonts w:ascii="Arial" w:hAnsi="Arial" w:cs="Arial"/>
          <w:sz w:val="24"/>
          <w:szCs w:val="24"/>
          <w:lang w:val="en-US"/>
        </w:rPr>
      </w:pPr>
      <w:r w:rsidRPr="002301AA">
        <w:rPr>
          <w:rFonts w:ascii="Arial" w:hAnsi="Arial" w:cs="Arial"/>
          <w:color w:val="000000"/>
          <w:sz w:val="24"/>
          <w:szCs w:val="24"/>
          <w:lang w:val="en-US"/>
        </w:rPr>
        <w:t xml:space="preserve">  t1=xlabel (</w:t>
      </w:r>
      <w:r w:rsidRPr="002301AA">
        <w:rPr>
          <w:rFonts w:ascii="Arial" w:hAnsi="Arial" w:cs="Arial"/>
          <w:color w:val="A020F0"/>
          <w:sz w:val="24"/>
          <w:szCs w:val="24"/>
          <w:lang w:val="en-US"/>
        </w:rPr>
        <w:t>'Time, sec'</w:t>
      </w:r>
      <w:r w:rsidRPr="002301AA">
        <w:rPr>
          <w:rFonts w:ascii="Arial" w:hAnsi="Arial" w:cs="Arial"/>
          <w:color w:val="000000"/>
          <w:sz w:val="24"/>
          <w:szCs w:val="24"/>
          <w:lang w:val="en-US"/>
        </w:rPr>
        <w:t>);</w:t>
      </w:r>
    </w:p>
    <w:p w14:paraId="07C52495" w14:textId="77777777" w:rsidR="00972133" w:rsidRPr="002301AA" w:rsidRDefault="00972133" w:rsidP="00972133">
      <w:pPr>
        <w:autoSpaceDE w:val="0"/>
        <w:autoSpaceDN w:val="0"/>
        <w:adjustRightInd w:val="0"/>
        <w:spacing w:after="0" w:line="240" w:lineRule="auto"/>
        <w:rPr>
          <w:rFonts w:ascii="Arial" w:hAnsi="Arial" w:cs="Arial"/>
          <w:sz w:val="24"/>
          <w:szCs w:val="24"/>
          <w:lang w:val="en-US"/>
        </w:rPr>
      </w:pPr>
      <w:r w:rsidRPr="002301AA">
        <w:rPr>
          <w:rFonts w:ascii="Arial" w:hAnsi="Arial" w:cs="Arial"/>
          <w:color w:val="000000"/>
          <w:sz w:val="24"/>
          <w:szCs w:val="24"/>
          <w:lang w:val="en-US"/>
        </w:rPr>
        <w:t xml:space="preserve">    set (t1,</w:t>
      </w:r>
      <w:r w:rsidRPr="002301AA">
        <w:rPr>
          <w:rFonts w:ascii="Arial" w:hAnsi="Arial" w:cs="Arial"/>
          <w:color w:val="A020F0"/>
          <w:sz w:val="24"/>
          <w:szCs w:val="24"/>
          <w:lang w:val="en-US"/>
        </w:rPr>
        <w:t>'Fontsize'</w:t>
      </w:r>
      <w:r w:rsidRPr="002301AA">
        <w:rPr>
          <w:rFonts w:ascii="Arial" w:hAnsi="Arial" w:cs="Arial"/>
          <w:color w:val="000000"/>
          <w:sz w:val="24"/>
          <w:szCs w:val="24"/>
          <w:lang w:val="en-US"/>
        </w:rPr>
        <w:t>,12);</w:t>
      </w:r>
    </w:p>
    <w:p w14:paraId="31192220" w14:textId="77777777" w:rsidR="00972133" w:rsidRPr="002301AA" w:rsidRDefault="00972133" w:rsidP="00972133">
      <w:pPr>
        <w:autoSpaceDE w:val="0"/>
        <w:autoSpaceDN w:val="0"/>
        <w:adjustRightInd w:val="0"/>
        <w:spacing w:after="0" w:line="240" w:lineRule="auto"/>
        <w:rPr>
          <w:rFonts w:ascii="Arial" w:hAnsi="Arial" w:cs="Arial"/>
          <w:sz w:val="24"/>
          <w:szCs w:val="24"/>
          <w:lang w:val="en-US"/>
        </w:rPr>
      </w:pPr>
      <w:r w:rsidRPr="002301AA">
        <w:rPr>
          <w:rFonts w:ascii="Arial" w:hAnsi="Arial" w:cs="Arial"/>
          <w:color w:val="000000"/>
          <w:sz w:val="24"/>
          <w:szCs w:val="24"/>
          <w:lang w:val="en-US"/>
        </w:rPr>
        <w:t xml:space="preserve">    set (t1, </w:t>
      </w:r>
      <w:r w:rsidRPr="002301AA">
        <w:rPr>
          <w:rFonts w:ascii="Arial" w:hAnsi="Arial" w:cs="Arial"/>
          <w:color w:val="A020F0"/>
          <w:sz w:val="24"/>
          <w:szCs w:val="24"/>
          <w:lang w:val="en-US"/>
        </w:rPr>
        <w:t>'Fontweight'</w:t>
      </w:r>
      <w:r w:rsidRPr="002301AA">
        <w:rPr>
          <w:rFonts w:ascii="Arial" w:hAnsi="Arial" w:cs="Arial"/>
          <w:color w:val="000000"/>
          <w:sz w:val="24"/>
          <w:szCs w:val="24"/>
          <w:lang w:val="en-US"/>
        </w:rPr>
        <w:t xml:space="preserve">, </w:t>
      </w:r>
      <w:r w:rsidRPr="002301AA">
        <w:rPr>
          <w:rFonts w:ascii="Arial" w:hAnsi="Arial" w:cs="Arial"/>
          <w:color w:val="A020F0"/>
          <w:sz w:val="24"/>
          <w:szCs w:val="24"/>
          <w:lang w:val="en-US"/>
        </w:rPr>
        <w:t>'bold'</w:t>
      </w:r>
      <w:r w:rsidRPr="002301AA">
        <w:rPr>
          <w:rFonts w:ascii="Arial" w:hAnsi="Arial" w:cs="Arial"/>
          <w:color w:val="000000"/>
          <w:sz w:val="24"/>
          <w:szCs w:val="24"/>
          <w:lang w:val="en-US"/>
        </w:rPr>
        <w:t>);</w:t>
      </w:r>
    </w:p>
    <w:p w14:paraId="2C3EEFBB" w14:textId="77777777" w:rsidR="00972133" w:rsidRPr="002301AA" w:rsidRDefault="00972133" w:rsidP="00972133">
      <w:pPr>
        <w:autoSpaceDE w:val="0"/>
        <w:autoSpaceDN w:val="0"/>
        <w:adjustRightInd w:val="0"/>
        <w:spacing w:after="0" w:line="240" w:lineRule="auto"/>
        <w:rPr>
          <w:rFonts w:ascii="Arial" w:hAnsi="Arial" w:cs="Arial"/>
          <w:sz w:val="24"/>
          <w:szCs w:val="24"/>
          <w:lang w:val="en-US"/>
        </w:rPr>
      </w:pPr>
      <w:r w:rsidRPr="002301AA">
        <w:rPr>
          <w:rFonts w:ascii="Arial" w:hAnsi="Arial" w:cs="Arial"/>
          <w:color w:val="000000"/>
          <w:sz w:val="24"/>
          <w:szCs w:val="24"/>
          <w:lang w:val="en-US"/>
        </w:rPr>
        <w:t xml:space="preserve">  t2=ylabel (</w:t>
      </w:r>
      <w:r w:rsidRPr="002301AA">
        <w:rPr>
          <w:rFonts w:ascii="Arial" w:hAnsi="Arial" w:cs="Arial"/>
          <w:color w:val="A020F0"/>
          <w:sz w:val="24"/>
          <w:szCs w:val="24"/>
          <w:lang w:val="en-US"/>
        </w:rPr>
        <w:t>'Energy, J'</w:t>
      </w:r>
      <w:r w:rsidRPr="002301AA">
        <w:rPr>
          <w:rFonts w:ascii="Arial" w:hAnsi="Arial" w:cs="Arial"/>
          <w:color w:val="000000"/>
          <w:sz w:val="24"/>
          <w:szCs w:val="24"/>
          <w:lang w:val="en-US"/>
        </w:rPr>
        <w:t>);</w:t>
      </w:r>
    </w:p>
    <w:p w14:paraId="057FA511" w14:textId="77777777" w:rsidR="00972133" w:rsidRPr="002301AA" w:rsidRDefault="00972133" w:rsidP="00972133">
      <w:pPr>
        <w:autoSpaceDE w:val="0"/>
        <w:autoSpaceDN w:val="0"/>
        <w:adjustRightInd w:val="0"/>
        <w:spacing w:after="0" w:line="240" w:lineRule="auto"/>
        <w:rPr>
          <w:rFonts w:ascii="Arial" w:hAnsi="Arial" w:cs="Arial"/>
          <w:sz w:val="24"/>
          <w:szCs w:val="24"/>
          <w:lang w:val="en-US"/>
        </w:rPr>
      </w:pPr>
      <w:r w:rsidRPr="002301AA">
        <w:rPr>
          <w:rFonts w:ascii="Arial" w:hAnsi="Arial" w:cs="Arial"/>
          <w:color w:val="000000"/>
          <w:sz w:val="24"/>
          <w:szCs w:val="24"/>
          <w:lang w:val="en-US"/>
        </w:rPr>
        <w:t xml:space="preserve">     set (t2,</w:t>
      </w:r>
      <w:r w:rsidRPr="002301AA">
        <w:rPr>
          <w:rFonts w:ascii="Arial" w:hAnsi="Arial" w:cs="Arial"/>
          <w:color w:val="A020F0"/>
          <w:sz w:val="24"/>
          <w:szCs w:val="24"/>
          <w:lang w:val="en-US"/>
        </w:rPr>
        <w:t>'Fontsize'</w:t>
      </w:r>
      <w:r w:rsidRPr="002301AA">
        <w:rPr>
          <w:rFonts w:ascii="Arial" w:hAnsi="Arial" w:cs="Arial"/>
          <w:color w:val="000000"/>
          <w:sz w:val="24"/>
          <w:szCs w:val="24"/>
          <w:lang w:val="en-US"/>
        </w:rPr>
        <w:t>,12);</w:t>
      </w:r>
    </w:p>
    <w:p w14:paraId="0CEC1F46" w14:textId="77777777" w:rsidR="00972133" w:rsidRPr="002301AA" w:rsidRDefault="00972133" w:rsidP="00972133">
      <w:pPr>
        <w:autoSpaceDE w:val="0"/>
        <w:autoSpaceDN w:val="0"/>
        <w:adjustRightInd w:val="0"/>
        <w:spacing w:after="0" w:line="240" w:lineRule="auto"/>
        <w:rPr>
          <w:rFonts w:ascii="Arial" w:hAnsi="Arial" w:cs="Arial"/>
          <w:sz w:val="24"/>
          <w:szCs w:val="24"/>
          <w:lang w:val="en-US"/>
        </w:rPr>
      </w:pPr>
      <w:r w:rsidRPr="002301AA">
        <w:rPr>
          <w:rFonts w:ascii="Arial" w:hAnsi="Arial" w:cs="Arial"/>
          <w:color w:val="000000"/>
          <w:sz w:val="24"/>
          <w:szCs w:val="24"/>
          <w:lang w:val="en-US"/>
        </w:rPr>
        <w:t xml:space="preserve">    set (t2, </w:t>
      </w:r>
      <w:r w:rsidRPr="002301AA">
        <w:rPr>
          <w:rFonts w:ascii="Arial" w:hAnsi="Arial" w:cs="Arial"/>
          <w:color w:val="A020F0"/>
          <w:sz w:val="24"/>
          <w:szCs w:val="24"/>
          <w:lang w:val="en-US"/>
        </w:rPr>
        <w:t>'Fontweight'</w:t>
      </w:r>
      <w:r w:rsidRPr="002301AA">
        <w:rPr>
          <w:rFonts w:ascii="Arial" w:hAnsi="Arial" w:cs="Arial"/>
          <w:color w:val="000000"/>
          <w:sz w:val="24"/>
          <w:szCs w:val="24"/>
          <w:lang w:val="en-US"/>
        </w:rPr>
        <w:t xml:space="preserve">, </w:t>
      </w:r>
      <w:r w:rsidRPr="002301AA">
        <w:rPr>
          <w:rFonts w:ascii="Arial" w:hAnsi="Arial" w:cs="Arial"/>
          <w:color w:val="A020F0"/>
          <w:sz w:val="24"/>
          <w:szCs w:val="24"/>
          <w:lang w:val="en-US"/>
        </w:rPr>
        <w:t>'bold'</w:t>
      </w:r>
      <w:r w:rsidRPr="002301AA">
        <w:rPr>
          <w:rFonts w:ascii="Arial" w:hAnsi="Arial" w:cs="Arial"/>
          <w:color w:val="000000"/>
          <w:sz w:val="24"/>
          <w:szCs w:val="24"/>
          <w:lang w:val="en-US"/>
        </w:rPr>
        <w:t>);</w:t>
      </w:r>
    </w:p>
    <w:p w14:paraId="59786658" w14:textId="77777777" w:rsidR="00972133" w:rsidRPr="002301AA" w:rsidRDefault="00972133" w:rsidP="00972133">
      <w:pPr>
        <w:autoSpaceDE w:val="0"/>
        <w:autoSpaceDN w:val="0"/>
        <w:adjustRightInd w:val="0"/>
        <w:spacing w:after="0" w:line="240" w:lineRule="auto"/>
        <w:rPr>
          <w:rFonts w:ascii="Arial" w:hAnsi="Arial" w:cs="Arial"/>
          <w:sz w:val="24"/>
          <w:szCs w:val="24"/>
          <w:lang w:val="en-US"/>
        </w:rPr>
      </w:pPr>
      <w:r w:rsidRPr="002301AA">
        <w:rPr>
          <w:rFonts w:ascii="Arial" w:hAnsi="Arial" w:cs="Arial"/>
          <w:color w:val="000000"/>
          <w:sz w:val="24"/>
          <w:szCs w:val="24"/>
          <w:lang w:val="en-US"/>
        </w:rPr>
        <w:t xml:space="preserve">  t3= title (</w:t>
      </w:r>
      <w:r w:rsidRPr="002301AA">
        <w:rPr>
          <w:rFonts w:ascii="Arial" w:hAnsi="Arial" w:cs="Arial"/>
          <w:color w:val="A020F0"/>
          <w:sz w:val="24"/>
          <w:szCs w:val="24"/>
          <w:lang w:val="en-US"/>
        </w:rPr>
        <w:t>'Total and capsule energy TD vs time'</w:t>
      </w:r>
      <w:r w:rsidRPr="002301AA">
        <w:rPr>
          <w:rFonts w:ascii="Arial" w:hAnsi="Arial" w:cs="Arial"/>
          <w:color w:val="000000"/>
          <w:sz w:val="24"/>
          <w:szCs w:val="24"/>
          <w:lang w:val="en-US"/>
        </w:rPr>
        <w:t>);</w:t>
      </w:r>
    </w:p>
    <w:p w14:paraId="7AFB145C" w14:textId="77777777" w:rsidR="00972133" w:rsidRPr="002301AA" w:rsidRDefault="00972133" w:rsidP="00972133">
      <w:pPr>
        <w:autoSpaceDE w:val="0"/>
        <w:autoSpaceDN w:val="0"/>
        <w:adjustRightInd w:val="0"/>
        <w:spacing w:after="0" w:line="240" w:lineRule="auto"/>
        <w:rPr>
          <w:rFonts w:ascii="Arial" w:hAnsi="Arial" w:cs="Arial"/>
          <w:sz w:val="24"/>
          <w:szCs w:val="24"/>
          <w:lang w:val="en-US"/>
        </w:rPr>
      </w:pPr>
      <w:r w:rsidRPr="002301AA">
        <w:rPr>
          <w:rFonts w:ascii="Arial" w:hAnsi="Arial" w:cs="Arial"/>
          <w:color w:val="000000"/>
          <w:sz w:val="24"/>
          <w:szCs w:val="24"/>
          <w:lang w:val="en-US"/>
        </w:rPr>
        <w:t xml:space="preserve">     set (t3, </w:t>
      </w:r>
      <w:r w:rsidRPr="002301AA">
        <w:rPr>
          <w:rFonts w:ascii="Arial" w:hAnsi="Arial" w:cs="Arial"/>
          <w:color w:val="A020F0"/>
          <w:sz w:val="24"/>
          <w:szCs w:val="24"/>
          <w:lang w:val="en-US"/>
        </w:rPr>
        <w:t>'Fontsize'</w:t>
      </w:r>
      <w:r w:rsidRPr="002301AA">
        <w:rPr>
          <w:rFonts w:ascii="Arial" w:hAnsi="Arial" w:cs="Arial"/>
          <w:color w:val="000000"/>
          <w:sz w:val="24"/>
          <w:szCs w:val="24"/>
          <w:lang w:val="en-US"/>
        </w:rPr>
        <w:t>, 14);</w:t>
      </w:r>
    </w:p>
    <w:p w14:paraId="0D48F7D3" w14:textId="77777777" w:rsidR="00972133" w:rsidRPr="002301AA" w:rsidRDefault="00972133" w:rsidP="00972133">
      <w:pPr>
        <w:autoSpaceDE w:val="0"/>
        <w:autoSpaceDN w:val="0"/>
        <w:adjustRightInd w:val="0"/>
        <w:spacing w:after="0" w:line="240" w:lineRule="auto"/>
        <w:rPr>
          <w:rFonts w:ascii="Arial" w:hAnsi="Arial" w:cs="Arial"/>
          <w:sz w:val="24"/>
          <w:szCs w:val="24"/>
          <w:lang w:val="en-US"/>
        </w:rPr>
      </w:pPr>
      <w:r w:rsidRPr="002301AA">
        <w:rPr>
          <w:rFonts w:ascii="Arial" w:hAnsi="Arial" w:cs="Arial"/>
          <w:color w:val="000000"/>
          <w:sz w:val="24"/>
          <w:szCs w:val="24"/>
          <w:lang w:val="en-US"/>
        </w:rPr>
        <w:t xml:space="preserve">    set (t3, </w:t>
      </w:r>
      <w:r w:rsidRPr="002301AA">
        <w:rPr>
          <w:rFonts w:ascii="Arial" w:hAnsi="Arial" w:cs="Arial"/>
          <w:color w:val="A020F0"/>
          <w:sz w:val="24"/>
          <w:szCs w:val="24"/>
          <w:lang w:val="en-US"/>
        </w:rPr>
        <w:t>'Fontweight'</w:t>
      </w:r>
      <w:r w:rsidRPr="002301AA">
        <w:rPr>
          <w:rFonts w:ascii="Arial" w:hAnsi="Arial" w:cs="Arial"/>
          <w:color w:val="000000"/>
          <w:sz w:val="24"/>
          <w:szCs w:val="24"/>
          <w:lang w:val="en-US"/>
        </w:rPr>
        <w:t xml:space="preserve">, </w:t>
      </w:r>
      <w:r w:rsidRPr="002301AA">
        <w:rPr>
          <w:rFonts w:ascii="Arial" w:hAnsi="Arial" w:cs="Arial"/>
          <w:color w:val="A020F0"/>
          <w:sz w:val="24"/>
          <w:szCs w:val="24"/>
          <w:lang w:val="en-US"/>
        </w:rPr>
        <w:t>'bold'</w:t>
      </w:r>
      <w:r w:rsidRPr="002301AA">
        <w:rPr>
          <w:rFonts w:ascii="Arial" w:hAnsi="Arial" w:cs="Arial"/>
          <w:color w:val="000000"/>
          <w:sz w:val="24"/>
          <w:szCs w:val="24"/>
          <w:lang w:val="en-US"/>
        </w:rPr>
        <w:t>);</w:t>
      </w:r>
    </w:p>
    <w:p w14:paraId="43580A6E" w14:textId="77777777" w:rsidR="00972133" w:rsidRPr="002301AA" w:rsidRDefault="00972133" w:rsidP="00972133">
      <w:pPr>
        <w:autoSpaceDE w:val="0"/>
        <w:autoSpaceDN w:val="0"/>
        <w:adjustRightInd w:val="0"/>
        <w:spacing w:after="0" w:line="240" w:lineRule="auto"/>
        <w:rPr>
          <w:rFonts w:ascii="Arial" w:hAnsi="Arial" w:cs="Arial"/>
          <w:sz w:val="24"/>
          <w:szCs w:val="24"/>
          <w:lang w:val="en-US"/>
        </w:rPr>
      </w:pPr>
      <w:r w:rsidRPr="002301AA">
        <w:rPr>
          <w:rFonts w:ascii="Arial" w:hAnsi="Arial" w:cs="Arial"/>
          <w:color w:val="000000"/>
          <w:sz w:val="24"/>
          <w:szCs w:val="24"/>
          <w:lang w:val="en-US"/>
        </w:rPr>
        <w:t xml:space="preserve"> grid </w:t>
      </w:r>
      <w:r w:rsidRPr="002301AA">
        <w:rPr>
          <w:rFonts w:ascii="Arial" w:hAnsi="Arial" w:cs="Arial"/>
          <w:color w:val="A020F0"/>
          <w:sz w:val="24"/>
          <w:szCs w:val="24"/>
          <w:lang w:val="en-US"/>
        </w:rPr>
        <w:t>on</w:t>
      </w:r>
    </w:p>
    <w:p w14:paraId="23950151" w14:textId="77777777" w:rsidR="00972133" w:rsidRPr="002301AA" w:rsidRDefault="00972133" w:rsidP="00972133">
      <w:pPr>
        <w:autoSpaceDE w:val="0"/>
        <w:autoSpaceDN w:val="0"/>
        <w:adjustRightInd w:val="0"/>
        <w:spacing w:after="0" w:line="240" w:lineRule="auto"/>
        <w:rPr>
          <w:rFonts w:ascii="Arial" w:hAnsi="Arial" w:cs="Arial"/>
          <w:sz w:val="24"/>
          <w:szCs w:val="24"/>
          <w:lang w:val="en-US"/>
        </w:rPr>
      </w:pPr>
      <w:r w:rsidRPr="002301AA">
        <w:rPr>
          <w:rFonts w:ascii="Arial" w:hAnsi="Arial" w:cs="Arial"/>
          <w:color w:val="000000"/>
          <w:sz w:val="24"/>
          <w:szCs w:val="24"/>
          <w:lang w:val="en-US"/>
        </w:rPr>
        <w:t xml:space="preserve"> hold </w:t>
      </w:r>
      <w:r w:rsidRPr="002301AA">
        <w:rPr>
          <w:rFonts w:ascii="Arial" w:hAnsi="Arial" w:cs="Arial"/>
          <w:color w:val="A020F0"/>
          <w:sz w:val="24"/>
          <w:szCs w:val="24"/>
          <w:lang w:val="en-US"/>
        </w:rPr>
        <w:t>on</w:t>
      </w:r>
    </w:p>
    <w:p w14:paraId="266054B9" w14:textId="77777777" w:rsidR="00972133" w:rsidRPr="002301AA" w:rsidRDefault="00972133" w:rsidP="00972133">
      <w:pPr>
        <w:autoSpaceDE w:val="0"/>
        <w:autoSpaceDN w:val="0"/>
        <w:adjustRightInd w:val="0"/>
        <w:spacing w:after="0" w:line="240" w:lineRule="auto"/>
        <w:rPr>
          <w:rFonts w:ascii="Arial" w:hAnsi="Arial" w:cs="Arial"/>
          <w:sz w:val="24"/>
          <w:szCs w:val="24"/>
          <w:lang w:val="en-US"/>
        </w:rPr>
      </w:pPr>
      <w:r w:rsidRPr="002301AA">
        <w:rPr>
          <w:rFonts w:ascii="Arial" w:hAnsi="Arial" w:cs="Arial"/>
          <w:color w:val="A020F0"/>
          <w:sz w:val="24"/>
          <w:szCs w:val="24"/>
          <w:lang w:val="en-US"/>
        </w:rPr>
        <w:t xml:space="preserve"> </w:t>
      </w:r>
    </w:p>
    <w:p w14:paraId="589EFDF2" w14:textId="77777777" w:rsidR="00972133" w:rsidRPr="002301AA" w:rsidRDefault="00972133" w:rsidP="00972133">
      <w:pPr>
        <w:autoSpaceDE w:val="0"/>
        <w:autoSpaceDN w:val="0"/>
        <w:adjustRightInd w:val="0"/>
        <w:spacing w:after="0" w:line="240" w:lineRule="auto"/>
        <w:rPr>
          <w:rFonts w:ascii="Arial" w:hAnsi="Arial" w:cs="Arial"/>
          <w:sz w:val="24"/>
          <w:szCs w:val="24"/>
          <w:lang w:val="en-US"/>
        </w:rPr>
      </w:pPr>
      <w:r w:rsidRPr="002301AA">
        <w:rPr>
          <w:rFonts w:ascii="Arial" w:hAnsi="Arial" w:cs="Arial"/>
          <w:color w:val="000000"/>
          <w:sz w:val="24"/>
          <w:szCs w:val="24"/>
          <w:lang w:val="en-US"/>
        </w:rPr>
        <w:t xml:space="preserve">     figure (3</w:t>
      </w:r>
      <w:proofErr w:type="gramStart"/>
      <w:r w:rsidRPr="002301AA">
        <w:rPr>
          <w:rFonts w:ascii="Arial" w:hAnsi="Arial" w:cs="Arial"/>
          <w:color w:val="000000"/>
          <w:sz w:val="24"/>
          <w:szCs w:val="24"/>
          <w:lang w:val="en-US"/>
        </w:rPr>
        <w:t xml:space="preserve">);  </w:t>
      </w:r>
      <w:r w:rsidRPr="002301AA">
        <w:rPr>
          <w:rFonts w:ascii="Arial" w:hAnsi="Arial" w:cs="Arial"/>
          <w:color w:val="228B22"/>
          <w:sz w:val="24"/>
          <w:szCs w:val="24"/>
          <w:lang w:val="en-US"/>
        </w:rPr>
        <w:t>%</w:t>
      </w:r>
      <w:proofErr w:type="gramEnd"/>
      <w:r w:rsidRPr="002301AA">
        <w:rPr>
          <w:rFonts w:ascii="Arial" w:hAnsi="Arial" w:cs="Arial"/>
          <w:color w:val="228B22"/>
          <w:sz w:val="24"/>
          <w:szCs w:val="24"/>
          <w:lang w:val="en-US"/>
        </w:rPr>
        <w:t xml:space="preserve"> Relatived number of reacted particles</w:t>
      </w:r>
    </w:p>
    <w:p w14:paraId="6681045A" w14:textId="77777777" w:rsidR="00972133" w:rsidRPr="002301AA" w:rsidRDefault="00972133" w:rsidP="00972133">
      <w:pPr>
        <w:autoSpaceDE w:val="0"/>
        <w:autoSpaceDN w:val="0"/>
        <w:adjustRightInd w:val="0"/>
        <w:spacing w:after="0" w:line="240" w:lineRule="auto"/>
        <w:rPr>
          <w:rFonts w:ascii="Arial" w:hAnsi="Arial" w:cs="Arial"/>
          <w:sz w:val="24"/>
          <w:szCs w:val="24"/>
          <w:lang w:val="en-US"/>
        </w:rPr>
      </w:pPr>
      <w:r w:rsidRPr="002301AA">
        <w:rPr>
          <w:rFonts w:ascii="Arial" w:hAnsi="Arial" w:cs="Arial"/>
          <w:color w:val="000000"/>
          <w:sz w:val="24"/>
          <w:szCs w:val="24"/>
          <w:lang w:val="en-US"/>
        </w:rPr>
        <w:t xml:space="preserve"> hnd3=plot(</w:t>
      </w:r>
      <w:proofErr w:type="gramStart"/>
      <w:r w:rsidRPr="002301AA">
        <w:rPr>
          <w:rFonts w:ascii="Arial" w:hAnsi="Arial" w:cs="Arial"/>
          <w:color w:val="000000"/>
          <w:sz w:val="24"/>
          <w:szCs w:val="24"/>
          <w:lang w:val="en-US"/>
        </w:rPr>
        <w:t>t,Nvr</w:t>
      </w:r>
      <w:proofErr w:type="gramEnd"/>
      <w:r w:rsidRPr="002301AA">
        <w:rPr>
          <w:rFonts w:ascii="Arial" w:hAnsi="Arial" w:cs="Arial"/>
          <w:color w:val="000000"/>
          <w:sz w:val="24"/>
          <w:szCs w:val="24"/>
          <w:lang w:val="en-US"/>
        </w:rPr>
        <w:t xml:space="preserve">);  </w:t>
      </w:r>
    </w:p>
    <w:p w14:paraId="7E90EFEC" w14:textId="77777777" w:rsidR="00972133" w:rsidRPr="002301AA" w:rsidRDefault="00972133" w:rsidP="00972133">
      <w:pPr>
        <w:autoSpaceDE w:val="0"/>
        <w:autoSpaceDN w:val="0"/>
        <w:adjustRightInd w:val="0"/>
        <w:spacing w:after="0" w:line="240" w:lineRule="auto"/>
        <w:rPr>
          <w:rFonts w:ascii="Arial" w:hAnsi="Arial" w:cs="Arial"/>
          <w:sz w:val="24"/>
          <w:szCs w:val="24"/>
          <w:lang w:val="en-US"/>
        </w:rPr>
      </w:pPr>
      <w:r w:rsidRPr="002301AA">
        <w:rPr>
          <w:rFonts w:ascii="Arial" w:hAnsi="Arial" w:cs="Arial"/>
          <w:color w:val="000000"/>
          <w:sz w:val="24"/>
          <w:szCs w:val="24"/>
          <w:lang w:val="en-US"/>
        </w:rPr>
        <w:t xml:space="preserve">   set (hnd3, </w:t>
      </w:r>
      <w:r w:rsidRPr="002301AA">
        <w:rPr>
          <w:rFonts w:ascii="Arial" w:hAnsi="Arial" w:cs="Arial"/>
          <w:color w:val="A020F0"/>
          <w:sz w:val="24"/>
          <w:szCs w:val="24"/>
          <w:lang w:val="en-US"/>
        </w:rPr>
        <w:t>'linewidth'</w:t>
      </w:r>
      <w:r w:rsidRPr="002301AA">
        <w:rPr>
          <w:rFonts w:ascii="Arial" w:hAnsi="Arial" w:cs="Arial"/>
          <w:color w:val="000000"/>
          <w:sz w:val="24"/>
          <w:szCs w:val="24"/>
          <w:lang w:val="en-US"/>
        </w:rPr>
        <w:t>,2);</w:t>
      </w:r>
    </w:p>
    <w:p w14:paraId="19511AE9" w14:textId="77777777" w:rsidR="00972133" w:rsidRPr="002301AA" w:rsidRDefault="00972133" w:rsidP="00972133">
      <w:pPr>
        <w:autoSpaceDE w:val="0"/>
        <w:autoSpaceDN w:val="0"/>
        <w:adjustRightInd w:val="0"/>
        <w:spacing w:after="0" w:line="240" w:lineRule="auto"/>
        <w:rPr>
          <w:rFonts w:ascii="Arial" w:hAnsi="Arial" w:cs="Arial"/>
          <w:sz w:val="24"/>
          <w:szCs w:val="24"/>
          <w:lang w:val="en-US"/>
        </w:rPr>
      </w:pPr>
      <w:r w:rsidRPr="002301AA">
        <w:rPr>
          <w:rFonts w:ascii="Arial" w:hAnsi="Arial" w:cs="Arial"/>
          <w:color w:val="000000"/>
          <w:sz w:val="24"/>
          <w:szCs w:val="24"/>
          <w:lang w:val="en-US"/>
        </w:rPr>
        <w:t xml:space="preserve">  t1=xlabel (</w:t>
      </w:r>
      <w:r w:rsidRPr="002301AA">
        <w:rPr>
          <w:rFonts w:ascii="Arial" w:hAnsi="Arial" w:cs="Arial"/>
          <w:color w:val="A020F0"/>
          <w:sz w:val="24"/>
          <w:szCs w:val="24"/>
          <w:lang w:val="en-US"/>
        </w:rPr>
        <w:t>'Time, sec'</w:t>
      </w:r>
      <w:r w:rsidRPr="002301AA">
        <w:rPr>
          <w:rFonts w:ascii="Arial" w:hAnsi="Arial" w:cs="Arial"/>
          <w:color w:val="000000"/>
          <w:sz w:val="24"/>
          <w:szCs w:val="24"/>
          <w:lang w:val="en-US"/>
        </w:rPr>
        <w:t>);</w:t>
      </w:r>
    </w:p>
    <w:p w14:paraId="57821EF4" w14:textId="77777777" w:rsidR="00972133" w:rsidRPr="002301AA" w:rsidRDefault="00972133" w:rsidP="00972133">
      <w:pPr>
        <w:autoSpaceDE w:val="0"/>
        <w:autoSpaceDN w:val="0"/>
        <w:adjustRightInd w:val="0"/>
        <w:spacing w:after="0" w:line="240" w:lineRule="auto"/>
        <w:rPr>
          <w:rFonts w:ascii="Arial" w:hAnsi="Arial" w:cs="Arial"/>
          <w:sz w:val="24"/>
          <w:szCs w:val="24"/>
          <w:lang w:val="en-US"/>
        </w:rPr>
      </w:pPr>
      <w:r w:rsidRPr="002301AA">
        <w:rPr>
          <w:rFonts w:ascii="Arial" w:hAnsi="Arial" w:cs="Arial"/>
          <w:color w:val="000000"/>
          <w:sz w:val="24"/>
          <w:szCs w:val="24"/>
          <w:lang w:val="en-US"/>
        </w:rPr>
        <w:t xml:space="preserve">    set (t1,</w:t>
      </w:r>
      <w:r w:rsidRPr="002301AA">
        <w:rPr>
          <w:rFonts w:ascii="Arial" w:hAnsi="Arial" w:cs="Arial"/>
          <w:color w:val="A020F0"/>
          <w:sz w:val="24"/>
          <w:szCs w:val="24"/>
          <w:lang w:val="en-US"/>
        </w:rPr>
        <w:t>'Fontsize'</w:t>
      </w:r>
      <w:r w:rsidRPr="002301AA">
        <w:rPr>
          <w:rFonts w:ascii="Arial" w:hAnsi="Arial" w:cs="Arial"/>
          <w:color w:val="000000"/>
          <w:sz w:val="24"/>
          <w:szCs w:val="24"/>
          <w:lang w:val="en-US"/>
        </w:rPr>
        <w:t>,12);</w:t>
      </w:r>
    </w:p>
    <w:p w14:paraId="35EA6D54" w14:textId="77777777" w:rsidR="00972133" w:rsidRPr="002301AA" w:rsidRDefault="00972133" w:rsidP="00972133">
      <w:pPr>
        <w:autoSpaceDE w:val="0"/>
        <w:autoSpaceDN w:val="0"/>
        <w:adjustRightInd w:val="0"/>
        <w:spacing w:after="0" w:line="240" w:lineRule="auto"/>
        <w:rPr>
          <w:rFonts w:ascii="Arial" w:hAnsi="Arial" w:cs="Arial"/>
          <w:sz w:val="24"/>
          <w:szCs w:val="24"/>
          <w:lang w:val="en-US"/>
        </w:rPr>
      </w:pPr>
      <w:r w:rsidRPr="002301AA">
        <w:rPr>
          <w:rFonts w:ascii="Arial" w:hAnsi="Arial" w:cs="Arial"/>
          <w:color w:val="000000"/>
          <w:sz w:val="24"/>
          <w:szCs w:val="24"/>
          <w:lang w:val="en-US"/>
        </w:rPr>
        <w:t xml:space="preserve">    set (t1, </w:t>
      </w:r>
      <w:r w:rsidRPr="002301AA">
        <w:rPr>
          <w:rFonts w:ascii="Arial" w:hAnsi="Arial" w:cs="Arial"/>
          <w:color w:val="A020F0"/>
          <w:sz w:val="24"/>
          <w:szCs w:val="24"/>
          <w:lang w:val="en-US"/>
        </w:rPr>
        <w:t>'Fontweight'</w:t>
      </w:r>
      <w:r w:rsidRPr="002301AA">
        <w:rPr>
          <w:rFonts w:ascii="Arial" w:hAnsi="Arial" w:cs="Arial"/>
          <w:color w:val="000000"/>
          <w:sz w:val="24"/>
          <w:szCs w:val="24"/>
          <w:lang w:val="en-US"/>
        </w:rPr>
        <w:t xml:space="preserve">, </w:t>
      </w:r>
      <w:r w:rsidRPr="002301AA">
        <w:rPr>
          <w:rFonts w:ascii="Arial" w:hAnsi="Arial" w:cs="Arial"/>
          <w:color w:val="A020F0"/>
          <w:sz w:val="24"/>
          <w:szCs w:val="24"/>
          <w:lang w:val="en-US"/>
        </w:rPr>
        <w:t>'bold'</w:t>
      </w:r>
      <w:r w:rsidRPr="002301AA">
        <w:rPr>
          <w:rFonts w:ascii="Arial" w:hAnsi="Arial" w:cs="Arial"/>
          <w:color w:val="000000"/>
          <w:sz w:val="24"/>
          <w:szCs w:val="24"/>
          <w:lang w:val="en-US"/>
        </w:rPr>
        <w:t>);</w:t>
      </w:r>
    </w:p>
    <w:p w14:paraId="7D70FE90" w14:textId="77777777" w:rsidR="00972133" w:rsidRPr="002301AA" w:rsidRDefault="00972133" w:rsidP="00972133">
      <w:pPr>
        <w:autoSpaceDE w:val="0"/>
        <w:autoSpaceDN w:val="0"/>
        <w:adjustRightInd w:val="0"/>
        <w:spacing w:after="0" w:line="240" w:lineRule="auto"/>
        <w:rPr>
          <w:rFonts w:ascii="Arial" w:hAnsi="Arial" w:cs="Arial"/>
          <w:sz w:val="24"/>
          <w:szCs w:val="24"/>
          <w:lang w:val="en-US"/>
        </w:rPr>
      </w:pPr>
      <w:r w:rsidRPr="002301AA">
        <w:rPr>
          <w:rFonts w:ascii="Arial" w:hAnsi="Arial" w:cs="Arial"/>
          <w:color w:val="000000"/>
          <w:sz w:val="24"/>
          <w:szCs w:val="24"/>
          <w:lang w:val="en-US"/>
        </w:rPr>
        <w:t xml:space="preserve">  t2=ylabel (</w:t>
      </w:r>
      <w:r w:rsidRPr="002301AA">
        <w:rPr>
          <w:rFonts w:ascii="Arial" w:hAnsi="Arial" w:cs="Arial"/>
          <w:color w:val="A020F0"/>
          <w:sz w:val="24"/>
          <w:szCs w:val="24"/>
          <w:lang w:val="en-US"/>
        </w:rPr>
        <w:t>'Reacted part of DT Particles'</w:t>
      </w:r>
      <w:r w:rsidRPr="002301AA">
        <w:rPr>
          <w:rFonts w:ascii="Arial" w:hAnsi="Arial" w:cs="Arial"/>
          <w:color w:val="000000"/>
          <w:sz w:val="24"/>
          <w:szCs w:val="24"/>
          <w:lang w:val="en-US"/>
        </w:rPr>
        <w:t>);</w:t>
      </w:r>
    </w:p>
    <w:p w14:paraId="72E2CC5A" w14:textId="77777777" w:rsidR="00972133" w:rsidRPr="002301AA" w:rsidRDefault="00972133" w:rsidP="00972133">
      <w:pPr>
        <w:autoSpaceDE w:val="0"/>
        <w:autoSpaceDN w:val="0"/>
        <w:adjustRightInd w:val="0"/>
        <w:spacing w:after="0" w:line="240" w:lineRule="auto"/>
        <w:rPr>
          <w:rFonts w:ascii="Arial" w:hAnsi="Arial" w:cs="Arial"/>
          <w:sz w:val="24"/>
          <w:szCs w:val="24"/>
          <w:lang w:val="en-US"/>
        </w:rPr>
      </w:pPr>
      <w:r w:rsidRPr="002301AA">
        <w:rPr>
          <w:rFonts w:ascii="Arial" w:hAnsi="Arial" w:cs="Arial"/>
          <w:color w:val="000000"/>
          <w:sz w:val="24"/>
          <w:szCs w:val="24"/>
          <w:lang w:val="en-US"/>
        </w:rPr>
        <w:t xml:space="preserve">     set (t2,</w:t>
      </w:r>
      <w:r w:rsidRPr="002301AA">
        <w:rPr>
          <w:rFonts w:ascii="Arial" w:hAnsi="Arial" w:cs="Arial"/>
          <w:color w:val="A020F0"/>
          <w:sz w:val="24"/>
          <w:szCs w:val="24"/>
          <w:lang w:val="en-US"/>
        </w:rPr>
        <w:t>'Fontsize'</w:t>
      </w:r>
      <w:r w:rsidRPr="002301AA">
        <w:rPr>
          <w:rFonts w:ascii="Arial" w:hAnsi="Arial" w:cs="Arial"/>
          <w:color w:val="000000"/>
          <w:sz w:val="24"/>
          <w:szCs w:val="24"/>
          <w:lang w:val="en-US"/>
        </w:rPr>
        <w:t>,12);</w:t>
      </w:r>
    </w:p>
    <w:p w14:paraId="01C68439" w14:textId="77777777" w:rsidR="00972133" w:rsidRPr="002301AA" w:rsidRDefault="00972133" w:rsidP="00972133">
      <w:pPr>
        <w:autoSpaceDE w:val="0"/>
        <w:autoSpaceDN w:val="0"/>
        <w:adjustRightInd w:val="0"/>
        <w:spacing w:after="0" w:line="240" w:lineRule="auto"/>
        <w:rPr>
          <w:rFonts w:ascii="Arial" w:hAnsi="Arial" w:cs="Arial"/>
          <w:sz w:val="24"/>
          <w:szCs w:val="24"/>
          <w:lang w:val="en-US"/>
        </w:rPr>
      </w:pPr>
      <w:r w:rsidRPr="002301AA">
        <w:rPr>
          <w:rFonts w:ascii="Arial" w:hAnsi="Arial" w:cs="Arial"/>
          <w:color w:val="000000"/>
          <w:sz w:val="24"/>
          <w:szCs w:val="24"/>
          <w:lang w:val="en-US"/>
        </w:rPr>
        <w:t xml:space="preserve">    set (t2, </w:t>
      </w:r>
      <w:r w:rsidRPr="002301AA">
        <w:rPr>
          <w:rFonts w:ascii="Arial" w:hAnsi="Arial" w:cs="Arial"/>
          <w:color w:val="A020F0"/>
          <w:sz w:val="24"/>
          <w:szCs w:val="24"/>
          <w:lang w:val="en-US"/>
        </w:rPr>
        <w:t>'Fontweight'</w:t>
      </w:r>
      <w:r w:rsidRPr="002301AA">
        <w:rPr>
          <w:rFonts w:ascii="Arial" w:hAnsi="Arial" w:cs="Arial"/>
          <w:color w:val="000000"/>
          <w:sz w:val="24"/>
          <w:szCs w:val="24"/>
          <w:lang w:val="en-US"/>
        </w:rPr>
        <w:t xml:space="preserve">, </w:t>
      </w:r>
      <w:r w:rsidRPr="002301AA">
        <w:rPr>
          <w:rFonts w:ascii="Arial" w:hAnsi="Arial" w:cs="Arial"/>
          <w:color w:val="A020F0"/>
          <w:sz w:val="24"/>
          <w:szCs w:val="24"/>
          <w:lang w:val="en-US"/>
        </w:rPr>
        <w:t>'bold'</w:t>
      </w:r>
      <w:r w:rsidRPr="002301AA">
        <w:rPr>
          <w:rFonts w:ascii="Arial" w:hAnsi="Arial" w:cs="Arial"/>
          <w:color w:val="000000"/>
          <w:sz w:val="24"/>
          <w:szCs w:val="24"/>
          <w:lang w:val="en-US"/>
        </w:rPr>
        <w:t>);</w:t>
      </w:r>
    </w:p>
    <w:p w14:paraId="37CB24FF" w14:textId="77777777" w:rsidR="00972133" w:rsidRPr="002301AA" w:rsidRDefault="00972133" w:rsidP="00972133">
      <w:pPr>
        <w:autoSpaceDE w:val="0"/>
        <w:autoSpaceDN w:val="0"/>
        <w:adjustRightInd w:val="0"/>
        <w:spacing w:after="0" w:line="240" w:lineRule="auto"/>
        <w:rPr>
          <w:rFonts w:ascii="Arial" w:hAnsi="Arial" w:cs="Arial"/>
          <w:sz w:val="24"/>
          <w:szCs w:val="24"/>
          <w:lang w:val="en-US"/>
        </w:rPr>
      </w:pPr>
      <w:r w:rsidRPr="002301AA">
        <w:rPr>
          <w:rFonts w:ascii="Arial" w:hAnsi="Arial" w:cs="Arial"/>
          <w:color w:val="000000"/>
          <w:sz w:val="24"/>
          <w:szCs w:val="24"/>
          <w:lang w:val="en-US"/>
        </w:rPr>
        <w:t xml:space="preserve">  t3= title (</w:t>
      </w:r>
      <w:r w:rsidRPr="002301AA">
        <w:rPr>
          <w:rFonts w:ascii="Arial" w:hAnsi="Arial" w:cs="Arial"/>
          <w:color w:val="A020F0"/>
          <w:sz w:val="24"/>
          <w:szCs w:val="24"/>
          <w:lang w:val="en-US"/>
        </w:rPr>
        <w:t>'Reactived Part of TD particles vs time'</w:t>
      </w:r>
      <w:r w:rsidRPr="002301AA">
        <w:rPr>
          <w:rFonts w:ascii="Arial" w:hAnsi="Arial" w:cs="Arial"/>
          <w:color w:val="000000"/>
          <w:sz w:val="24"/>
          <w:szCs w:val="24"/>
          <w:lang w:val="en-US"/>
        </w:rPr>
        <w:t>);</w:t>
      </w:r>
    </w:p>
    <w:p w14:paraId="07571D83" w14:textId="77777777" w:rsidR="00972133" w:rsidRPr="002301AA" w:rsidRDefault="00972133" w:rsidP="00972133">
      <w:pPr>
        <w:autoSpaceDE w:val="0"/>
        <w:autoSpaceDN w:val="0"/>
        <w:adjustRightInd w:val="0"/>
        <w:spacing w:after="0" w:line="240" w:lineRule="auto"/>
        <w:rPr>
          <w:rFonts w:ascii="Arial" w:hAnsi="Arial" w:cs="Arial"/>
          <w:sz w:val="24"/>
          <w:szCs w:val="24"/>
          <w:lang w:val="en-US"/>
        </w:rPr>
      </w:pPr>
      <w:r w:rsidRPr="002301AA">
        <w:rPr>
          <w:rFonts w:ascii="Arial" w:hAnsi="Arial" w:cs="Arial"/>
          <w:color w:val="000000"/>
          <w:sz w:val="24"/>
          <w:szCs w:val="24"/>
          <w:lang w:val="en-US"/>
        </w:rPr>
        <w:t xml:space="preserve">     set (t3, </w:t>
      </w:r>
      <w:r w:rsidRPr="002301AA">
        <w:rPr>
          <w:rFonts w:ascii="Arial" w:hAnsi="Arial" w:cs="Arial"/>
          <w:color w:val="A020F0"/>
          <w:sz w:val="24"/>
          <w:szCs w:val="24"/>
          <w:lang w:val="en-US"/>
        </w:rPr>
        <w:t>'Fontsize'</w:t>
      </w:r>
      <w:r w:rsidRPr="002301AA">
        <w:rPr>
          <w:rFonts w:ascii="Arial" w:hAnsi="Arial" w:cs="Arial"/>
          <w:color w:val="000000"/>
          <w:sz w:val="24"/>
          <w:szCs w:val="24"/>
          <w:lang w:val="en-US"/>
        </w:rPr>
        <w:t>, 14);</w:t>
      </w:r>
    </w:p>
    <w:p w14:paraId="3413F106" w14:textId="77777777" w:rsidR="00972133" w:rsidRPr="002301AA" w:rsidRDefault="00972133" w:rsidP="00972133">
      <w:pPr>
        <w:autoSpaceDE w:val="0"/>
        <w:autoSpaceDN w:val="0"/>
        <w:adjustRightInd w:val="0"/>
        <w:spacing w:after="0" w:line="240" w:lineRule="auto"/>
        <w:rPr>
          <w:rFonts w:ascii="Arial" w:hAnsi="Arial" w:cs="Arial"/>
          <w:sz w:val="24"/>
          <w:szCs w:val="24"/>
          <w:lang w:val="en-US"/>
        </w:rPr>
      </w:pPr>
      <w:r w:rsidRPr="002301AA">
        <w:rPr>
          <w:rFonts w:ascii="Arial" w:hAnsi="Arial" w:cs="Arial"/>
          <w:color w:val="000000"/>
          <w:sz w:val="24"/>
          <w:szCs w:val="24"/>
          <w:lang w:val="en-US"/>
        </w:rPr>
        <w:t xml:space="preserve">     set (t3, </w:t>
      </w:r>
      <w:r w:rsidRPr="002301AA">
        <w:rPr>
          <w:rFonts w:ascii="Arial" w:hAnsi="Arial" w:cs="Arial"/>
          <w:color w:val="A020F0"/>
          <w:sz w:val="24"/>
          <w:szCs w:val="24"/>
          <w:lang w:val="en-US"/>
        </w:rPr>
        <w:t>'Fontweight'</w:t>
      </w:r>
      <w:r w:rsidRPr="002301AA">
        <w:rPr>
          <w:rFonts w:ascii="Arial" w:hAnsi="Arial" w:cs="Arial"/>
          <w:color w:val="000000"/>
          <w:sz w:val="24"/>
          <w:szCs w:val="24"/>
          <w:lang w:val="en-US"/>
        </w:rPr>
        <w:t xml:space="preserve">, </w:t>
      </w:r>
      <w:r w:rsidRPr="002301AA">
        <w:rPr>
          <w:rFonts w:ascii="Arial" w:hAnsi="Arial" w:cs="Arial"/>
          <w:color w:val="A020F0"/>
          <w:sz w:val="24"/>
          <w:szCs w:val="24"/>
          <w:lang w:val="en-US"/>
        </w:rPr>
        <w:t>'bold'</w:t>
      </w:r>
      <w:r w:rsidRPr="002301AA">
        <w:rPr>
          <w:rFonts w:ascii="Arial" w:hAnsi="Arial" w:cs="Arial"/>
          <w:color w:val="000000"/>
          <w:sz w:val="24"/>
          <w:szCs w:val="24"/>
          <w:lang w:val="en-US"/>
        </w:rPr>
        <w:t>);</w:t>
      </w:r>
    </w:p>
    <w:p w14:paraId="7C124320" w14:textId="77777777" w:rsidR="00972133" w:rsidRPr="002301AA" w:rsidRDefault="00972133" w:rsidP="00972133">
      <w:pPr>
        <w:autoSpaceDE w:val="0"/>
        <w:autoSpaceDN w:val="0"/>
        <w:adjustRightInd w:val="0"/>
        <w:spacing w:after="0" w:line="240" w:lineRule="auto"/>
        <w:rPr>
          <w:rFonts w:ascii="Arial" w:hAnsi="Arial" w:cs="Arial"/>
          <w:sz w:val="24"/>
          <w:szCs w:val="24"/>
          <w:lang w:val="en-US"/>
        </w:rPr>
      </w:pPr>
      <w:r w:rsidRPr="002301AA">
        <w:rPr>
          <w:rFonts w:ascii="Arial" w:hAnsi="Arial" w:cs="Arial"/>
          <w:color w:val="000000"/>
          <w:sz w:val="24"/>
          <w:szCs w:val="24"/>
          <w:lang w:val="en-US"/>
        </w:rPr>
        <w:t xml:space="preserve"> grid </w:t>
      </w:r>
      <w:r w:rsidRPr="002301AA">
        <w:rPr>
          <w:rFonts w:ascii="Arial" w:hAnsi="Arial" w:cs="Arial"/>
          <w:color w:val="A020F0"/>
          <w:sz w:val="24"/>
          <w:szCs w:val="24"/>
          <w:lang w:val="en-US"/>
        </w:rPr>
        <w:t>on</w:t>
      </w:r>
    </w:p>
    <w:p w14:paraId="63A61B8F" w14:textId="77777777" w:rsidR="00972133" w:rsidRPr="002301AA" w:rsidRDefault="00972133" w:rsidP="00972133">
      <w:pPr>
        <w:autoSpaceDE w:val="0"/>
        <w:autoSpaceDN w:val="0"/>
        <w:adjustRightInd w:val="0"/>
        <w:spacing w:after="0" w:line="240" w:lineRule="auto"/>
        <w:rPr>
          <w:rFonts w:ascii="Arial" w:hAnsi="Arial" w:cs="Arial"/>
          <w:sz w:val="24"/>
          <w:szCs w:val="24"/>
          <w:lang w:val="en-US"/>
        </w:rPr>
      </w:pPr>
      <w:r w:rsidRPr="002301AA">
        <w:rPr>
          <w:rFonts w:ascii="Arial" w:hAnsi="Arial" w:cs="Arial"/>
          <w:color w:val="000000"/>
          <w:sz w:val="24"/>
          <w:szCs w:val="24"/>
          <w:lang w:val="en-US"/>
        </w:rPr>
        <w:t xml:space="preserve"> hold </w:t>
      </w:r>
      <w:r w:rsidRPr="002301AA">
        <w:rPr>
          <w:rFonts w:ascii="Arial" w:hAnsi="Arial" w:cs="Arial"/>
          <w:color w:val="A020F0"/>
          <w:sz w:val="24"/>
          <w:szCs w:val="24"/>
          <w:lang w:val="en-US"/>
        </w:rPr>
        <w:t>on</w:t>
      </w:r>
    </w:p>
    <w:p w14:paraId="767C1D61" w14:textId="77777777" w:rsidR="00972133" w:rsidRPr="002301AA" w:rsidRDefault="00972133" w:rsidP="00972133">
      <w:pPr>
        <w:autoSpaceDE w:val="0"/>
        <w:autoSpaceDN w:val="0"/>
        <w:adjustRightInd w:val="0"/>
        <w:spacing w:after="0" w:line="240" w:lineRule="auto"/>
        <w:rPr>
          <w:rFonts w:ascii="Arial" w:hAnsi="Arial" w:cs="Arial"/>
          <w:sz w:val="24"/>
          <w:szCs w:val="24"/>
          <w:lang w:val="en-US"/>
        </w:rPr>
      </w:pPr>
      <w:r w:rsidRPr="002301AA">
        <w:rPr>
          <w:rFonts w:ascii="Arial" w:hAnsi="Arial" w:cs="Arial"/>
          <w:color w:val="A020F0"/>
          <w:sz w:val="24"/>
          <w:szCs w:val="24"/>
          <w:lang w:val="en-US"/>
        </w:rPr>
        <w:t xml:space="preserve"> </w:t>
      </w:r>
    </w:p>
    <w:p w14:paraId="128009AD" w14:textId="77777777" w:rsidR="00972133" w:rsidRPr="002301AA" w:rsidRDefault="00972133" w:rsidP="00972133">
      <w:pPr>
        <w:autoSpaceDE w:val="0"/>
        <w:autoSpaceDN w:val="0"/>
        <w:adjustRightInd w:val="0"/>
        <w:spacing w:after="0" w:line="240" w:lineRule="auto"/>
        <w:rPr>
          <w:rFonts w:ascii="Arial" w:hAnsi="Arial" w:cs="Arial"/>
          <w:sz w:val="24"/>
          <w:szCs w:val="24"/>
          <w:lang w:val="en-US"/>
        </w:rPr>
      </w:pPr>
      <w:r w:rsidRPr="002301AA">
        <w:rPr>
          <w:rFonts w:ascii="Arial" w:hAnsi="Arial" w:cs="Arial"/>
          <w:color w:val="000000"/>
          <w:sz w:val="24"/>
          <w:szCs w:val="24"/>
          <w:lang w:val="en-US"/>
        </w:rPr>
        <w:t xml:space="preserve">  figure (4</w:t>
      </w:r>
      <w:proofErr w:type="gramStart"/>
      <w:r w:rsidRPr="002301AA">
        <w:rPr>
          <w:rFonts w:ascii="Arial" w:hAnsi="Arial" w:cs="Arial"/>
          <w:color w:val="000000"/>
          <w:sz w:val="24"/>
          <w:szCs w:val="24"/>
          <w:lang w:val="en-US"/>
        </w:rPr>
        <w:t xml:space="preserve">);  </w:t>
      </w:r>
      <w:r w:rsidRPr="002301AA">
        <w:rPr>
          <w:rFonts w:ascii="Arial" w:hAnsi="Arial" w:cs="Arial"/>
          <w:color w:val="228B22"/>
          <w:sz w:val="24"/>
          <w:szCs w:val="24"/>
          <w:lang w:val="en-US"/>
        </w:rPr>
        <w:t>%</w:t>
      </w:r>
      <w:proofErr w:type="gramEnd"/>
      <w:r w:rsidRPr="002301AA">
        <w:rPr>
          <w:rFonts w:ascii="Arial" w:hAnsi="Arial" w:cs="Arial"/>
          <w:color w:val="228B22"/>
          <w:sz w:val="24"/>
          <w:szCs w:val="24"/>
          <w:lang w:val="en-US"/>
        </w:rPr>
        <w:t xml:space="preserve"> reaction rate DHe3</w:t>
      </w:r>
    </w:p>
    <w:p w14:paraId="54FFFA01" w14:textId="77777777" w:rsidR="00972133" w:rsidRPr="002301AA" w:rsidRDefault="00972133" w:rsidP="00972133">
      <w:pPr>
        <w:autoSpaceDE w:val="0"/>
        <w:autoSpaceDN w:val="0"/>
        <w:adjustRightInd w:val="0"/>
        <w:spacing w:after="0" w:line="240" w:lineRule="auto"/>
        <w:rPr>
          <w:rFonts w:ascii="Arial" w:hAnsi="Arial" w:cs="Arial"/>
          <w:sz w:val="24"/>
          <w:szCs w:val="24"/>
          <w:lang w:val="en-US"/>
        </w:rPr>
      </w:pPr>
      <w:r w:rsidRPr="002301AA">
        <w:rPr>
          <w:rFonts w:ascii="Arial" w:hAnsi="Arial" w:cs="Arial"/>
          <w:color w:val="000000"/>
          <w:sz w:val="24"/>
          <w:szCs w:val="24"/>
          <w:lang w:val="en-US"/>
        </w:rPr>
        <w:t xml:space="preserve"> hnd4=plot(</w:t>
      </w:r>
      <w:proofErr w:type="gramStart"/>
      <w:r w:rsidRPr="002301AA">
        <w:rPr>
          <w:rFonts w:ascii="Arial" w:hAnsi="Arial" w:cs="Arial"/>
          <w:color w:val="000000"/>
          <w:sz w:val="24"/>
          <w:szCs w:val="24"/>
          <w:lang w:val="en-US"/>
        </w:rPr>
        <w:t>t,RR</w:t>
      </w:r>
      <w:proofErr w:type="gramEnd"/>
      <w:r w:rsidRPr="002301AA">
        <w:rPr>
          <w:rFonts w:ascii="Arial" w:hAnsi="Arial" w:cs="Arial"/>
          <w:color w:val="000000"/>
          <w:sz w:val="24"/>
          <w:szCs w:val="24"/>
          <w:lang w:val="en-US"/>
        </w:rPr>
        <w:t xml:space="preserve">);  </w:t>
      </w:r>
    </w:p>
    <w:p w14:paraId="7B26CF21" w14:textId="77777777" w:rsidR="00972133" w:rsidRPr="002301AA" w:rsidRDefault="00972133" w:rsidP="00972133">
      <w:pPr>
        <w:autoSpaceDE w:val="0"/>
        <w:autoSpaceDN w:val="0"/>
        <w:adjustRightInd w:val="0"/>
        <w:spacing w:after="0" w:line="240" w:lineRule="auto"/>
        <w:rPr>
          <w:rFonts w:ascii="Arial" w:hAnsi="Arial" w:cs="Arial"/>
          <w:sz w:val="24"/>
          <w:szCs w:val="24"/>
          <w:lang w:val="en-US"/>
        </w:rPr>
      </w:pPr>
      <w:r w:rsidRPr="002301AA">
        <w:rPr>
          <w:rFonts w:ascii="Arial" w:hAnsi="Arial" w:cs="Arial"/>
          <w:color w:val="000000"/>
          <w:sz w:val="24"/>
          <w:szCs w:val="24"/>
          <w:lang w:val="en-US"/>
        </w:rPr>
        <w:t xml:space="preserve">   set (hnd4, </w:t>
      </w:r>
      <w:r w:rsidRPr="002301AA">
        <w:rPr>
          <w:rFonts w:ascii="Arial" w:hAnsi="Arial" w:cs="Arial"/>
          <w:color w:val="A020F0"/>
          <w:sz w:val="24"/>
          <w:szCs w:val="24"/>
          <w:lang w:val="en-US"/>
        </w:rPr>
        <w:t>'linewidth'</w:t>
      </w:r>
      <w:r w:rsidRPr="002301AA">
        <w:rPr>
          <w:rFonts w:ascii="Arial" w:hAnsi="Arial" w:cs="Arial"/>
          <w:color w:val="000000"/>
          <w:sz w:val="24"/>
          <w:szCs w:val="24"/>
          <w:lang w:val="en-US"/>
        </w:rPr>
        <w:t>,2);</w:t>
      </w:r>
    </w:p>
    <w:p w14:paraId="1AE50BDE" w14:textId="77777777" w:rsidR="00972133" w:rsidRPr="002301AA" w:rsidRDefault="00972133" w:rsidP="00972133">
      <w:pPr>
        <w:autoSpaceDE w:val="0"/>
        <w:autoSpaceDN w:val="0"/>
        <w:adjustRightInd w:val="0"/>
        <w:spacing w:after="0" w:line="240" w:lineRule="auto"/>
        <w:rPr>
          <w:rFonts w:ascii="Arial" w:hAnsi="Arial" w:cs="Arial"/>
          <w:sz w:val="24"/>
          <w:szCs w:val="24"/>
          <w:lang w:val="en-US"/>
        </w:rPr>
      </w:pPr>
      <w:r w:rsidRPr="002301AA">
        <w:rPr>
          <w:rFonts w:ascii="Arial" w:hAnsi="Arial" w:cs="Arial"/>
          <w:color w:val="000000"/>
          <w:sz w:val="24"/>
          <w:szCs w:val="24"/>
          <w:lang w:val="en-US"/>
        </w:rPr>
        <w:t xml:space="preserve">  t1=xlabel (</w:t>
      </w:r>
      <w:r w:rsidRPr="002301AA">
        <w:rPr>
          <w:rFonts w:ascii="Arial" w:hAnsi="Arial" w:cs="Arial"/>
          <w:color w:val="A020F0"/>
          <w:sz w:val="24"/>
          <w:szCs w:val="24"/>
          <w:lang w:val="en-US"/>
        </w:rPr>
        <w:t>'Time, sec'</w:t>
      </w:r>
      <w:r w:rsidRPr="002301AA">
        <w:rPr>
          <w:rFonts w:ascii="Arial" w:hAnsi="Arial" w:cs="Arial"/>
          <w:color w:val="000000"/>
          <w:sz w:val="24"/>
          <w:szCs w:val="24"/>
          <w:lang w:val="en-US"/>
        </w:rPr>
        <w:t>);</w:t>
      </w:r>
    </w:p>
    <w:p w14:paraId="60050642" w14:textId="77777777" w:rsidR="00972133" w:rsidRPr="002301AA" w:rsidRDefault="00972133" w:rsidP="00972133">
      <w:pPr>
        <w:autoSpaceDE w:val="0"/>
        <w:autoSpaceDN w:val="0"/>
        <w:adjustRightInd w:val="0"/>
        <w:spacing w:after="0" w:line="240" w:lineRule="auto"/>
        <w:rPr>
          <w:rFonts w:ascii="Arial" w:hAnsi="Arial" w:cs="Arial"/>
          <w:sz w:val="24"/>
          <w:szCs w:val="24"/>
          <w:lang w:val="en-US"/>
        </w:rPr>
      </w:pPr>
      <w:r w:rsidRPr="002301AA">
        <w:rPr>
          <w:rFonts w:ascii="Arial" w:hAnsi="Arial" w:cs="Arial"/>
          <w:color w:val="000000"/>
          <w:sz w:val="24"/>
          <w:szCs w:val="24"/>
          <w:lang w:val="en-US"/>
        </w:rPr>
        <w:t xml:space="preserve">    set (t1,</w:t>
      </w:r>
      <w:r w:rsidRPr="002301AA">
        <w:rPr>
          <w:rFonts w:ascii="Arial" w:hAnsi="Arial" w:cs="Arial"/>
          <w:color w:val="A020F0"/>
          <w:sz w:val="24"/>
          <w:szCs w:val="24"/>
          <w:lang w:val="en-US"/>
        </w:rPr>
        <w:t>'Fontsize'</w:t>
      </w:r>
      <w:r w:rsidRPr="002301AA">
        <w:rPr>
          <w:rFonts w:ascii="Arial" w:hAnsi="Arial" w:cs="Arial"/>
          <w:color w:val="000000"/>
          <w:sz w:val="24"/>
          <w:szCs w:val="24"/>
          <w:lang w:val="en-US"/>
        </w:rPr>
        <w:t>,12);</w:t>
      </w:r>
    </w:p>
    <w:p w14:paraId="3BCDFE2C" w14:textId="77777777" w:rsidR="00972133" w:rsidRPr="002301AA" w:rsidRDefault="00972133" w:rsidP="00972133">
      <w:pPr>
        <w:autoSpaceDE w:val="0"/>
        <w:autoSpaceDN w:val="0"/>
        <w:adjustRightInd w:val="0"/>
        <w:spacing w:after="0" w:line="240" w:lineRule="auto"/>
        <w:rPr>
          <w:rFonts w:ascii="Arial" w:hAnsi="Arial" w:cs="Arial"/>
          <w:sz w:val="24"/>
          <w:szCs w:val="24"/>
          <w:lang w:val="en-US"/>
        </w:rPr>
      </w:pPr>
      <w:r w:rsidRPr="002301AA">
        <w:rPr>
          <w:rFonts w:ascii="Arial" w:hAnsi="Arial" w:cs="Arial"/>
          <w:color w:val="000000"/>
          <w:sz w:val="24"/>
          <w:szCs w:val="24"/>
          <w:lang w:val="en-US"/>
        </w:rPr>
        <w:t xml:space="preserve">    set (t1, </w:t>
      </w:r>
      <w:r w:rsidRPr="002301AA">
        <w:rPr>
          <w:rFonts w:ascii="Arial" w:hAnsi="Arial" w:cs="Arial"/>
          <w:color w:val="A020F0"/>
          <w:sz w:val="24"/>
          <w:szCs w:val="24"/>
          <w:lang w:val="en-US"/>
        </w:rPr>
        <w:t>'Fontweight'</w:t>
      </w:r>
      <w:r w:rsidRPr="002301AA">
        <w:rPr>
          <w:rFonts w:ascii="Arial" w:hAnsi="Arial" w:cs="Arial"/>
          <w:color w:val="000000"/>
          <w:sz w:val="24"/>
          <w:szCs w:val="24"/>
          <w:lang w:val="en-US"/>
        </w:rPr>
        <w:t xml:space="preserve">, </w:t>
      </w:r>
      <w:r w:rsidRPr="002301AA">
        <w:rPr>
          <w:rFonts w:ascii="Arial" w:hAnsi="Arial" w:cs="Arial"/>
          <w:color w:val="A020F0"/>
          <w:sz w:val="24"/>
          <w:szCs w:val="24"/>
          <w:lang w:val="en-US"/>
        </w:rPr>
        <w:t>'bold'</w:t>
      </w:r>
      <w:r w:rsidRPr="002301AA">
        <w:rPr>
          <w:rFonts w:ascii="Arial" w:hAnsi="Arial" w:cs="Arial"/>
          <w:color w:val="000000"/>
          <w:sz w:val="24"/>
          <w:szCs w:val="24"/>
          <w:lang w:val="en-US"/>
        </w:rPr>
        <w:t>);</w:t>
      </w:r>
    </w:p>
    <w:p w14:paraId="689CC2E9" w14:textId="77777777" w:rsidR="00972133" w:rsidRPr="002301AA" w:rsidRDefault="00972133" w:rsidP="00972133">
      <w:pPr>
        <w:autoSpaceDE w:val="0"/>
        <w:autoSpaceDN w:val="0"/>
        <w:adjustRightInd w:val="0"/>
        <w:spacing w:after="0" w:line="240" w:lineRule="auto"/>
        <w:rPr>
          <w:rFonts w:ascii="Arial" w:hAnsi="Arial" w:cs="Arial"/>
          <w:sz w:val="24"/>
          <w:szCs w:val="24"/>
          <w:lang w:val="en-US"/>
        </w:rPr>
      </w:pPr>
      <w:r w:rsidRPr="002301AA">
        <w:rPr>
          <w:rFonts w:ascii="Arial" w:hAnsi="Arial" w:cs="Arial"/>
          <w:color w:val="000000"/>
          <w:sz w:val="24"/>
          <w:szCs w:val="24"/>
          <w:lang w:val="en-US"/>
        </w:rPr>
        <w:t xml:space="preserve">  t2=ylabel (</w:t>
      </w:r>
      <w:r w:rsidRPr="002301AA">
        <w:rPr>
          <w:rFonts w:ascii="Arial" w:hAnsi="Arial" w:cs="Arial"/>
          <w:color w:val="A020F0"/>
          <w:sz w:val="24"/>
          <w:szCs w:val="24"/>
          <w:lang w:val="en-US"/>
        </w:rPr>
        <w:t>'Reaction rate TD, sm3/sec'</w:t>
      </w:r>
      <w:r w:rsidRPr="002301AA">
        <w:rPr>
          <w:rFonts w:ascii="Arial" w:hAnsi="Arial" w:cs="Arial"/>
          <w:color w:val="000000"/>
          <w:sz w:val="24"/>
          <w:szCs w:val="24"/>
          <w:lang w:val="en-US"/>
        </w:rPr>
        <w:t>);</w:t>
      </w:r>
    </w:p>
    <w:p w14:paraId="60EE582F" w14:textId="77777777" w:rsidR="00972133" w:rsidRPr="002301AA" w:rsidRDefault="00972133" w:rsidP="00972133">
      <w:pPr>
        <w:autoSpaceDE w:val="0"/>
        <w:autoSpaceDN w:val="0"/>
        <w:adjustRightInd w:val="0"/>
        <w:spacing w:after="0" w:line="240" w:lineRule="auto"/>
        <w:rPr>
          <w:rFonts w:ascii="Arial" w:hAnsi="Arial" w:cs="Arial"/>
          <w:sz w:val="24"/>
          <w:szCs w:val="24"/>
          <w:lang w:val="en-US"/>
        </w:rPr>
      </w:pPr>
      <w:r w:rsidRPr="002301AA">
        <w:rPr>
          <w:rFonts w:ascii="Arial" w:hAnsi="Arial" w:cs="Arial"/>
          <w:color w:val="000000"/>
          <w:sz w:val="24"/>
          <w:szCs w:val="24"/>
          <w:lang w:val="en-US"/>
        </w:rPr>
        <w:t xml:space="preserve">     set (t2,</w:t>
      </w:r>
      <w:r w:rsidRPr="002301AA">
        <w:rPr>
          <w:rFonts w:ascii="Arial" w:hAnsi="Arial" w:cs="Arial"/>
          <w:color w:val="A020F0"/>
          <w:sz w:val="24"/>
          <w:szCs w:val="24"/>
          <w:lang w:val="en-US"/>
        </w:rPr>
        <w:t>'Fontsize'</w:t>
      </w:r>
      <w:r w:rsidRPr="002301AA">
        <w:rPr>
          <w:rFonts w:ascii="Arial" w:hAnsi="Arial" w:cs="Arial"/>
          <w:color w:val="000000"/>
          <w:sz w:val="24"/>
          <w:szCs w:val="24"/>
          <w:lang w:val="en-US"/>
        </w:rPr>
        <w:t>,12);</w:t>
      </w:r>
    </w:p>
    <w:p w14:paraId="32B9E05C" w14:textId="77777777" w:rsidR="00972133" w:rsidRPr="002301AA" w:rsidRDefault="00972133" w:rsidP="00972133">
      <w:pPr>
        <w:autoSpaceDE w:val="0"/>
        <w:autoSpaceDN w:val="0"/>
        <w:adjustRightInd w:val="0"/>
        <w:spacing w:after="0" w:line="240" w:lineRule="auto"/>
        <w:rPr>
          <w:rFonts w:ascii="Arial" w:hAnsi="Arial" w:cs="Arial"/>
          <w:sz w:val="24"/>
          <w:szCs w:val="24"/>
          <w:lang w:val="en-US"/>
        </w:rPr>
      </w:pPr>
      <w:r w:rsidRPr="002301AA">
        <w:rPr>
          <w:rFonts w:ascii="Arial" w:hAnsi="Arial" w:cs="Arial"/>
          <w:color w:val="000000"/>
          <w:sz w:val="24"/>
          <w:szCs w:val="24"/>
          <w:lang w:val="en-US"/>
        </w:rPr>
        <w:t xml:space="preserve">    set (t2, </w:t>
      </w:r>
      <w:r w:rsidRPr="002301AA">
        <w:rPr>
          <w:rFonts w:ascii="Arial" w:hAnsi="Arial" w:cs="Arial"/>
          <w:color w:val="A020F0"/>
          <w:sz w:val="24"/>
          <w:szCs w:val="24"/>
          <w:lang w:val="en-US"/>
        </w:rPr>
        <w:t>'Fontweight'</w:t>
      </w:r>
      <w:r w:rsidRPr="002301AA">
        <w:rPr>
          <w:rFonts w:ascii="Arial" w:hAnsi="Arial" w:cs="Arial"/>
          <w:color w:val="000000"/>
          <w:sz w:val="24"/>
          <w:szCs w:val="24"/>
          <w:lang w:val="en-US"/>
        </w:rPr>
        <w:t xml:space="preserve">, </w:t>
      </w:r>
      <w:r w:rsidRPr="002301AA">
        <w:rPr>
          <w:rFonts w:ascii="Arial" w:hAnsi="Arial" w:cs="Arial"/>
          <w:color w:val="A020F0"/>
          <w:sz w:val="24"/>
          <w:szCs w:val="24"/>
          <w:lang w:val="en-US"/>
        </w:rPr>
        <w:t>'bold'</w:t>
      </w:r>
      <w:r w:rsidRPr="002301AA">
        <w:rPr>
          <w:rFonts w:ascii="Arial" w:hAnsi="Arial" w:cs="Arial"/>
          <w:color w:val="000000"/>
          <w:sz w:val="24"/>
          <w:szCs w:val="24"/>
          <w:lang w:val="en-US"/>
        </w:rPr>
        <w:t>);</w:t>
      </w:r>
    </w:p>
    <w:p w14:paraId="1FE108BC" w14:textId="77777777" w:rsidR="00972133" w:rsidRPr="002301AA" w:rsidRDefault="00972133" w:rsidP="00972133">
      <w:pPr>
        <w:autoSpaceDE w:val="0"/>
        <w:autoSpaceDN w:val="0"/>
        <w:adjustRightInd w:val="0"/>
        <w:spacing w:after="0" w:line="240" w:lineRule="auto"/>
        <w:rPr>
          <w:rFonts w:ascii="Arial" w:hAnsi="Arial" w:cs="Arial"/>
          <w:sz w:val="24"/>
          <w:szCs w:val="24"/>
          <w:lang w:val="en-US"/>
        </w:rPr>
      </w:pPr>
      <w:r w:rsidRPr="002301AA">
        <w:rPr>
          <w:rFonts w:ascii="Arial" w:hAnsi="Arial" w:cs="Arial"/>
          <w:color w:val="000000"/>
          <w:sz w:val="24"/>
          <w:szCs w:val="24"/>
          <w:lang w:val="en-US"/>
        </w:rPr>
        <w:t xml:space="preserve">  t3= title (</w:t>
      </w:r>
      <w:r w:rsidRPr="002301AA">
        <w:rPr>
          <w:rFonts w:ascii="Arial" w:hAnsi="Arial" w:cs="Arial"/>
          <w:color w:val="A020F0"/>
          <w:sz w:val="24"/>
          <w:szCs w:val="24"/>
          <w:lang w:val="en-US"/>
        </w:rPr>
        <w:t>'Reaction Rate TD vs time'</w:t>
      </w:r>
      <w:r w:rsidRPr="002301AA">
        <w:rPr>
          <w:rFonts w:ascii="Arial" w:hAnsi="Arial" w:cs="Arial"/>
          <w:color w:val="000000"/>
          <w:sz w:val="24"/>
          <w:szCs w:val="24"/>
          <w:lang w:val="en-US"/>
        </w:rPr>
        <w:t>);</w:t>
      </w:r>
    </w:p>
    <w:p w14:paraId="1718C993" w14:textId="77777777" w:rsidR="00972133" w:rsidRPr="002301AA" w:rsidRDefault="00972133" w:rsidP="00972133">
      <w:pPr>
        <w:autoSpaceDE w:val="0"/>
        <w:autoSpaceDN w:val="0"/>
        <w:adjustRightInd w:val="0"/>
        <w:spacing w:after="0" w:line="240" w:lineRule="auto"/>
        <w:rPr>
          <w:rFonts w:ascii="Arial" w:hAnsi="Arial" w:cs="Arial"/>
          <w:sz w:val="24"/>
          <w:szCs w:val="24"/>
          <w:lang w:val="en-US"/>
        </w:rPr>
      </w:pPr>
      <w:r w:rsidRPr="002301AA">
        <w:rPr>
          <w:rFonts w:ascii="Arial" w:hAnsi="Arial" w:cs="Arial"/>
          <w:color w:val="000000"/>
          <w:sz w:val="24"/>
          <w:szCs w:val="24"/>
          <w:lang w:val="en-US"/>
        </w:rPr>
        <w:t xml:space="preserve">     set (t3, </w:t>
      </w:r>
      <w:r w:rsidRPr="002301AA">
        <w:rPr>
          <w:rFonts w:ascii="Arial" w:hAnsi="Arial" w:cs="Arial"/>
          <w:color w:val="A020F0"/>
          <w:sz w:val="24"/>
          <w:szCs w:val="24"/>
          <w:lang w:val="en-US"/>
        </w:rPr>
        <w:t>'Fontsize'</w:t>
      </w:r>
      <w:r w:rsidRPr="002301AA">
        <w:rPr>
          <w:rFonts w:ascii="Arial" w:hAnsi="Arial" w:cs="Arial"/>
          <w:color w:val="000000"/>
          <w:sz w:val="24"/>
          <w:szCs w:val="24"/>
          <w:lang w:val="en-US"/>
        </w:rPr>
        <w:t>, 14);</w:t>
      </w:r>
    </w:p>
    <w:p w14:paraId="2CF9C580" w14:textId="77777777" w:rsidR="00972133" w:rsidRPr="002301AA" w:rsidRDefault="00972133" w:rsidP="00972133">
      <w:pPr>
        <w:autoSpaceDE w:val="0"/>
        <w:autoSpaceDN w:val="0"/>
        <w:adjustRightInd w:val="0"/>
        <w:spacing w:after="0" w:line="240" w:lineRule="auto"/>
        <w:rPr>
          <w:rFonts w:ascii="Arial" w:hAnsi="Arial" w:cs="Arial"/>
          <w:sz w:val="24"/>
          <w:szCs w:val="24"/>
          <w:lang w:val="en-US"/>
        </w:rPr>
      </w:pPr>
      <w:r w:rsidRPr="002301AA">
        <w:rPr>
          <w:rFonts w:ascii="Arial" w:hAnsi="Arial" w:cs="Arial"/>
          <w:color w:val="000000"/>
          <w:sz w:val="24"/>
          <w:szCs w:val="24"/>
          <w:lang w:val="en-US"/>
        </w:rPr>
        <w:t xml:space="preserve">   set (t3, </w:t>
      </w:r>
      <w:r w:rsidRPr="002301AA">
        <w:rPr>
          <w:rFonts w:ascii="Arial" w:hAnsi="Arial" w:cs="Arial"/>
          <w:color w:val="A020F0"/>
          <w:sz w:val="24"/>
          <w:szCs w:val="24"/>
          <w:lang w:val="en-US"/>
        </w:rPr>
        <w:t>'Fontweight'</w:t>
      </w:r>
      <w:r w:rsidRPr="002301AA">
        <w:rPr>
          <w:rFonts w:ascii="Arial" w:hAnsi="Arial" w:cs="Arial"/>
          <w:color w:val="000000"/>
          <w:sz w:val="24"/>
          <w:szCs w:val="24"/>
          <w:lang w:val="en-US"/>
        </w:rPr>
        <w:t xml:space="preserve">, </w:t>
      </w:r>
      <w:r w:rsidRPr="002301AA">
        <w:rPr>
          <w:rFonts w:ascii="Arial" w:hAnsi="Arial" w:cs="Arial"/>
          <w:color w:val="A020F0"/>
          <w:sz w:val="24"/>
          <w:szCs w:val="24"/>
          <w:lang w:val="en-US"/>
        </w:rPr>
        <w:t>'bold'</w:t>
      </w:r>
      <w:r w:rsidRPr="002301AA">
        <w:rPr>
          <w:rFonts w:ascii="Arial" w:hAnsi="Arial" w:cs="Arial"/>
          <w:color w:val="000000"/>
          <w:sz w:val="24"/>
          <w:szCs w:val="24"/>
          <w:lang w:val="en-US"/>
        </w:rPr>
        <w:t>);</w:t>
      </w:r>
    </w:p>
    <w:p w14:paraId="051A82B7" w14:textId="77777777" w:rsidR="00972133" w:rsidRPr="002301AA" w:rsidRDefault="00972133" w:rsidP="00972133">
      <w:pPr>
        <w:autoSpaceDE w:val="0"/>
        <w:autoSpaceDN w:val="0"/>
        <w:adjustRightInd w:val="0"/>
        <w:spacing w:after="0" w:line="240" w:lineRule="auto"/>
        <w:rPr>
          <w:rFonts w:ascii="Arial" w:hAnsi="Arial" w:cs="Arial"/>
          <w:sz w:val="24"/>
          <w:szCs w:val="24"/>
          <w:lang w:val="en-US"/>
        </w:rPr>
      </w:pPr>
      <w:r w:rsidRPr="002301AA">
        <w:rPr>
          <w:rFonts w:ascii="Arial" w:hAnsi="Arial" w:cs="Arial"/>
          <w:color w:val="000000"/>
          <w:sz w:val="24"/>
          <w:szCs w:val="24"/>
          <w:lang w:val="en-US"/>
        </w:rPr>
        <w:t xml:space="preserve"> grid </w:t>
      </w:r>
      <w:r w:rsidRPr="002301AA">
        <w:rPr>
          <w:rFonts w:ascii="Arial" w:hAnsi="Arial" w:cs="Arial"/>
          <w:color w:val="A020F0"/>
          <w:sz w:val="24"/>
          <w:szCs w:val="24"/>
          <w:lang w:val="en-US"/>
        </w:rPr>
        <w:t>on</w:t>
      </w:r>
    </w:p>
    <w:p w14:paraId="65155755" w14:textId="77777777" w:rsidR="00972133" w:rsidRPr="002301AA" w:rsidRDefault="00972133" w:rsidP="00972133">
      <w:pPr>
        <w:autoSpaceDE w:val="0"/>
        <w:autoSpaceDN w:val="0"/>
        <w:adjustRightInd w:val="0"/>
        <w:spacing w:after="0" w:line="240" w:lineRule="auto"/>
        <w:rPr>
          <w:rFonts w:ascii="Arial" w:hAnsi="Arial" w:cs="Arial"/>
          <w:sz w:val="24"/>
          <w:szCs w:val="24"/>
          <w:lang w:val="en-US"/>
        </w:rPr>
      </w:pPr>
      <w:r w:rsidRPr="002301AA">
        <w:rPr>
          <w:rFonts w:ascii="Arial" w:hAnsi="Arial" w:cs="Arial"/>
          <w:color w:val="000000"/>
          <w:sz w:val="24"/>
          <w:szCs w:val="24"/>
          <w:lang w:val="en-US"/>
        </w:rPr>
        <w:t xml:space="preserve"> hold </w:t>
      </w:r>
      <w:r w:rsidRPr="002301AA">
        <w:rPr>
          <w:rFonts w:ascii="Arial" w:hAnsi="Arial" w:cs="Arial"/>
          <w:color w:val="A020F0"/>
          <w:sz w:val="24"/>
          <w:szCs w:val="24"/>
          <w:lang w:val="en-US"/>
        </w:rPr>
        <w:t>on</w:t>
      </w:r>
    </w:p>
    <w:p w14:paraId="7EC44233" w14:textId="77777777" w:rsidR="00972133" w:rsidRPr="002301AA" w:rsidRDefault="00972133" w:rsidP="00972133">
      <w:pPr>
        <w:autoSpaceDE w:val="0"/>
        <w:autoSpaceDN w:val="0"/>
        <w:adjustRightInd w:val="0"/>
        <w:spacing w:after="0" w:line="240" w:lineRule="auto"/>
        <w:rPr>
          <w:rFonts w:ascii="Arial" w:hAnsi="Arial" w:cs="Arial"/>
          <w:sz w:val="24"/>
          <w:szCs w:val="24"/>
          <w:lang w:val="en-US"/>
        </w:rPr>
      </w:pPr>
      <w:r w:rsidRPr="002301AA">
        <w:rPr>
          <w:rFonts w:ascii="Arial" w:hAnsi="Arial" w:cs="Arial"/>
          <w:color w:val="A020F0"/>
          <w:sz w:val="24"/>
          <w:szCs w:val="24"/>
          <w:lang w:val="en-US"/>
        </w:rPr>
        <w:t xml:space="preserve"> </w:t>
      </w:r>
    </w:p>
    <w:p w14:paraId="4A2C9510" w14:textId="77777777" w:rsidR="00972133" w:rsidRPr="002301AA" w:rsidRDefault="00972133" w:rsidP="00972133">
      <w:pPr>
        <w:autoSpaceDE w:val="0"/>
        <w:autoSpaceDN w:val="0"/>
        <w:adjustRightInd w:val="0"/>
        <w:spacing w:after="0" w:line="240" w:lineRule="auto"/>
        <w:rPr>
          <w:rFonts w:ascii="Arial" w:hAnsi="Arial" w:cs="Arial"/>
          <w:sz w:val="24"/>
          <w:szCs w:val="24"/>
          <w:lang w:val="en-US"/>
        </w:rPr>
      </w:pPr>
      <w:r w:rsidRPr="002301AA">
        <w:rPr>
          <w:rFonts w:ascii="Arial" w:hAnsi="Arial" w:cs="Arial"/>
          <w:color w:val="000000"/>
          <w:sz w:val="24"/>
          <w:szCs w:val="24"/>
          <w:lang w:val="en-US"/>
        </w:rPr>
        <w:t xml:space="preserve"> figure (5</w:t>
      </w:r>
      <w:proofErr w:type="gramStart"/>
      <w:r w:rsidRPr="002301AA">
        <w:rPr>
          <w:rFonts w:ascii="Arial" w:hAnsi="Arial" w:cs="Arial"/>
          <w:color w:val="000000"/>
          <w:sz w:val="24"/>
          <w:szCs w:val="24"/>
          <w:lang w:val="en-US"/>
        </w:rPr>
        <w:t xml:space="preserve">);  </w:t>
      </w:r>
      <w:r w:rsidRPr="002301AA">
        <w:rPr>
          <w:rFonts w:ascii="Arial" w:hAnsi="Arial" w:cs="Arial"/>
          <w:color w:val="228B22"/>
          <w:sz w:val="24"/>
          <w:szCs w:val="24"/>
          <w:lang w:val="en-US"/>
        </w:rPr>
        <w:t>%</w:t>
      </w:r>
      <w:proofErr w:type="gramEnd"/>
      <w:r w:rsidRPr="002301AA">
        <w:rPr>
          <w:rFonts w:ascii="Arial" w:hAnsi="Arial" w:cs="Arial"/>
          <w:color w:val="228B22"/>
          <w:sz w:val="24"/>
          <w:szCs w:val="24"/>
          <w:lang w:val="en-US"/>
        </w:rPr>
        <w:t xml:space="preserve"> Power of termoreaction DHe3</w:t>
      </w:r>
    </w:p>
    <w:p w14:paraId="2B5F6E71" w14:textId="77777777" w:rsidR="00972133" w:rsidRPr="002301AA" w:rsidRDefault="00972133" w:rsidP="00972133">
      <w:pPr>
        <w:autoSpaceDE w:val="0"/>
        <w:autoSpaceDN w:val="0"/>
        <w:adjustRightInd w:val="0"/>
        <w:spacing w:after="0" w:line="240" w:lineRule="auto"/>
        <w:rPr>
          <w:rFonts w:ascii="Arial" w:hAnsi="Arial" w:cs="Arial"/>
          <w:sz w:val="24"/>
          <w:szCs w:val="24"/>
          <w:lang w:val="en-US"/>
        </w:rPr>
      </w:pPr>
      <w:r w:rsidRPr="002301AA">
        <w:rPr>
          <w:rFonts w:ascii="Arial" w:hAnsi="Arial" w:cs="Arial"/>
          <w:color w:val="000000"/>
          <w:sz w:val="24"/>
          <w:szCs w:val="24"/>
          <w:lang w:val="en-US"/>
        </w:rPr>
        <w:t xml:space="preserve"> hnd5=plot(</w:t>
      </w:r>
      <w:proofErr w:type="gramStart"/>
      <w:r w:rsidRPr="002301AA">
        <w:rPr>
          <w:rFonts w:ascii="Arial" w:hAnsi="Arial" w:cs="Arial"/>
          <w:color w:val="000000"/>
          <w:sz w:val="24"/>
          <w:szCs w:val="24"/>
          <w:lang w:val="en-US"/>
        </w:rPr>
        <w:t>tt,Pv</w:t>
      </w:r>
      <w:proofErr w:type="gramEnd"/>
      <w:r w:rsidRPr="002301AA">
        <w:rPr>
          <w:rFonts w:ascii="Arial" w:hAnsi="Arial" w:cs="Arial"/>
          <w:color w:val="000000"/>
          <w:sz w:val="24"/>
          <w:szCs w:val="24"/>
          <w:lang w:val="en-US"/>
        </w:rPr>
        <w:t xml:space="preserve">);  </w:t>
      </w:r>
    </w:p>
    <w:p w14:paraId="071CA08C" w14:textId="77777777" w:rsidR="00972133" w:rsidRPr="002301AA" w:rsidRDefault="00972133" w:rsidP="00972133">
      <w:pPr>
        <w:autoSpaceDE w:val="0"/>
        <w:autoSpaceDN w:val="0"/>
        <w:adjustRightInd w:val="0"/>
        <w:spacing w:after="0" w:line="240" w:lineRule="auto"/>
        <w:rPr>
          <w:rFonts w:ascii="Arial" w:hAnsi="Arial" w:cs="Arial"/>
          <w:sz w:val="24"/>
          <w:szCs w:val="24"/>
          <w:lang w:val="en-US"/>
        </w:rPr>
      </w:pPr>
      <w:r w:rsidRPr="002301AA">
        <w:rPr>
          <w:rFonts w:ascii="Arial" w:hAnsi="Arial" w:cs="Arial"/>
          <w:color w:val="000000"/>
          <w:sz w:val="24"/>
          <w:szCs w:val="24"/>
          <w:lang w:val="en-US"/>
        </w:rPr>
        <w:t xml:space="preserve">   set (hnd5, </w:t>
      </w:r>
      <w:r w:rsidRPr="002301AA">
        <w:rPr>
          <w:rFonts w:ascii="Arial" w:hAnsi="Arial" w:cs="Arial"/>
          <w:color w:val="A020F0"/>
          <w:sz w:val="24"/>
          <w:szCs w:val="24"/>
          <w:lang w:val="en-US"/>
        </w:rPr>
        <w:t>'linewidth'</w:t>
      </w:r>
      <w:r w:rsidRPr="002301AA">
        <w:rPr>
          <w:rFonts w:ascii="Arial" w:hAnsi="Arial" w:cs="Arial"/>
          <w:color w:val="000000"/>
          <w:sz w:val="24"/>
          <w:szCs w:val="24"/>
          <w:lang w:val="en-US"/>
        </w:rPr>
        <w:t>,2);</w:t>
      </w:r>
    </w:p>
    <w:p w14:paraId="7047D6E0" w14:textId="77777777" w:rsidR="00972133" w:rsidRPr="002301AA" w:rsidRDefault="00972133" w:rsidP="00972133">
      <w:pPr>
        <w:autoSpaceDE w:val="0"/>
        <w:autoSpaceDN w:val="0"/>
        <w:adjustRightInd w:val="0"/>
        <w:spacing w:after="0" w:line="240" w:lineRule="auto"/>
        <w:rPr>
          <w:rFonts w:ascii="Arial" w:hAnsi="Arial" w:cs="Arial"/>
          <w:sz w:val="24"/>
          <w:szCs w:val="24"/>
          <w:lang w:val="en-US"/>
        </w:rPr>
      </w:pPr>
      <w:r w:rsidRPr="002301AA">
        <w:rPr>
          <w:rFonts w:ascii="Arial" w:hAnsi="Arial" w:cs="Arial"/>
          <w:color w:val="000000"/>
          <w:sz w:val="24"/>
          <w:szCs w:val="24"/>
          <w:lang w:val="en-US"/>
        </w:rPr>
        <w:t xml:space="preserve">  t1=xlabel (</w:t>
      </w:r>
      <w:r w:rsidRPr="002301AA">
        <w:rPr>
          <w:rFonts w:ascii="Arial" w:hAnsi="Arial" w:cs="Arial"/>
          <w:color w:val="A020F0"/>
          <w:sz w:val="24"/>
          <w:szCs w:val="24"/>
          <w:lang w:val="en-US"/>
        </w:rPr>
        <w:t>'Time, sec'</w:t>
      </w:r>
      <w:r w:rsidRPr="002301AA">
        <w:rPr>
          <w:rFonts w:ascii="Arial" w:hAnsi="Arial" w:cs="Arial"/>
          <w:color w:val="000000"/>
          <w:sz w:val="24"/>
          <w:szCs w:val="24"/>
          <w:lang w:val="en-US"/>
        </w:rPr>
        <w:t>);</w:t>
      </w:r>
    </w:p>
    <w:p w14:paraId="0F0B3C2D" w14:textId="77777777" w:rsidR="00972133" w:rsidRPr="002301AA" w:rsidRDefault="00972133" w:rsidP="00972133">
      <w:pPr>
        <w:autoSpaceDE w:val="0"/>
        <w:autoSpaceDN w:val="0"/>
        <w:adjustRightInd w:val="0"/>
        <w:spacing w:after="0" w:line="240" w:lineRule="auto"/>
        <w:rPr>
          <w:rFonts w:ascii="Arial" w:hAnsi="Arial" w:cs="Arial"/>
          <w:sz w:val="24"/>
          <w:szCs w:val="24"/>
          <w:lang w:val="en-US"/>
        </w:rPr>
      </w:pPr>
      <w:r w:rsidRPr="002301AA">
        <w:rPr>
          <w:rFonts w:ascii="Arial" w:hAnsi="Arial" w:cs="Arial"/>
          <w:color w:val="000000"/>
          <w:sz w:val="24"/>
          <w:szCs w:val="24"/>
          <w:lang w:val="en-US"/>
        </w:rPr>
        <w:t xml:space="preserve">    set (t1,</w:t>
      </w:r>
      <w:r w:rsidRPr="002301AA">
        <w:rPr>
          <w:rFonts w:ascii="Arial" w:hAnsi="Arial" w:cs="Arial"/>
          <w:color w:val="A020F0"/>
          <w:sz w:val="24"/>
          <w:szCs w:val="24"/>
          <w:lang w:val="en-US"/>
        </w:rPr>
        <w:t>'Fontsize'</w:t>
      </w:r>
      <w:r w:rsidRPr="002301AA">
        <w:rPr>
          <w:rFonts w:ascii="Arial" w:hAnsi="Arial" w:cs="Arial"/>
          <w:color w:val="000000"/>
          <w:sz w:val="24"/>
          <w:szCs w:val="24"/>
          <w:lang w:val="en-US"/>
        </w:rPr>
        <w:t>,12);</w:t>
      </w:r>
    </w:p>
    <w:p w14:paraId="3D1033EF" w14:textId="77777777" w:rsidR="00972133" w:rsidRPr="002301AA" w:rsidRDefault="00972133" w:rsidP="00972133">
      <w:pPr>
        <w:autoSpaceDE w:val="0"/>
        <w:autoSpaceDN w:val="0"/>
        <w:adjustRightInd w:val="0"/>
        <w:spacing w:after="0" w:line="240" w:lineRule="auto"/>
        <w:rPr>
          <w:rFonts w:ascii="Arial" w:hAnsi="Arial" w:cs="Arial"/>
          <w:sz w:val="24"/>
          <w:szCs w:val="24"/>
          <w:lang w:val="en-US"/>
        </w:rPr>
      </w:pPr>
      <w:r w:rsidRPr="002301AA">
        <w:rPr>
          <w:rFonts w:ascii="Arial" w:hAnsi="Arial" w:cs="Arial"/>
          <w:color w:val="000000"/>
          <w:sz w:val="24"/>
          <w:szCs w:val="24"/>
          <w:lang w:val="en-US"/>
        </w:rPr>
        <w:t xml:space="preserve">    set (t1, </w:t>
      </w:r>
      <w:r w:rsidRPr="002301AA">
        <w:rPr>
          <w:rFonts w:ascii="Arial" w:hAnsi="Arial" w:cs="Arial"/>
          <w:color w:val="A020F0"/>
          <w:sz w:val="24"/>
          <w:szCs w:val="24"/>
          <w:lang w:val="en-US"/>
        </w:rPr>
        <w:t>'Fontweight'</w:t>
      </w:r>
      <w:r w:rsidRPr="002301AA">
        <w:rPr>
          <w:rFonts w:ascii="Arial" w:hAnsi="Arial" w:cs="Arial"/>
          <w:color w:val="000000"/>
          <w:sz w:val="24"/>
          <w:szCs w:val="24"/>
          <w:lang w:val="en-US"/>
        </w:rPr>
        <w:t xml:space="preserve">, </w:t>
      </w:r>
      <w:r w:rsidRPr="002301AA">
        <w:rPr>
          <w:rFonts w:ascii="Arial" w:hAnsi="Arial" w:cs="Arial"/>
          <w:color w:val="A020F0"/>
          <w:sz w:val="24"/>
          <w:szCs w:val="24"/>
          <w:lang w:val="en-US"/>
        </w:rPr>
        <w:t>'bold'</w:t>
      </w:r>
      <w:r w:rsidRPr="002301AA">
        <w:rPr>
          <w:rFonts w:ascii="Arial" w:hAnsi="Arial" w:cs="Arial"/>
          <w:color w:val="000000"/>
          <w:sz w:val="24"/>
          <w:szCs w:val="24"/>
          <w:lang w:val="en-US"/>
        </w:rPr>
        <w:t>);</w:t>
      </w:r>
    </w:p>
    <w:p w14:paraId="31A52A65" w14:textId="77777777" w:rsidR="00972133" w:rsidRPr="002301AA" w:rsidRDefault="00972133" w:rsidP="00972133">
      <w:pPr>
        <w:autoSpaceDE w:val="0"/>
        <w:autoSpaceDN w:val="0"/>
        <w:adjustRightInd w:val="0"/>
        <w:spacing w:after="0" w:line="240" w:lineRule="auto"/>
        <w:rPr>
          <w:rFonts w:ascii="Arial" w:hAnsi="Arial" w:cs="Arial"/>
          <w:sz w:val="24"/>
          <w:szCs w:val="24"/>
          <w:lang w:val="en-US"/>
        </w:rPr>
      </w:pPr>
      <w:r w:rsidRPr="002301AA">
        <w:rPr>
          <w:rFonts w:ascii="Arial" w:hAnsi="Arial" w:cs="Arial"/>
          <w:color w:val="000000"/>
          <w:sz w:val="24"/>
          <w:szCs w:val="24"/>
          <w:lang w:val="en-US"/>
        </w:rPr>
        <w:t xml:space="preserve">  t2=ylabel (</w:t>
      </w:r>
      <w:r w:rsidRPr="002301AA">
        <w:rPr>
          <w:rFonts w:ascii="Arial" w:hAnsi="Arial" w:cs="Arial"/>
          <w:color w:val="A020F0"/>
          <w:sz w:val="24"/>
          <w:szCs w:val="24"/>
          <w:lang w:val="en-US"/>
        </w:rPr>
        <w:t>'Power, W/cm3'</w:t>
      </w:r>
      <w:r w:rsidRPr="002301AA">
        <w:rPr>
          <w:rFonts w:ascii="Arial" w:hAnsi="Arial" w:cs="Arial"/>
          <w:color w:val="000000"/>
          <w:sz w:val="24"/>
          <w:szCs w:val="24"/>
          <w:lang w:val="en-US"/>
        </w:rPr>
        <w:t>);</w:t>
      </w:r>
    </w:p>
    <w:p w14:paraId="285844FA" w14:textId="77777777" w:rsidR="00972133" w:rsidRPr="002301AA" w:rsidRDefault="00972133" w:rsidP="00972133">
      <w:pPr>
        <w:autoSpaceDE w:val="0"/>
        <w:autoSpaceDN w:val="0"/>
        <w:adjustRightInd w:val="0"/>
        <w:spacing w:after="0" w:line="240" w:lineRule="auto"/>
        <w:rPr>
          <w:rFonts w:ascii="Arial" w:hAnsi="Arial" w:cs="Arial"/>
          <w:sz w:val="24"/>
          <w:szCs w:val="24"/>
          <w:lang w:val="en-US"/>
        </w:rPr>
      </w:pPr>
      <w:r w:rsidRPr="002301AA">
        <w:rPr>
          <w:rFonts w:ascii="Arial" w:hAnsi="Arial" w:cs="Arial"/>
          <w:color w:val="000000"/>
          <w:sz w:val="24"/>
          <w:szCs w:val="24"/>
          <w:lang w:val="en-US"/>
        </w:rPr>
        <w:t xml:space="preserve">     set (t2,</w:t>
      </w:r>
      <w:r w:rsidRPr="002301AA">
        <w:rPr>
          <w:rFonts w:ascii="Arial" w:hAnsi="Arial" w:cs="Arial"/>
          <w:color w:val="A020F0"/>
          <w:sz w:val="24"/>
          <w:szCs w:val="24"/>
          <w:lang w:val="en-US"/>
        </w:rPr>
        <w:t>'Fontsize'</w:t>
      </w:r>
      <w:r w:rsidRPr="002301AA">
        <w:rPr>
          <w:rFonts w:ascii="Arial" w:hAnsi="Arial" w:cs="Arial"/>
          <w:color w:val="000000"/>
          <w:sz w:val="24"/>
          <w:szCs w:val="24"/>
          <w:lang w:val="en-US"/>
        </w:rPr>
        <w:t>,12);</w:t>
      </w:r>
    </w:p>
    <w:p w14:paraId="5D5AEDF4" w14:textId="77777777" w:rsidR="00972133" w:rsidRPr="002301AA" w:rsidRDefault="00972133" w:rsidP="00972133">
      <w:pPr>
        <w:autoSpaceDE w:val="0"/>
        <w:autoSpaceDN w:val="0"/>
        <w:adjustRightInd w:val="0"/>
        <w:spacing w:after="0" w:line="240" w:lineRule="auto"/>
        <w:rPr>
          <w:rFonts w:ascii="Arial" w:hAnsi="Arial" w:cs="Arial"/>
          <w:sz w:val="24"/>
          <w:szCs w:val="24"/>
          <w:lang w:val="en-US"/>
        </w:rPr>
      </w:pPr>
      <w:r w:rsidRPr="002301AA">
        <w:rPr>
          <w:rFonts w:ascii="Arial" w:hAnsi="Arial" w:cs="Arial"/>
          <w:color w:val="000000"/>
          <w:sz w:val="24"/>
          <w:szCs w:val="24"/>
          <w:lang w:val="en-US"/>
        </w:rPr>
        <w:t xml:space="preserve">    set (t2, </w:t>
      </w:r>
      <w:r w:rsidRPr="002301AA">
        <w:rPr>
          <w:rFonts w:ascii="Arial" w:hAnsi="Arial" w:cs="Arial"/>
          <w:color w:val="A020F0"/>
          <w:sz w:val="24"/>
          <w:szCs w:val="24"/>
          <w:lang w:val="en-US"/>
        </w:rPr>
        <w:t>'Fontweight'</w:t>
      </w:r>
      <w:r w:rsidRPr="002301AA">
        <w:rPr>
          <w:rFonts w:ascii="Arial" w:hAnsi="Arial" w:cs="Arial"/>
          <w:color w:val="000000"/>
          <w:sz w:val="24"/>
          <w:szCs w:val="24"/>
          <w:lang w:val="en-US"/>
        </w:rPr>
        <w:t xml:space="preserve">, </w:t>
      </w:r>
      <w:r w:rsidRPr="002301AA">
        <w:rPr>
          <w:rFonts w:ascii="Arial" w:hAnsi="Arial" w:cs="Arial"/>
          <w:color w:val="A020F0"/>
          <w:sz w:val="24"/>
          <w:szCs w:val="24"/>
          <w:lang w:val="en-US"/>
        </w:rPr>
        <w:t>'bold'</w:t>
      </w:r>
      <w:r w:rsidRPr="002301AA">
        <w:rPr>
          <w:rFonts w:ascii="Arial" w:hAnsi="Arial" w:cs="Arial"/>
          <w:color w:val="000000"/>
          <w:sz w:val="24"/>
          <w:szCs w:val="24"/>
          <w:lang w:val="en-US"/>
        </w:rPr>
        <w:t>);</w:t>
      </w:r>
    </w:p>
    <w:p w14:paraId="0467A042" w14:textId="77777777" w:rsidR="00972133" w:rsidRPr="002301AA" w:rsidRDefault="00972133" w:rsidP="00972133">
      <w:pPr>
        <w:autoSpaceDE w:val="0"/>
        <w:autoSpaceDN w:val="0"/>
        <w:adjustRightInd w:val="0"/>
        <w:spacing w:after="0" w:line="240" w:lineRule="auto"/>
        <w:rPr>
          <w:rFonts w:ascii="Arial" w:hAnsi="Arial" w:cs="Arial"/>
          <w:sz w:val="24"/>
          <w:szCs w:val="24"/>
          <w:lang w:val="en-US"/>
        </w:rPr>
      </w:pPr>
      <w:r w:rsidRPr="002301AA">
        <w:rPr>
          <w:rFonts w:ascii="Arial" w:hAnsi="Arial" w:cs="Arial"/>
          <w:color w:val="000000"/>
          <w:sz w:val="24"/>
          <w:szCs w:val="24"/>
          <w:lang w:val="en-US"/>
        </w:rPr>
        <w:t xml:space="preserve">  t3= title (</w:t>
      </w:r>
      <w:r w:rsidRPr="002301AA">
        <w:rPr>
          <w:rFonts w:ascii="Arial" w:hAnsi="Arial" w:cs="Arial"/>
          <w:color w:val="A020F0"/>
          <w:sz w:val="24"/>
          <w:szCs w:val="24"/>
          <w:lang w:val="en-US"/>
        </w:rPr>
        <w:t>'Power TD vs time'</w:t>
      </w:r>
      <w:r w:rsidRPr="002301AA">
        <w:rPr>
          <w:rFonts w:ascii="Arial" w:hAnsi="Arial" w:cs="Arial"/>
          <w:color w:val="000000"/>
          <w:sz w:val="24"/>
          <w:szCs w:val="24"/>
          <w:lang w:val="en-US"/>
        </w:rPr>
        <w:t>);</w:t>
      </w:r>
    </w:p>
    <w:p w14:paraId="167BA5B2" w14:textId="77777777" w:rsidR="00972133" w:rsidRPr="002301AA" w:rsidRDefault="00972133" w:rsidP="00972133">
      <w:pPr>
        <w:autoSpaceDE w:val="0"/>
        <w:autoSpaceDN w:val="0"/>
        <w:adjustRightInd w:val="0"/>
        <w:spacing w:after="0" w:line="240" w:lineRule="auto"/>
        <w:rPr>
          <w:rFonts w:ascii="Arial" w:hAnsi="Arial" w:cs="Arial"/>
          <w:sz w:val="24"/>
          <w:szCs w:val="24"/>
          <w:lang w:val="en-US"/>
        </w:rPr>
      </w:pPr>
      <w:r w:rsidRPr="002301AA">
        <w:rPr>
          <w:rFonts w:ascii="Arial" w:hAnsi="Arial" w:cs="Arial"/>
          <w:color w:val="000000"/>
          <w:sz w:val="24"/>
          <w:szCs w:val="24"/>
          <w:lang w:val="en-US"/>
        </w:rPr>
        <w:t xml:space="preserve">     set (t3, </w:t>
      </w:r>
      <w:r w:rsidRPr="002301AA">
        <w:rPr>
          <w:rFonts w:ascii="Arial" w:hAnsi="Arial" w:cs="Arial"/>
          <w:color w:val="A020F0"/>
          <w:sz w:val="24"/>
          <w:szCs w:val="24"/>
          <w:lang w:val="en-US"/>
        </w:rPr>
        <w:t>'Fontsize'</w:t>
      </w:r>
      <w:r w:rsidRPr="002301AA">
        <w:rPr>
          <w:rFonts w:ascii="Arial" w:hAnsi="Arial" w:cs="Arial"/>
          <w:color w:val="000000"/>
          <w:sz w:val="24"/>
          <w:szCs w:val="24"/>
          <w:lang w:val="en-US"/>
        </w:rPr>
        <w:t>, 14);</w:t>
      </w:r>
    </w:p>
    <w:p w14:paraId="20906D77" w14:textId="77777777" w:rsidR="00972133" w:rsidRPr="002301AA" w:rsidRDefault="00972133" w:rsidP="00972133">
      <w:pPr>
        <w:autoSpaceDE w:val="0"/>
        <w:autoSpaceDN w:val="0"/>
        <w:adjustRightInd w:val="0"/>
        <w:spacing w:after="0" w:line="240" w:lineRule="auto"/>
        <w:rPr>
          <w:rFonts w:ascii="Arial" w:hAnsi="Arial" w:cs="Arial"/>
          <w:sz w:val="24"/>
          <w:szCs w:val="24"/>
          <w:lang w:val="en-US"/>
        </w:rPr>
      </w:pPr>
      <w:r w:rsidRPr="002301AA">
        <w:rPr>
          <w:rFonts w:ascii="Arial" w:hAnsi="Arial" w:cs="Arial"/>
          <w:color w:val="000000"/>
          <w:sz w:val="24"/>
          <w:szCs w:val="24"/>
          <w:lang w:val="en-US"/>
        </w:rPr>
        <w:t xml:space="preserve">   set (t3, </w:t>
      </w:r>
      <w:r w:rsidRPr="002301AA">
        <w:rPr>
          <w:rFonts w:ascii="Arial" w:hAnsi="Arial" w:cs="Arial"/>
          <w:color w:val="A020F0"/>
          <w:sz w:val="24"/>
          <w:szCs w:val="24"/>
          <w:lang w:val="en-US"/>
        </w:rPr>
        <w:t>'Fontweight'</w:t>
      </w:r>
      <w:r w:rsidRPr="002301AA">
        <w:rPr>
          <w:rFonts w:ascii="Arial" w:hAnsi="Arial" w:cs="Arial"/>
          <w:color w:val="000000"/>
          <w:sz w:val="24"/>
          <w:szCs w:val="24"/>
          <w:lang w:val="en-US"/>
        </w:rPr>
        <w:t xml:space="preserve">, </w:t>
      </w:r>
      <w:r w:rsidRPr="002301AA">
        <w:rPr>
          <w:rFonts w:ascii="Arial" w:hAnsi="Arial" w:cs="Arial"/>
          <w:color w:val="A020F0"/>
          <w:sz w:val="24"/>
          <w:szCs w:val="24"/>
          <w:lang w:val="en-US"/>
        </w:rPr>
        <w:t>'bold'</w:t>
      </w:r>
      <w:r w:rsidRPr="002301AA">
        <w:rPr>
          <w:rFonts w:ascii="Arial" w:hAnsi="Arial" w:cs="Arial"/>
          <w:color w:val="000000"/>
          <w:sz w:val="24"/>
          <w:szCs w:val="24"/>
          <w:lang w:val="en-US"/>
        </w:rPr>
        <w:t>);</w:t>
      </w:r>
    </w:p>
    <w:p w14:paraId="5FC432DD" w14:textId="77777777" w:rsidR="00972133" w:rsidRPr="002301AA" w:rsidRDefault="00972133" w:rsidP="00972133">
      <w:pPr>
        <w:autoSpaceDE w:val="0"/>
        <w:autoSpaceDN w:val="0"/>
        <w:adjustRightInd w:val="0"/>
        <w:spacing w:after="0" w:line="240" w:lineRule="auto"/>
        <w:rPr>
          <w:rFonts w:ascii="Arial" w:hAnsi="Arial" w:cs="Arial"/>
          <w:sz w:val="24"/>
          <w:szCs w:val="24"/>
          <w:lang w:val="en-US"/>
        </w:rPr>
      </w:pPr>
      <w:r w:rsidRPr="002301AA">
        <w:rPr>
          <w:rFonts w:ascii="Arial" w:hAnsi="Arial" w:cs="Arial"/>
          <w:color w:val="000000"/>
          <w:sz w:val="24"/>
          <w:szCs w:val="24"/>
          <w:lang w:val="en-US"/>
        </w:rPr>
        <w:t xml:space="preserve"> grid </w:t>
      </w:r>
      <w:r w:rsidRPr="002301AA">
        <w:rPr>
          <w:rFonts w:ascii="Arial" w:hAnsi="Arial" w:cs="Arial"/>
          <w:color w:val="A020F0"/>
          <w:sz w:val="24"/>
          <w:szCs w:val="24"/>
          <w:lang w:val="en-US"/>
        </w:rPr>
        <w:t>on</w:t>
      </w:r>
    </w:p>
    <w:p w14:paraId="04E030D0" w14:textId="77777777" w:rsidR="00972133" w:rsidRPr="002301AA" w:rsidRDefault="00972133" w:rsidP="00972133">
      <w:pPr>
        <w:autoSpaceDE w:val="0"/>
        <w:autoSpaceDN w:val="0"/>
        <w:adjustRightInd w:val="0"/>
        <w:spacing w:after="0" w:line="240" w:lineRule="auto"/>
        <w:rPr>
          <w:rFonts w:ascii="Arial" w:hAnsi="Arial" w:cs="Arial"/>
          <w:sz w:val="24"/>
          <w:szCs w:val="24"/>
          <w:lang w:val="en-US"/>
        </w:rPr>
      </w:pPr>
      <w:r w:rsidRPr="002301AA">
        <w:rPr>
          <w:rFonts w:ascii="Arial" w:hAnsi="Arial" w:cs="Arial"/>
          <w:color w:val="000000"/>
          <w:sz w:val="24"/>
          <w:szCs w:val="24"/>
          <w:lang w:val="en-US"/>
        </w:rPr>
        <w:t xml:space="preserve"> hold </w:t>
      </w:r>
      <w:r w:rsidRPr="002301AA">
        <w:rPr>
          <w:rFonts w:ascii="Arial" w:hAnsi="Arial" w:cs="Arial"/>
          <w:color w:val="A020F0"/>
          <w:sz w:val="24"/>
          <w:szCs w:val="24"/>
          <w:lang w:val="en-US"/>
        </w:rPr>
        <w:t>on</w:t>
      </w:r>
    </w:p>
    <w:p w14:paraId="27BD5DF3" w14:textId="77777777" w:rsidR="00972133" w:rsidRPr="002301AA" w:rsidRDefault="00972133" w:rsidP="00972133">
      <w:pPr>
        <w:autoSpaceDE w:val="0"/>
        <w:autoSpaceDN w:val="0"/>
        <w:adjustRightInd w:val="0"/>
        <w:spacing w:after="0" w:line="240" w:lineRule="auto"/>
        <w:rPr>
          <w:rFonts w:ascii="Arial" w:hAnsi="Arial" w:cs="Arial"/>
          <w:sz w:val="24"/>
          <w:szCs w:val="24"/>
          <w:lang w:val="en-US"/>
        </w:rPr>
      </w:pPr>
      <w:r w:rsidRPr="002301AA">
        <w:rPr>
          <w:rFonts w:ascii="Arial" w:hAnsi="Arial" w:cs="Arial"/>
          <w:color w:val="000000"/>
          <w:sz w:val="24"/>
          <w:szCs w:val="24"/>
          <w:lang w:val="en-US"/>
        </w:rPr>
        <w:t xml:space="preserve"> </w:t>
      </w:r>
    </w:p>
    <w:p w14:paraId="26CA0A92" w14:textId="77777777" w:rsidR="00972133" w:rsidRPr="002301AA" w:rsidRDefault="00972133" w:rsidP="00972133">
      <w:pPr>
        <w:autoSpaceDE w:val="0"/>
        <w:autoSpaceDN w:val="0"/>
        <w:adjustRightInd w:val="0"/>
        <w:spacing w:after="0" w:line="240" w:lineRule="auto"/>
        <w:rPr>
          <w:rFonts w:ascii="Arial" w:hAnsi="Arial" w:cs="Arial"/>
          <w:sz w:val="24"/>
          <w:szCs w:val="24"/>
          <w:lang w:val="en-US"/>
        </w:rPr>
      </w:pPr>
      <w:r w:rsidRPr="002301AA">
        <w:rPr>
          <w:rFonts w:ascii="Arial" w:hAnsi="Arial" w:cs="Arial"/>
          <w:color w:val="000000"/>
          <w:sz w:val="24"/>
          <w:szCs w:val="24"/>
          <w:lang w:val="en-US"/>
        </w:rPr>
        <w:t xml:space="preserve">     figure (6</w:t>
      </w:r>
      <w:proofErr w:type="gramStart"/>
      <w:r w:rsidRPr="002301AA">
        <w:rPr>
          <w:rFonts w:ascii="Arial" w:hAnsi="Arial" w:cs="Arial"/>
          <w:color w:val="000000"/>
          <w:sz w:val="24"/>
          <w:szCs w:val="24"/>
          <w:lang w:val="en-US"/>
        </w:rPr>
        <w:t xml:space="preserve">);  </w:t>
      </w:r>
      <w:r w:rsidRPr="002301AA">
        <w:rPr>
          <w:rFonts w:ascii="Arial" w:hAnsi="Arial" w:cs="Arial"/>
          <w:color w:val="228B22"/>
          <w:sz w:val="24"/>
          <w:szCs w:val="24"/>
          <w:lang w:val="en-US"/>
        </w:rPr>
        <w:t>%</w:t>
      </w:r>
      <w:proofErr w:type="gramEnd"/>
      <w:r w:rsidRPr="002301AA">
        <w:rPr>
          <w:rFonts w:ascii="Arial" w:hAnsi="Arial" w:cs="Arial"/>
          <w:color w:val="228B22"/>
          <w:sz w:val="24"/>
          <w:szCs w:val="24"/>
          <w:lang w:val="en-US"/>
        </w:rPr>
        <w:t xml:space="preserve"> Procentage of reacted particles</w:t>
      </w:r>
    </w:p>
    <w:p w14:paraId="30044DF8" w14:textId="77777777" w:rsidR="00972133" w:rsidRPr="002301AA" w:rsidRDefault="00972133" w:rsidP="00972133">
      <w:pPr>
        <w:autoSpaceDE w:val="0"/>
        <w:autoSpaceDN w:val="0"/>
        <w:adjustRightInd w:val="0"/>
        <w:spacing w:after="0" w:line="240" w:lineRule="auto"/>
        <w:rPr>
          <w:rFonts w:ascii="Arial" w:hAnsi="Arial" w:cs="Arial"/>
          <w:sz w:val="24"/>
          <w:szCs w:val="24"/>
          <w:lang w:val="en-US"/>
        </w:rPr>
      </w:pPr>
      <w:r w:rsidRPr="002301AA">
        <w:rPr>
          <w:rFonts w:ascii="Arial" w:hAnsi="Arial" w:cs="Arial"/>
          <w:color w:val="000000"/>
          <w:sz w:val="24"/>
          <w:szCs w:val="24"/>
          <w:lang w:val="en-US"/>
        </w:rPr>
        <w:t xml:space="preserve"> hnd6=plot(</w:t>
      </w:r>
      <w:proofErr w:type="gramStart"/>
      <w:r w:rsidRPr="002301AA">
        <w:rPr>
          <w:rFonts w:ascii="Arial" w:hAnsi="Arial" w:cs="Arial"/>
          <w:color w:val="000000"/>
          <w:sz w:val="24"/>
          <w:szCs w:val="24"/>
          <w:lang w:val="en-US"/>
        </w:rPr>
        <w:t>t,Nvrr</w:t>
      </w:r>
      <w:proofErr w:type="gramEnd"/>
      <w:r w:rsidRPr="002301AA">
        <w:rPr>
          <w:rFonts w:ascii="Arial" w:hAnsi="Arial" w:cs="Arial"/>
          <w:color w:val="000000"/>
          <w:sz w:val="24"/>
          <w:szCs w:val="24"/>
          <w:lang w:val="en-US"/>
        </w:rPr>
        <w:t xml:space="preserve">);  </w:t>
      </w:r>
    </w:p>
    <w:p w14:paraId="302FEF26" w14:textId="77777777" w:rsidR="00972133" w:rsidRPr="002301AA" w:rsidRDefault="00972133" w:rsidP="00972133">
      <w:pPr>
        <w:autoSpaceDE w:val="0"/>
        <w:autoSpaceDN w:val="0"/>
        <w:adjustRightInd w:val="0"/>
        <w:spacing w:after="0" w:line="240" w:lineRule="auto"/>
        <w:rPr>
          <w:rFonts w:ascii="Arial" w:hAnsi="Arial" w:cs="Arial"/>
          <w:sz w:val="24"/>
          <w:szCs w:val="24"/>
          <w:lang w:val="en-US"/>
        </w:rPr>
      </w:pPr>
      <w:r w:rsidRPr="002301AA">
        <w:rPr>
          <w:rFonts w:ascii="Arial" w:hAnsi="Arial" w:cs="Arial"/>
          <w:color w:val="000000"/>
          <w:sz w:val="24"/>
          <w:szCs w:val="24"/>
          <w:lang w:val="en-US"/>
        </w:rPr>
        <w:t xml:space="preserve">   set (hnd6, </w:t>
      </w:r>
      <w:r w:rsidRPr="002301AA">
        <w:rPr>
          <w:rFonts w:ascii="Arial" w:hAnsi="Arial" w:cs="Arial"/>
          <w:color w:val="A020F0"/>
          <w:sz w:val="24"/>
          <w:szCs w:val="24"/>
          <w:lang w:val="en-US"/>
        </w:rPr>
        <w:t>'linewidth'</w:t>
      </w:r>
      <w:r w:rsidRPr="002301AA">
        <w:rPr>
          <w:rFonts w:ascii="Arial" w:hAnsi="Arial" w:cs="Arial"/>
          <w:color w:val="000000"/>
          <w:sz w:val="24"/>
          <w:szCs w:val="24"/>
          <w:lang w:val="en-US"/>
        </w:rPr>
        <w:t>,2);</w:t>
      </w:r>
    </w:p>
    <w:p w14:paraId="39F6464B" w14:textId="77777777" w:rsidR="00972133" w:rsidRPr="002301AA" w:rsidRDefault="00972133" w:rsidP="00972133">
      <w:pPr>
        <w:autoSpaceDE w:val="0"/>
        <w:autoSpaceDN w:val="0"/>
        <w:adjustRightInd w:val="0"/>
        <w:spacing w:after="0" w:line="240" w:lineRule="auto"/>
        <w:rPr>
          <w:rFonts w:ascii="Arial" w:hAnsi="Arial" w:cs="Arial"/>
          <w:sz w:val="24"/>
          <w:szCs w:val="24"/>
          <w:lang w:val="en-US"/>
        </w:rPr>
      </w:pPr>
      <w:r w:rsidRPr="002301AA">
        <w:rPr>
          <w:rFonts w:ascii="Arial" w:hAnsi="Arial" w:cs="Arial"/>
          <w:color w:val="000000"/>
          <w:sz w:val="24"/>
          <w:szCs w:val="24"/>
          <w:lang w:val="en-US"/>
        </w:rPr>
        <w:t xml:space="preserve">  t1=xlabel (</w:t>
      </w:r>
      <w:r w:rsidRPr="002301AA">
        <w:rPr>
          <w:rFonts w:ascii="Arial" w:hAnsi="Arial" w:cs="Arial"/>
          <w:color w:val="A020F0"/>
          <w:sz w:val="24"/>
          <w:szCs w:val="24"/>
          <w:lang w:val="en-US"/>
        </w:rPr>
        <w:t>'Time, sec'</w:t>
      </w:r>
      <w:r w:rsidRPr="002301AA">
        <w:rPr>
          <w:rFonts w:ascii="Arial" w:hAnsi="Arial" w:cs="Arial"/>
          <w:color w:val="000000"/>
          <w:sz w:val="24"/>
          <w:szCs w:val="24"/>
          <w:lang w:val="en-US"/>
        </w:rPr>
        <w:t>);</w:t>
      </w:r>
    </w:p>
    <w:p w14:paraId="37F37BA5" w14:textId="77777777" w:rsidR="00972133" w:rsidRPr="002301AA" w:rsidRDefault="00972133" w:rsidP="00972133">
      <w:pPr>
        <w:autoSpaceDE w:val="0"/>
        <w:autoSpaceDN w:val="0"/>
        <w:adjustRightInd w:val="0"/>
        <w:spacing w:after="0" w:line="240" w:lineRule="auto"/>
        <w:rPr>
          <w:rFonts w:ascii="Arial" w:hAnsi="Arial" w:cs="Arial"/>
          <w:sz w:val="24"/>
          <w:szCs w:val="24"/>
          <w:lang w:val="en-US"/>
        </w:rPr>
      </w:pPr>
      <w:r w:rsidRPr="002301AA">
        <w:rPr>
          <w:rFonts w:ascii="Arial" w:hAnsi="Arial" w:cs="Arial"/>
          <w:color w:val="000000"/>
          <w:sz w:val="24"/>
          <w:szCs w:val="24"/>
          <w:lang w:val="en-US"/>
        </w:rPr>
        <w:t xml:space="preserve">    set (t1,</w:t>
      </w:r>
      <w:r w:rsidRPr="002301AA">
        <w:rPr>
          <w:rFonts w:ascii="Arial" w:hAnsi="Arial" w:cs="Arial"/>
          <w:color w:val="A020F0"/>
          <w:sz w:val="24"/>
          <w:szCs w:val="24"/>
          <w:lang w:val="en-US"/>
        </w:rPr>
        <w:t>'Fontsize'</w:t>
      </w:r>
      <w:r w:rsidRPr="002301AA">
        <w:rPr>
          <w:rFonts w:ascii="Arial" w:hAnsi="Arial" w:cs="Arial"/>
          <w:color w:val="000000"/>
          <w:sz w:val="24"/>
          <w:szCs w:val="24"/>
          <w:lang w:val="en-US"/>
        </w:rPr>
        <w:t>,12);</w:t>
      </w:r>
    </w:p>
    <w:p w14:paraId="12DB3EF6" w14:textId="77777777" w:rsidR="00972133" w:rsidRPr="002301AA" w:rsidRDefault="00972133" w:rsidP="00972133">
      <w:pPr>
        <w:autoSpaceDE w:val="0"/>
        <w:autoSpaceDN w:val="0"/>
        <w:adjustRightInd w:val="0"/>
        <w:spacing w:after="0" w:line="240" w:lineRule="auto"/>
        <w:rPr>
          <w:rFonts w:ascii="Arial" w:hAnsi="Arial" w:cs="Arial"/>
          <w:sz w:val="24"/>
          <w:szCs w:val="24"/>
          <w:lang w:val="en-US"/>
        </w:rPr>
      </w:pPr>
      <w:r w:rsidRPr="002301AA">
        <w:rPr>
          <w:rFonts w:ascii="Arial" w:hAnsi="Arial" w:cs="Arial"/>
          <w:color w:val="000000"/>
          <w:sz w:val="24"/>
          <w:szCs w:val="24"/>
          <w:lang w:val="en-US"/>
        </w:rPr>
        <w:t xml:space="preserve">    set (t1, </w:t>
      </w:r>
      <w:r w:rsidRPr="002301AA">
        <w:rPr>
          <w:rFonts w:ascii="Arial" w:hAnsi="Arial" w:cs="Arial"/>
          <w:color w:val="A020F0"/>
          <w:sz w:val="24"/>
          <w:szCs w:val="24"/>
          <w:lang w:val="en-US"/>
        </w:rPr>
        <w:t>'Fontweight'</w:t>
      </w:r>
      <w:r w:rsidRPr="002301AA">
        <w:rPr>
          <w:rFonts w:ascii="Arial" w:hAnsi="Arial" w:cs="Arial"/>
          <w:color w:val="000000"/>
          <w:sz w:val="24"/>
          <w:szCs w:val="24"/>
          <w:lang w:val="en-US"/>
        </w:rPr>
        <w:t xml:space="preserve">, </w:t>
      </w:r>
      <w:r w:rsidRPr="002301AA">
        <w:rPr>
          <w:rFonts w:ascii="Arial" w:hAnsi="Arial" w:cs="Arial"/>
          <w:color w:val="A020F0"/>
          <w:sz w:val="24"/>
          <w:szCs w:val="24"/>
          <w:lang w:val="en-US"/>
        </w:rPr>
        <w:t>'bold'</w:t>
      </w:r>
      <w:r w:rsidRPr="002301AA">
        <w:rPr>
          <w:rFonts w:ascii="Arial" w:hAnsi="Arial" w:cs="Arial"/>
          <w:color w:val="000000"/>
          <w:sz w:val="24"/>
          <w:szCs w:val="24"/>
          <w:lang w:val="en-US"/>
        </w:rPr>
        <w:t>);</w:t>
      </w:r>
    </w:p>
    <w:p w14:paraId="000B2AEE" w14:textId="77777777" w:rsidR="00972133" w:rsidRPr="002301AA" w:rsidRDefault="00972133" w:rsidP="00972133">
      <w:pPr>
        <w:autoSpaceDE w:val="0"/>
        <w:autoSpaceDN w:val="0"/>
        <w:adjustRightInd w:val="0"/>
        <w:spacing w:after="0" w:line="240" w:lineRule="auto"/>
        <w:rPr>
          <w:rFonts w:ascii="Arial" w:hAnsi="Arial" w:cs="Arial"/>
          <w:sz w:val="24"/>
          <w:szCs w:val="24"/>
          <w:lang w:val="en-US"/>
        </w:rPr>
      </w:pPr>
      <w:r w:rsidRPr="002301AA">
        <w:rPr>
          <w:rFonts w:ascii="Arial" w:hAnsi="Arial" w:cs="Arial"/>
          <w:color w:val="000000"/>
          <w:sz w:val="24"/>
          <w:szCs w:val="24"/>
          <w:lang w:val="en-US"/>
        </w:rPr>
        <w:t xml:space="preserve">  t2=ylabel (</w:t>
      </w:r>
      <w:r w:rsidRPr="002301AA">
        <w:rPr>
          <w:rFonts w:ascii="Arial" w:hAnsi="Arial" w:cs="Arial"/>
          <w:color w:val="A020F0"/>
          <w:sz w:val="24"/>
          <w:szCs w:val="24"/>
          <w:lang w:val="en-US"/>
        </w:rPr>
        <w:t>'% TD reacted Particles'</w:t>
      </w:r>
      <w:r w:rsidRPr="002301AA">
        <w:rPr>
          <w:rFonts w:ascii="Arial" w:hAnsi="Arial" w:cs="Arial"/>
          <w:color w:val="000000"/>
          <w:sz w:val="24"/>
          <w:szCs w:val="24"/>
          <w:lang w:val="en-US"/>
        </w:rPr>
        <w:t>);</w:t>
      </w:r>
    </w:p>
    <w:p w14:paraId="477A8B7B" w14:textId="77777777" w:rsidR="00972133" w:rsidRPr="002301AA" w:rsidRDefault="00972133" w:rsidP="00972133">
      <w:pPr>
        <w:autoSpaceDE w:val="0"/>
        <w:autoSpaceDN w:val="0"/>
        <w:adjustRightInd w:val="0"/>
        <w:spacing w:after="0" w:line="240" w:lineRule="auto"/>
        <w:rPr>
          <w:rFonts w:ascii="Arial" w:hAnsi="Arial" w:cs="Arial"/>
          <w:sz w:val="24"/>
          <w:szCs w:val="24"/>
          <w:lang w:val="en-US"/>
        </w:rPr>
      </w:pPr>
      <w:r w:rsidRPr="002301AA">
        <w:rPr>
          <w:rFonts w:ascii="Arial" w:hAnsi="Arial" w:cs="Arial"/>
          <w:color w:val="000000"/>
          <w:sz w:val="24"/>
          <w:szCs w:val="24"/>
          <w:lang w:val="en-US"/>
        </w:rPr>
        <w:t xml:space="preserve">     set (t2,</w:t>
      </w:r>
      <w:r w:rsidRPr="002301AA">
        <w:rPr>
          <w:rFonts w:ascii="Arial" w:hAnsi="Arial" w:cs="Arial"/>
          <w:color w:val="A020F0"/>
          <w:sz w:val="24"/>
          <w:szCs w:val="24"/>
          <w:lang w:val="en-US"/>
        </w:rPr>
        <w:t>'Fontsize'</w:t>
      </w:r>
      <w:r w:rsidRPr="002301AA">
        <w:rPr>
          <w:rFonts w:ascii="Arial" w:hAnsi="Arial" w:cs="Arial"/>
          <w:color w:val="000000"/>
          <w:sz w:val="24"/>
          <w:szCs w:val="24"/>
          <w:lang w:val="en-US"/>
        </w:rPr>
        <w:t>,12);</w:t>
      </w:r>
    </w:p>
    <w:p w14:paraId="4345CF2B" w14:textId="77777777" w:rsidR="00972133" w:rsidRPr="002301AA" w:rsidRDefault="00972133" w:rsidP="00972133">
      <w:pPr>
        <w:autoSpaceDE w:val="0"/>
        <w:autoSpaceDN w:val="0"/>
        <w:adjustRightInd w:val="0"/>
        <w:spacing w:after="0" w:line="240" w:lineRule="auto"/>
        <w:rPr>
          <w:rFonts w:ascii="Arial" w:hAnsi="Arial" w:cs="Arial"/>
          <w:sz w:val="24"/>
          <w:szCs w:val="24"/>
          <w:lang w:val="en-US"/>
        </w:rPr>
      </w:pPr>
      <w:r w:rsidRPr="002301AA">
        <w:rPr>
          <w:rFonts w:ascii="Arial" w:hAnsi="Arial" w:cs="Arial"/>
          <w:color w:val="000000"/>
          <w:sz w:val="24"/>
          <w:szCs w:val="24"/>
          <w:lang w:val="en-US"/>
        </w:rPr>
        <w:t xml:space="preserve">    set (t2, </w:t>
      </w:r>
      <w:r w:rsidRPr="002301AA">
        <w:rPr>
          <w:rFonts w:ascii="Arial" w:hAnsi="Arial" w:cs="Arial"/>
          <w:color w:val="A020F0"/>
          <w:sz w:val="24"/>
          <w:szCs w:val="24"/>
          <w:lang w:val="en-US"/>
        </w:rPr>
        <w:t>'Fontweight'</w:t>
      </w:r>
      <w:r w:rsidRPr="002301AA">
        <w:rPr>
          <w:rFonts w:ascii="Arial" w:hAnsi="Arial" w:cs="Arial"/>
          <w:color w:val="000000"/>
          <w:sz w:val="24"/>
          <w:szCs w:val="24"/>
          <w:lang w:val="en-US"/>
        </w:rPr>
        <w:t xml:space="preserve">, </w:t>
      </w:r>
      <w:r w:rsidRPr="002301AA">
        <w:rPr>
          <w:rFonts w:ascii="Arial" w:hAnsi="Arial" w:cs="Arial"/>
          <w:color w:val="A020F0"/>
          <w:sz w:val="24"/>
          <w:szCs w:val="24"/>
          <w:lang w:val="en-US"/>
        </w:rPr>
        <w:t>'bold'</w:t>
      </w:r>
      <w:r w:rsidRPr="002301AA">
        <w:rPr>
          <w:rFonts w:ascii="Arial" w:hAnsi="Arial" w:cs="Arial"/>
          <w:color w:val="000000"/>
          <w:sz w:val="24"/>
          <w:szCs w:val="24"/>
          <w:lang w:val="en-US"/>
        </w:rPr>
        <w:t>);</w:t>
      </w:r>
    </w:p>
    <w:p w14:paraId="682971CC" w14:textId="77777777" w:rsidR="00972133" w:rsidRPr="002301AA" w:rsidRDefault="00972133" w:rsidP="00972133">
      <w:pPr>
        <w:autoSpaceDE w:val="0"/>
        <w:autoSpaceDN w:val="0"/>
        <w:adjustRightInd w:val="0"/>
        <w:spacing w:after="0" w:line="240" w:lineRule="auto"/>
        <w:rPr>
          <w:rFonts w:ascii="Arial" w:hAnsi="Arial" w:cs="Arial"/>
          <w:sz w:val="24"/>
          <w:szCs w:val="24"/>
          <w:lang w:val="en-US"/>
        </w:rPr>
      </w:pPr>
      <w:r w:rsidRPr="002301AA">
        <w:rPr>
          <w:rFonts w:ascii="Arial" w:hAnsi="Arial" w:cs="Arial"/>
          <w:color w:val="000000"/>
          <w:sz w:val="24"/>
          <w:szCs w:val="24"/>
          <w:lang w:val="en-US"/>
        </w:rPr>
        <w:t xml:space="preserve">  t3= title (</w:t>
      </w:r>
      <w:r w:rsidRPr="002301AA">
        <w:rPr>
          <w:rFonts w:ascii="Arial" w:hAnsi="Arial" w:cs="Arial"/>
          <w:color w:val="A020F0"/>
          <w:sz w:val="24"/>
          <w:szCs w:val="24"/>
          <w:lang w:val="en-US"/>
        </w:rPr>
        <w:t>'% reacted particles TD vs time'</w:t>
      </w:r>
      <w:r w:rsidRPr="002301AA">
        <w:rPr>
          <w:rFonts w:ascii="Arial" w:hAnsi="Arial" w:cs="Arial"/>
          <w:color w:val="000000"/>
          <w:sz w:val="24"/>
          <w:szCs w:val="24"/>
          <w:lang w:val="en-US"/>
        </w:rPr>
        <w:t>);</w:t>
      </w:r>
    </w:p>
    <w:p w14:paraId="18FF7C66" w14:textId="77777777" w:rsidR="00972133" w:rsidRPr="002301AA" w:rsidRDefault="00972133" w:rsidP="00972133">
      <w:pPr>
        <w:autoSpaceDE w:val="0"/>
        <w:autoSpaceDN w:val="0"/>
        <w:adjustRightInd w:val="0"/>
        <w:spacing w:after="0" w:line="240" w:lineRule="auto"/>
        <w:rPr>
          <w:rFonts w:ascii="Arial" w:hAnsi="Arial" w:cs="Arial"/>
          <w:sz w:val="24"/>
          <w:szCs w:val="24"/>
          <w:lang w:val="en-US"/>
        </w:rPr>
      </w:pPr>
      <w:r w:rsidRPr="002301AA">
        <w:rPr>
          <w:rFonts w:ascii="Arial" w:hAnsi="Arial" w:cs="Arial"/>
          <w:color w:val="000000"/>
          <w:sz w:val="24"/>
          <w:szCs w:val="24"/>
          <w:lang w:val="en-US"/>
        </w:rPr>
        <w:t xml:space="preserve">     set (t3, </w:t>
      </w:r>
      <w:r w:rsidRPr="002301AA">
        <w:rPr>
          <w:rFonts w:ascii="Arial" w:hAnsi="Arial" w:cs="Arial"/>
          <w:color w:val="A020F0"/>
          <w:sz w:val="24"/>
          <w:szCs w:val="24"/>
          <w:lang w:val="en-US"/>
        </w:rPr>
        <w:t>'Fontsize'</w:t>
      </w:r>
      <w:r w:rsidRPr="002301AA">
        <w:rPr>
          <w:rFonts w:ascii="Arial" w:hAnsi="Arial" w:cs="Arial"/>
          <w:color w:val="000000"/>
          <w:sz w:val="24"/>
          <w:szCs w:val="24"/>
          <w:lang w:val="en-US"/>
        </w:rPr>
        <w:t>, 12);</w:t>
      </w:r>
    </w:p>
    <w:p w14:paraId="1C540E01" w14:textId="77777777" w:rsidR="00972133" w:rsidRPr="002301AA" w:rsidRDefault="00972133" w:rsidP="00972133">
      <w:pPr>
        <w:autoSpaceDE w:val="0"/>
        <w:autoSpaceDN w:val="0"/>
        <w:adjustRightInd w:val="0"/>
        <w:spacing w:after="0" w:line="240" w:lineRule="auto"/>
        <w:rPr>
          <w:rFonts w:ascii="Arial" w:hAnsi="Arial" w:cs="Arial"/>
          <w:sz w:val="24"/>
          <w:szCs w:val="24"/>
          <w:lang w:val="en-US"/>
        </w:rPr>
      </w:pPr>
      <w:r w:rsidRPr="002301AA">
        <w:rPr>
          <w:rFonts w:ascii="Arial" w:hAnsi="Arial" w:cs="Arial"/>
          <w:color w:val="000000"/>
          <w:sz w:val="24"/>
          <w:szCs w:val="24"/>
          <w:lang w:val="en-US"/>
        </w:rPr>
        <w:t xml:space="preserve">     set (t3, </w:t>
      </w:r>
      <w:r w:rsidRPr="002301AA">
        <w:rPr>
          <w:rFonts w:ascii="Arial" w:hAnsi="Arial" w:cs="Arial"/>
          <w:color w:val="A020F0"/>
          <w:sz w:val="24"/>
          <w:szCs w:val="24"/>
          <w:lang w:val="en-US"/>
        </w:rPr>
        <w:t>'Fontweight'</w:t>
      </w:r>
      <w:r w:rsidRPr="002301AA">
        <w:rPr>
          <w:rFonts w:ascii="Arial" w:hAnsi="Arial" w:cs="Arial"/>
          <w:color w:val="000000"/>
          <w:sz w:val="24"/>
          <w:szCs w:val="24"/>
          <w:lang w:val="en-US"/>
        </w:rPr>
        <w:t xml:space="preserve">, </w:t>
      </w:r>
      <w:r w:rsidRPr="002301AA">
        <w:rPr>
          <w:rFonts w:ascii="Arial" w:hAnsi="Arial" w:cs="Arial"/>
          <w:color w:val="A020F0"/>
          <w:sz w:val="24"/>
          <w:szCs w:val="24"/>
          <w:lang w:val="en-US"/>
        </w:rPr>
        <w:t>'bold'</w:t>
      </w:r>
      <w:r w:rsidRPr="002301AA">
        <w:rPr>
          <w:rFonts w:ascii="Arial" w:hAnsi="Arial" w:cs="Arial"/>
          <w:color w:val="000000"/>
          <w:sz w:val="24"/>
          <w:szCs w:val="24"/>
          <w:lang w:val="en-US"/>
        </w:rPr>
        <w:t>);</w:t>
      </w:r>
    </w:p>
    <w:p w14:paraId="5FA9F1A3" w14:textId="77777777" w:rsidR="00972133" w:rsidRPr="002301AA" w:rsidRDefault="00972133" w:rsidP="00972133">
      <w:pPr>
        <w:autoSpaceDE w:val="0"/>
        <w:autoSpaceDN w:val="0"/>
        <w:adjustRightInd w:val="0"/>
        <w:spacing w:after="0" w:line="240" w:lineRule="auto"/>
        <w:rPr>
          <w:rFonts w:ascii="Arial" w:hAnsi="Arial" w:cs="Arial"/>
          <w:sz w:val="24"/>
          <w:szCs w:val="24"/>
          <w:lang w:val="en-US"/>
        </w:rPr>
      </w:pPr>
      <w:r w:rsidRPr="002301AA">
        <w:rPr>
          <w:rFonts w:ascii="Arial" w:hAnsi="Arial" w:cs="Arial"/>
          <w:color w:val="000000"/>
          <w:sz w:val="24"/>
          <w:szCs w:val="24"/>
          <w:lang w:val="en-US"/>
        </w:rPr>
        <w:t xml:space="preserve"> grid </w:t>
      </w:r>
      <w:r w:rsidRPr="002301AA">
        <w:rPr>
          <w:rFonts w:ascii="Arial" w:hAnsi="Arial" w:cs="Arial"/>
          <w:color w:val="A020F0"/>
          <w:sz w:val="24"/>
          <w:szCs w:val="24"/>
          <w:lang w:val="en-US"/>
        </w:rPr>
        <w:t>on</w:t>
      </w:r>
    </w:p>
    <w:p w14:paraId="15A7D9AD" w14:textId="77777777" w:rsidR="00972133" w:rsidRPr="002301AA" w:rsidRDefault="00972133" w:rsidP="00972133">
      <w:pPr>
        <w:autoSpaceDE w:val="0"/>
        <w:autoSpaceDN w:val="0"/>
        <w:adjustRightInd w:val="0"/>
        <w:spacing w:after="0" w:line="240" w:lineRule="auto"/>
        <w:rPr>
          <w:rFonts w:ascii="Arial" w:hAnsi="Arial" w:cs="Arial"/>
          <w:sz w:val="24"/>
          <w:szCs w:val="24"/>
          <w:lang w:val="en-US"/>
        </w:rPr>
      </w:pPr>
      <w:r w:rsidRPr="002301AA">
        <w:rPr>
          <w:rFonts w:ascii="Arial" w:hAnsi="Arial" w:cs="Arial"/>
          <w:color w:val="000000"/>
          <w:sz w:val="24"/>
          <w:szCs w:val="24"/>
          <w:lang w:val="en-US"/>
        </w:rPr>
        <w:t xml:space="preserve"> hold </w:t>
      </w:r>
      <w:r w:rsidRPr="002301AA">
        <w:rPr>
          <w:rFonts w:ascii="Arial" w:hAnsi="Arial" w:cs="Arial"/>
          <w:color w:val="A020F0"/>
          <w:sz w:val="24"/>
          <w:szCs w:val="24"/>
          <w:lang w:val="en-US"/>
        </w:rPr>
        <w:t>on</w:t>
      </w:r>
    </w:p>
    <w:p w14:paraId="6356850E" w14:textId="77777777" w:rsidR="00972133" w:rsidRPr="002301AA" w:rsidRDefault="00972133" w:rsidP="00972133">
      <w:pPr>
        <w:autoSpaceDE w:val="0"/>
        <w:autoSpaceDN w:val="0"/>
        <w:adjustRightInd w:val="0"/>
        <w:spacing w:after="0" w:line="240" w:lineRule="auto"/>
        <w:rPr>
          <w:rFonts w:ascii="Arial" w:hAnsi="Arial" w:cs="Arial"/>
          <w:sz w:val="24"/>
          <w:szCs w:val="24"/>
          <w:lang w:val="en-US"/>
        </w:rPr>
      </w:pPr>
      <w:r w:rsidRPr="002301AA">
        <w:rPr>
          <w:rFonts w:ascii="Arial" w:hAnsi="Arial" w:cs="Arial"/>
          <w:color w:val="000000"/>
          <w:sz w:val="24"/>
          <w:szCs w:val="24"/>
          <w:lang w:val="en-US"/>
        </w:rPr>
        <w:t xml:space="preserve">                                                                                                                                                                                                                                                                                                                                                                                   </w:t>
      </w:r>
    </w:p>
    <w:p w14:paraId="093B67AB" w14:textId="77777777" w:rsidR="00972133" w:rsidRPr="002301AA" w:rsidRDefault="00972133" w:rsidP="00972133">
      <w:pPr>
        <w:autoSpaceDE w:val="0"/>
        <w:autoSpaceDN w:val="0"/>
        <w:adjustRightInd w:val="0"/>
        <w:spacing w:after="0" w:line="240" w:lineRule="auto"/>
        <w:rPr>
          <w:rFonts w:ascii="Arial" w:hAnsi="Arial" w:cs="Arial"/>
          <w:sz w:val="24"/>
          <w:szCs w:val="24"/>
          <w:lang w:val="en-US"/>
        </w:rPr>
      </w:pPr>
      <w:r w:rsidRPr="002301AA">
        <w:rPr>
          <w:rFonts w:ascii="Arial" w:hAnsi="Arial" w:cs="Arial"/>
          <w:color w:val="000000"/>
          <w:sz w:val="24"/>
          <w:szCs w:val="24"/>
          <w:lang w:val="en-US"/>
        </w:rPr>
        <w:t xml:space="preserve"> figure (7</w:t>
      </w:r>
      <w:proofErr w:type="gramStart"/>
      <w:r w:rsidRPr="002301AA">
        <w:rPr>
          <w:rFonts w:ascii="Arial" w:hAnsi="Arial" w:cs="Arial"/>
          <w:color w:val="000000"/>
          <w:sz w:val="24"/>
          <w:szCs w:val="24"/>
          <w:lang w:val="en-US"/>
        </w:rPr>
        <w:t xml:space="preserve">)  </w:t>
      </w:r>
      <w:r w:rsidRPr="002301AA">
        <w:rPr>
          <w:rFonts w:ascii="Arial" w:hAnsi="Arial" w:cs="Arial"/>
          <w:color w:val="228B22"/>
          <w:sz w:val="24"/>
          <w:szCs w:val="24"/>
          <w:lang w:val="en-US"/>
        </w:rPr>
        <w:t>%</w:t>
      </w:r>
      <w:proofErr w:type="gramEnd"/>
      <w:r w:rsidRPr="002301AA">
        <w:rPr>
          <w:rFonts w:ascii="Arial" w:hAnsi="Arial" w:cs="Arial"/>
          <w:color w:val="228B22"/>
          <w:sz w:val="24"/>
          <w:szCs w:val="24"/>
          <w:lang w:val="en-US"/>
        </w:rPr>
        <w:t>Heat= Brake Power in capsule DHe3</w:t>
      </w:r>
    </w:p>
    <w:p w14:paraId="4704CF15" w14:textId="77777777" w:rsidR="00972133" w:rsidRPr="002301AA" w:rsidRDefault="00972133" w:rsidP="00972133">
      <w:pPr>
        <w:autoSpaceDE w:val="0"/>
        <w:autoSpaceDN w:val="0"/>
        <w:adjustRightInd w:val="0"/>
        <w:spacing w:after="0" w:line="240" w:lineRule="auto"/>
        <w:rPr>
          <w:rFonts w:ascii="Arial" w:hAnsi="Arial" w:cs="Arial"/>
          <w:sz w:val="24"/>
          <w:szCs w:val="24"/>
          <w:lang w:val="en-US"/>
        </w:rPr>
      </w:pPr>
      <w:r w:rsidRPr="002301AA">
        <w:rPr>
          <w:rFonts w:ascii="Arial" w:hAnsi="Arial" w:cs="Arial"/>
          <w:color w:val="000000"/>
          <w:sz w:val="24"/>
          <w:szCs w:val="24"/>
          <w:lang w:val="en-US"/>
        </w:rPr>
        <w:t xml:space="preserve"> hnd7=</w:t>
      </w:r>
      <w:proofErr w:type="gramStart"/>
      <w:r w:rsidRPr="002301AA">
        <w:rPr>
          <w:rFonts w:ascii="Arial" w:hAnsi="Arial" w:cs="Arial"/>
          <w:color w:val="000000"/>
          <w:sz w:val="24"/>
          <w:szCs w:val="24"/>
          <w:lang w:val="en-US"/>
        </w:rPr>
        <w:t>plot(</w:t>
      </w:r>
      <w:proofErr w:type="gramEnd"/>
      <w:r w:rsidRPr="002301AA">
        <w:rPr>
          <w:rFonts w:ascii="Arial" w:hAnsi="Arial" w:cs="Arial"/>
          <w:color w:val="000000"/>
          <w:sz w:val="24"/>
          <w:szCs w:val="24"/>
          <w:lang w:val="en-US"/>
        </w:rPr>
        <w:t>tt,Pdt, tt,Pbr,</w:t>
      </w:r>
      <w:r w:rsidRPr="002301AA">
        <w:rPr>
          <w:rFonts w:ascii="Arial" w:hAnsi="Arial" w:cs="Arial"/>
          <w:color w:val="A020F0"/>
          <w:sz w:val="24"/>
          <w:szCs w:val="24"/>
          <w:lang w:val="en-US"/>
        </w:rPr>
        <w:t>'--'</w:t>
      </w:r>
      <w:r w:rsidRPr="002301AA">
        <w:rPr>
          <w:rFonts w:ascii="Arial" w:hAnsi="Arial" w:cs="Arial"/>
          <w:color w:val="000000"/>
          <w:sz w:val="24"/>
          <w:szCs w:val="24"/>
          <w:lang w:val="en-US"/>
        </w:rPr>
        <w:t>);</w:t>
      </w:r>
    </w:p>
    <w:p w14:paraId="1E8928CE" w14:textId="77777777" w:rsidR="00972133" w:rsidRPr="002301AA" w:rsidRDefault="00972133" w:rsidP="00972133">
      <w:pPr>
        <w:autoSpaceDE w:val="0"/>
        <w:autoSpaceDN w:val="0"/>
        <w:adjustRightInd w:val="0"/>
        <w:spacing w:after="0" w:line="240" w:lineRule="auto"/>
        <w:rPr>
          <w:rFonts w:ascii="Arial" w:hAnsi="Arial" w:cs="Arial"/>
          <w:sz w:val="24"/>
          <w:szCs w:val="24"/>
          <w:lang w:val="en-US"/>
        </w:rPr>
      </w:pPr>
      <w:r w:rsidRPr="002301AA">
        <w:rPr>
          <w:rFonts w:ascii="Arial" w:hAnsi="Arial" w:cs="Arial"/>
          <w:color w:val="000000"/>
          <w:sz w:val="24"/>
          <w:szCs w:val="24"/>
          <w:lang w:val="en-US"/>
        </w:rPr>
        <w:t xml:space="preserve"> set (hnd7, </w:t>
      </w:r>
      <w:r w:rsidRPr="002301AA">
        <w:rPr>
          <w:rFonts w:ascii="Arial" w:hAnsi="Arial" w:cs="Arial"/>
          <w:color w:val="A020F0"/>
          <w:sz w:val="24"/>
          <w:szCs w:val="24"/>
          <w:lang w:val="en-US"/>
        </w:rPr>
        <w:t>'linewidth'</w:t>
      </w:r>
      <w:r w:rsidRPr="002301AA">
        <w:rPr>
          <w:rFonts w:ascii="Arial" w:hAnsi="Arial" w:cs="Arial"/>
          <w:color w:val="000000"/>
          <w:sz w:val="24"/>
          <w:szCs w:val="24"/>
          <w:lang w:val="en-US"/>
        </w:rPr>
        <w:t>,2);</w:t>
      </w:r>
    </w:p>
    <w:p w14:paraId="0EEF27F4" w14:textId="77777777" w:rsidR="00972133" w:rsidRPr="002301AA" w:rsidRDefault="00972133" w:rsidP="00972133">
      <w:pPr>
        <w:autoSpaceDE w:val="0"/>
        <w:autoSpaceDN w:val="0"/>
        <w:adjustRightInd w:val="0"/>
        <w:spacing w:after="0" w:line="240" w:lineRule="auto"/>
        <w:rPr>
          <w:rFonts w:ascii="Arial" w:hAnsi="Arial" w:cs="Arial"/>
          <w:sz w:val="24"/>
          <w:szCs w:val="24"/>
          <w:lang w:val="en-US"/>
        </w:rPr>
      </w:pPr>
      <w:r w:rsidRPr="002301AA">
        <w:rPr>
          <w:rFonts w:ascii="Arial" w:hAnsi="Arial" w:cs="Arial"/>
          <w:color w:val="000000"/>
          <w:sz w:val="24"/>
          <w:szCs w:val="24"/>
          <w:lang w:val="en-US"/>
        </w:rPr>
        <w:t xml:space="preserve">  t1=xlabel (</w:t>
      </w:r>
      <w:r w:rsidRPr="002301AA">
        <w:rPr>
          <w:rFonts w:ascii="Arial" w:hAnsi="Arial" w:cs="Arial"/>
          <w:color w:val="A020F0"/>
          <w:sz w:val="24"/>
          <w:szCs w:val="24"/>
          <w:lang w:val="en-US"/>
        </w:rPr>
        <w:t>'Time, sec'</w:t>
      </w:r>
      <w:r w:rsidRPr="002301AA">
        <w:rPr>
          <w:rFonts w:ascii="Arial" w:hAnsi="Arial" w:cs="Arial"/>
          <w:color w:val="000000"/>
          <w:sz w:val="24"/>
          <w:szCs w:val="24"/>
          <w:lang w:val="en-US"/>
        </w:rPr>
        <w:t>);</w:t>
      </w:r>
    </w:p>
    <w:p w14:paraId="07DC6933" w14:textId="77777777" w:rsidR="00972133" w:rsidRPr="002301AA" w:rsidRDefault="00972133" w:rsidP="00972133">
      <w:pPr>
        <w:autoSpaceDE w:val="0"/>
        <w:autoSpaceDN w:val="0"/>
        <w:adjustRightInd w:val="0"/>
        <w:spacing w:after="0" w:line="240" w:lineRule="auto"/>
        <w:rPr>
          <w:rFonts w:ascii="Arial" w:hAnsi="Arial" w:cs="Arial"/>
          <w:sz w:val="24"/>
          <w:szCs w:val="24"/>
          <w:lang w:val="en-US"/>
        </w:rPr>
      </w:pPr>
      <w:r w:rsidRPr="002301AA">
        <w:rPr>
          <w:rFonts w:ascii="Arial" w:hAnsi="Arial" w:cs="Arial"/>
          <w:color w:val="000000"/>
          <w:sz w:val="24"/>
          <w:szCs w:val="24"/>
          <w:lang w:val="en-US"/>
        </w:rPr>
        <w:t xml:space="preserve">    set (t1,</w:t>
      </w:r>
      <w:r w:rsidRPr="002301AA">
        <w:rPr>
          <w:rFonts w:ascii="Arial" w:hAnsi="Arial" w:cs="Arial"/>
          <w:color w:val="A020F0"/>
          <w:sz w:val="24"/>
          <w:szCs w:val="24"/>
          <w:lang w:val="en-US"/>
        </w:rPr>
        <w:t>'Fontsize'</w:t>
      </w:r>
      <w:r w:rsidRPr="002301AA">
        <w:rPr>
          <w:rFonts w:ascii="Arial" w:hAnsi="Arial" w:cs="Arial"/>
          <w:color w:val="000000"/>
          <w:sz w:val="24"/>
          <w:szCs w:val="24"/>
          <w:lang w:val="en-US"/>
        </w:rPr>
        <w:t>,12);</w:t>
      </w:r>
    </w:p>
    <w:p w14:paraId="2DBC8DCA" w14:textId="77777777" w:rsidR="00972133" w:rsidRPr="002301AA" w:rsidRDefault="00972133" w:rsidP="00972133">
      <w:pPr>
        <w:autoSpaceDE w:val="0"/>
        <w:autoSpaceDN w:val="0"/>
        <w:adjustRightInd w:val="0"/>
        <w:spacing w:after="0" w:line="240" w:lineRule="auto"/>
        <w:rPr>
          <w:rFonts w:ascii="Arial" w:hAnsi="Arial" w:cs="Arial"/>
          <w:sz w:val="24"/>
          <w:szCs w:val="24"/>
          <w:lang w:val="en-US"/>
        </w:rPr>
      </w:pPr>
      <w:r w:rsidRPr="002301AA">
        <w:rPr>
          <w:rFonts w:ascii="Arial" w:hAnsi="Arial" w:cs="Arial"/>
          <w:color w:val="000000"/>
          <w:sz w:val="24"/>
          <w:szCs w:val="24"/>
          <w:lang w:val="en-US"/>
        </w:rPr>
        <w:t xml:space="preserve">    set (t1, </w:t>
      </w:r>
      <w:r w:rsidRPr="002301AA">
        <w:rPr>
          <w:rFonts w:ascii="Arial" w:hAnsi="Arial" w:cs="Arial"/>
          <w:color w:val="A020F0"/>
          <w:sz w:val="24"/>
          <w:szCs w:val="24"/>
          <w:lang w:val="en-US"/>
        </w:rPr>
        <w:t>'Fontweight'</w:t>
      </w:r>
      <w:r w:rsidRPr="002301AA">
        <w:rPr>
          <w:rFonts w:ascii="Arial" w:hAnsi="Arial" w:cs="Arial"/>
          <w:color w:val="000000"/>
          <w:sz w:val="24"/>
          <w:szCs w:val="24"/>
          <w:lang w:val="en-US"/>
        </w:rPr>
        <w:t xml:space="preserve">, </w:t>
      </w:r>
      <w:r w:rsidRPr="002301AA">
        <w:rPr>
          <w:rFonts w:ascii="Arial" w:hAnsi="Arial" w:cs="Arial"/>
          <w:color w:val="A020F0"/>
          <w:sz w:val="24"/>
          <w:szCs w:val="24"/>
          <w:lang w:val="en-US"/>
        </w:rPr>
        <w:t>'bold'</w:t>
      </w:r>
      <w:r w:rsidRPr="002301AA">
        <w:rPr>
          <w:rFonts w:ascii="Arial" w:hAnsi="Arial" w:cs="Arial"/>
          <w:color w:val="000000"/>
          <w:sz w:val="24"/>
          <w:szCs w:val="24"/>
          <w:lang w:val="en-US"/>
        </w:rPr>
        <w:t>);</w:t>
      </w:r>
    </w:p>
    <w:p w14:paraId="35984411" w14:textId="77777777" w:rsidR="00972133" w:rsidRPr="002301AA" w:rsidRDefault="00972133" w:rsidP="00972133">
      <w:pPr>
        <w:autoSpaceDE w:val="0"/>
        <w:autoSpaceDN w:val="0"/>
        <w:adjustRightInd w:val="0"/>
        <w:spacing w:after="0" w:line="240" w:lineRule="auto"/>
        <w:rPr>
          <w:rFonts w:ascii="Arial" w:hAnsi="Arial" w:cs="Arial"/>
          <w:sz w:val="24"/>
          <w:szCs w:val="24"/>
          <w:lang w:val="en-US"/>
        </w:rPr>
      </w:pPr>
      <w:r w:rsidRPr="002301AA">
        <w:rPr>
          <w:rFonts w:ascii="Arial" w:hAnsi="Arial" w:cs="Arial"/>
          <w:color w:val="000000"/>
          <w:sz w:val="24"/>
          <w:szCs w:val="24"/>
          <w:lang w:val="en-US"/>
        </w:rPr>
        <w:t xml:space="preserve">  t2=ylabel (</w:t>
      </w:r>
      <w:r w:rsidRPr="002301AA">
        <w:rPr>
          <w:rFonts w:ascii="Arial" w:hAnsi="Arial" w:cs="Arial"/>
          <w:color w:val="A020F0"/>
          <w:sz w:val="24"/>
          <w:szCs w:val="24"/>
          <w:lang w:val="en-US"/>
        </w:rPr>
        <w:t>'Power. W/sm3'</w:t>
      </w:r>
      <w:r w:rsidRPr="002301AA">
        <w:rPr>
          <w:rFonts w:ascii="Arial" w:hAnsi="Arial" w:cs="Arial"/>
          <w:color w:val="000000"/>
          <w:sz w:val="24"/>
          <w:szCs w:val="24"/>
          <w:lang w:val="en-US"/>
        </w:rPr>
        <w:t>);</w:t>
      </w:r>
    </w:p>
    <w:p w14:paraId="2D78172B" w14:textId="77777777" w:rsidR="00972133" w:rsidRPr="002301AA" w:rsidRDefault="00972133" w:rsidP="00972133">
      <w:pPr>
        <w:autoSpaceDE w:val="0"/>
        <w:autoSpaceDN w:val="0"/>
        <w:adjustRightInd w:val="0"/>
        <w:spacing w:after="0" w:line="240" w:lineRule="auto"/>
        <w:rPr>
          <w:rFonts w:ascii="Arial" w:hAnsi="Arial" w:cs="Arial"/>
          <w:sz w:val="24"/>
          <w:szCs w:val="24"/>
          <w:lang w:val="en-US"/>
        </w:rPr>
      </w:pPr>
      <w:r w:rsidRPr="002301AA">
        <w:rPr>
          <w:rFonts w:ascii="Arial" w:hAnsi="Arial" w:cs="Arial"/>
          <w:color w:val="000000"/>
          <w:sz w:val="24"/>
          <w:szCs w:val="24"/>
          <w:lang w:val="en-US"/>
        </w:rPr>
        <w:t xml:space="preserve">     set (t2,</w:t>
      </w:r>
      <w:r w:rsidRPr="002301AA">
        <w:rPr>
          <w:rFonts w:ascii="Arial" w:hAnsi="Arial" w:cs="Arial"/>
          <w:color w:val="A020F0"/>
          <w:sz w:val="24"/>
          <w:szCs w:val="24"/>
          <w:lang w:val="en-US"/>
        </w:rPr>
        <w:t>'Fontsize'</w:t>
      </w:r>
      <w:r w:rsidRPr="002301AA">
        <w:rPr>
          <w:rFonts w:ascii="Arial" w:hAnsi="Arial" w:cs="Arial"/>
          <w:color w:val="000000"/>
          <w:sz w:val="24"/>
          <w:szCs w:val="24"/>
          <w:lang w:val="en-US"/>
        </w:rPr>
        <w:t>,12);</w:t>
      </w:r>
    </w:p>
    <w:p w14:paraId="731DA209" w14:textId="77777777" w:rsidR="00972133" w:rsidRPr="002301AA" w:rsidRDefault="00972133" w:rsidP="00972133">
      <w:pPr>
        <w:autoSpaceDE w:val="0"/>
        <w:autoSpaceDN w:val="0"/>
        <w:adjustRightInd w:val="0"/>
        <w:spacing w:after="0" w:line="240" w:lineRule="auto"/>
        <w:rPr>
          <w:rFonts w:ascii="Arial" w:hAnsi="Arial" w:cs="Arial"/>
          <w:sz w:val="24"/>
          <w:szCs w:val="24"/>
          <w:lang w:val="en-US"/>
        </w:rPr>
      </w:pPr>
      <w:r w:rsidRPr="002301AA">
        <w:rPr>
          <w:rFonts w:ascii="Arial" w:hAnsi="Arial" w:cs="Arial"/>
          <w:color w:val="000000"/>
          <w:sz w:val="24"/>
          <w:szCs w:val="24"/>
          <w:lang w:val="en-US"/>
        </w:rPr>
        <w:t xml:space="preserve">    set (t2, </w:t>
      </w:r>
      <w:r w:rsidRPr="002301AA">
        <w:rPr>
          <w:rFonts w:ascii="Arial" w:hAnsi="Arial" w:cs="Arial"/>
          <w:color w:val="A020F0"/>
          <w:sz w:val="24"/>
          <w:szCs w:val="24"/>
          <w:lang w:val="en-US"/>
        </w:rPr>
        <w:t>'Fontweight'</w:t>
      </w:r>
      <w:r w:rsidRPr="002301AA">
        <w:rPr>
          <w:rFonts w:ascii="Arial" w:hAnsi="Arial" w:cs="Arial"/>
          <w:color w:val="000000"/>
          <w:sz w:val="24"/>
          <w:szCs w:val="24"/>
          <w:lang w:val="en-US"/>
        </w:rPr>
        <w:t xml:space="preserve">, </w:t>
      </w:r>
      <w:r w:rsidRPr="002301AA">
        <w:rPr>
          <w:rFonts w:ascii="Arial" w:hAnsi="Arial" w:cs="Arial"/>
          <w:color w:val="A020F0"/>
          <w:sz w:val="24"/>
          <w:szCs w:val="24"/>
          <w:lang w:val="en-US"/>
        </w:rPr>
        <w:t>'bold'</w:t>
      </w:r>
      <w:r w:rsidRPr="002301AA">
        <w:rPr>
          <w:rFonts w:ascii="Arial" w:hAnsi="Arial" w:cs="Arial"/>
          <w:color w:val="000000"/>
          <w:sz w:val="24"/>
          <w:szCs w:val="24"/>
          <w:lang w:val="en-US"/>
        </w:rPr>
        <w:t>);</w:t>
      </w:r>
    </w:p>
    <w:p w14:paraId="52DE362B" w14:textId="77777777" w:rsidR="00972133" w:rsidRPr="002301AA" w:rsidRDefault="00972133" w:rsidP="00972133">
      <w:pPr>
        <w:autoSpaceDE w:val="0"/>
        <w:autoSpaceDN w:val="0"/>
        <w:adjustRightInd w:val="0"/>
        <w:spacing w:after="0" w:line="240" w:lineRule="auto"/>
        <w:rPr>
          <w:rFonts w:ascii="Arial" w:hAnsi="Arial" w:cs="Arial"/>
          <w:sz w:val="24"/>
          <w:szCs w:val="24"/>
          <w:lang w:val="en-US"/>
        </w:rPr>
      </w:pPr>
      <w:r w:rsidRPr="002301AA">
        <w:rPr>
          <w:rFonts w:ascii="Arial" w:hAnsi="Arial" w:cs="Arial"/>
          <w:color w:val="000000"/>
          <w:sz w:val="24"/>
          <w:szCs w:val="24"/>
          <w:lang w:val="en-US"/>
        </w:rPr>
        <w:t xml:space="preserve">  t3= title (</w:t>
      </w:r>
      <w:r w:rsidRPr="002301AA">
        <w:rPr>
          <w:rFonts w:ascii="Arial" w:hAnsi="Arial" w:cs="Arial"/>
          <w:color w:val="A020F0"/>
          <w:sz w:val="24"/>
          <w:szCs w:val="24"/>
          <w:lang w:val="en-US"/>
        </w:rPr>
        <w:t>'Heat-Brake Power TD vs time'</w:t>
      </w:r>
      <w:r w:rsidRPr="002301AA">
        <w:rPr>
          <w:rFonts w:ascii="Arial" w:hAnsi="Arial" w:cs="Arial"/>
          <w:color w:val="000000"/>
          <w:sz w:val="24"/>
          <w:szCs w:val="24"/>
          <w:lang w:val="en-US"/>
        </w:rPr>
        <w:t>);</w:t>
      </w:r>
    </w:p>
    <w:p w14:paraId="31D0F60D" w14:textId="77777777" w:rsidR="00972133" w:rsidRPr="002301AA" w:rsidRDefault="00972133" w:rsidP="00972133">
      <w:pPr>
        <w:autoSpaceDE w:val="0"/>
        <w:autoSpaceDN w:val="0"/>
        <w:adjustRightInd w:val="0"/>
        <w:spacing w:after="0" w:line="240" w:lineRule="auto"/>
        <w:rPr>
          <w:rFonts w:ascii="Arial" w:hAnsi="Arial" w:cs="Arial"/>
          <w:sz w:val="24"/>
          <w:szCs w:val="24"/>
          <w:lang w:val="en-US"/>
        </w:rPr>
      </w:pPr>
      <w:r w:rsidRPr="002301AA">
        <w:rPr>
          <w:rFonts w:ascii="Arial" w:hAnsi="Arial" w:cs="Arial"/>
          <w:color w:val="000000"/>
          <w:sz w:val="24"/>
          <w:szCs w:val="24"/>
          <w:lang w:val="en-US"/>
        </w:rPr>
        <w:t xml:space="preserve">     set (t3, </w:t>
      </w:r>
      <w:r w:rsidRPr="002301AA">
        <w:rPr>
          <w:rFonts w:ascii="Arial" w:hAnsi="Arial" w:cs="Arial"/>
          <w:color w:val="A020F0"/>
          <w:sz w:val="24"/>
          <w:szCs w:val="24"/>
          <w:lang w:val="en-US"/>
        </w:rPr>
        <w:t>'Fontsize'</w:t>
      </w:r>
      <w:r w:rsidRPr="002301AA">
        <w:rPr>
          <w:rFonts w:ascii="Arial" w:hAnsi="Arial" w:cs="Arial"/>
          <w:color w:val="000000"/>
          <w:sz w:val="24"/>
          <w:szCs w:val="24"/>
          <w:lang w:val="en-US"/>
        </w:rPr>
        <w:t>, 12);</w:t>
      </w:r>
    </w:p>
    <w:p w14:paraId="387C0FD0" w14:textId="77777777" w:rsidR="00972133" w:rsidRPr="002301AA" w:rsidRDefault="00972133" w:rsidP="00972133">
      <w:pPr>
        <w:autoSpaceDE w:val="0"/>
        <w:autoSpaceDN w:val="0"/>
        <w:adjustRightInd w:val="0"/>
        <w:spacing w:after="0" w:line="240" w:lineRule="auto"/>
        <w:rPr>
          <w:rFonts w:ascii="Arial" w:hAnsi="Arial" w:cs="Arial"/>
          <w:sz w:val="24"/>
          <w:szCs w:val="24"/>
          <w:lang w:val="en-US"/>
        </w:rPr>
      </w:pPr>
      <w:r w:rsidRPr="002301AA">
        <w:rPr>
          <w:rFonts w:ascii="Arial" w:hAnsi="Arial" w:cs="Arial"/>
          <w:color w:val="000000"/>
          <w:sz w:val="24"/>
          <w:szCs w:val="24"/>
          <w:lang w:val="en-US"/>
        </w:rPr>
        <w:t xml:space="preserve">    set (t3, </w:t>
      </w:r>
      <w:r w:rsidRPr="002301AA">
        <w:rPr>
          <w:rFonts w:ascii="Arial" w:hAnsi="Arial" w:cs="Arial"/>
          <w:color w:val="A020F0"/>
          <w:sz w:val="24"/>
          <w:szCs w:val="24"/>
          <w:lang w:val="en-US"/>
        </w:rPr>
        <w:t>'Fontweight'</w:t>
      </w:r>
      <w:r w:rsidRPr="002301AA">
        <w:rPr>
          <w:rFonts w:ascii="Arial" w:hAnsi="Arial" w:cs="Arial"/>
          <w:color w:val="000000"/>
          <w:sz w:val="24"/>
          <w:szCs w:val="24"/>
          <w:lang w:val="en-US"/>
        </w:rPr>
        <w:t xml:space="preserve">, </w:t>
      </w:r>
      <w:r w:rsidRPr="002301AA">
        <w:rPr>
          <w:rFonts w:ascii="Arial" w:hAnsi="Arial" w:cs="Arial"/>
          <w:color w:val="A020F0"/>
          <w:sz w:val="24"/>
          <w:szCs w:val="24"/>
          <w:lang w:val="en-US"/>
        </w:rPr>
        <w:t>'bold'</w:t>
      </w:r>
      <w:r w:rsidRPr="002301AA">
        <w:rPr>
          <w:rFonts w:ascii="Arial" w:hAnsi="Arial" w:cs="Arial"/>
          <w:color w:val="000000"/>
          <w:sz w:val="24"/>
          <w:szCs w:val="24"/>
          <w:lang w:val="en-US"/>
        </w:rPr>
        <w:t>);</w:t>
      </w:r>
    </w:p>
    <w:p w14:paraId="0A777628" w14:textId="77777777" w:rsidR="00972133" w:rsidRPr="002301AA" w:rsidRDefault="00972133" w:rsidP="00972133">
      <w:pPr>
        <w:autoSpaceDE w:val="0"/>
        <w:autoSpaceDN w:val="0"/>
        <w:adjustRightInd w:val="0"/>
        <w:spacing w:after="0" w:line="240" w:lineRule="auto"/>
        <w:rPr>
          <w:rFonts w:ascii="Arial" w:hAnsi="Arial" w:cs="Arial"/>
          <w:sz w:val="24"/>
          <w:szCs w:val="24"/>
          <w:lang w:val="en-US"/>
        </w:rPr>
      </w:pPr>
      <w:r w:rsidRPr="002301AA">
        <w:rPr>
          <w:rFonts w:ascii="Arial" w:hAnsi="Arial" w:cs="Arial"/>
          <w:color w:val="000000"/>
          <w:sz w:val="24"/>
          <w:szCs w:val="24"/>
          <w:lang w:val="en-US"/>
        </w:rPr>
        <w:t xml:space="preserve"> grid </w:t>
      </w:r>
      <w:r w:rsidRPr="002301AA">
        <w:rPr>
          <w:rFonts w:ascii="Arial" w:hAnsi="Arial" w:cs="Arial"/>
          <w:color w:val="A020F0"/>
          <w:sz w:val="24"/>
          <w:szCs w:val="24"/>
          <w:lang w:val="en-US"/>
        </w:rPr>
        <w:t>on</w:t>
      </w:r>
    </w:p>
    <w:p w14:paraId="23FC9CF9" w14:textId="77777777" w:rsidR="00972133" w:rsidRPr="002301AA" w:rsidRDefault="00972133" w:rsidP="00972133">
      <w:pPr>
        <w:autoSpaceDE w:val="0"/>
        <w:autoSpaceDN w:val="0"/>
        <w:adjustRightInd w:val="0"/>
        <w:spacing w:after="0" w:line="240" w:lineRule="auto"/>
        <w:rPr>
          <w:rFonts w:ascii="Arial" w:hAnsi="Arial" w:cs="Arial"/>
          <w:sz w:val="24"/>
          <w:szCs w:val="24"/>
          <w:lang w:val="en-US"/>
        </w:rPr>
      </w:pPr>
      <w:r w:rsidRPr="002301AA">
        <w:rPr>
          <w:rFonts w:ascii="Arial" w:hAnsi="Arial" w:cs="Arial"/>
          <w:color w:val="000000"/>
          <w:sz w:val="24"/>
          <w:szCs w:val="24"/>
          <w:lang w:val="en-US"/>
        </w:rPr>
        <w:t xml:space="preserve"> hold </w:t>
      </w:r>
      <w:r w:rsidRPr="002301AA">
        <w:rPr>
          <w:rFonts w:ascii="Arial" w:hAnsi="Arial" w:cs="Arial"/>
          <w:color w:val="A020F0"/>
          <w:sz w:val="24"/>
          <w:szCs w:val="24"/>
          <w:lang w:val="en-US"/>
        </w:rPr>
        <w:t>on</w:t>
      </w:r>
    </w:p>
    <w:p w14:paraId="190CB2C8" w14:textId="444B89A3" w:rsidR="007779EA" w:rsidRPr="00335DDA" w:rsidRDefault="00972133" w:rsidP="007779EA">
      <w:pPr>
        <w:rPr>
          <w:b/>
          <w:sz w:val="28"/>
          <w:szCs w:val="28"/>
          <w:lang w:val="en-US"/>
        </w:rPr>
      </w:pPr>
      <w:r>
        <w:rPr>
          <w:b/>
          <w:lang w:val="en-US"/>
        </w:rPr>
        <w:t xml:space="preserve">--------------------------------------------------------- </w:t>
      </w:r>
      <w:r>
        <w:rPr>
          <w:b/>
          <w:lang w:val="en-US"/>
        </w:rPr>
        <w:br/>
      </w:r>
      <w:r w:rsidR="007779EA" w:rsidRPr="00335DDA">
        <w:rPr>
          <w:b/>
          <w:sz w:val="28"/>
          <w:szCs w:val="28"/>
          <w:lang w:val="en-US"/>
        </w:rPr>
        <w:t>Program of compuaion T</w:t>
      </w:r>
      <w:r w:rsidR="00D61712" w:rsidRPr="00335DDA">
        <w:rPr>
          <w:b/>
          <w:sz w:val="28"/>
          <w:szCs w:val="28"/>
          <w:lang w:val="en-US"/>
        </w:rPr>
        <w:t>+</w:t>
      </w:r>
      <w:r w:rsidR="007779EA" w:rsidRPr="00335DDA">
        <w:rPr>
          <w:b/>
          <w:sz w:val="28"/>
          <w:szCs w:val="28"/>
          <w:lang w:val="en-US"/>
        </w:rPr>
        <w:t>D with brake 3 10 18</w:t>
      </w:r>
    </w:p>
    <w:p w14:paraId="2AF18031" w14:textId="70E8EAFD" w:rsidR="007779EA" w:rsidRPr="00335DDA" w:rsidRDefault="007779EA" w:rsidP="007779EA">
      <w:pPr>
        <w:autoSpaceDE w:val="0"/>
        <w:autoSpaceDN w:val="0"/>
        <w:adjustRightInd w:val="0"/>
        <w:spacing w:after="0" w:line="240" w:lineRule="auto"/>
        <w:rPr>
          <w:rFonts w:ascii="Arial" w:hAnsi="Arial" w:cs="Arial"/>
          <w:sz w:val="24"/>
          <w:szCs w:val="24"/>
          <w:lang w:val="en-US"/>
        </w:rPr>
      </w:pPr>
      <w:r w:rsidRPr="00335DDA">
        <w:rPr>
          <w:rFonts w:ascii="Arial" w:hAnsi="Arial" w:cs="Arial"/>
          <w:color w:val="228B22"/>
          <w:sz w:val="26"/>
          <w:szCs w:val="26"/>
          <w:lang w:val="en-US"/>
        </w:rPr>
        <w:t xml:space="preserve">% Reaction fuel </w:t>
      </w:r>
      <w:r w:rsidRPr="00335DDA">
        <w:rPr>
          <w:rFonts w:ascii="Arial" w:hAnsi="Arial" w:cs="Arial"/>
          <w:b/>
          <w:color w:val="228B22"/>
          <w:sz w:val="26"/>
          <w:szCs w:val="26"/>
          <w:highlight w:val="cyan"/>
          <w:lang w:val="en-US"/>
        </w:rPr>
        <w:t>T</w:t>
      </w:r>
      <w:r w:rsidR="00D61712" w:rsidRPr="00335DDA">
        <w:rPr>
          <w:rFonts w:ascii="Arial" w:hAnsi="Arial" w:cs="Arial"/>
          <w:b/>
          <w:color w:val="228B22"/>
          <w:sz w:val="26"/>
          <w:szCs w:val="26"/>
          <w:highlight w:val="cyan"/>
          <w:lang w:val="en-US"/>
        </w:rPr>
        <w:t>+</w:t>
      </w:r>
      <w:r w:rsidRPr="00335DDA">
        <w:rPr>
          <w:rFonts w:ascii="Arial" w:hAnsi="Arial" w:cs="Arial"/>
          <w:b/>
          <w:color w:val="228B22"/>
          <w:sz w:val="26"/>
          <w:szCs w:val="26"/>
          <w:highlight w:val="cyan"/>
          <w:lang w:val="en-US"/>
        </w:rPr>
        <w:t>D</w:t>
      </w:r>
      <w:r w:rsidRPr="00335DDA">
        <w:rPr>
          <w:rFonts w:ascii="Arial" w:hAnsi="Arial" w:cs="Arial"/>
          <w:color w:val="228B22"/>
          <w:sz w:val="26"/>
          <w:szCs w:val="26"/>
          <w:lang w:val="en-US"/>
        </w:rPr>
        <w:t xml:space="preserve"> </w:t>
      </w:r>
      <w:r w:rsidR="00335DDA" w:rsidRPr="00335DDA">
        <w:rPr>
          <w:rFonts w:ascii="Arial" w:hAnsi="Arial" w:cs="Arial"/>
          <w:color w:val="228B22"/>
          <w:sz w:val="26"/>
          <w:szCs w:val="26"/>
          <w:lang w:val="en-US"/>
        </w:rPr>
        <w:t xml:space="preserve">and T+He3 </w:t>
      </w:r>
      <w:r w:rsidRPr="00335DDA">
        <w:rPr>
          <w:rFonts w:ascii="Arial" w:hAnsi="Arial" w:cs="Arial"/>
          <w:color w:val="228B22"/>
          <w:sz w:val="26"/>
          <w:szCs w:val="26"/>
          <w:lang w:val="en-US"/>
        </w:rPr>
        <w:t>with Brake radiation 3 7 18</w:t>
      </w:r>
    </w:p>
    <w:p w14:paraId="0DCFADE6" w14:textId="77777777" w:rsidR="007779EA" w:rsidRPr="00335DDA" w:rsidRDefault="007779EA" w:rsidP="007779EA">
      <w:pPr>
        <w:autoSpaceDE w:val="0"/>
        <w:autoSpaceDN w:val="0"/>
        <w:adjustRightInd w:val="0"/>
        <w:spacing w:after="0" w:line="240" w:lineRule="auto"/>
        <w:rPr>
          <w:rFonts w:ascii="Arial" w:hAnsi="Arial" w:cs="Arial"/>
          <w:sz w:val="24"/>
          <w:szCs w:val="24"/>
          <w:lang w:val="en-US"/>
        </w:rPr>
      </w:pPr>
      <w:r w:rsidRPr="00335DDA">
        <w:rPr>
          <w:rFonts w:ascii="Arial" w:hAnsi="Arial" w:cs="Arial"/>
          <w:color w:val="000000"/>
          <w:sz w:val="26"/>
          <w:szCs w:val="26"/>
          <w:lang w:val="en-US"/>
        </w:rPr>
        <w:t xml:space="preserve">clear </w:t>
      </w:r>
      <w:r w:rsidRPr="00335DDA">
        <w:rPr>
          <w:rFonts w:ascii="Arial" w:hAnsi="Arial" w:cs="Arial"/>
          <w:color w:val="A020F0"/>
          <w:sz w:val="26"/>
          <w:szCs w:val="26"/>
          <w:lang w:val="en-US"/>
        </w:rPr>
        <w:t>all</w:t>
      </w:r>
    </w:p>
    <w:p w14:paraId="734EF8B7" w14:textId="77777777" w:rsidR="007779EA" w:rsidRPr="00335DDA" w:rsidRDefault="007779EA" w:rsidP="007779EA">
      <w:pPr>
        <w:autoSpaceDE w:val="0"/>
        <w:autoSpaceDN w:val="0"/>
        <w:adjustRightInd w:val="0"/>
        <w:spacing w:after="0" w:line="240" w:lineRule="auto"/>
        <w:rPr>
          <w:rFonts w:ascii="Arial" w:hAnsi="Arial" w:cs="Arial"/>
          <w:sz w:val="24"/>
          <w:szCs w:val="24"/>
          <w:lang w:val="en-US"/>
        </w:rPr>
      </w:pPr>
      <w:r w:rsidRPr="00335DDA">
        <w:rPr>
          <w:rFonts w:ascii="Arial" w:hAnsi="Arial" w:cs="Arial"/>
          <w:color w:val="A020F0"/>
          <w:sz w:val="26"/>
          <w:szCs w:val="26"/>
          <w:lang w:val="en-US"/>
        </w:rPr>
        <w:t xml:space="preserve"> </w:t>
      </w:r>
    </w:p>
    <w:p w14:paraId="37A86C1B" w14:textId="77777777" w:rsidR="007779EA" w:rsidRPr="00335DDA" w:rsidRDefault="007779EA" w:rsidP="007779EA">
      <w:pPr>
        <w:autoSpaceDE w:val="0"/>
        <w:autoSpaceDN w:val="0"/>
        <w:adjustRightInd w:val="0"/>
        <w:spacing w:after="0" w:line="240" w:lineRule="auto"/>
        <w:rPr>
          <w:rFonts w:ascii="Arial" w:hAnsi="Arial" w:cs="Arial"/>
          <w:sz w:val="24"/>
          <w:szCs w:val="24"/>
          <w:lang w:val="en-US"/>
        </w:rPr>
      </w:pPr>
      <w:r w:rsidRPr="00335DDA">
        <w:rPr>
          <w:rFonts w:ascii="Arial" w:hAnsi="Arial" w:cs="Arial"/>
          <w:color w:val="000000"/>
          <w:sz w:val="26"/>
          <w:szCs w:val="26"/>
          <w:lang w:val="en-US"/>
        </w:rPr>
        <w:t xml:space="preserve">      </w:t>
      </w:r>
      <w:r w:rsidRPr="00335DDA">
        <w:rPr>
          <w:rFonts w:ascii="Arial" w:hAnsi="Arial" w:cs="Arial"/>
          <w:color w:val="228B22"/>
          <w:sz w:val="26"/>
          <w:szCs w:val="26"/>
          <w:lang w:val="en-US"/>
        </w:rPr>
        <w:t>% Initial Data</w:t>
      </w:r>
    </w:p>
    <w:p w14:paraId="534829BD" w14:textId="77777777" w:rsidR="007779EA" w:rsidRPr="00335DDA" w:rsidRDefault="007779EA" w:rsidP="007779EA">
      <w:pPr>
        <w:autoSpaceDE w:val="0"/>
        <w:autoSpaceDN w:val="0"/>
        <w:adjustRightInd w:val="0"/>
        <w:spacing w:after="0" w:line="240" w:lineRule="auto"/>
        <w:rPr>
          <w:rFonts w:ascii="Arial" w:hAnsi="Arial" w:cs="Arial"/>
          <w:sz w:val="24"/>
          <w:szCs w:val="24"/>
          <w:lang w:val="en-US"/>
        </w:rPr>
      </w:pPr>
      <w:r w:rsidRPr="00335DDA">
        <w:rPr>
          <w:rFonts w:ascii="Arial" w:hAnsi="Arial" w:cs="Arial"/>
          <w:color w:val="000000"/>
          <w:sz w:val="26"/>
          <w:szCs w:val="26"/>
          <w:lang w:val="en-US"/>
        </w:rPr>
        <w:t>n=</w:t>
      </w:r>
      <w:proofErr w:type="gramStart"/>
      <w:r w:rsidRPr="00335DDA">
        <w:rPr>
          <w:rFonts w:ascii="Arial" w:hAnsi="Arial" w:cs="Arial"/>
          <w:color w:val="000000"/>
          <w:sz w:val="26"/>
          <w:szCs w:val="26"/>
          <w:lang w:val="en-US"/>
        </w:rPr>
        <w:t xml:space="preserve">100;  </w:t>
      </w:r>
      <w:r w:rsidRPr="00335DDA">
        <w:rPr>
          <w:rFonts w:ascii="Arial" w:hAnsi="Arial" w:cs="Arial"/>
          <w:color w:val="228B22"/>
          <w:sz w:val="26"/>
          <w:szCs w:val="26"/>
          <w:lang w:val="en-US"/>
        </w:rPr>
        <w:t>%</w:t>
      </w:r>
      <w:proofErr w:type="gramEnd"/>
      <w:r w:rsidRPr="00335DDA">
        <w:rPr>
          <w:rFonts w:ascii="Arial" w:hAnsi="Arial" w:cs="Arial"/>
          <w:color w:val="228B22"/>
          <w:sz w:val="26"/>
          <w:szCs w:val="26"/>
          <w:lang w:val="en-US"/>
        </w:rPr>
        <w:t xml:space="preserve"> Number of steps</w:t>
      </w:r>
    </w:p>
    <w:p w14:paraId="12762103" w14:textId="77777777" w:rsidR="007779EA" w:rsidRPr="00335DDA" w:rsidRDefault="007779EA" w:rsidP="007779EA">
      <w:pPr>
        <w:autoSpaceDE w:val="0"/>
        <w:autoSpaceDN w:val="0"/>
        <w:adjustRightInd w:val="0"/>
        <w:spacing w:after="0" w:line="240" w:lineRule="auto"/>
        <w:rPr>
          <w:rFonts w:ascii="Arial" w:hAnsi="Arial" w:cs="Arial"/>
          <w:sz w:val="24"/>
          <w:szCs w:val="24"/>
          <w:lang w:val="en-US"/>
        </w:rPr>
      </w:pPr>
      <w:r w:rsidRPr="00335DDA">
        <w:rPr>
          <w:rFonts w:ascii="Arial" w:hAnsi="Arial" w:cs="Arial"/>
          <w:color w:val="000000"/>
          <w:sz w:val="26"/>
          <w:szCs w:val="26"/>
          <w:lang w:val="en-US"/>
        </w:rPr>
        <w:t>Di=3*(10</w:t>
      </w:r>
      <w:proofErr w:type="gramStart"/>
      <w:r w:rsidRPr="00335DDA">
        <w:rPr>
          <w:rFonts w:ascii="Arial" w:hAnsi="Arial" w:cs="Arial"/>
          <w:color w:val="000000"/>
          <w:sz w:val="26"/>
          <w:szCs w:val="26"/>
          <w:lang w:val="en-US"/>
        </w:rPr>
        <w:t>^(</w:t>
      </w:r>
      <w:proofErr w:type="gramEnd"/>
      <w:r w:rsidRPr="00335DDA">
        <w:rPr>
          <w:rFonts w:ascii="Arial" w:hAnsi="Arial" w:cs="Arial"/>
          <w:color w:val="000000"/>
          <w:sz w:val="26"/>
          <w:szCs w:val="26"/>
          <w:lang w:val="en-US"/>
        </w:rPr>
        <w:t xml:space="preserve">-7));  </w:t>
      </w:r>
      <w:r w:rsidRPr="00335DDA">
        <w:rPr>
          <w:rFonts w:ascii="Arial" w:hAnsi="Arial" w:cs="Arial"/>
          <w:color w:val="228B22"/>
          <w:sz w:val="26"/>
          <w:szCs w:val="26"/>
          <w:lang w:val="en-US"/>
        </w:rPr>
        <w:t>% Distance of integration, sec</w:t>
      </w:r>
    </w:p>
    <w:p w14:paraId="58DD3266" w14:textId="77777777" w:rsidR="007779EA" w:rsidRPr="00335DDA" w:rsidRDefault="007779EA" w:rsidP="007779EA">
      <w:pPr>
        <w:autoSpaceDE w:val="0"/>
        <w:autoSpaceDN w:val="0"/>
        <w:adjustRightInd w:val="0"/>
        <w:spacing w:after="0" w:line="240" w:lineRule="auto"/>
        <w:rPr>
          <w:rFonts w:ascii="Arial" w:hAnsi="Arial" w:cs="Arial"/>
          <w:sz w:val="24"/>
          <w:szCs w:val="24"/>
          <w:lang w:val="en-US"/>
        </w:rPr>
      </w:pPr>
      <w:r w:rsidRPr="00335DDA">
        <w:rPr>
          <w:rFonts w:ascii="Arial" w:hAnsi="Arial" w:cs="Arial"/>
          <w:color w:val="000000"/>
          <w:sz w:val="26"/>
          <w:szCs w:val="26"/>
          <w:lang w:val="en-US"/>
        </w:rPr>
        <w:t>dt=Di/</w:t>
      </w:r>
      <w:proofErr w:type="gramStart"/>
      <w:r w:rsidRPr="00335DDA">
        <w:rPr>
          <w:rFonts w:ascii="Arial" w:hAnsi="Arial" w:cs="Arial"/>
          <w:color w:val="000000"/>
          <w:sz w:val="26"/>
          <w:szCs w:val="26"/>
          <w:lang w:val="en-US"/>
        </w:rPr>
        <w:t xml:space="preserve">n;   </w:t>
      </w:r>
      <w:proofErr w:type="gramEnd"/>
      <w:r w:rsidRPr="00335DDA">
        <w:rPr>
          <w:rFonts w:ascii="Arial" w:hAnsi="Arial" w:cs="Arial"/>
          <w:color w:val="000000"/>
          <w:sz w:val="26"/>
          <w:szCs w:val="26"/>
          <w:lang w:val="en-US"/>
        </w:rPr>
        <w:t xml:space="preserve"> </w:t>
      </w:r>
      <w:r w:rsidRPr="00335DDA">
        <w:rPr>
          <w:rFonts w:ascii="Arial" w:hAnsi="Arial" w:cs="Arial"/>
          <w:color w:val="228B22"/>
          <w:sz w:val="26"/>
          <w:szCs w:val="26"/>
          <w:lang w:val="en-US"/>
        </w:rPr>
        <w:t>% step, sec</w:t>
      </w:r>
    </w:p>
    <w:p w14:paraId="38E369BE" w14:textId="77777777" w:rsidR="007779EA" w:rsidRPr="00335DDA" w:rsidRDefault="007779EA" w:rsidP="007779EA">
      <w:pPr>
        <w:autoSpaceDE w:val="0"/>
        <w:autoSpaceDN w:val="0"/>
        <w:adjustRightInd w:val="0"/>
        <w:spacing w:after="0" w:line="240" w:lineRule="auto"/>
        <w:rPr>
          <w:rFonts w:ascii="Arial" w:hAnsi="Arial" w:cs="Arial"/>
          <w:sz w:val="24"/>
          <w:szCs w:val="24"/>
          <w:lang w:val="en-US"/>
        </w:rPr>
      </w:pPr>
      <w:r w:rsidRPr="00335DDA">
        <w:rPr>
          <w:rFonts w:ascii="Arial" w:hAnsi="Arial" w:cs="Arial"/>
          <w:color w:val="000000"/>
          <w:sz w:val="26"/>
          <w:szCs w:val="26"/>
          <w:lang w:val="en-US"/>
        </w:rPr>
        <w:t>to=2*(10</w:t>
      </w:r>
      <w:proofErr w:type="gramStart"/>
      <w:r w:rsidRPr="00335DDA">
        <w:rPr>
          <w:rFonts w:ascii="Arial" w:hAnsi="Arial" w:cs="Arial"/>
          <w:color w:val="000000"/>
          <w:sz w:val="26"/>
          <w:szCs w:val="26"/>
          <w:lang w:val="en-US"/>
        </w:rPr>
        <w:t>^(</w:t>
      </w:r>
      <w:proofErr w:type="gramEnd"/>
      <w:r w:rsidRPr="00335DDA">
        <w:rPr>
          <w:rFonts w:ascii="Arial" w:hAnsi="Arial" w:cs="Arial"/>
          <w:color w:val="000000"/>
          <w:sz w:val="26"/>
          <w:szCs w:val="26"/>
          <w:lang w:val="en-US"/>
        </w:rPr>
        <w:t xml:space="preserve">-8)); </w:t>
      </w:r>
      <w:r w:rsidRPr="00335DDA">
        <w:rPr>
          <w:rFonts w:ascii="Arial" w:hAnsi="Arial" w:cs="Arial"/>
          <w:color w:val="228B22"/>
          <w:sz w:val="26"/>
          <w:szCs w:val="26"/>
          <w:lang w:val="en-US"/>
        </w:rPr>
        <w:t>% Initial time, sec</w:t>
      </w:r>
    </w:p>
    <w:p w14:paraId="075C6D14" w14:textId="77777777" w:rsidR="007779EA" w:rsidRPr="00335DDA" w:rsidRDefault="007779EA" w:rsidP="007779EA">
      <w:pPr>
        <w:autoSpaceDE w:val="0"/>
        <w:autoSpaceDN w:val="0"/>
        <w:adjustRightInd w:val="0"/>
        <w:spacing w:after="0" w:line="240" w:lineRule="auto"/>
        <w:rPr>
          <w:rFonts w:ascii="Arial" w:hAnsi="Arial" w:cs="Arial"/>
          <w:sz w:val="24"/>
          <w:szCs w:val="24"/>
          <w:lang w:val="en-US"/>
        </w:rPr>
      </w:pPr>
      <w:r w:rsidRPr="00335DDA">
        <w:rPr>
          <w:rFonts w:ascii="Arial" w:hAnsi="Arial" w:cs="Arial"/>
          <w:color w:val="000000"/>
          <w:sz w:val="26"/>
          <w:szCs w:val="26"/>
          <w:lang w:val="en-US"/>
        </w:rPr>
        <w:t>v=1.4*(10</w:t>
      </w:r>
      <w:proofErr w:type="gramStart"/>
      <w:r w:rsidRPr="00335DDA">
        <w:rPr>
          <w:rFonts w:ascii="Arial" w:hAnsi="Arial" w:cs="Arial"/>
          <w:color w:val="000000"/>
          <w:sz w:val="26"/>
          <w:szCs w:val="26"/>
          <w:lang w:val="en-US"/>
        </w:rPr>
        <w:t>^(</w:t>
      </w:r>
      <w:proofErr w:type="gramEnd"/>
      <w:r w:rsidRPr="00335DDA">
        <w:rPr>
          <w:rFonts w:ascii="Arial" w:hAnsi="Arial" w:cs="Arial"/>
          <w:color w:val="000000"/>
          <w:sz w:val="26"/>
          <w:szCs w:val="26"/>
          <w:lang w:val="en-US"/>
        </w:rPr>
        <w:t xml:space="preserve">-4));  </w:t>
      </w:r>
      <w:r w:rsidRPr="00335DDA">
        <w:rPr>
          <w:rFonts w:ascii="Arial" w:hAnsi="Arial" w:cs="Arial"/>
          <w:color w:val="228B22"/>
          <w:sz w:val="26"/>
          <w:szCs w:val="26"/>
          <w:lang w:val="en-US"/>
        </w:rPr>
        <w:t>% Volume of capcule, cm3</w:t>
      </w:r>
    </w:p>
    <w:p w14:paraId="7FD13D94" w14:textId="77777777" w:rsidR="007779EA" w:rsidRPr="00335DDA" w:rsidRDefault="007779EA" w:rsidP="007779EA">
      <w:pPr>
        <w:autoSpaceDE w:val="0"/>
        <w:autoSpaceDN w:val="0"/>
        <w:adjustRightInd w:val="0"/>
        <w:spacing w:after="0" w:line="240" w:lineRule="auto"/>
        <w:rPr>
          <w:rFonts w:ascii="Arial" w:hAnsi="Arial" w:cs="Arial"/>
          <w:sz w:val="24"/>
          <w:szCs w:val="24"/>
          <w:lang w:val="en-US"/>
        </w:rPr>
      </w:pPr>
      <w:proofErr w:type="gramStart"/>
      <w:r w:rsidRPr="00335DDA">
        <w:rPr>
          <w:rFonts w:ascii="Arial" w:hAnsi="Arial" w:cs="Arial"/>
          <w:color w:val="000000"/>
          <w:sz w:val="26"/>
          <w:szCs w:val="26"/>
          <w:lang w:val="en-US"/>
        </w:rPr>
        <w:t>t(</w:t>
      </w:r>
      <w:proofErr w:type="gramEnd"/>
      <w:r w:rsidRPr="00335DDA">
        <w:rPr>
          <w:rFonts w:ascii="Arial" w:hAnsi="Arial" w:cs="Arial"/>
          <w:color w:val="000000"/>
          <w:sz w:val="26"/>
          <w:szCs w:val="26"/>
          <w:lang w:val="en-US"/>
        </w:rPr>
        <w:t xml:space="preserve">1)=2*(10^(-8)); </w:t>
      </w:r>
      <w:r w:rsidRPr="00335DDA">
        <w:rPr>
          <w:rFonts w:ascii="Arial" w:hAnsi="Arial" w:cs="Arial"/>
          <w:color w:val="228B22"/>
          <w:sz w:val="26"/>
          <w:szCs w:val="26"/>
          <w:lang w:val="en-US"/>
        </w:rPr>
        <w:t>% Initial time,sec</w:t>
      </w:r>
    </w:p>
    <w:p w14:paraId="19344224" w14:textId="77777777" w:rsidR="007779EA" w:rsidRPr="00335DDA" w:rsidRDefault="007779EA" w:rsidP="007779EA">
      <w:pPr>
        <w:autoSpaceDE w:val="0"/>
        <w:autoSpaceDN w:val="0"/>
        <w:adjustRightInd w:val="0"/>
        <w:spacing w:after="0" w:line="240" w:lineRule="auto"/>
        <w:rPr>
          <w:rFonts w:ascii="Arial" w:hAnsi="Arial" w:cs="Arial"/>
          <w:sz w:val="24"/>
          <w:szCs w:val="24"/>
          <w:lang w:val="en-US"/>
        </w:rPr>
      </w:pPr>
      <w:proofErr w:type="gramStart"/>
      <w:r w:rsidRPr="00335DDA">
        <w:rPr>
          <w:rFonts w:ascii="Arial" w:hAnsi="Arial" w:cs="Arial"/>
          <w:color w:val="000000"/>
          <w:sz w:val="26"/>
          <w:szCs w:val="26"/>
          <w:lang w:val="en-US"/>
        </w:rPr>
        <w:t>tt(</w:t>
      </w:r>
      <w:proofErr w:type="gramEnd"/>
      <w:r w:rsidRPr="00335DDA">
        <w:rPr>
          <w:rFonts w:ascii="Arial" w:hAnsi="Arial" w:cs="Arial"/>
          <w:color w:val="000000"/>
          <w:sz w:val="26"/>
          <w:szCs w:val="26"/>
          <w:lang w:val="en-US"/>
        </w:rPr>
        <w:t xml:space="preserve">1)=2*(10^(-8)); </w:t>
      </w:r>
      <w:r w:rsidRPr="00335DDA">
        <w:rPr>
          <w:rFonts w:ascii="Arial" w:hAnsi="Arial" w:cs="Arial"/>
          <w:color w:val="228B22"/>
          <w:sz w:val="26"/>
          <w:szCs w:val="26"/>
          <w:lang w:val="en-US"/>
        </w:rPr>
        <w:t>% Initial time,sec</w:t>
      </w:r>
    </w:p>
    <w:p w14:paraId="04DA1DCC" w14:textId="77777777" w:rsidR="007779EA" w:rsidRPr="00335DDA" w:rsidRDefault="007779EA" w:rsidP="007779EA">
      <w:pPr>
        <w:autoSpaceDE w:val="0"/>
        <w:autoSpaceDN w:val="0"/>
        <w:adjustRightInd w:val="0"/>
        <w:spacing w:after="0" w:line="240" w:lineRule="auto"/>
        <w:rPr>
          <w:rFonts w:ascii="Arial" w:hAnsi="Arial" w:cs="Arial"/>
          <w:sz w:val="24"/>
          <w:szCs w:val="24"/>
          <w:lang w:val="en-US"/>
        </w:rPr>
      </w:pPr>
      <w:r w:rsidRPr="00335DDA">
        <w:rPr>
          <w:rFonts w:ascii="Arial" w:hAnsi="Arial" w:cs="Arial"/>
          <w:color w:val="228B22"/>
          <w:sz w:val="26"/>
          <w:szCs w:val="26"/>
          <w:lang w:val="en-US"/>
        </w:rPr>
        <w:t xml:space="preserve"> </w:t>
      </w:r>
    </w:p>
    <w:p w14:paraId="3EB5CFDC" w14:textId="77777777" w:rsidR="007779EA" w:rsidRPr="00335DDA" w:rsidRDefault="007779EA" w:rsidP="007779EA">
      <w:pPr>
        <w:autoSpaceDE w:val="0"/>
        <w:autoSpaceDN w:val="0"/>
        <w:adjustRightInd w:val="0"/>
        <w:spacing w:after="0" w:line="240" w:lineRule="auto"/>
        <w:rPr>
          <w:rFonts w:ascii="Arial" w:hAnsi="Arial" w:cs="Arial"/>
          <w:sz w:val="24"/>
          <w:szCs w:val="24"/>
          <w:lang w:val="en-US"/>
        </w:rPr>
      </w:pPr>
      <w:r w:rsidRPr="00335DDA">
        <w:rPr>
          <w:rFonts w:ascii="Arial" w:hAnsi="Arial" w:cs="Arial"/>
          <w:color w:val="000000"/>
          <w:sz w:val="26"/>
          <w:szCs w:val="26"/>
          <w:lang w:val="en-US"/>
        </w:rPr>
        <w:t xml:space="preserve">         </w:t>
      </w:r>
      <w:r w:rsidRPr="00335DDA">
        <w:rPr>
          <w:rFonts w:ascii="Arial" w:hAnsi="Arial" w:cs="Arial"/>
          <w:color w:val="228B22"/>
          <w:sz w:val="26"/>
          <w:szCs w:val="26"/>
          <w:lang w:val="en-US"/>
        </w:rPr>
        <w:t>%Data of fuel D+He3</w:t>
      </w:r>
    </w:p>
    <w:p w14:paraId="5FF3FFF7" w14:textId="77777777" w:rsidR="007779EA" w:rsidRPr="00335DDA" w:rsidRDefault="007779EA" w:rsidP="007779EA">
      <w:pPr>
        <w:autoSpaceDE w:val="0"/>
        <w:autoSpaceDN w:val="0"/>
        <w:adjustRightInd w:val="0"/>
        <w:spacing w:after="0" w:line="240" w:lineRule="auto"/>
        <w:rPr>
          <w:rFonts w:ascii="Arial" w:hAnsi="Arial" w:cs="Arial"/>
          <w:sz w:val="24"/>
          <w:szCs w:val="24"/>
          <w:lang w:val="en-US"/>
        </w:rPr>
      </w:pPr>
      <w:r w:rsidRPr="00335DDA">
        <w:rPr>
          <w:rFonts w:ascii="Arial" w:hAnsi="Arial" w:cs="Arial"/>
          <w:color w:val="000000"/>
          <w:sz w:val="26"/>
          <w:szCs w:val="26"/>
          <w:lang w:val="en-US"/>
        </w:rPr>
        <w:t>Z=</w:t>
      </w:r>
      <w:proofErr w:type="gramStart"/>
      <w:r w:rsidRPr="00335DDA">
        <w:rPr>
          <w:rFonts w:ascii="Arial" w:hAnsi="Arial" w:cs="Arial"/>
          <w:color w:val="000000"/>
          <w:sz w:val="26"/>
          <w:szCs w:val="26"/>
          <w:lang w:val="en-US"/>
        </w:rPr>
        <w:t xml:space="preserve">1;  </w:t>
      </w:r>
      <w:r w:rsidRPr="00335DDA">
        <w:rPr>
          <w:rFonts w:ascii="Arial" w:hAnsi="Arial" w:cs="Arial"/>
          <w:color w:val="228B22"/>
          <w:sz w:val="26"/>
          <w:szCs w:val="26"/>
          <w:lang w:val="en-US"/>
        </w:rPr>
        <w:t>%</w:t>
      </w:r>
      <w:proofErr w:type="gramEnd"/>
      <w:r w:rsidRPr="00335DDA">
        <w:rPr>
          <w:rFonts w:ascii="Arial" w:hAnsi="Arial" w:cs="Arial"/>
          <w:color w:val="228B22"/>
          <w:sz w:val="26"/>
          <w:szCs w:val="26"/>
          <w:lang w:val="en-US"/>
        </w:rPr>
        <w:t xml:space="preserve">Efficiency brake ratiation TD </w:t>
      </w:r>
    </w:p>
    <w:p w14:paraId="2EAF86CA" w14:textId="77777777" w:rsidR="007779EA" w:rsidRPr="00335DDA" w:rsidRDefault="007779EA" w:rsidP="007779EA">
      <w:pPr>
        <w:autoSpaceDE w:val="0"/>
        <w:autoSpaceDN w:val="0"/>
        <w:adjustRightInd w:val="0"/>
        <w:spacing w:after="0" w:line="240" w:lineRule="auto"/>
        <w:rPr>
          <w:rFonts w:ascii="Arial" w:hAnsi="Arial" w:cs="Arial"/>
          <w:sz w:val="24"/>
          <w:szCs w:val="24"/>
          <w:lang w:val="en-US"/>
        </w:rPr>
      </w:pPr>
      <w:r w:rsidRPr="00335DDA">
        <w:rPr>
          <w:rFonts w:ascii="Arial" w:hAnsi="Arial" w:cs="Arial"/>
          <w:color w:val="000000"/>
          <w:sz w:val="26"/>
          <w:szCs w:val="26"/>
          <w:lang w:val="en-US"/>
        </w:rPr>
        <w:t xml:space="preserve">K=1; </w:t>
      </w:r>
      <w:r w:rsidRPr="00335DDA">
        <w:rPr>
          <w:rFonts w:ascii="Arial" w:hAnsi="Arial" w:cs="Arial"/>
          <w:color w:val="228B22"/>
          <w:sz w:val="26"/>
          <w:szCs w:val="26"/>
          <w:lang w:val="en-US"/>
        </w:rPr>
        <w:t>%Initial Relative part of particles is ready reaction (Reactive Part)</w:t>
      </w:r>
    </w:p>
    <w:p w14:paraId="1ED2C7FB" w14:textId="77777777" w:rsidR="007779EA" w:rsidRPr="00335DDA" w:rsidRDefault="007779EA" w:rsidP="007779EA">
      <w:pPr>
        <w:autoSpaceDE w:val="0"/>
        <w:autoSpaceDN w:val="0"/>
        <w:adjustRightInd w:val="0"/>
        <w:spacing w:after="0" w:line="240" w:lineRule="auto"/>
        <w:rPr>
          <w:rFonts w:ascii="Arial" w:hAnsi="Arial" w:cs="Arial"/>
          <w:sz w:val="24"/>
          <w:szCs w:val="24"/>
          <w:lang w:val="en-US"/>
        </w:rPr>
      </w:pPr>
      <w:r w:rsidRPr="00335DDA">
        <w:rPr>
          <w:rFonts w:ascii="Arial" w:hAnsi="Arial" w:cs="Arial"/>
          <w:color w:val="000000"/>
          <w:sz w:val="26"/>
          <w:szCs w:val="26"/>
          <w:lang w:val="en-US"/>
        </w:rPr>
        <w:t xml:space="preserve">Etf=17.6*(10^6); </w:t>
      </w:r>
      <w:r w:rsidRPr="00335DDA">
        <w:rPr>
          <w:rFonts w:ascii="Arial" w:hAnsi="Arial" w:cs="Arial"/>
          <w:color w:val="228B22"/>
          <w:sz w:val="26"/>
          <w:szCs w:val="26"/>
          <w:lang w:val="en-US"/>
        </w:rPr>
        <w:t xml:space="preserve">%Total energy of D+T reaction the one </w:t>
      </w:r>
      <w:proofErr w:type="gramStart"/>
      <w:r w:rsidRPr="00335DDA">
        <w:rPr>
          <w:rFonts w:ascii="Arial" w:hAnsi="Arial" w:cs="Arial"/>
          <w:color w:val="228B22"/>
          <w:sz w:val="26"/>
          <w:szCs w:val="26"/>
          <w:lang w:val="en-US"/>
        </w:rPr>
        <w:t>pair ,</w:t>
      </w:r>
      <w:proofErr w:type="gramEnd"/>
      <w:r w:rsidRPr="00335DDA">
        <w:rPr>
          <w:rFonts w:ascii="Arial" w:hAnsi="Arial" w:cs="Arial"/>
          <w:color w:val="228B22"/>
          <w:sz w:val="26"/>
          <w:szCs w:val="26"/>
          <w:lang w:val="en-US"/>
        </w:rPr>
        <w:t xml:space="preserve"> eV</w:t>
      </w:r>
    </w:p>
    <w:p w14:paraId="174E9E6F" w14:textId="77777777" w:rsidR="007779EA" w:rsidRPr="00335DDA" w:rsidRDefault="007779EA" w:rsidP="007779EA">
      <w:pPr>
        <w:autoSpaceDE w:val="0"/>
        <w:autoSpaceDN w:val="0"/>
        <w:adjustRightInd w:val="0"/>
        <w:spacing w:after="0" w:line="240" w:lineRule="auto"/>
        <w:rPr>
          <w:rFonts w:ascii="Arial" w:hAnsi="Arial" w:cs="Arial"/>
          <w:sz w:val="24"/>
          <w:szCs w:val="24"/>
          <w:lang w:val="en-US"/>
        </w:rPr>
      </w:pPr>
      <w:r w:rsidRPr="00335DDA">
        <w:rPr>
          <w:rFonts w:ascii="Arial" w:hAnsi="Arial" w:cs="Arial"/>
          <w:color w:val="000000"/>
          <w:sz w:val="26"/>
          <w:szCs w:val="26"/>
          <w:lang w:val="en-US"/>
        </w:rPr>
        <w:t xml:space="preserve">Ekf=3.5*(10^6); </w:t>
      </w:r>
      <w:r w:rsidRPr="00335DDA">
        <w:rPr>
          <w:rFonts w:ascii="Arial" w:hAnsi="Arial" w:cs="Arial"/>
          <w:color w:val="228B22"/>
          <w:sz w:val="26"/>
          <w:szCs w:val="26"/>
          <w:lang w:val="en-US"/>
        </w:rPr>
        <w:t xml:space="preserve">% Energy heating the capcule the one pair, eV </w:t>
      </w:r>
    </w:p>
    <w:p w14:paraId="3E20CF48" w14:textId="77777777" w:rsidR="007779EA" w:rsidRPr="00335DDA" w:rsidRDefault="007779EA" w:rsidP="007779EA">
      <w:pPr>
        <w:autoSpaceDE w:val="0"/>
        <w:autoSpaceDN w:val="0"/>
        <w:adjustRightInd w:val="0"/>
        <w:spacing w:after="0" w:line="240" w:lineRule="auto"/>
        <w:rPr>
          <w:rFonts w:ascii="Arial" w:hAnsi="Arial" w:cs="Arial"/>
          <w:sz w:val="24"/>
          <w:szCs w:val="24"/>
          <w:lang w:val="en-US"/>
        </w:rPr>
      </w:pPr>
      <w:r w:rsidRPr="00335DDA">
        <w:rPr>
          <w:rFonts w:ascii="Arial" w:hAnsi="Arial" w:cs="Arial"/>
          <w:color w:val="000000"/>
          <w:sz w:val="26"/>
          <w:szCs w:val="26"/>
          <w:lang w:val="en-US"/>
        </w:rPr>
        <w:t xml:space="preserve">Kk=Ekf/Etf; </w:t>
      </w:r>
      <w:r w:rsidRPr="00335DDA">
        <w:rPr>
          <w:rFonts w:ascii="Arial" w:hAnsi="Arial" w:cs="Arial"/>
          <w:color w:val="228B22"/>
          <w:sz w:val="26"/>
          <w:szCs w:val="26"/>
          <w:lang w:val="en-US"/>
        </w:rPr>
        <w:t>% relative coefficient (loss neutrons)</w:t>
      </w:r>
    </w:p>
    <w:p w14:paraId="0BBCD786" w14:textId="77777777" w:rsidR="007779EA" w:rsidRPr="00335DDA" w:rsidRDefault="007779EA" w:rsidP="007779EA">
      <w:pPr>
        <w:autoSpaceDE w:val="0"/>
        <w:autoSpaceDN w:val="0"/>
        <w:adjustRightInd w:val="0"/>
        <w:spacing w:after="0" w:line="240" w:lineRule="auto"/>
        <w:rPr>
          <w:rFonts w:ascii="Arial" w:hAnsi="Arial" w:cs="Arial"/>
          <w:sz w:val="24"/>
          <w:szCs w:val="24"/>
          <w:lang w:val="en-US"/>
        </w:rPr>
      </w:pPr>
      <w:proofErr w:type="gramStart"/>
      <w:r w:rsidRPr="00335DDA">
        <w:rPr>
          <w:rFonts w:ascii="Arial" w:hAnsi="Arial" w:cs="Arial"/>
          <w:color w:val="000000"/>
          <w:sz w:val="26"/>
          <w:szCs w:val="26"/>
          <w:lang w:val="en-US"/>
        </w:rPr>
        <w:t>Te(</w:t>
      </w:r>
      <w:proofErr w:type="gramEnd"/>
      <w:r w:rsidRPr="00335DDA">
        <w:rPr>
          <w:rFonts w:ascii="Arial" w:hAnsi="Arial" w:cs="Arial"/>
          <w:color w:val="000000"/>
          <w:sz w:val="26"/>
          <w:szCs w:val="26"/>
          <w:lang w:val="en-US"/>
        </w:rPr>
        <w:t xml:space="preserve">1)=2*(10^4); </w:t>
      </w:r>
      <w:r w:rsidRPr="00335DDA">
        <w:rPr>
          <w:rFonts w:ascii="Arial" w:hAnsi="Arial" w:cs="Arial"/>
          <w:color w:val="228B22"/>
          <w:sz w:val="26"/>
          <w:szCs w:val="26"/>
          <w:lang w:val="en-US"/>
        </w:rPr>
        <w:t>%Initial temperature, eV</w:t>
      </w:r>
    </w:p>
    <w:p w14:paraId="66A4E567" w14:textId="77777777" w:rsidR="007779EA" w:rsidRPr="00335DDA" w:rsidRDefault="007779EA" w:rsidP="007779EA">
      <w:pPr>
        <w:autoSpaceDE w:val="0"/>
        <w:autoSpaceDN w:val="0"/>
        <w:adjustRightInd w:val="0"/>
        <w:spacing w:after="0" w:line="240" w:lineRule="auto"/>
        <w:rPr>
          <w:rFonts w:ascii="Arial" w:hAnsi="Arial" w:cs="Arial"/>
          <w:sz w:val="24"/>
          <w:szCs w:val="24"/>
          <w:lang w:val="en-US"/>
        </w:rPr>
      </w:pPr>
      <w:r w:rsidRPr="00335DDA">
        <w:rPr>
          <w:rFonts w:ascii="Arial" w:hAnsi="Arial" w:cs="Arial"/>
          <w:color w:val="000000"/>
          <w:sz w:val="26"/>
          <w:szCs w:val="26"/>
          <w:lang w:val="en-US"/>
        </w:rPr>
        <w:t xml:space="preserve">  </w:t>
      </w:r>
      <w:r w:rsidRPr="00335DDA">
        <w:rPr>
          <w:rFonts w:ascii="Arial" w:hAnsi="Arial" w:cs="Arial"/>
          <w:color w:val="228B22"/>
          <w:sz w:val="26"/>
          <w:szCs w:val="26"/>
          <w:lang w:val="en-US"/>
        </w:rPr>
        <w:t>%</w:t>
      </w:r>
      <w:proofErr w:type="gramStart"/>
      <w:r w:rsidRPr="00335DDA">
        <w:rPr>
          <w:rFonts w:ascii="Arial" w:hAnsi="Arial" w:cs="Arial"/>
          <w:color w:val="228B22"/>
          <w:sz w:val="26"/>
          <w:szCs w:val="26"/>
          <w:lang w:val="en-US"/>
        </w:rPr>
        <w:t>Teb(</w:t>
      </w:r>
      <w:proofErr w:type="gramEnd"/>
      <w:r w:rsidRPr="00335DDA">
        <w:rPr>
          <w:rFonts w:ascii="Arial" w:hAnsi="Arial" w:cs="Arial"/>
          <w:color w:val="228B22"/>
          <w:sz w:val="26"/>
          <w:szCs w:val="26"/>
          <w:lang w:val="en-US"/>
        </w:rPr>
        <w:t>1)=2*(10^4); %Initial temperature with brake, eV</w:t>
      </w:r>
    </w:p>
    <w:p w14:paraId="5F018352" w14:textId="77777777" w:rsidR="007779EA" w:rsidRPr="00335DDA" w:rsidRDefault="007779EA" w:rsidP="007779EA">
      <w:pPr>
        <w:autoSpaceDE w:val="0"/>
        <w:autoSpaceDN w:val="0"/>
        <w:adjustRightInd w:val="0"/>
        <w:spacing w:after="0" w:line="240" w:lineRule="auto"/>
        <w:rPr>
          <w:rFonts w:ascii="Arial" w:hAnsi="Arial" w:cs="Arial"/>
          <w:sz w:val="24"/>
          <w:szCs w:val="24"/>
          <w:lang w:val="en-US"/>
        </w:rPr>
      </w:pPr>
      <w:r w:rsidRPr="00335DDA">
        <w:rPr>
          <w:rFonts w:ascii="Arial" w:hAnsi="Arial" w:cs="Arial"/>
          <w:color w:val="000000"/>
          <w:sz w:val="26"/>
          <w:szCs w:val="26"/>
          <w:lang w:val="en-US"/>
        </w:rPr>
        <w:t>gamma=9*(10</w:t>
      </w:r>
      <w:proofErr w:type="gramStart"/>
      <w:r w:rsidRPr="00335DDA">
        <w:rPr>
          <w:rFonts w:ascii="Arial" w:hAnsi="Arial" w:cs="Arial"/>
          <w:color w:val="000000"/>
          <w:sz w:val="26"/>
          <w:szCs w:val="26"/>
          <w:lang w:val="en-US"/>
        </w:rPr>
        <w:t>^(</w:t>
      </w:r>
      <w:proofErr w:type="gramEnd"/>
      <w:r w:rsidRPr="00335DDA">
        <w:rPr>
          <w:rFonts w:ascii="Arial" w:hAnsi="Arial" w:cs="Arial"/>
          <w:color w:val="000000"/>
          <w:sz w:val="26"/>
          <w:szCs w:val="26"/>
          <w:lang w:val="en-US"/>
        </w:rPr>
        <w:t xml:space="preserve">-5)); </w:t>
      </w:r>
      <w:r w:rsidRPr="00335DDA">
        <w:rPr>
          <w:rFonts w:ascii="Arial" w:hAnsi="Arial" w:cs="Arial"/>
          <w:color w:val="228B22"/>
          <w:sz w:val="26"/>
          <w:szCs w:val="26"/>
          <w:lang w:val="en-US"/>
        </w:rPr>
        <w:t>% Specific weight of hydrogen (gas) at 1 atm, g/cm3</w:t>
      </w:r>
    </w:p>
    <w:p w14:paraId="5817D800" w14:textId="77777777" w:rsidR="007779EA" w:rsidRPr="00335DDA" w:rsidRDefault="007779EA" w:rsidP="007779EA">
      <w:pPr>
        <w:autoSpaceDE w:val="0"/>
        <w:autoSpaceDN w:val="0"/>
        <w:adjustRightInd w:val="0"/>
        <w:spacing w:after="0" w:line="240" w:lineRule="auto"/>
        <w:rPr>
          <w:rFonts w:ascii="Arial" w:hAnsi="Arial" w:cs="Arial"/>
          <w:sz w:val="24"/>
          <w:szCs w:val="24"/>
          <w:lang w:val="en-US"/>
        </w:rPr>
      </w:pPr>
      <w:r w:rsidRPr="00335DDA">
        <w:rPr>
          <w:rFonts w:ascii="Arial" w:hAnsi="Arial" w:cs="Arial"/>
          <w:color w:val="000000"/>
          <w:sz w:val="26"/>
          <w:szCs w:val="26"/>
          <w:lang w:val="en-US"/>
        </w:rPr>
        <w:t xml:space="preserve">mu=5; </w:t>
      </w:r>
      <w:r w:rsidRPr="00335DDA">
        <w:rPr>
          <w:rFonts w:ascii="Arial" w:hAnsi="Arial" w:cs="Arial"/>
          <w:color w:val="228B22"/>
          <w:sz w:val="26"/>
          <w:szCs w:val="26"/>
          <w:lang w:val="en-US"/>
        </w:rPr>
        <w:t>%relative mass of micture mu=3+2</w:t>
      </w:r>
    </w:p>
    <w:p w14:paraId="25C65177" w14:textId="77777777" w:rsidR="007779EA" w:rsidRPr="00335DDA" w:rsidRDefault="007779EA" w:rsidP="007779EA">
      <w:pPr>
        <w:autoSpaceDE w:val="0"/>
        <w:autoSpaceDN w:val="0"/>
        <w:adjustRightInd w:val="0"/>
        <w:spacing w:after="0" w:line="240" w:lineRule="auto"/>
        <w:rPr>
          <w:rFonts w:ascii="Arial" w:hAnsi="Arial" w:cs="Arial"/>
          <w:sz w:val="24"/>
          <w:szCs w:val="24"/>
          <w:lang w:val="en-US"/>
        </w:rPr>
      </w:pPr>
      <w:r w:rsidRPr="00335DDA">
        <w:rPr>
          <w:rFonts w:ascii="Arial" w:hAnsi="Arial" w:cs="Arial"/>
          <w:color w:val="000000"/>
          <w:sz w:val="26"/>
          <w:szCs w:val="26"/>
          <w:lang w:val="en-US"/>
        </w:rPr>
        <w:t>mp=1.67*(10</w:t>
      </w:r>
      <w:proofErr w:type="gramStart"/>
      <w:r w:rsidRPr="00335DDA">
        <w:rPr>
          <w:rFonts w:ascii="Arial" w:hAnsi="Arial" w:cs="Arial"/>
          <w:color w:val="000000"/>
          <w:sz w:val="26"/>
          <w:szCs w:val="26"/>
          <w:lang w:val="en-US"/>
        </w:rPr>
        <w:t>^(</w:t>
      </w:r>
      <w:proofErr w:type="gramEnd"/>
      <w:r w:rsidRPr="00335DDA">
        <w:rPr>
          <w:rFonts w:ascii="Arial" w:hAnsi="Arial" w:cs="Arial"/>
          <w:color w:val="000000"/>
          <w:sz w:val="26"/>
          <w:szCs w:val="26"/>
          <w:lang w:val="en-US"/>
        </w:rPr>
        <w:t xml:space="preserve">-27)); </w:t>
      </w:r>
      <w:r w:rsidRPr="00335DDA">
        <w:rPr>
          <w:rFonts w:ascii="Arial" w:hAnsi="Arial" w:cs="Arial"/>
          <w:color w:val="228B22"/>
          <w:sz w:val="26"/>
          <w:szCs w:val="26"/>
          <w:lang w:val="en-US"/>
        </w:rPr>
        <w:t>%nuclon mass, kg</w:t>
      </w:r>
    </w:p>
    <w:p w14:paraId="4430176D" w14:textId="77777777" w:rsidR="007779EA" w:rsidRPr="00335DDA" w:rsidRDefault="007779EA" w:rsidP="007779EA">
      <w:pPr>
        <w:autoSpaceDE w:val="0"/>
        <w:autoSpaceDN w:val="0"/>
        <w:adjustRightInd w:val="0"/>
        <w:spacing w:after="0" w:line="240" w:lineRule="auto"/>
        <w:rPr>
          <w:rFonts w:ascii="Arial" w:hAnsi="Arial" w:cs="Arial"/>
          <w:sz w:val="24"/>
          <w:szCs w:val="24"/>
          <w:lang w:val="en-US"/>
        </w:rPr>
      </w:pPr>
      <w:r w:rsidRPr="00335DDA">
        <w:rPr>
          <w:rFonts w:ascii="Arial" w:hAnsi="Arial" w:cs="Arial"/>
          <w:color w:val="000000"/>
          <w:sz w:val="26"/>
          <w:szCs w:val="26"/>
          <w:lang w:val="en-US"/>
        </w:rPr>
        <w:t xml:space="preserve">p=800; </w:t>
      </w:r>
      <w:r w:rsidRPr="00335DDA">
        <w:rPr>
          <w:rFonts w:ascii="Arial" w:hAnsi="Arial" w:cs="Arial"/>
          <w:color w:val="228B22"/>
          <w:sz w:val="26"/>
          <w:szCs w:val="26"/>
          <w:lang w:val="en-US"/>
        </w:rPr>
        <w:t>%Pressure in capsule, atm</w:t>
      </w:r>
    </w:p>
    <w:p w14:paraId="03FF783C" w14:textId="77777777" w:rsidR="007779EA" w:rsidRPr="00335DDA" w:rsidRDefault="007779EA" w:rsidP="007779EA">
      <w:pPr>
        <w:autoSpaceDE w:val="0"/>
        <w:autoSpaceDN w:val="0"/>
        <w:adjustRightInd w:val="0"/>
        <w:spacing w:after="0" w:line="240" w:lineRule="auto"/>
        <w:rPr>
          <w:rFonts w:ascii="Arial" w:hAnsi="Arial" w:cs="Arial"/>
          <w:sz w:val="24"/>
          <w:szCs w:val="24"/>
          <w:lang w:val="en-US"/>
        </w:rPr>
      </w:pPr>
      <w:r w:rsidRPr="00335DDA">
        <w:rPr>
          <w:rFonts w:ascii="Arial" w:hAnsi="Arial" w:cs="Arial"/>
          <w:color w:val="000000"/>
          <w:sz w:val="26"/>
          <w:szCs w:val="26"/>
          <w:lang w:val="en-US"/>
        </w:rPr>
        <w:t>N1(</w:t>
      </w:r>
      <w:proofErr w:type="gramStart"/>
      <w:r w:rsidRPr="00335DDA">
        <w:rPr>
          <w:rFonts w:ascii="Arial" w:hAnsi="Arial" w:cs="Arial"/>
          <w:color w:val="000000"/>
          <w:sz w:val="26"/>
          <w:szCs w:val="26"/>
          <w:lang w:val="en-US"/>
        </w:rPr>
        <w:t>1)=</w:t>
      </w:r>
      <w:proofErr w:type="gramEnd"/>
      <w:r w:rsidRPr="00335DDA">
        <w:rPr>
          <w:rFonts w:ascii="Arial" w:hAnsi="Arial" w:cs="Arial"/>
          <w:color w:val="000000"/>
          <w:sz w:val="26"/>
          <w:szCs w:val="26"/>
          <w:lang w:val="en-US"/>
        </w:rPr>
        <w:t xml:space="preserve">2*(10^(-3))*gamma*p/(mu*mp); </w:t>
      </w:r>
      <w:r w:rsidRPr="00335DDA">
        <w:rPr>
          <w:rFonts w:ascii="Arial" w:hAnsi="Arial" w:cs="Arial"/>
          <w:color w:val="228B22"/>
          <w:sz w:val="26"/>
          <w:szCs w:val="26"/>
          <w:lang w:val="en-US"/>
        </w:rPr>
        <w:t>% Total number nucleo DHe3 in 1 cm3</w:t>
      </w:r>
    </w:p>
    <w:p w14:paraId="7AB43BC8" w14:textId="77777777" w:rsidR="007779EA" w:rsidRPr="00335DDA" w:rsidRDefault="007779EA" w:rsidP="007779EA">
      <w:pPr>
        <w:autoSpaceDE w:val="0"/>
        <w:autoSpaceDN w:val="0"/>
        <w:adjustRightInd w:val="0"/>
        <w:spacing w:after="0" w:line="240" w:lineRule="auto"/>
        <w:rPr>
          <w:rFonts w:ascii="Arial" w:hAnsi="Arial" w:cs="Arial"/>
          <w:sz w:val="24"/>
          <w:szCs w:val="24"/>
          <w:lang w:val="en-US"/>
        </w:rPr>
      </w:pPr>
      <w:r w:rsidRPr="00335DDA">
        <w:rPr>
          <w:rFonts w:ascii="Arial" w:hAnsi="Arial" w:cs="Arial"/>
          <w:color w:val="000000"/>
          <w:sz w:val="26"/>
          <w:szCs w:val="26"/>
          <w:lang w:val="en-US"/>
        </w:rPr>
        <w:t xml:space="preserve">Ke=1; </w:t>
      </w:r>
      <w:r w:rsidRPr="00335DDA">
        <w:rPr>
          <w:rFonts w:ascii="Arial" w:hAnsi="Arial" w:cs="Arial"/>
          <w:color w:val="228B22"/>
          <w:sz w:val="26"/>
          <w:szCs w:val="26"/>
          <w:lang w:val="en-US"/>
        </w:rPr>
        <w:t>%Number electrons in one paricle.</w:t>
      </w:r>
    </w:p>
    <w:p w14:paraId="6F666B61" w14:textId="77777777" w:rsidR="007779EA" w:rsidRPr="00335DDA" w:rsidRDefault="007779EA" w:rsidP="007779EA">
      <w:pPr>
        <w:autoSpaceDE w:val="0"/>
        <w:autoSpaceDN w:val="0"/>
        <w:adjustRightInd w:val="0"/>
        <w:spacing w:after="0" w:line="240" w:lineRule="auto"/>
        <w:rPr>
          <w:rFonts w:ascii="Arial" w:hAnsi="Arial" w:cs="Arial"/>
          <w:sz w:val="24"/>
          <w:szCs w:val="24"/>
          <w:lang w:val="en-US"/>
        </w:rPr>
      </w:pPr>
      <w:r w:rsidRPr="00335DDA">
        <w:rPr>
          <w:rFonts w:ascii="Arial" w:hAnsi="Arial" w:cs="Arial"/>
          <w:color w:val="000000"/>
          <w:sz w:val="26"/>
          <w:szCs w:val="26"/>
          <w:lang w:val="en-US"/>
        </w:rPr>
        <w:t xml:space="preserve">N1e=Ke*N1(1); </w:t>
      </w:r>
      <w:r w:rsidRPr="00335DDA">
        <w:rPr>
          <w:rFonts w:ascii="Arial" w:hAnsi="Arial" w:cs="Arial"/>
          <w:color w:val="228B22"/>
          <w:sz w:val="26"/>
          <w:szCs w:val="26"/>
          <w:lang w:val="en-US"/>
        </w:rPr>
        <w:t xml:space="preserve">%Number of electrons in 1 cm3. </w:t>
      </w:r>
    </w:p>
    <w:p w14:paraId="47324EAA" w14:textId="77777777" w:rsidR="007779EA" w:rsidRPr="00335DDA" w:rsidRDefault="007779EA" w:rsidP="007779EA">
      <w:pPr>
        <w:autoSpaceDE w:val="0"/>
        <w:autoSpaceDN w:val="0"/>
        <w:adjustRightInd w:val="0"/>
        <w:spacing w:after="0" w:line="240" w:lineRule="auto"/>
        <w:rPr>
          <w:rFonts w:ascii="Arial" w:hAnsi="Arial" w:cs="Arial"/>
          <w:sz w:val="24"/>
          <w:szCs w:val="24"/>
          <w:lang w:val="en-US"/>
        </w:rPr>
      </w:pPr>
      <w:r w:rsidRPr="00335DDA">
        <w:rPr>
          <w:rFonts w:ascii="Arial" w:hAnsi="Arial" w:cs="Arial"/>
          <w:color w:val="000000"/>
          <w:sz w:val="26"/>
          <w:szCs w:val="26"/>
          <w:lang w:val="en-US"/>
        </w:rPr>
        <w:t>N1r(</w:t>
      </w:r>
      <w:proofErr w:type="gramStart"/>
      <w:r w:rsidRPr="00335DDA">
        <w:rPr>
          <w:rFonts w:ascii="Arial" w:hAnsi="Arial" w:cs="Arial"/>
          <w:color w:val="000000"/>
          <w:sz w:val="26"/>
          <w:szCs w:val="26"/>
          <w:lang w:val="en-US"/>
        </w:rPr>
        <w:t>1)=</w:t>
      </w:r>
      <w:proofErr w:type="gramEnd"/>
      <w:r w:rsidRPr="00335DDA">
        <w:rPr>
          <w:rFonts w:ascii="Arial" w:hAnsi="Arial" w:cs="Arial"/>
          <w:color w:val="000000"/>
          <w:sz w:val="26"/>
          <w:szCs w:val="26"/>
          <w:lang w:val="en-US"/>
        </w:rPr>
        <w:t xml:space="preserve">N1(1)*K; </w:t>
      </w:r>
      <w:r w:rsidRPr="00335DDA">
        <w:rPr>
          <w:rFonts w:ascii="Arial" w:hAnsi="Arial" w:cs="Arial"/>
          <w:color w:val="228B22"/>
          <w:sz w:val="26"/>
          <w:szCs w:val="26"/>
          <w:lang w:val="en-US"/>
        </w:rPr>
        <w:t>%Initial namber of reactive particles in 1 cm3</w:t>
      </w:r>
    </w:p>
    <w:p w14:paraId="7000B548" w14:textId="77777777" w:rsidR="007779EA" w:rsidRPr="00335DDA" w:rsidRDefault="007779EA" w:rsidP="007779EA">
      <w:pPr>
        <w:autoSpaceDE w:val="0"/>
        <w:autoSpaceDN w:val="0"/>
        <w:adjustRightInd w:val="0"/>
        <w:spacing w:after="0" w:line="240" w:lineRule="auto"/>
        <w:rPr>
          <w:rFonts w:ascii="Arial" w:hAnsi="Arial" w:cs="Arial"/>
          <w:sz w:val="24"/>
          <w:szCs w:val="24"/>
          <w:lang w:val="en-US"/>
        </w:rPr>
      </w:pPr>
      <w:r w:rsidRPr="00335DDA">
        <w:rPr>
          <w:rFonts w:ascii="Arial" w:hAnsi="Arial" w:cs="Arial"/>
          <w:color w:val="000000"/>
          <w:sz w:val="26"/>
          <w:szCs w:val="26"/>
          <w:lang w:val="en-US"/>
        </w:rPr>
        <w:t>Nv=N1(</w:t>
      </w:r>
      <w:proofErr w:type="gramStart"/>
      <w:r w:rsidRPr="00335DDA">
        <w:rPr>
          <w:rFonts w:ascii="Arial" w:hAnsi="Arial" w:cs="Arial"/>
          <w:color w:val="000000"/>
          <w:sz w:val="26"/>
          <w:szCs w:val="26"/>
          <w:lang w:val="en-US"/>
        </w:rPr>
        <w:t>1)*</w:t>
      </w:r>
      <w:proofErr w:type="gramEnd"/>
      <w:r w:rsidRPr="00335DDA">
        <w:rPr>
          <w:rFonts w:ascii="Arial" w:hAnsi="Arial" w:cs="Arial"/>
          <w:color w:val="000000"/>
          <w:sz w:val="26"/>
          <w:szCs w:val="26"/>
          <w:lang w:val="en-US"/>
        </w:rPr>
        <w:t xml:space="preserve">v;  </w:t>
      </w:r>
      <w:r w:rsidRPr="00335DDA">
        <w:rPr>
          <w:rFonts w:ascii="Arial" w:hAnsi="Arial" w:cs="Arial"/>
          <w:color w:val="228B22"/>
          <w:sz w:val="26"/>
          <w:szCs w:val="26"/>
          <w:lang w:val="en-US"/>
        </w:rPr>
        <w:t>% Common number particles into capsule. Consider the leaving neutron.</w:t>
      </w:r>
    </w:p>
    <w:p w14:paraId="66379014" w14:textId="77777777" w:rsidR="007779EA" w:rsidRPr="00335DDA" w:rsidRDefault="007779EA" w:rsidP="007779EA">
      <w:pPr>
        <w:autoSpaceDE w:val="0"/>
        <w:autoSpaceDN w:val="0"/>
        <w:adjustRightInd w:val="0"/>
        <w:spacing w:after="0" w:line="240" w:lineRule="auto"/>
        <w:rPr>
          <w:rFonts w:ascii="Arial" w:hAnsi="Arial" w:cs="Arial"/>
          <w:sz w:val="24"/>
          <w:szCs w:val="24"/>
          <w:lang w:val="en-US"/>
        </w:rPr>
      </w:pPr>
      <w:r w:rsidRPr="00335DDA">
        <w:rPr>
          <w:rFonts w:ascii="Arial" w:hAnsi="Arial" w:cs="Arial"/>
          <w:color w:val="000000"/>
          <w:sz w:val="26"/>
          <w:szCs w:val="26"/>
          <w:lang w:val="en-US"/>
        </w:rPr>
        <w:t>Nr(</w:t>
      </w:r>
      <w:proofErr w:type="gramStart"/>
      <w:r w:rsidRPr="00335DDA">
        <w:rPr>
          <w:rFonts w:ascii="Arial" w:hAnsi="Arial" w:cs="Arial"/>
          <w:color w:val="000000"/>
          <w:sz w:val="26"/>
          <w:szCs w:val="26"/>
          <w:lang w:val="en-US"/>
        </w:rPr>
        <w:t>1)=</w:t>
      </w:r>
      <w:proofErr w:type="gramEnd"/>
      <w:r w:rsidRPr="00335DDA">
        <w:rPr>
          <w:rFonts w:ascii="Arial" w:hAnsi="Arial" w:cs="Arial"/>
          <w:color w:val="000000"/>
          <w:sz w:val="26"/>
          <w:szCs w:val="26"/>
          <w:lang w:val="en-US"/>
        </w:rPr>
        <w:t xml:space="preserve">N1(1)*v*K; </w:t>
      </w:r>
      <w:r w:rsidRPr="00335DDA">
        <w:rPr>
          <w:rFonts w:ascii="Arial" w:hAnsi="Arial" w:cs="Arial"/>
          <w:color w:val="228B22"/>
          <w:sz w:val="26"/>
          <w:szCs w:val="26"/>
          <w:lang w:val="en-US"/>
        </w:rPr>
        <w:t>%Initial number of reative particles into capcule</w:t>
      </w:r>
    </w:p>
    <w:p w14:paraId="7C9F3218" w14:textId="77777777" w:rsidR="007779EA" w:rsidRPr="00335DDA" w:rsidRDefault="007779EA" w:rsidP="007779EA">
      <w:pPr>
        <w:autoSpaceDE w:val="0"/>
        <w:autoSpaceDN w:val="0"/>
        <w:adjustRightInd w:val="0"/>
        <w:spacing w:after="0" w:line="240" w:lineRule="auto"/>
        <w:rPr>
          <w:rFonts w:ascii="Arial" w:hAnsi="Arial" w:cs="Arial"/>
          <w:sz w:val="24"/>
          <w:szCs w:val="24"/>
          <w:lang w:val="en-US"/>
        </w:rPr>
      </w:pPr>
      <w:proofErr w:type="gramStart"/>
      <w:r w:rsidRPr="00335DDA">
        <w:rPr>
          <w:rFonts w:ascii="Arial" w:hAnsi="Arial" w:cs="Arial"/>
          <w:color w:val="000000"/>
          <w:sz w:val="26"/>
          <w:szCs w:val="26"/>
          <w:lang w:val="en-US"/>
        </w:rPr>
        <w:t>Ev(</w:t>
      </w:r>
      <w:proofErr w:type="gramEnd"/>
      <w:r w:rsidRPr="00335DDA">
        <w:rPr>
          <w:rFonts w:ascii="Arial" w:hAnsi="Arial" w:cs="Arial"/>
          <w:color w:val="000000"/>
          <w:sz w:val="26"/>
          <w:szCs w:val="26"/>
          <w:lang w:val="en-US"/>
        </w:rPr>
        <w:t xml:space="preserve">1)=7.23*(10^3);  </w:t>
      </w:r>
      <w:r w:rsidRPr="00335DDA">
        <w:rPr>
          <w:rFonts w:ascii="Arial" w:hAnsi="Arial" w:cs="Arial"/>
          <w:color w:val="228B22"/>
          <w:sz w:val="26"/>
          <w:szCs w:val="26"/>
          <w:lang w:val="en-US"/>
        </w:rPr>
        <w:t>% Initial Reaction energy, J</w:t>
      </w:r>
    </w:p>
    <w:p w14:paraId="0251B2F7" w14:textId="77777777" w:rsidR="007779EA" w:rsidRPr="00335DDA" w:rsidRDefault="007779EA" w:rsidP="007779EA">
      <w:pPr>
        <w:autoSpaceDE w:val="0"/>
        <w:autoSpaceDN w:val="0"/>
        <w:adjustRightInd w:val="0"/>
        <w:spacing w:after="0" w:line="240" w:lineRule="auto"/>
        <w:rPr>
          <w:rFonts w:ascii="Arial" w:hAnsi="Arial" w:cs="Arial"/>
          <w:sz w:val="24"/>
          <w:szCs w:val="24"/>
          <w:lang w:val="en-US"/>
        </w:rPr>
      </w:pPr>
      <w:proofErr w:type="gramStart"/>
      <w:r w:rsidRPr="00335DDA">
        <w:rPr>
          <w:rFonts w:ascii="Arial" w:hAnsi="Arial" w:cs="Arial"/>
          <w:color w:val="000000"/>
          <w:sz w:val="26"/>
          <w:szCs w:val="26"/>
          <w:lang w:val="en-US"/>
        </w:rPr>
        <w:t>Ek(</w:t>
      </w:r>
      <w:proofErr w:type="gramEnd"/>
      <w:r w:rsidRPr="00335DDA">
        <w:rPr>
          <w:rFonts w:ascii="Arial" w:hAnsi="Arial" w:cs="Arial"/>
          <w:color w:val="000000"/>
          <w:sz w:val="26"/>
          <w:szCs w:val="26"/>
          <w:lang w:val="en-US"/>
        </w:rPr>
        <w:t xml:space="preserve">1)=7.23*(10^3);  </w:t>
      </w:r>
      <w:r w:rsidRPr="00335DDA">
        <w:rPr>
          <w:rFonts w:ascii="Arial" w:hAnsi="Arial" w:cs="Arial"/>
          <w:color w:val="228B22"/>
          <w:sz w:val="26"/>
          <w:szCs w:val="26"/>
          <w:lang w:val="en-US"/>
        </w:rPr>
        <w:t>% Initial RE into capsule, J</w:t>
      </w:r>
    </w:p>
    <w:p w14:paraId="134B651B" w14:textId="77777777" w:rsidR="007779EA" w:rsidRPr="00335DDA" w:rsidRDefault="007779EA" w:rsidP="007779EA">
      <w:pPr>
        <w:autoSpaceDE w:val="0"/>
        <w:autoSpaceDN w:val="0"/>
        <w:adjustRightInd w:val="0"/>
        <w:spacing w:after="0" w:line="240" w:lineRule="auto"/>
        <w:rPr>
          <w:rFonts w:ascii="Arial" w:hAnsi="Arial" w:cs="Arial"/>
          <w:sz w:val="24"/>
          <w:szCs w:val="24"/>
          <w:lang w:val="en-US"/>
        </w:rPr>
      </w:pPr>
      <w:proofErr w:type="gramStart"/>
      <w:r w:rsidRPr="00335DDA">
        <w:rPr>
          <w:rFonts w:ascii="Arial" w:hAnsi="Arial" w:cs="Arial"/>
          <w:color w:val="000000"/>
          <w:sz w:val="26"/>
          <w:szCs w:val="26"/>
          <w:lang w:val="en-US"/>
        </w:rPr>
        <w:t>Eb(</w:t>
      </w:r>
      <w:proofErr w:type="gramEnd"/>
      <w:r w:rsidRPr="00335DDA">
        <w:rPr>
          <w:rFonts w:ascii="Arial" w:hAnsi="Arial" w:cs="Arial"/>
          <w:color w:val="000000"/>
          <w:sz w:val="26"/>
          <w:szCs w:val="26"/>
          <w:lang w:val="en-US"/>
        </w:rPr>
        <w:t xml:space="preserve">1)=7.23*(10^3);  </w:t>
      </w:r>
      <w:r w:rsidRPr="00335DDA">
        <w:rPr>
          <w:rFonts w:ascii="Arial" w:hAnsi="Arial" w:cs="Arial"/>
          <w:color w:val="228B22"/>
          <w:sz w:val="26"/>
          <w:szCs w:val="26"/>
          <w:lang w:val="en-US"/>
        </w:rPr>
        <w:t>% Initial RE into capsule, J</w:t>
      </w:r>
    </w:p>
    <w:p w14:paraId="4E727934" w14:textId="77777777" w:rsidR="007779EA" w:rsidRPr="00335DDA" w:rsidRDefault="007779EA" w:rsidP="007779EA">
      <w:pPr>
        <w:autoSpaceDE w:val="0"/>
        <w:autoSpaceDN w:val="0"/>
        <w:adjustRightInd w:val="0"/>
        <w:spacing w:after="0" w:line="240" w:lineRule="auto"/>
        <w:rPr>
          <w:rFonts w:ascii="Arial" w:hAnsi="Arial" w:cs="Arial"/>
          <w:sz w:val="24"/>
          <w:szCs w:val="24"/>
          <w:lang w:val="en-US"/>
        </w:rPr>
      </w:pPr>
      <w:proofErr w:type="gramStart"/>
      <w:r w:rsidRPr="00335DDA">
        <w:rPr>
          <w:rFonts w:ascii="Arial" w:hAnsi="Arial" w:cs="Arial"/>
          <w:color w:val="000000"/>
          <w:sz w:val="26"/>
          <w:szCs w:val="26"/>
          <w:lang w:val="en-US"/>
        </w:rPr>
        <w:t>Nvr(</w:t>
      </w:r>
      <w:proofErr w:type="gramEnd"/>
      <w:r w:rsidRPr="00335DDA">
        <w:rPr>
          <w:rFonts w:ascii="Arial" w:hAnsi="Arial" w:cs="Arial"/>
          <w:color w:val="000000"/>
          <w:sz w:val="26"/>
          <w:szCs w:val="26"/>
          <w:lang w:val="en-US"/>
        </w:rPr>
        <w:t xml:space="preserve">1)=0.; </w:t>
      </w:r>
      <w:r w:rsidRPr="00335DDA">
        <w:rPr>
          <w:rFonts w:ascii="Arial" w:hAnsi="Arial" w:cs="Arial"/>
          <w:color w:val="228B22"/>
          <w:sz w:val="26"/>
          <w:szCs w:val="26"/>
          <w:lang w:val="en-US"/>
        </w:rPr>
        <w:t>% Initial relatived part of partocles.</w:t>
      </w:r>
    </w:p>
    <w:p w14:paraId="18A099CF" w14:textId="77777777" w:rsidR="007779EA" w:rsidRPr="00335DDA" w:rsidRDefault="007779EA" w:rsidP="007779EA">
      <w:pPr>
        <w:autoSpaceDE w:val="0"/>
        <w:autoSpaceDN w:val="0"/>
        <w:adjustRightInd w:val="0"/>
        <w:spacing w:after="0" w:line="240" w:lineRule="auto"/>
        <w:rPr>
          <w:rFonts w:ascii="Arial" w:hAnsi="Arial" w:cs="Arial"/>
          <w:sz w:val="24"/>
          <w:szCs w:val="24"/>
          <w:lang w:val="en-US"/>
        </w:rPr>
      </w:pPr>
      <w:proofErr w:type="gramStart"/>
      <w:r w:rsidRPr="00335DDA">
        <w:rPr>
          <w:rFonts w:ascii="Arial" w:hAnsi="Arial" w:cs="Arial"/>
          <w:color w:val="000000"/>
          <w:sz w:val="26"/>
          <w:szCs w:val="26"/>
          <w:lang w:val="en-US"/>
        </w:rPr>
        <w:t>Nvrr(</w:t>
      </w:r>
      <w:proofErr w:type="gramEnd"/>
      <w:r w:rsidRPr="00335DDA">
        <w:rPr>
          <w:rFonts w:ascii="Arial" w:hAnsi="Arial" w:cs="Arial"/>
          <w:color w:val="000000"/>
          <w:sz w:val="26"/>
          <w:szCs w:val="26"/>
          <w:lang w:val="en-US"/>
        </w:rPr>
        <w:t xml:space="preserve">1)=0.; </w:t>
      </w:r>
      <w:r w:rsidRPr="00335DDA">
        <w:rPr>
          <w:rFonts w:ascii="Arial" w:hAnsi="Arial" w:cs="Arial"/>
          <w:color w:val="228B22"/>
          <w:sz w:val="26"/>
          <w:szCs w:val="26"/>
          <w:lang w:val="en-US"/>
        </w:rPr>
        <w:t>%initial procent reacted fuel</w:t>
      </w:r>
    </w:p>
    <w:p w14:paraId="64394C79" w14:textId="77777777" w:rsidR="007779EA" w:rsidRPr="00335DDA" w:rsidRDefault="007779EA" w:rsidP="007779EA">
      <w:pPr>
        <w:autoSpaceDE w:val="0"/>
        <w:autoSpaceDN w:val="0"/>
        <w:adjustRightInd w:val="0"/>
        <w:spacing w:after="0" w:line="240" w:lineRule="auto"/>
        <w:rPr>
          <w:rFonts w:ascii="Arial" w:hAnsi="Arial" w:cs="Arial"/>
          <w:sz w:val="24"/>
          <w:szCs w:val="24"/>
          <w:lang w:val="en-US"/>
        </w:rPr>
      </w:pPr>
      <w:r w:rsidRPr="00335DDA">
        <w:rPr>
          <w:rFonts w:ascii="Arial" w:hAnsi="Arial" w:cs="Arial"/>
          <w:color w:val="000000"/>
          <w:sz w:val="26"/>
          <w:szCs w:val="26"/>
          <w:lang w:val="en-US"/>
        </w:rPr>
        <w:t>Pbr(</w:t>
      </w:r>
      <w:proofErr w:type="gramStart"/>
      <w:r w:rsidRPr="00335DDA">
        <w:rPr>
          <w:rFonts w:ascii="Arial" w:hAnsi="Arial" w:cs="Arial"/>
          <w:color w:val="000000"/>
          <w:sz w:val="26"/>
          <w:szCs w:val="26"/>
          <w:lang w:val="en-US"/>
        </w:rPr>
        <w:t>1)=</w:t>
      </w:r>
      <w:proofErr w:type="gramEnd"/>
      <w:r w:rsidRPr="00335DDA">
        <w:rPr>
          <w:rFonts w:ascii="Arial" w:hAnsi="Arial" w:cs="Arial"/>
          <w:color w:val="000000"/>
          <w:sz w:val="26"/>
          <w:szCs w:val="26"/>
          <w:lang w:val="en-US"/>
        </w:rPr>
        <w:t xml:space="preserve">1.69*(10^(-32))*(N1e^2)*(Te(1)^0.5)*Z; </w:t>
      </w:r>
      <w:r w:rsidRPr="00335DDA">
        <w:rPr>
          <w:rFonts w:ascii="Arial" w:hAnsi="Arial" w:cs="Arial"/>
          <w:color w:val="228B22"/>
          <w:sz w:val="26"/>
          <w:szCs w:val="26"/>
          <w:lang w:val="en-US"/>
        </w:rPr>
        <w:t>%Power of brake radiation of 1 cm3</w:t>
      </w:r>
    </w:p>
    <w:p w14:paraId="0537B998" w14:textId="77777777" w:rsidR="007779EA" w:rsidRPr="00335DDA" w:rsidRDefault="007779EA" w:rsidP="007779EA">
      <w:pPr>
        <w:autoSpaceDE w:val="0"/>
        <w:autoSpaceDN w:val="0"/>
        <w:adjustRightInd w:val="0"/>
        <w:spacing w:after="0" w:line="240" w:lineRule="auto"/>
        <w:rPr>
          <w:rFonts w:ascii="Arial" w:hAnsi="Arial" w:cs="Arial"/>
          <w:sz w:val="24"/>
          <w:szCs w:val="24"/>
          <w:lang w:val="en-US"/>
        </w:rPr>
      </w:pPr>
      <w:r w:rsidRPr="00335DDA">
        <w:rPr>
          <w:rFonts w:ascii="Arial" w:hAnsi="Arial" w:cs="Arial"/>
          <w:color w:val="000000"/>
          <w:sz w:val="26"/>
          <w:szCs w:val="26"/>
          <w:lang w:val="en-US"/>
        </w:rPr>
        <w:t>dEb(</w:t>
      </w:r>
      <w:proofErr w:type="gramStart"/>
      <w:r w:rsidRPr="00335DDA">
        <w:rPr>
          <w:rFonts w:ascii="Arial" w:hAnsi="Arial" w:cs="Arial"/>
          <w:color w:val="000000"/>
          <w:sz w:val="26"/>
          <w:szCs w:val="26"/>
          <w:lang w:val="en-US"/>
        </w:rPr>
        <w:t>1)=</w:t>
      </w:r>
      <w:proofErr w:type="gramEnd"/>
      <w:r w:rsidRPr="00335DDA">
        <w:rPr>
          <w:rFonts w:ascii="Arial" w:hAnsi="Arial" w:cs="Arial"/>
          <w:color w:val="000000"/>
          <w:sz w:val="26"/>
          <w:szCs w:val="26"/>
          <w:lang w:val="en-US"/>
        </w:rPr>
        <w:t xml:space="preserve">Pbr(1)*v*dt;  </w:t>
      </w:r>
      <w:r w:rsidRPr="00335DDA">
        <w:rPr>
          <w:rFonts w:ascii="Arial" w:hAnsi="Arial" w:cs="Arial"/>
          <w:color w:val="228B22"/>
          <w:sz w:val="26"/>
          <w:szCs w:val="26"/>
          <w:lang w:val="en-US"/>
        </w:rPr>
        <w:t xml:space="preserve">%Incriment brake energy in capsule J. </w:t>
      </w:r>
    </w:p>
    <w:p w14:paraId="45D7A475" w14:textId="77777777" w:rsidR="007779EA" w:rsidRPr="00335DDA" w:rsidRDefault="007779EA" w:rsidP="007779EA">
      <w:pPr>
        <w:autoSpaceDE w:val="0"/>
        <w:autoSpaceDN w:val="0"/>
        <w:adjustRightInd w:val="0"/>
        <w:spacing w:after="0" w:line="240" w:lineRule="auto"/>
        <w:rPr>
          <w:rFonts w:ascii="Arial" w:hAnsi="Arial" w:cs="Arial"/>
          <w:sz w:val="24"/>
          <w:szCs w:val="24"/>
          <w:lang w:val="en-US"/>
        </w:rPr>
      </w:pPr>
      <w:r w:rsidRPr="00335DDA">
        <w:rPr>
          <w:rFonts w:ascii="Arial" w:hAnsi="Arial" w:cs="Arial"/>
          <w:color w:val="000000"/>
          <w:sz w:val="26"/>
          <w:szCs w:val="26"/>
          <w:lang w:val="en-US"/>
        </w:rPr>
        <w:t>Teb(</w:t>
      </w:r>
      <w:proofErr w:type="gramStart"/>
      <w:r w:rsidRPr="00335DDA">
        <w:rPr>
          <w:rFonts w:ascii="Arial" w:hAnsi="Arial" w:cs="Arial"/>
          <w:color w:val="000000"/>
          <w:sz w:val="26"/>
          <w:szCs w:val="26"/>
          <w:lang w:val="en-US"/>
        </w:rPr>
        <w:t>1)=</w:t>
      </w:r>
      <w:proofErr w:type="gramEnd"/>
      <w:r w:rsidRPr="00335DDA">
        <w:rPr>
          <w:rFonts w:ascii="Arial" w:hAnsi="Arial" w:cs="Arial"/>
          <w:color w:val="000000"/>
          <w:sz w:val="26"/>
          <w:szCs w:val="26"/>
          <w:lang w:val="en-US"/>
        </w:rPr>
        <w:t xml:space="preserve">0.625*(10^19)*Eb(1)/Nv; </w:t>
      </w:r>
      <w:r w:rsidRPr="00335DDA">
        <w:rPr>
          <w:rFonts w:ascii="Arial" w:hAnsi="Arial" w:cs="Arial"/>
          <w:color w:val="228B22"/>
          <w:sz w:val="26"/>
          <w:szCs w:val="26"/>
          <w:lang w:val="en-US"/>
        </w:rPr>
        <w:t>%Iniial energy into capsule from brake, eV</w:t>
      </w:r>
    </w:p>
    <w:p w14:paraId="7CCCE4BB" w14:textId="77777777" w:rsidR="007779EA" w:rsidRPr="00335DDA" w:rsidRDefault="007779EA" w:rsidP="007779EA">
      <w:pPr>
        <w:autoSpaceDE w:val="0"/>
        <w:autoSpaceDN w:val="0"/>
        <w:adjustRightInd w:val="0"/>
        <w:spacing w:after="0" w:line="240" w:lineRule="auto"/>
        <w:rPr>
          <w:rFonts w:ascii="Arial" w:hAnsi="Arial" w:cs="Arial"/>
          <w:sz w:val="24"/>
          <w:szCs w:val="24"/>
          <w:lang w:val="en-US"/>
        </w:rPr>
      </w:pPr>
      <w:r w:rsidRPr="00335DDA">
        <w:rPr>
          <w:rFonts w:ascii="Arial" w:hAnsi="Arial" w:cs="Arial"/>
          <w:color w:val="228B22"/>
          <w:sz w:val="26"/>
          <w:szCs w:val="26"/>
          <w:lang w:val="en-US"/>
        </w:rPr>
        <w:t xml:space="preserve"> </w:t>
      </w:r>
    </w:p>
    <w:p w14:paraId="5B6FDE08" w14:textId="77777777" w:rsidR="007779EA" w:rsidRPr="00335DDA" w:rsidRDefault="007779EA" w:rsidP="007779EA">
      <w:pPr>
        <w:autoSpaceDE w:val="0"/>
        <w:autoSpaceDN w:val="0"/>
        <w:adjustRightInd w:val="0"/>
        <w:spacing w:after="0" w:line="240" w:lineRule="auto"/>
        <w:rPr>
          <w:rFonts w:ascii="Arial" w:hAnsi="Arial" w:cs="Arial"/>
          <w:sz w:val="24"/>
          <w:szCs w:val="24"/>
          <w:lang w:val="en-US"/>
        </w:rPr>
      </w:pPr>
      <w:r w:rsidRPr="00335DDA">
        <w:rPr>
          <w:rFonts w:ascii="Arial" w:hAnsi="Arial" w:cs="Arial"/>
          <w:color w:val="000000"/>
          <w:sz w:val="26"/>
          <w:szCs w:val="26"/>
          <w:lang w:val="en-US"/>
        </w:rPr>
        <w:t xml:space="preserve">  </w:t>
      </w:r>
      <w:r w:rsidRPr="00335DDA">
        <w:rPr>
          <w:rFonts w:ascii="Arial" w:hAnsi="Arial" w:cs="Arial"/>
          <w:color w:val="228B22"/>
          <w:sz w:val="26"/>
          <w:szCs w:val="26"/>
          <w:lang w:val="en-US"/>
        </w:rPr>
        <w:t>%Reaction Rate (Extentioned up 10 MeV)</w:t>
      </w:r>
    </w:p>
    <w:p w14:paraId="6DA5BBBC" w14:textId="77777777" w:rsidR="007779EA" w:rsidRPr="00335DDA" w:rsidRDefault="007779EA" w:rsidP="007779EA">
      <w:pPr>
        <w:autoSpaceDE w:val="0"/>
        <w:autoSpaceDN w:val="0"/>
        <w:adjustRightInd w:val="0"/>
        <w:spacing w:after="0" w:line="240" w:lineRule="auto"/>
        <w:rPr>
          <w:rFonts w:ascii="Arial" w:hAnsi="Arial" w:cs="Arial"/>
          <w:sz w:val="24"/>
          <w:szCs w:val="24"/>
          <w:lang w:val="en-US"/>
        </w:rPr>
      </w:pPr>
      <w:r w:rsidRPr="00335DDA">
        <w:rPr>
          <w:rFonts w:ascii="Arial" w:hAnsi="Arial" w:cs="Arial"/>
          <w:color w:val="000000"/>
          <w:sz w:val="26"/>
          <w:szCs w:val="26"/>
          <w:lang w:val="en-US"/>
        </w:rPr>
        <w:t xml:space="preserve">x = [1000.  2000.  5000.  10000.  20000.  50000.  100000.  200000. </w:t>
      </w:r>
      <w:r w:rsidRPr="00335DDA">
        <w:rPr>
          <w:rFonts w:ascii="Arial" w:hAnsi="Arial" w:cs="Arial"/>
          <w:color w:val="0000FF"/>
          <w:sz w:val="26"/>
          <w:szCs w:val="26"/>
          <w:lang w:val="en-US"/>
        </w:rPr>
        <w:t>...</w:t>
      </w:r>
    </w:p>
    <w:p w14:paraId="0A200B8B" w14:textId="77777777" w:rsidR="007779EA" w:rsidRPr="00335DDA" w:rsidRDefault="007779EA" w:rsidP="007779EA">
      <w:pPr>
        <w:autoSpaceDE w:val="0"/>
        <w:autoSpaceDN w:val="0"/>
        <w:adjustRightInd w:val="0"/>
        <w:spacing w:after="0" w:line="240" w:lineRule="auto"/>
        <w:rPr>
          <w:rFonts w:ascii="Arial" w:hAnsi="Arial" w:cs="Arial"/>
          <w:sz w:val="24"/>
          <w:szCs w:val="24"/>
          <w:lang w:val="en-US"/>
        </w:rPr>
      </w:pPr>
      <w:r w:rsidRPr="00335DDA">
        <w:rPr>
          <w:rFonts w:ascii="Arial" w:hAnsi="Arial" w:cs="Arial"/>
          <w:color w:val="000000"/>
          <w:sz w:val="26"/>
          <w:szCs w:val="26"/>
          <w:lang w:val="en-US"/>
        </w:rPr>
        <w:t xml:space="preserve">    500000.  1000000. 10000000.</w:t>
      </w:r>
      <w:proofErr w:type="gramStart"/>
      <w:r w:rsidRPr="00335DDA">
        <w:rPr>
          <w:rFonts w:ascii="Arial" w:hAnsi="Arial" w:cs="Arial"/>
          <w:color w:val="000000"/>
          <w:sz w:val="26"/>
          <w:szCs w:val="26"/>
          <w:lang w:val="en-US"/>
        </w:rPr>
        <w:t xml:space="preserve">];  </w:t>
      </w:r>
      <w:r w:rsidRPr="00335DDA">
        <w:rPr>
          <w:rFonts w:ascii="Arial" w:hAnsi="Arial" w:cs="Arial"/>
          <w:color w:val="228B22"/>
          <w:sz w:val="26"/>
          <w:szCs w:val="26"/>
          <w:lang w:val="en-US"/>
        </w:rPr>
        <w:t>%</w:t>
      </w:r>
      <w:proofErr w:type="gramEnd"/>
      <w:r w:rsidRPr="00335DDA">
        <w:rPr>
          <w:rFonts w:ascii="Arial" w:hAnsi="Arial" w:cs="Arial"/>
          <w:color w:val="228B22"/>
          <w:sz w:val="26"/>
          <w:szCs w:val="26"/>
          <w:lang w:val="en-US"/>
        </w:rPr>
        <w:t xml:space="preserve"> Temperature, eV</w:t>
      </w:r>
    </w:p>
    <w:p w14:paraId="0A678ADF" w14:textId="77777777" w:rsidR="007779EA" w:rsidRPr="00335DDA" w:rsidRDefault="007779EA" w:rsidP="007779EA">
      <w:pPr>
        <w:autoSpaceDE w:val="0"/>
        <w:autoSpaceDN w:val="0"/>
        <w:adjustRightInd w:val="0"/>
        <w:spacing w:after="0" w:line="240" w:lineRule="auto"/>
        <w:rPr>
          <w:rFonts w:ascii="Arial" w:hAnsi="Arial" w:cs="Arial"/>
          <w:sz w:val="24"/>
          <w:szCs w:val="24"/>
          <w:lang w:val="en-US"/>
        </w:rPr>
      </w:pPr>
      <w:r w:rsidRPr="00335DDA">
        <w:rPr>
          <w:rFonts w:ascii="Arial" w:hAnsi="Arial" w:cs="Arial"/>
          <w:color w:val="000000"/>
          <w:sz w:val="26"/>
          <w:szCs w:val="26"/>
          <w:lang w:val="en-US"/>
        </w:rPr>
        <w:t>ydd = [1.5*(10</w:t>
      </w:r>
      <w:proofErr w:type="gramStart"/>
      <w:r w:rsidRPr="00335DDA">
        <w:rPr>
          <w:rFonts w:ascii="Arial" w:hAnsi="Arial" w:cs="Arial"/>
          <w:color w:val="000000"/>
          <w:sz w:val="26"/>
          <w:szCs w:val="26"/>
          <w:lang w:val="en-US"/>
        </w:rPr>
        <w:t>^(</w:t>
      </w:r>
      <w:proofErr w:type="gramEnd"/>
      <w:r w:rsidRPr="00335DDA">
        <w:rPr>
          <w:rFonts w:ascii="Arial" w:hAnsi="Arial" w:cs="Arial"/>
          <w:color w:val="000000"/>
          <w:sz w:val="26"/>
          <w:szCs w:val="26"/>
          <w:lang w:val="en-US"/>
        </w:rPr>
        <w:t xml:space="preserve">-22))  5.4*(10^(-21))  1.8*(10^(-19)) </w:t>
      </w:r>
      <w:r w:rsidRPr="00335DDA">
        <w:rPr>
          <w:rFonts w:ascii="Arial" w:hAnsi="Arial" w:cs="Arial"/>
          <w:color w:val="0000FF"/>
          <w:sz w:val="26"/>
          <w:szCs w:val="26"/>
          <w:lang w:val="en-US"/>
        </w:rPr>
        <w:t>...</w:t>
      </w:r>
    </w:p>
    <w:p w14:paraId="41474967" w14:textId="77777777" w:rsidR="007779EA" w:rsidRPr="00335DDA" w:rsidRDefault="007779EA" w:rsidP="007779EA">
      <w:pPr>
        <w:autoSpaceDE w:val="0"/>
        <w:autoSpaceDN w:val="0"/>
        <w:adjustRightInd w:val="0"/>
        <w:spacing w:after="0" w:line="240" w:lineRule="auto"/>
        <w:rPr>
          <w:rFonts w:ascii="Arial" w:hAnsi="Arial" w:cs="Arial"/>
          <w:sz w:val="24"/>
          <w:szCs w:val="24"/>
          <w:lang w:val="en-US"/>
        </w:rPr>
      </w:pPr>
      <w:r w:rsidRPr="00335DDA">
        <w:rPr>
          <w:rFonts w:ascii="Arial" w:hAnsi="Arial" w:cs="Arial"/>
          <w:color w:val="000000"/>
          <w:sz w:val="26"/>
          <w:szCs w:val="26"/>
          <w:lang w:val="en-US"/>
        </w:rPr>
        <w:t xml:space="preserve"> 1.2*(10</w:t>
      </w:r>
      <w:proofErr w:type="gramStart"/>
      <w:r w:rsidRPr="00335DDA">
        <w:rPr>
          <w:rFonts w:ascii="Arial" w:hAnsi="Arial" w:cs="Arial"/>
          <w:color w:val="000000"/>
          <w:sz w:val="26"/>
          <w:szCs w:val="26"/>
          <w:lang w:val="en-US"/>
        </w:rPr>
        <w:t>^(</w:t>
      </w:r>
      <w:proofErr w:type="gramEnd"/>
      <w:r w:rsidRPr="00335DDA">
        <w:rPr>
          <w:rFonts w:ascii="Arial" w:hAnsi="Arial" w:cs="Arial"/>
          <w:color w:val="000000"/>
          <w:sz w:val="26"/>
          <w:szCs w:val="26"/>
          <w:lang w:val="en-US"/>
        </w:rPr>
        <w:t xml:space="preserve">-18))  5.2*(10^(-18))  2.1*(10^(-17))  4.5*(10^(-17)) </w:t>
      </w:r>
      <w:r w:rsidRPr="00335DDA">
        <w:rPr>
          <w:rFonts w:ascii="Arial" w:hAnsi="Arial" w:cs="Arial"/>
          <w:color w:val="0000FF"/>
          <w:sz w:val="26"/>
          <w:szCs w:val="26"/>
          <w:lang w:val="en-US"/>
        </w:rPr>
        <w:t>...</w:t>
      </w:r>
    </w:p>
    <w:p w14:paraId="66D7DDB1" w14:textId="77777777" w:rsidR="007779EA" w:rsidRPr="00335DDA" w:rsidRDefault="007779EA" w:rsidP="007779EA">
      <w:pPr>
        <w:autoSpaceDE w:val="0"/>
        <w:autoSpaceDN w:val="0"/>
        <w:adjustRightInd w:val="0"/>
        <w:spacing w:after="0" w:line="240" w:lineRule="auto"/>
        <w:rPr>
          <w:rFonts w:ascii="Arial" w:hAnsi="Arial" w:cs="Arial"/>
          <w:sz w:val="24"/>
          <w:szCs w:val="24"/>
          <w:lang w:val="en-US"/>
        </w:rPr>
      </w:pPr>
      <w:r w:rsidRPr="00335DDA">
        <w:rPr>
          <w:rFonts w:ascii="Arial" w:hAnsi="Arial" w:cs="Arial"/>
          <w:color w:val="000000"/>
          <w:sz w:val="26"/>
          <w:szCs w:val="26"/>
          <w:lang w:val="en-US"/>
        </w:rPr>
        <w:t xml:space="preserve"> 8.8*(10</w:t>
      </w:r>
      <w:proofErr w:type="gramStart"/>
      <w:r w:rsidRPr="00335DDA">
        <w:rPr>
          <w:rFonts w:ascii="Arial" w:hAnsi="Arial" w:cs="Arial"/>
          <w:color w:val="000000"/>
          <w:sz w:val="26"/>
          <w:szCs w:val="26"/>
          <w:lang w:val="en-US"/>
        </w:rPr>
        <w:t>^(</w:t>
      </w:r>
      <w:proofErr w:type="gramEnd"/>
      <w:r w:rsidRPr="00335DDA">
        <w:rPr>
          <w:rFonts w:ascii="Arial" w:hAnsi="Arial" w:cs="Arial"/>
          <w:color w:val="000000"/>
          <w:sz w:val="26"/>
          <w:szCs w:val="26"/>
          <w:lang w:val="en-US"/>
        </w:rPr>
        <w:t xml:space="preserve">-17))  1.8*(10^(-16))  2.2*(10^(-16)) 10^(-16)];  </w:t>
      </w:r>
      <w:r w:rsidRPr="00335DDA">
        <w:rPr>
          <w:rFonts w:ascii="Arial" w:hAnsi="Arial" w:cs="Arial"/>
          <w:color w:val="228B22"/>
          <w:sz w:val="26"/>
          <w:szCs w:val="26"/>
          <w:lang w:val="en-US"/>
        </w:rPr>
        <w:t>% for D+D</w:t>
      </w:r>
    </w:p>
    <w:p w14:paraId="0260B103" w14:textId="77777777" w:rsidR="007779EA" w:rsidRPr="00335DDA" w:rsidRDefault="007779EA" w:rsidP="007779EA">
      <w:pPr>
        <w:autoSpaceDE w:val="0"/>
        <w:autoSpaceDN w:val="0"/>
        <w:adjustRightInd w:val="0"/>
        <w:spacing w:after="0" w:line="240" w:lineRule="auto"/>
        <w:rPr>
          <w:rFonts w:ascii="Arial" w:hAnsi="Arial" w:cs="Arial"/>
          <w:sz w:val="24"/>
          <w:szCs w:val="24"/>
          <w:lang w:val="en-US"/>
        </w:rPr>
      </w:pPr>
      <w:r w:rsidRPr="00335DDA">
        <w:rPr>
          <w:rFonts w:ascii="Arial" w:hAnsi="Arial" w:cs="Arial"/>
          <w:color w:val="000000"/>
          <w:sz w:val="26"/>
          <w:szCs w:val="26"/>
          <w:lang w:val="en-US"/>
        </w:rPr>
        <w:t>ydt = [5.5*(10</w:t>
      </w:r>
      <w:proofErr w:type="gramStart"/>
      <w:r w:rsidRPr="00335DDA">
        <w:rPr>
          <w:rFonts w:ascii="Arial" w:hAnsi="Arial" w:cs="Arial"/>
          <w:color w:val="000000"/>
          <w:sz w:val="26"/>
          <w:szCs w:val="26"/>
          <w:lang w:val="en-US"/>
        </w:rPr>
        <w:t>^(</w:t>
      </w:r>
      <w:proofErr w:type="gramEnd"/>
      <w:r w:rsidRPr="00335DDA">
        <w:rPr>
          <w:rFonts w:ascii="Arial" w:hAnsi="Arial" w:cs="Arial"/>
          <w:color w:val="000000"/>
          <w:sz w:val="26"/>
          <w:szCs w:val="26"/>
          <w:lang w:val="en-US"/>
        </w:rPr>
        <w:t xml:space="preserve">-21))  2.6*(10^(-19))  1.3*(10^(-17)) </w:t>
      </w:r>
      <w:r w:rsidRPr="00335DDA">
        <w:rPr>
          <w:rFonts w:ascii="Arial" w:hAnsi="Arial" w:cs="Arial"/>
          <w:color w:val="0000FF"/>
          <w:sz w:val="26"/>
          <w:szCs w:val="26"/>
          <w:lang w:val="en-US"/>
        </w:rPr>
        <w:t>...</w:t>
      </w:r>
    </w:p>
    <w:p w14:paraId="52736E2C" w14:textId="77777777" w:rsidR="007779EA" w:rsidRPr="00335DDA" w:rsidRDefault="007779EA" w:rsidP="007779EA">
      <w:pPr>
        <w:autoSpaceDE w:val="0"/>
        <w:autoSpaceDN w:val="0"/>
        <w:adjustRightInd w:val="0"/>
        <w:spacing w:after="0" w:line="240" w:lineRule="auto"/>
        <w:rPr>
          <w:rFonts w:ascii="Arial" w:hAnsi="Arial" w:cs="Arial"/>
          <w:sz w:val="24"/>
          <w:szCs w:val="24"/>
          <w:lang w:val="en-US"/>
        </w:rPr>
      </w:pPr>
      <w:r w:rsidRPr="00335DDA">
        <w:rPr>
          <w:rFonts w:ascii="Arial" w:hAnsi="Arial" w:cs="Arial"/>
          <w:color w:val="000000"/>
          <w:sz w:val="26"/>
          <w:szCs w:val="26"/>
          <w:lang w:val="en-US"/>
        </w:rPr>
        <w:t xml:space="preserve">  1.1*(10</w:t>
      </w:r>
      <w:proofErr w:type="gramStart"/>
      <w:r w:rsidRPr="00335DDA">
        <w:rPr>
          <w:rFonts w:ascii="Arial" w:hAnsi="Arial" w:cs="Arial"/>
          <w:color w:val="000000"/>
          <w:sz w:val="26"/>
          <w:szCs w:val="26"/>
          <w:lang w:val="en-US"/>
        </w:rPr>
        <w:t>^(</w:t>
      </w:r>
      <w:proofErr w:type="gramEnd"/>
      <w:r w:rsidRPr="00335DDA">
        <w:rPr>
          <w:rFonts w:ascii="Arial" w:hAnsi="Arial" w:cs="Arial"/>
          <w:color w:val="000000"/>
          <w:sz w:val="26"/>
          <w:szCs w:val="26"/>
          <w:lang w:val="en-US"/>
        </w:rPr>
        <w:t xml:space="preserve">-16))  4.2*(10^(-16))  8.7*(10^(-16))  8.5*(10^(-16)) </w:t>
      </w:r>
      <w:r w:rsidRPr="00335DDA">
        <w:rPr>
          <w:rFonts w:ascii="Arial" w:hAnsi="Arial" w:cs="Arial"/>
          <w:color w:val="0000FF"/>
          <w:sz w:val="26"/>
          <w:szCs w:val="26"/>
          <w:lang w:val="en-US"/>
        </w:rPr>
        <w:t>...</w:t>
      </w:r>
      <w:r w:rsidRPr="00335DDA">
        <w:rPr>
          <w:rFonts w:ascii="Arial" w:hAnsi="Arial" w:cs="Arial"/>
          <w:color w:val="228B22"/>
          <w:sz w:val="26"/>
          <w:szCs w:val="26"/>
          <w:lang w:val="en-US"/>
        </w:rPr>
        <w:t xml:space="preserve"> </w:t>
      </w:r>
    </w:p>
    <w:p w14:paraId="31565CAA" w14:textId="77777777" w:rsidR="007779EA" w:rsidRPr="00335DDA" w:rsidRDefault="007779EA" w:rsidP="007779EA">
      <w:pPr>
        <w:autoSpaceDE w:val="0"/>
        <w:autoSpaceDN w:val="0"/>
        <w:adjustRightInd w:val="0"/>
        <w:spacing w:after="0" w:line="240" w:lineRule="auto"/>
        <w:rPr>
          <w:rFonts w:ascii="Arial" w:hAnsi="Arial" w:cs="Arial"/>
          <w:sz w:val="24"/>
          <w:szCs w:val="24"/>
          <w:lang w:val="en-US"/>
        </w:rPr>
      </w:pPr>
      <w:r w:rsidRPr="00335DDA">
        <w:rPr>
          <w:rFonts w:ascii="Arial" w:hAnsi="Arial" w:cs="Arial"/>
          <w:color w:val="000000"/>
          <w:sz w:val="26"/>
          <w:szCs w:val="26"/>
          <w:lang w:val="en-US"/>
        </w:rPr>
        <w:t xml:space="preserve">  6.3*(10</w:t>
      </w:r>
      <w:proofErr w:type="gramStart"/>
      <w:r w:rsidRPr="00335DDA">
        <w:rPr>
          <w:rFonts w:ascii="Arial" w:hAnsi="Arial" w:cs="Arial"/>
          <w:color w:val="000000"/>
          <w:sz w:val="26"/>
          <w:szCs w:val="26"/>
          <w:lang w:val="en-US"/>
        </w:rPr>
        <w:t>^(</w:t>
      </w:r>
      <w:proofErr w:type="gramEnd"/>
      <w:r w:rsidRPr="00335DDA">
        <w:rPr>
          <w:rFonts w:ascii="Arial" w:hAnsi="Arial" w:cs="Arial"/>
          <w:color w:val="000000"/>
          <w:sz w:val="26"/>
          <w:szCs w:val="26"/>
          <w:lang w:val="en-US"/>
        </w:rPr>
        <w:t xml:space="preserve">-16))  3.7*(10^(-16))  2.7*(10^(-16)) 10^(-16)];  </w:t>
      </w:r>
      <w:r w:rsidRPr="00335DDA">
        <w:rPr>
          <w:rFonts w:ascii="Arial" w:hAnsi="Arial" w:cs="Arial"/>
          <w:color w:val="228B22"/>
          <w:sz w:val="26"/>
          <w:szCs w:val="26"/>
          <w:lang w:val="en-US"/>
        </w:rPr>
        <w:t>% for D+T</w:t>
      </w:r>
    </w:p>
    <w:p w14:paraId="592DA598" w14:textId="77777777" w:rsidR="007779EA" w:rsidRPr="00335DDA" w:rsidRDefault="007779EA" w:rsidP="007779EA">
      <w:pPr>
        <w:autoSpaceDE w:val="0"/>
        <w:autoSpaceDN w:val="0"/>
        <w:adjustRightInd w:val="0"/>
        <w:spacing w:after="0" w:line="240" w:lineRule="auto"/>
        <w:rPr>
          <w:rFonts w:ascii="Arial" w:hAnsi="Arial" w:cs="Arial"/>
          <w:sz w:val="24"/>
          <w:szCs w:val="24"/>
          <w:lang w:val="en-US"/>
        </w:rPr>
      </w:pPr>
      <w:r w:rsidRPr="00335DDA">
        <w:rPr>
          <w:rFonts w:ascii="Arial" w:hAnsi="Arial" w:cs="Arial"/>
          <w:color w:val="000000"/>
          <w:sz w:val="26"/>
          <w:szCs w:val="26"/>
          <w:lang w:val="en-US"/>
        </w:rPr>
        <w:t>ytt = [1.3*(10</w:t>
      </w:r>
      <w:proofErr w:type="gramStart"/>
      <w:r w:rsidRPr="00335DDA">
        <w:rPr>
          <w:rFonts w:ascii="Arial" w:hAnsi="Arial" w:cs="Arial"/>
          <w:color w:val="000000"/>
          <w:sz w:val="26"/>
          <w:szCs w:val="26"/>
          <w:lang w:val="en-US"/>
        </w:rPr>
        <w:t>^(</w:t>
      </w:r>
      <w:proofErr w:type="gramEnd"/>
      <w:r w:rsidRPr="00335DDA">
        <w:rPr>
          <w:rFonts w:ascii="Arial" w:hAnsi="Arial" w:cs="Arial"/>
          <w:color w:val="000000"/>
          <w:sz w:val="26"/>
          <w:szCs w:val="26"/>
          <w:lang w:val="en-US"/>
        </w:rPr>
        <w:t xml:space="preserve">-21))  7.1*(10^(-21))  1.4*(10^(-19)) </w:t>
      </w:r>
      <w:r w:rsidRPr="00335DDA">
        <w:rPr>
          <w:rFonts w:ascii="Arial" w:hAnsi="Arial" w:cs="Arial"/>
          <w:color w:val="0000FF"/>
          <w:sz w:val="26"/>
          <w:szCs w:val="26"/>
          <w:lang w:val="en-US"/>
        </w:rPr>
        <w:t>...</w:t>
      </w:r>
    </w:p>
    <w:p w14:paraId="4736AF21" w14:textId="77777777" w:rsidR="007779EA" w:rsidRPr="00335DDA" w:rsidRDefault="007779EA" w:rsidP="007779EA">
      <w:pPr>
        <w:autoSpaceDE w:val="0"/>
        <w:autoSpaceDN w:val="0"/>
        <w:adjustRightInd w:val="0"/>
        <w:spacing w:after="0" w:line="240" w:lineRule="auto"/>
        <w:rPr>
          <w:rFonts w:ascii="Arial" w:hAnsi="Arial" w:cs="Arial"/>
          <w:sz w:val="24"/>
          <w:szCs w:val="24"/>
          <w:lang w:val="en-US"/>
        </w:rPr>
      </w:pPr>
      <w:r w:rsidRPr="00335DDA">
        <w:rPr>
          <w:rFonts w:ascii="Arial" w:hAnsi="Arial" w:cs="Arial"/>
          <w:color w:val="000000"/>
          <w:sz w:val="26"/>
          <w:szCs w:val="26"/>
          <w:lang w:val="en-US"/>
        </w:rPr>
        <w:t xml:space="preserve">  7.1*(10</w:t>
      </w:r>
      <w:proofErr w:type="gramStart"/>
      <w:r w:rsidRPr="00335DDA">
        <w:rPr>
          <w:rFonts w:ascii="Arial" w:hAnsi="Arial" w:cs="Arial"/>
          <w:color w:val="000000"/>
          <w:sz w:val="26"/>
          <w:szCs w:val="26"/>
          <w:lang w:val="en-US"/>
        </w:rPr>
        <w:t>^(</w:t>
      </w:r>
      <w:proofErr w:type="gramEnd"/>
      <w:r w:rsidRPr="00335DDA">
        <w:rPr>
          <w:rFonts w:ascii="Arial" w:hAnsi="Arial" w:cs="Arial"/>
          <w:color w:val="000000"/>
          <w:sz w:val="26"/>
          <w:szCs w:val="26"/>
          <w:lang w:val="en-US"/>
        </w:rPr>
        <w:t xml:space="preserve">-19))  2.5*(10^(-18))  8.7*(10^(-18))  1.9*(10^(-17)) </w:t>
      </w:r>
      <w:r w:rsidRPr="00335DDA">
        <w:rPr>
          <w:rFonts w:ascii="Arial" w:hAnsi="Arial" w:cs="Arial"/>
          <w:color w:val="0000FF"/>
          <w:sz w:val="26"/>
          <w:szCs w:val="26"/>
          <w:lang w:val="en-US"/>
        </w:rPr>
        <w:t>...</w:t>
      </w:r>
      <w:r w:rsidRPr="00335DDA">
        <w:rPr>
          <w:rFonts w:ascii="Arial" w:hAnsi="Arial" w:cs="Arial"/>
          <w:color w:val="228B22"/>
          <w:sz w:val="26"/>
          <w:szCs w:val="26"/>
          <w:lang w:val="en-US"/>
        </w:rPr>
        <w:t xml:space="preserve"> </w:t>
      </w:r>
    </w:p>
    <w:p w14:paraId="17E968F2" w14:textId="77777777" w:rsidR="007779EA" w:rsidRPr="00335DDA" w:rsidRDefault="007779EA" w:rsidP="007779EA">
      <w:pPr>
        <w:autoSpaceDE w:val="0"/>
        <w:autoSpaceDN w:val="0"/>
        <w:adjustRightInd w:val="0"/>
        <w:spacing w:after="0" w:line="240" w:lineRule="auto"/>
        <w:rPr>
          <w:rFonts w:ascii="Arial" w:hAnsi="Arial" w:cs="Arial"/>
          <w:sz w:val="24"/>
          <w:szCs w:val="24"/>
          <w:lang w:val="en-US"/>
        </w:rPr>
      </w:pPr>
      <w:r w:rsidRPr="00335DDA">
        <w:rPr>
          <w:rFonts w:ascii="Arial" w:hAnsi="Arial" w:cs="Arial"/>
          <w:color w:val="000000"/>
          <w:sz w:val="26"/>
          <w:szCs w:val="26"/>
          <w:lang w:val="en-US"/>
        </w:rPr>
        <w:t xml:space="preserve">  4.2*(10</w:t>
      </w:r>
      <w:proofErr w:type="gramStart"/>
      <w:r w:rsidRPr="00335DDA">
        <w:rPr>
          <w:rFonts w:ascii="Arial" w:hAnsi="Arial" w:cs="Arial"/>
          <w:color w:val="000000"/>
          <w:sz w:val="26"/>
          <w:szCs w:val="26"/>
          <w:lang w:val="en-US"/>
        </w:rPr>
        <w:t>^(</w:t>
      </w:r>
      <w:proofErr w:type="gramEnd"/>
      <w:r w:rsidRPr="00335DDA">
        <w:rPr>
          <w:rFonts w:ascii="Arial" w:hAnsi="Arial" w:cs="Arial"/>
          <w:color w:val="000000"/>
          <w:sz w:val="26"/>
          <w:szCs w:val="26"/>
          <w:lang w:val="en-US"/>
        </w:rPr>
        <w:t xml:space="preserve">-17))  8.4*(10^(-17))  8.0*(10^(-17)) 10^(-16)];  </w:t>
      </w:r>
      <w:r w:rsidRPr="00335DDA">
        <w:rPr>
          <w:rFonts w:ascii="Arial" w:hAnsi="Arial" w:cs="Arial"/>
          <w:color w:val="228B22"/>
          <w:sz w:val="26"/>
          <w:szCs w:val="26"/>
          <w:lang w:val="en-US"/>
        </w:rPr>
        <w:t>% for T+T</w:t>
      </w:r>
    </w:p>
    <w:p w14:paraId="706BCB3A" w14:textId="77777777" w:rsidR="007779EA" w:rsidRPr="00335DDA" w:rsidRDefault="007779EA" w:rsidP="007779EA">
      <w:pPr>
        <w:autoSpaceDE w:val="0"/>
        <w:autoSpaceDN w:val="0"/>
        <w:adjustRightInd w:val="0"/>
        <w:spacing w:after="0" w:line="240" w:lineRule="auto"/>
        <w:rPr>
          <w:rFonts w:ascii="Arial" w:hAnsi="Arial" w:cs="Arial"/>
          <w:sz w:val="24"/>
          <w:szCs w:val="24"/>
          <w:lang w:val="en-US"/>
        </w:rPr>
      </w:pPr>
      <w:r w:rsidRPr="00335DDA">
        <w:rPr>
          <w:rFonts w:ascii="Arial" w:hAnsi="Arial" w:cs="Arial"/>
          <w:color w:val="000000"/>
          <w:sz w:val="26"/>
          <w:szCs w:val="26"/>
          <w:lang w:val="en-US"/>
        </w:rPr>
        <w:t>ydhe3 = [1*(10</w:t>
      </w:r>
      <w:proofErr w:type="gramStart"/>
      <w:r w:rsidRPr="00335DDA">
        <w:rPr>
          <w:rFonts w:ascii="Arial" w:hAnsi="Arial" w:cs="Arial"/>
          <w:color w:val="000000"/>
          <w:sz w:val="26"/>
          <w:szCs w:val="26"/>
          <w:lang w:val="en-US"/>
        </w:rPr>
        <w:t>^(</w:t>
      </w:r>
      <w:proofErr w:type="gramEnd"/>
      <w:r w:rsidRPr="00335DDA">
        <w:rPr>
          <w:rFonts w:ascii="Arial" w:hAnsi="Arial" w:cs="Arial"/>
          <w:color w:val="000000"/>
          <w:sz w:val="26"/>
          <w:szCs w:val="26"/>
          <w:lang w:val="en-US"/>
        </w:rPr>
        <w:t xml:space="preserve">-26)) 1.4*(10^(-23)) 6.7*(10^(-21)) 2.3*(10^(-19)) </w:t>
      </w:r>
      <w:r w:rsidRPr="00335DDA">
        <w:rPr>
          <w:rFonts w:ascii="Arial" w:hAnsi="Arial" w:cs="Arial"/>
          <w:color w:val="0000FF"/>
          <w:sz w:val="26"/>
          <w:szCs w:val="26"/>
          <w:lang w:val="en-US"/>
        </w:rPr>
        <w:t>...</w:t>
      </w:r>
    </w:p>
    <w:p w14:paraId="72605C90" w14:textId="77777777" w:rsidR="007779EA" w:rsidRPr="00335DDA" w:rsidRDefault="007779EA" w:rsidP="007779EA">
      <w:pPr>
        <w:autoSpaceDE w:val="0"/>
        <w:autoSpaceDN w:val="0"/>
        <w:adjustRightInd w:val="0"/>
        <w:spacing w:after="0" w:line="240" w:lineRule="auto"/>
        <w:rPr>
          <w:rFonts w:ascii="Arial" w:hAnsi="Arial" w:cs="Arial"/>
          <w:sz w:val="24"/>
          <w:szCs w:val="24"/>
          <w:lang w:val="en-US"/>
        </w:rPr>
      </w:pPr>
      <w:r w:rsidRPr="00335DDA">
        <w:rPr>
          <w:rFonts w:ascii="Arial" w:hAnsi="Arial" w:cs="Arial"/>
          <w:color w:val="000000"/>
          <w:sz w:val="26"/>
          <w:szCs w:val="26"/>
          <w:lang w:val="en-US"/>
        </w:rPr>
        <w:t xml:space="preserve">    3.8*(10</w:t>
      </w:r>
      <w:proofErr w:type="gramStart"/>
      <w:r w:rsidRPr="00335DDA">
        <w:rPr>
          <w:rFonts w:ascii="Arial" w:hAnsi="Arial" w:cs="Arial"/>
          <w:color w:val="000000"/>
          <w:sz w:val="26"/>
          <w:szCs w:val="26"/>
          <w:lang w:val="en-US"/>
        </w:rPr>
        <w:t>^(</w:t>
      </w:r>
      <w:proofErr w:type="gramEnd"/>
      <w:r w:rsidRPr="00335DDA">
        <w:rPr>
          <w:rFonts w:ascii="Arial" w:hAnsi="Arial" w:cs="Arial"/>
          <w:color w:val="000000"/>
          <w:sz w:val="26"/>
          <w:szCs w:val="26"/>
          <w:lang w:val="en-US"/>
        </w:rPr>
        <w:t xml:space="preserve">-18)) 5.4*(10^(-17)) 1.6*(10^(-16)) </w:t>
      </w:r>
      <w:r w:rsidRPr="00335DDA">
        <w:rPr>
          <w:rFonts w:ascii="Arial" w:hAnsi="Arial" w:cs="Arial"/>
          <w:color w:val="0000FF"/>
          <w:sz w:val="26"/>
          <w:szCs w:val="26"/>
          <w:lang w:val="en-US"/>
        </w:rPr>
        <w:t>...</w:t>
      </w:r>
    </w:p>
    <w:p w14:paraId="75CC011C" w14:textId="77777777" w:rsidR="007779EA" w:rsidRPr="00335DDA" w:rsidRDefault="007779EA" w:rsidP="007779EA">
      <w:pPr>
        <w:autoSpaceDE w:val="0"/>
        <w:autoSpaceDN w:val="0"/>
        <w:adjustRightInd w:val="0"/>
        <w:spacing w:after="0" w:line="240" w:lineRule="auto"/>
        <w:rPr>
          <w:rFonts w:ascii="Arial" w:hAnsi="Arial" w:cs="Arial"/>
          <w:sz w:val="24"/>
          <w:szCs w:val="24"/>
          <w:lang w:val="en-US"/>
        </w:rPr>
      </w:pPr>
      <w:r w:rsidRPr="00335DDA">
        <w:rPr>
          <w:rFonts w:ascii="Arial" w:hAnsi="Arial" w:cs="Arial"/>
          <w:color w:val="000000"/>
          <w:sz w:val="26"/>
          <w:szCs w:val="26"/>
          <w:lang w:val="en-US"/>
        </w:rPr>
        <w:t xml:space="preserve">    2.4*(10</w:t>
      </w:r>
      <w:proofErr w:type="gramStart"/>
      <w:r w:rsidRPr="00335DDA">
        <w:rPr>
          <w:rFonts w:ascii="Arial" w:hAnsi="Arial" w:cs="Arial"/>
          <w:color w:val="000000"/>
          <w:sz w:val="26"/>
          <w:szCs w:val="26"/>
          <w:lang w:val="en-US"/>
        </w:rPr>
        <w:t>^(</w:t>
      </w:r>
      <w:proofErr w:type="gramEnd"/>
      <w:r w:rsidRPr="00335DDA">
        <w:rPr>
          <w:rFonts w:ascii="Arial" w:hAnsi="Arial" w:cs="Arial"/>
          <w:color w:val="000000"/>
          <w:sz w:val="26"/>
          <w:szCs w:val="26"/>
          <w:lang w:val="en-US"/>
        </w:rPr>
        <w:t xml:space="preserve">-16)) 2.3*(10^(-16)) 1.8*(10^(-16)) 10^(-16)];  </w:t>
      </w:r>
      <w:r w:rsidRPr="00335DDA">
        <w:rPr>
          <w:rFonts w:ascii="Arial" w:hAnsi="Arial" w:cs="Arial"/>
          <w:color w:val="228B22"/>
          <w:sz w:val="26"/>
          <w:szCs w:val="26"/>
          <w:lang w:val="en-US"/>
        </w:rPr>
        <w:t>% D+He3</w:t>
      </w:r>
    </w:p>
    <w:p w14:paraId="2E5398AB" w14:textId="77777777" w:rsidR="007779EA" w:rsidRPr="00335DDA" w:rsidRDefault="007779EA" w:rsidP="007779EA">
      <w:pPr>
        <w:autoSpaceDE w:val="0"/>
        <w:autoSpaceDN w:val="0"/>
        <w:adjustRightInd w:val="0"/>
        <w:spacing w:after="0" w:line="240" w:lineRule="auto"/>
        <w:rPr>
          <w:rFonts w:ascii="Arial" w:hAnsi="Arial" w:cs="Arial"/>
          <w:sz w:val="24"/>
          <w:szCs w:val="24"/>
          <w:lang w:val="en-US"/>
        </w:rPr>
      </w:pPr>
      <w:r w:rsidRPr="00335DDA">
        <w:rPr>
          <w:rFonts w:ascii="Arial" w:hAnsi="Arial" w:cs="Arial"/>
          <w:color w:val="000000"/>
          <w:sz w:val="26"/>
          <w:szCs w:val="26"/>
          <w:lang w:val="en-US"/>
        </w:rPr>
        <w:t>ythe3= [1*(10</w:t>
      </w:r>
      <w:proofErr w:type="gramStart"/>
      <w:r w:rsidRPr="00335DDA">
        <w:rPr>
          <w:rFonts w:ascii="Arial" w:hAnsi="Arial" w:cs="Arial"/>
          <w:color w:val="000000"/>
          <w:sz w:val="26"/>
          <w:szCs w:val="26"/>
          <w:lang w:val="en-US"/>
        </w:rPr>
        <w:t>^(</w:t>
      </w:r>
      <w:proofErr w:type="gramEnd"/>
      <w:r w:rsidRPr="00335DDA">
        <w:rPr>
          <w:rFonts w:ascii="Arial" w:hAnsi="Arial" w:cs="Arial"/>
          <w:color w:val="000000"/>
          <w:sz w:val="26"/>
          <w:szCs w:val="26"/>
          <w:lang w:val="en-US"/>
        </w:rPr>
        <w:t xml:space="preserve">-28)) 1*(10^(-25)) 2.1*(10^(-22)) 1.2*(10^(-20)) </w:t>
      </w:r>
      <w:r w:rsidRPr="00335DDA">
        <w:rPr>
          <w:rFonts w:ascii="Arial" w:hAnsi="Arial" w:cs="Arial"/>
          <w:color w:val="0000FF"/>
          <w:sz w:val="26"/>
          <w:szCs w:val="26"/>
          <w:lang w:val="en-US"/>
        </w:rPr>
        <w:t>...</w:t>
      </w:r>
    </w:p>
    <w:p w14:paraId="58149796" w14:textId="77777777" w:rsidR="007779EA" w:rsidRPr="00335DDA" w:rsidRDefault="007779EA" w:rsidP="007779EA">
      <w:pPr>
        <w:autoSpaceDE w:val="0"/>
        <w:autoSpaceDN w:val="0"/>
        <w:adjustRightInd w:val="0"/>
        <w:spacing w:after="0" w:line="240" w:lineRule="auto"/>
        <w:rPr>
          <w:rFonts w:ascii="Arial" w:hAnsi="Arial" w:cs="Arial"/>
          <w:sz w:val="24"/>
          <w:szCs w:val="24"/>
          <w:lang w:val="en-US"/>
        </w:rPr>
      </w:pPr>
      <w:r w:rsidRPr="00335DDA">
        <w:rPr>
          <w:rFonts w:ascii="Arial" w:hAnsi="Arial" w:cs="Arial"/>
          <w:color w:val="000000"/>
          <w:sz w:val="26"/>
          <w:szCs w:val="26"/>
          <w:lang w:val="en-US"/>
        </w:rPr>
        <w:t xml:space="preserve">    2.6*(10</w:t>
      </w:r>
      <w:proofErr w:type="gramStart"/>
      <w:r w:rsidRPr="00335DDA">
        <w:rPr>
          <w:rFonts w:ascii="Arial" w:hAnsi="Arial" w:cs="Arial"/>
          <w:color w:val="000000"/>
          <w:sz w:val="26"/>
          <w:szCs w:val="26"/>
          <w:lang w:val="en-US"/>
        </w:rPr>
        <w:t>^(</w:t>
      </w:r>
      <w:proofErr w:type="gramEnd"/>
      <w:r w:rsidRPr="00335DDA">
        <w:rPr>
          <w:rFonts w:ascii="Arial" w:hAnsi="Arial" w:cs="Arial"/>
          <w:color w:val="000000"/>
          <w:sz w:val="26"/>
          <w:szCs w:val="26"/>
          <w:lang w:val="en-US"/>
        </w:rPr>
        <w:t xml:space="preserve">-19)) 5.3*(10^(-18)) 7.7*(10^(-17))  </w:t>
      </w:r>
      <w:r w:rsidRPr="00335DDA">
        <w:rPr>
          <w:rFonts w:ascii="Arial" w:hAnsi="Arial" w:cs="Arial"/>
          <w:color w:val="0000FF"/>
          <w:sz w:val="26"/>
          <w:szCs w:val="26"/>
          <w:lang w:val="en-US"/>
        </w:rPr>
        <w:t>...</w:t>
      </w:r>
    </w:p>
    <w:p w14:paraId="29082990" w14:textId="77777777" w:rsidR="007779EA" w:rsidRPr="00335DDA" w:rsidRDefault="007779EA" w:rsidP="007779EA">
      <w:pPr>
        <w:autoSpaceDE w:val="0"/>
        <w:autoSpaceDN w:val="0"/>
        <w:adjustRightInd w:val="0"/>
        <w:spacing w:after="0" w:line="240" w:lineRule="auto"/>
        <w:rPr>
          <w:rFonts w:ascii="Arial" w:hAnsi="Arial" w:cs="Arial"/>
          <w:sz w:val="24"/>
          <w:szCs w:val="24"/>
          <w:lang w:val="en-US"/>
        </w:rPr>
      </w:pPr>
      <w:r w:rsidRPr="00335DDA">
        <w:rPr>
          <w:rFonts w:ascii="Arial" w:hAnsi="Arial" w:cs="Arial"/>
          <w:color w:val="000000"/>
          <w:sz w:val="26"/>
          <w:szCs w:val="26"/>
          <w:lang w:val="en-US"/>
        </w:rPr>
        <w:t xml:space="preserve">    9.3*(10</w:t>
      </w:r>
      <w:proofErr w:type="gramStart"/>
      <w:r w:rsidRPr="00335DDA">
        <w:rPr>
          <w:rFonts w:ascii="Arial" w:hAnsi="Arial" w:cs="Arial"/>
          <w:color w:val="000000"/>
          <w:sz w:val="26"/>
          <w:szCs w:val="26"/>
          <w:lang w:val="en-US"/>
        </w:rPr>
        <w:t>^(</w:t>
      </w:r>
      <w:proofErr w:type="gramEnd"/>
      <w:r w:rsidRPr="00335DDA">
        <w:rPr>
          <w:rFonts w:ascii="Arial" w:hAnsi="Arial" w:cs="Arial"/>
          <w:color w:val="000000"/>
          <w:sz w:val="26"/>
          <w:szCs w:val="26"/>
          <w:lang w:val="en-US"/>
        </w:rPr>
        <w:t xml:space="preserve">-17)) 2.9*(10^(-16)) 5.2*(10^(-16)) 10^(-16)];  </w:t>
      </w:r>
      <w:r w:rsidRPr="00335DDA">
        <w:rPr>
          <w:rFonts w:ascii="Arial" w:hAnsi="Arial" w:cs="Arial"/>
          <w:color w:val="228B22"/>
          <w:sz w:val="26"/>
          <w:szCs w:val="26"/>
          <w:lang w:val="en-US"/>
        </w:rPr>
        <w:t>% T+He3</w:t>
      </w:r>
    </w:p>
    <w:p w14:paraId="392F4B82" w14:textId="77777777" w:rsidR="007779EA" w:rsidRPr="00335DDA" w:rsidRDefault="007779EA" w:rsidP="007779EA">
      <w:pPr>
        <w:autoSpaceDE w:val="0"/>
        <w:autoSpaceDN w:val="0"/>
        <w:adjustRightInd w:val="0"/>
        <w:spacing w:after="0" w:line="240" w:lineRule="auto"/>
        <w:rPr>
          <w:rFonts w:ascii="Arial" w:hAnsi="Arial" w:cs="Arial"/>
          <w:sz w:val="24"/>
          <w:szCs w:val="24"/>
          <w:lang w:val="en-US"/>
        </w:rPr>
      </w:pPr>
      <w:r w:rsidRPr="00335DDA">
        <w:rPr>
          <w:rFonts w:ascii="Arial" w:hAnsi="Arial" w:cs="Arial"/>
          <w:color w:val="228B22"/>
          <w:sz w:val="26"/>
          <w:szCs w:val="26"/>
          <w:lang w:val="en-US"/>
        </w:rPr>
        <w:t xml:space="preserve"> </w:t>
      </w:r>
    </w:p>
    <w:p w14:paraId="66709E07" w14:textId="77777777" w:rsidR="007779EA" w:rsidRPr="00335DDA" w:rsidRDefault="007779EA" w:rsidP="007779EA">
      <w:pPr>
        <w:autoSpaceDE w:val="0"/>
        <w:autoSpaceDN w:val="0"/>
        <w:adjustRightInd w:val="0"/>
        <w:spacing w:after="0" w:line="240" w:lineRule="auto"/>
        <w:rPr>
          <w:rFonts w:ascii="Arial" w:hAnsi="Arial" w:cs="Arial"/>
          <w:sz w:val="24"/>
          <w:szCs w:val="24"/>
          <w:lang w:val="en-US"/>
        </w:rPr>
      </w:pPr>
      <w:r w:rsidRPr="00335DDA">
        <w:rPr>
          <w:rFonts w:ascii="Arial" w:hAnsi="Arial" w:cs="Arial"/>
          <w:color w:val="000000"/>
          <w:sz w:val="26"/>
          <w:szCs w:val="26"/>
          <w:lang w:val="en-US"/>
        </w:rPr>
        <w:t>RR(</w:t>
      </w:r>
      <w:proofErr w:type="gramStart"/>
      <w:r w:rsidRPr="00335DDA">
        <w:rPr>
          <w:rFonts w:ascii="Arial" w:hAnsi="Arial" w:cs="Arial"/>
          <w:color w:val="000000"/>
          <w:sz w:val="26"/>
          <w:szCs w:val="26"/>
          <w:lang w:val="en-US"/>
        </w:rPr>
        <w:t>1)=</w:t>
      </w:r>
      <w:proofErr w:type="gramEnd"/>
      <w:r w:rsidRPr="00335DDA">
        <w:rPr>
          <w:rFonts w:ascii="Arial" w:hAnsi="Arial" w:cs="Arial"/>
          <w:color w:val="000000"/>
          <w:sz w:val="26"/>
          <w:szCs w:val="26"/>
          <w:lang w:val="en-US"/>
        </w:rPr>
        <w:t xml:space="preserve">interp1(x,ydt,Te(1)); </w:t>
      </w:r>
      <w:r w:rsidRPr="00335DDA">
        <w:rPr>
          <w:rFonts w:ascii="Arial" w:hAnsi="Arial" w:cs="Arial"/>
          <w:color w:val="228B22"/>
          <w:sz w:val="26"/>
          <w:szCs w:val="26"/>
          <w:lang w:val="en-US"/>
        </w:rPr>
        <w:t>% RR step 1</w:t>
      </w:r>
    </w:p>
    <w:p w14:paraId="096B70A7" w14:textId="77777777" w:rsidR="007779EA" w:rsidRPr="00335DDA" w:rsidRDefault="007779EA" w:rsidP="007779EA">
      <w:pPr>
        <w:autoSpaceDE w:val="0"/>
        <w:autoSpaceDN w:val="0"/>
        <w:adjustRightInd w:val="0"/>
        <w:spacing w:after="0" w:line="240" w:lineRule="auto"/>
        <w:rPr>
          <w:rFonts w:ascii="Arial" w:hAnsi="Arial" w:cs="Arial"/>
          <w:sz w:val="24"/>
          <w:szCs w:val="24"/>
          <w:lang w:val="en-US"/>
        </w:rPr>
      </w:pPr>
      <w:r w:rsidRPr="00335DDA">
        <w:rPr>
          <w:rFonts w:ascii="Arial" w:hAnsi="Arial" w:cs="Arial"/>
          <w:color w:val="228B22"/>
          <w:sz w:val="26"/>
          <w:szCs w:val="26"/>
          <w:lang w:val="en-US"/>
        </w:rPr>
        <w:t xml:space="preserve"> </w:t>
      </w:r>
    </w:p>
    <w:p w14:paraId="79CD5EAD" w14:textId="77777777" w:rsidR="007779EA" w:rsidRPr="00335DDA" w:rsidRDefault="007779EA" w:rsidP="007779EA">
      <w:pPr>
        <w:autoSpaceDE w:val="0"/>
        <w:autoSpaceDN w:val="0"/>
        <w:adjustRightInd w:val="0"/>
        <w:spacing w:after="0" w:line="240" w:lineRule="auto"/>
        <w:rPr>
          <w:rFonts w:ascii="Arial" w:hAnsi="Arial" w:cs="Arial"/>
          <w:sz w:val="24"/>
          <w:szCs w:val="24"/>
          <w:lang w:val="en-US"/>
        </w:rPr>
      </w:pPr>
      <w:r w:rsidRPr="00335DDA">
        <w:rPr>
          <w:rFonts w:ascii="Arial" w:hAnsi="Arial" w:cs="Arial"/>
          <w:color w:val="000000"/>
          <w:sz w:val="26"/>
          <w:szCs w:val="26"/>
          <w:lang w:val="en-US"/>
        </w:rPr>
        <w:t xml:space="preserve">   </w:t>
      </w:r>
      <w:r w:rsidRPr="00335DDA">
        <w:rPr>
          <w:rFonts w:ascii="Arial" w:hAnsi="Arial" w:cs="Arial"/>
          <w:color w:val="228B22"/>
          <w:sz w:val="26"/>
          <w:szCs w:val="26"/>
          <w:lang w:val="en-US"/>
        </w:rPr>
        <w:t>% Cycle of integration</w:t>
      </w:r>
    </w:p>
    <w:p w14:paraId="56B612E6" w14:textId="77777777" w:rsidR="007779EA" w:rsidRPr="00335DDA" w:rsidRDefault="007779EA" w:rsidP="007779EA">
      <w:pPr>
        <w:autoSpaceDE w:val="0"/>
        <w:autoSpaceDN w:val="0"/>
        <w:adjustRightInd w:val="0"/>
        <w:spacing w:after="0" w:line="240" w:lineRule="auto"/>
        <w:rPr>
          <w:rFonts w:ascii="Arial" w:hAnsi="Arial" w:cs="Arial"/>
          <w:sz w:val="24"/>
          <w:szCs w:val="24"/>
          <w:lang w:val="en-US"/>
        </w:rPr>
      </w:pPr>
      <w:r w:rsidRPr="00335DDA">
        <w:rPr>
          <w:rFonts w:ascii="Arial" w:hAnsi="Arial" w:cs="Arial"/>
          <w:color w:val="0000FF"/>
          <w:sz w:val="26"/>
          <w:szCs w:val="26"/>
          <w:lang w:val="en-US"/>
        </w:rPr>
        <w:t>for</w:t>
      </w:r>
      <w:r w:rsidRPr="00335DDA">
        <w:rPr>
          <w:rFonts w:ascii="Arial" w:hAnsi="Arial" w:cs="Arial"/>
          <w:color w:val="000000"/>
          <w:sz w:val="26"/>
          <w:szCs w:val="26"/>
          <w:lang w:val="en-US"/>
        </w:rPr>
        <w:t xml:space="preserve"> i=</w:t>
      </w:r>
      <w:proofErr w:type="gramStart"/>
      <w:r w:rsidRPr="00335DDA">
        <w:rPr>
          <w:rFonts w:ascii="Arial" w:hAnsi="Arial" w:cs="Arial"/>
          <w:color w:val="000000"/>
          <w:sz w:val="26"/>
          <w:szCs w:val="26"/>
          <w:lang w:val="en-US"/>
        </w:rPr>
        <w:t>1:n</w:t>
      </w:r>
      <w:proofErr w:type="gramEnd"/>
    </w:p>
    <w:p w14:paraId="21FFEBBB" w14:textId="77777777" w:rsidR="007779EA" w:rsidRPr="00335DDA" w:rsidRDefault="007779EA" w:rsidP="007779EA">
      <w:pPr>
        <w:autoSpaceDE w:val="0"/>
        <w:autoSpaceDN w:val="0"/>
        <w:adjustRightInd w:val="0"/>
        <w:spacing w:after="0" w:line="240" w:lineRule="auto"/>
        <w:rPr>
          <w:rFonts w:ascii="Arial" w:hAnsi="Arial" w:cs="Arial"/>
          <w:sz w:val="24"/>
          <w:szCs w:val="24"/>
          <w:lang w:val="en-US"/>
        </w:rPr>
      </w:pPr>
      <w:r w:rsidRPr="00335DDA">
        <w:rPr>
          <w:rFonts w:ascii="Arial" w:hAnsi="Arial" w:cs="Arial"/>
          <w:color w:val="000000"/>
          <w:sz w:val="26"/>
          <w:szCs w:val="26"/>
          <w:lang w:val="en-US"/>
        </w:rPr>
        <w:t xml:space="preserve">  t(i+</w:t>
      </w:r>
      <w:proofErr w:type="gramStart"/>
      <w:r w:rsidRPr="00335DDA">
        <w:rPr>
          <w:rFonts w:ascii="Arial" w:hAnsi="Arial" w:cs="Arial"/>
          <w:color w:val="000000"/>
          <w:sz w:val="26"/>
          <w:szCs w:val="26"/>
          <w:lang w:val="en-US"/>
        </w:rPr>
        <w:t>1)=</w:t>
      </w:r>
      <w:proofErr w:type="gramEnd"/>
      <w:r w:rsidRPr="00335DDA">
        <w:rPr>
          <w:rFonts w:ascii="Arial" w:hAnsi="Arial" w:cs="Arial"/>
          <w:color w:val="000000"/>
          <w:sz w:val="26"/>
          <w:szCs w:val="26"/>
          <w:lang w:val="en-US"/>
        </w:rPr>
        <w:t xml:space="preserve">t(i)+dt;  </w:t>
      </w:r>
      <w:r w:rsidRPr="00335DDA">
        <w:rPr>
          <w:rFonts w:ascii="Arial" w:hAnsi="Arial" w:cs="Arial"/>
          <w:color w:val="228B22"/>
          <w:sz w:val="26"/>
          <w:szCs w:val="26"/>
          <w:lang w:val="en-US"/>
        </w:rPr>
        <w:t>%Time, sec.n+1</w:t>
      </w:r>
    </w:p>
    <w:p w14:paraId="7203272B" w14:textId="77777777" w:rsidR="007779EA" w:rsidRPr="00335DDA" w:rsidRDefault="007779EA" w:rsidP="007779EA">
      <w:pPr>
        <w:autoSpaceDE w:val="0"/>
        <w:autoSpaceDN w:val="0"/>
        <w:adjustRightInd w:val="0"/>
        <w:spacing w:after="0" w:line="240" w:lineRule="auto"/>
        <w:rPr>
          <w:rFonts w:ascii="Arial" w:hAnsi="Arial" w:cs="Arial"/>
          <w:sz w:val="24"/>
          <w:szCs w:val="24"/>
          <w:lang w:val="en-US"/>
        </w:rPr>
      </w:pPr>
      <w:r w:rsidRPr="00335DDA">
        <w:rPr>
          <w:rFonts w:ascii="Arial" w:hAnsi="Arial" w:cs="Arial"/>
          <w:color w:val="000000"/>
          <w:sz w:val="26"/>
          <w:szCs w:val="26"/>
          <w:lang w:val="en-US"/>
        </w:rPr>
        <w:t xml:space="preserve">  tt(i)= t(i)+</w:t>
      </w:r>
      <w:proofErr w:type="gramStart"/>
      <w:r w:rsidRPr="00335DDA">
        <w:rPr>
          <w:rFonts w:ascii="Arial" w:hAnsi="Arial" w:cs="Arial"/>
          <w:color w:val="000000"/>
          <w:sz w:val="26"/>
          <w:szCs w:val="26"/>
          <w:lang w:val="en-US"/>
        </w:rPr>
        <w:t xml:space="preserve">dt;  </w:t>
      </w:r>
      <w:r w:rsidRPr="00335DDA">
        <w:rPr>
          <w:rFonts w:ascii="Arial" w:hAnsi="Arial" w:cs="Arial"/>
          <w:color w:val="228B22"/>
          <w:sz w:val="26"/>
          <w:szCs w:val="26"/>
          <w:lang w:val="en-US"/>
        </w:rPr>
        <w:t>%</w:t>
      </w:r>
      <w:proofErr w:type="gramEnd"/>
      <w:r w:rsidRPr="00335DDA">
        <w:rPr>
          <w:rFonts w:ascii="Arial" w:hAnsi="Arial" w:cs="Arial"/>
          <w:color w:val="228B22"/>
          <w:sz w:val="26"/>
          <w:szCs w:val="26"/>
          <w:lang w:val="en-US"/>
        </w:rPr>
        <w:t>Time, sec, n</w:t>
      </w:r>
    </w:p>
    <w:p w14:paraId="7E028C56" w14:textId="77777777" w:rsidR="007779EA" w:rsidRPr="00335DDA" w:rsidRDefault="007779EA" w:rsidP="007779EA">
      <w:pPr>
        <w:autoSpaceDE w:val="0"/>
        <w:autoSpaceDN w:val="0"/>
        <w:adjustRightInd w:val="0"/>
        <w:spacing w:after="0" w:line="240" w:lineRule="auto"/>
        <w:rPr>
          <w:rFonts w:ascii="Arial" w:hAnsi="Arial" w:cs="Arial"/>
          <w:sz w:val="24"/>
          <w:szCs w:val="24"/>
          <w:lang w:val="en-US"/>
        </w:rPr>
      </w:pPr>
      <w:r w:rsidRPr="00335DDA">
        <w:rPr>
          <w:rFonts w:ascii="Arial" w:hAnsi="Arial" w:cs="Arial"/>
          <w:color w:val="000000"/>
          <w:sz w:val="26"/>
          <w:szCs w:val="26"/>
          <w:lang w:val="en-US"/>
        </w:rPr>
        <w:t xml:space="preserve">  RR(i+</w:t>
      </w:r>
      <w:proofErr w:type="gramStart"/>
      <w:r w:rsidRPr="00335DDA">
        <w:rPr>
          <w:rFonts w:ascii="Arial" w:hAnsi="Arial" w:cs="Arial"/>
          <w:color w:val="000000"/>
          <w:sz w:val="26"/>
          <w:szCs w:val="26"/>
          <w:lang w:val="en-US"/>
        </w:rPr>
        <w:t>1)=</w:t>
      </w:r>
      <w:proofErr w:type="gramEnd"/>
      <w:r w:rsidRPr="00335DDA">
        <w:rPr>
          <w:rFonts w:ascii="Arial" w:hAnsi="Arial" w:cs="Arial"/>
          <w:color w:val="000000"/>
          <w:sz w:val="26"/>
          <w:szCs w:val="26"/>
          <w:lang w:val="en-US"/>
        </w:rPr>
        <w:t xml:space="preserve">interp1(x,ydt,Te(i)); </w:t>
      </w:r>
      <w:r w:rsidRPr="00335DDA">
        <w:rPr>
          <w:rFonts w:ascii="Arial" w:hAnsi="Arial" w:cs="Arial"/>
          <w:color w:val="228B22"/>
          <w:sz w:val="26"/>
          <w:szCs w:val="26"/>
          <w:lang w:val="en-US"/>
        </w:rPr>
        <w:t>% RR step 1</w:t>
      </w:r>
    </w:p>
    <w:p w14:paraId="42CEB8DA" w14:textId="77777777" w:rsidR="007779EA" w:rsidRPr="00335DDA" w:rsidRDefault="007779EA" w:rsidP="007779EA">
      <w:pPr>
        <w:autoSpaceDE w:val="0"/>
        <w:autoSpaceDN w:val="0"/>
        <w:adjustRightInd w:val="0"/>
        <w:spacing w:after="0" w:line="240" w:lineRule="auto"/>
        <w:rPr>
          <w:rFonts w:ascii="Arial" w:hAnsi="Arial" w:cs="Arial"/>
          <w:sz w:val="24"/>
          <w:szCs w:val="24"/>
          <w:lang w:val="en-US"/>
        </w:rPr>
      </w:pPr>
      <w:r w:rsidRPr="00335DDA">
        <w:rPr>
          <w:rFonts w:ascii="Arial" w:hAnsi="Arial" w:cs="Arial"/>
          <w:color w:val="000000"/>
          <w:sz w:val="26"/>
          <w:szCs w:val="26"/>
          <w:lang w:val="en-US"/>
        </w:rPr>
        <w:t xml:space="preserve">  Pdt(i)=2.9*(10^(-12</w:t>
      </w:r>
      <w:proofErr w:type="gramStart"/>
      <w:r w:rsidRPr="00335DDA">
        <w:rPr>
          <w:rFonts w:ascii="Arial" w:hAnsi="Arial" w:cs="Arial"/>
          <w:color w:val="000000"/>
          <w:sz w:val="26"/>
          <w:szCs w:val="26"/>
          <w:lang w:val="en-US"/>
        </w:rPr>
        <w:t>))*</w:t>
      </w:r>
      <w:proofErr w:type="gramEnd"/>
      <w:r w:rsidRPr="00335DDA">
        <w:rPr>
          <w:rFonts w:ascii="Arial" w:hAnsi="Arial" w:cs="Arial"/>
          <w:color w:val="000000"/>
          <w:sz w:val="26"/>
          <w:szCs w:val="26"/>
          <w:lang w:val="en-US"/>
        </w:rPr>
        <w:t xml:space="preserve">0.25*N1r(i)*N1r(i)*RR(i); </w:t>
      </w:r>
      <w:r w:rsidRPr="00335DDA">
        <w:rPr>
          <w:rFonts w:ascii="Arial" w:hAnsi="Arial" w:cs="Arial"/>
          <w:color w:val="228B22"/>
          <w:sz w:val="26"/>
          <w:szCs w:val="26"/>
          <w:lang w:val="en-US"/>
        </w:rPr>
        <w:t>%Power 1 cm3, W</w:t>
      </w:r>
    </w:p>
    <w:p w14:paraId="0F96558B" w14:textId="77777777" w:rsidR="007779EA" w:rsidRPr="00335DDA" w:rsidRDefault="007779EA" w:rsidP="007779EA">
      <w:pPr>
        <w:autoSpaceDE w:val="0"/>
        <w:autoSpaceDN w:val="0"/>
        <w:adjustRightInd w:val="0"/>
        <w:spacing w:after="0" w:line="240" w:lineRule="auto"/>
        <w:rPr>
          <w:rFonts w:ascii="Arial" w:hAnsi="Arial" w:cs="Arial"/>
          <w:sz w:val="24"/>
          <w:szCs w:val="24"/>
          <w:lang w:val="en-US"/>
        </w:rPr>
      </w:pPr>
      <w:r w:rsidRPr="00335DDA">
        <w:rPr>
          <w:rFonts w:ascii="Arial" w:hAnsi="Arial" w:cs="Arial"/>
          <w:color w:val="000000"/>
          <w:sz w:val="26"/>
          <w:szCs w:val="26"/>
          <w:lang w:val="en-US"/>
        </w:rPr>
        <w:t xml:space="preserve">  dEdt(i)=Pdt(i)*dt; </w:t>
      </w:r>
      <w:r w:rsidRPr="00335DDA">
        <w:rPr>
          <w:rFonts w:ascii="Arial" w:hAnsi="Arial" w:cs="Arial"/>
          <w:color w:val="228B22"/>
          <w:sz w:val="26"/>
          <w:szCs w:val="26"/>
          <w:lang w:val="en-US"/>
        </w:rPr>
        <w:t>%Increament energy in 1cm3, J</w:t>
      </w:r>
    </w:p>
    <w:p w14:paraId="155C80E0" w14:textId="77777777" w:rsidR="007779EA" w:rsidRPr="00335DDA" w:rsidRDefault="007779EA" w:rsidP="007779EA">
      <w:pPr>
        <w:autoSpaceDE w:val="0"/>
        <w:autoSpaceDN w:val="0"/>
        <w:adjustRightInd w:val="0"/>
        <w:spacing w:after="0" w:line="240" w:lineRule="auto"/>
        <w:rPr>
          <w:rFonts w:ascii="Arial" w:hAnsi="Arial" w:cs="Arial"/>
          <w:sz w:val="24"/>
          <w:szCs w:val="24"/>
          <w:lang w:val="en-US"/>
        </w:rPr>
      </w:pPr>
      <w:r w:rsidRPr="00335DDA">
        <w:rPr>
          <w:rFonts w:ascii="Arial" w:hAnsi="Arial" w:cs="Arial"/>
          <w:color w:val="000000"/>
          <w:sz w:val="26"/>
          <w:szCs w:val="26"/>
          <w:lang w:val="en-US"/>
        </w:rPr>
        <w:t xml:space="preserve">  dN1r(i)=dEdt(i)*2*0.625*(10^19)/Etf; </w:t>
      </w:r>
      <w:r w:rsidRPr="00335DDA">
        <w:rPr>
          <w:rFonts w:ascii="Arial" w:hAnsi="Arial" w:cs="Arial"/>
          <w:color w:val="228B22"/>
          <w:sz w:val="26"/>
          <w:szCs w:val="26"/>
          <w:lang w:val="en-US"/>
        </w:rPr>
        <w:t>%Increment reacted particles in eV</w:t>
      </w:r>
    </w:p>
    <w:p w14:paraId="18C8E0E0" w14:textId="77777777" w:rsidR="007779EA" w:rsidRPr="00335DDA" w:rsidRDefault="007779EA" w:rsidP="007779EA">
      <w:pPr>
        <w:autoSpaceDE w:val="0"/>
        <w:autoSpaceDN w:val="0"/>
        <w:adjustRightInd w:val="0"/>
        <w:spacing w:after="0" w:line="240" w:lineRule="auto"/>
        <w:rPr>
          <w:rFonts w:ascii="Arial" w:hAnsi="Arial" w:cs="Arial"/>
          <w:sz w:val="24"/>
          <w:szCs w:val="24"/>
          <w:lang w:val="en-US"/>
        </w:rPr>
      </w:pPr>
      <w:r w:rsidRPr="00335DDA">
        <w:rPr>
          <w:rFonts w:ascii="Arial" w:hAnsi="Arial" w:cs="Arial"/>
          <w:color w:val="000000"/>
          <w:sz w:val="26"/>
          <w:szCs w:val="26"/>
          <w:lang w:val="en-US"/>
        </w:rPr>
        <w:t xml:space="preserve">  N1r(i+</w:t>
      </w:r>
      <w:proofErr w:type="gramStart"/>
      <w:r w:rsidRPr="00335DDA">
        <w:rPr>
          <w:rFonts w:ascii="Arial" w:hAnsi="Arial" w:cs="Arial"/>
          <w:color w:val="000000"/>
          <w:sz w:val="26"/>
          <w:szCs w:val="26"/>
          <w:lang w:val="en-US"/>
        </w:rPr>
        <w:t>1)=</w:t>
      </w:r>
      <w:proofErr w:type="gramEnd"/>
      <w:r w:rsidRPr="00335DDA">
        <w:rPr>
          <w:rFonts w:ascii="Arial" w:hAnsi="Arial" w:cs="Arial"/>
          <w:color w:val="000000"/>
          <w:sz w:val="26"/>
          <w:szCs w:val="26"/>
          <w:lang w:val="en-US"/>
        </w:rPr>
        <w:t xml:space="preserve">N1r(i)-dN1r(i);  </w:t>
      </w:r>
      <w:r w:rsidRPr="00335DDA">
        <w:rPr>
          <w:rFonts w:ascii="Arial" w:hAnsi="Arial" w:cs="Arial"/>
          <w:color w:val="228B22"/>
          <w:sz w:val="26"/>
          <w:szCs w:val="26"/>
          <w:lang w:val="en-US"/>
        </w:rPr>
        <w:t>% Rest of ready particles in 1cm3</w:t>
      </w:r>
    </w:p>
    <w:p w14:paraId="6D67C07F" w14:textId="77777777" w:rsidR="007779EA" w:rsidRPr="00335DDA" w:rsidRDefault="007779EA" w:rsidP="007779EA">
      <w:pPr>
        <w:autoSpaceDE w:val="0"/>
        <w:autoSpaceDN w:val="0"/>
        <w:adjustRightInd w:val="0"/>
        <w:spacing w:after="0" w:line="240" w:lineRule="auto"/>
        <w:rPr>
          <w:rFonts w:ascii="Arial" w:hAnsi="Arial" w:cs="Arial"/>
          <w:sz w:val="24"/>
          <w:szCs w:val="24"/>
          <w:lang w:val="en-US"/>
        </w:rPr>
      </w:pPr>
      <w:r w:rsidRPr="00335DDA">
        <w:rPr>
          <w:rFonts w:ascii="Arial" w:hAnsi="Arial" w:cs="Arial"/>
          <w:color w:val="000000"/>
          <w:sz w:val="26"/>
          <w:szCs w:val="26"/>
          <w:lang w:val="en-US"/>
        </w:rPr>
        <w:t xml:space="preserve">  Pv(i)=Pdt(i)*v*K; </w:t>
      </w:r>
      <w:r w:rsidRPr="00335DDA">
        <w:rPr>
          <w:rFonts w:ascii="Arial" w:hAnsi="Arial" w:cs="Arial"/>
          <w:color w:val="228B22"/>
          <w:sz w:val="26"/>
          <w:szCs w:val="26"/>
          <w:lang w:val="en-US"/>
        </w:rPr>
        <w:t>%</w:t>
      </w:r>
      <w:proofErr w:type="gramStart"/>
      <w:r w:rsidRPr="00335DDA">
        <w:rPr>
          <w:rFonts w:ascii="Arial" w:hAnsi="Arial" w:cs="Arial"/>
          <w:color w:val="228B22"/>
          <w:sz w:val="26"/>
          <w:szCs w:val="26"/>
          <w:lang w:val="en-US"/>
        </w:rPr>
        <w:t>Power,W</w:t>
      </w:r>
      <w:proofErr w:type="gramEnd"/>
      <w:r w:rsidRPr="00335DDA">
        <w:rPr>
          <w:rFonts w:ascii="Arial" w:hAnsi="Arial" w:cs="Arial"/>
          <w:color w:val="228B22"/>
          <w:sz w:val="26"/>
          <w:szCs w:val="26"/>
          <w:lang w:val="en-US"/>
        </w:rPr>
        <w:t xml:space="preserve"> in capsule</w:t>
      </w:r>
    </w:p>
    <w:p w14:paraId="4050C125" w14:textId="77777777" w:rsidR="007779EA" w:rsidRPr="00335DDA" w:rsidRDefault="007779EA" w:rsidP="007779EA">
      <w:pPr>
        <w:autoSpaceDE w:val="0"/>
        <w:autoSpaceDN w:val="0"/>
        <w:adjustRightInd w:val="0"/>
        <w:spacing w:after="0" w:line="240" w:lineRule="auto"/>
        <w:rPr>
          <w:rFonts w:ascii="Arial" w:hAnsi="Arial" w:cs="Arial"/>
          <w:sz w:val="24"/>
          <w:szCs w:val="24"/>
          <w:lang w:val="en-US"/>
        </w:rPr>
      </w:pPr>
      <w:r w:rsidRPr="00335DDA">
        <w:rPr>
          <w:rFonts w:ascii="Arial" w:hAnsi="Arial" w:cs="Arial"/>
          <w:color w:val="000000"/>
          <w:sz w:val="26"/>
          <w:szCs w:val="26"/>
          <w:lang w:val="en-US"/>
        </w:rPr>
        <w:t xml:space="preserve">  dEv(i)=Pdt(i)*v*K*dt; </w:t>
      </w:r>
      <w:r w:rsidRPr="00335DDA">
        <w:rPr>
          <w:rFonts w:ascii="Arial" w:hAnsi="Arial" w:cs="Arial"/>
          <w:color w:val="228B22"/>
          <w:sz w:val="26"/>
          <w:szCs w:val="26"/>
          <w:lang w:val="en-US"/>
        </w:rPr>
        <w:t>%Increament of Energy in capsule of volume v. J</w:t>
      </w:r>
    </w:p>
    <w:p w14:paraId="750E8FC4" w14:textId="77777777" w:rsidR="007779EA" w:rsidRPr="00335DDA" w:rsidRDefault="007779EA" w:rsidP="007779EA">
      <w:pPr>
        <w:autoSpaceDE w:val="0"/>
        <w:autoSpaceDN w:val="0"/>
        <w:adjustRightInd w:val="0"/>
        <w:spacing w:after="0" w:line="240" w:lineRule="auto"/>
        <w:rPr>
          <w:rFonts w:ascii="Arial" w:hAnsi="Arial" w:cs="Arial"/>
          <w:sz w:val="24"/>
          <w:szCs w:val="24"/>
          <w:lang w:val="en-US"/>
        </w:rPr>
      </w:pPr>
      <w:r w:rsidRPr="00335DDA">
        <w:rPr>
          <w:rFonts w:ascii="Arial" w:hAnsi="Arial" w:cs="Arial"/>
          <w:color w:val="000000"/>
          <w:sz w:val="26"/>
          <w:szCs w:val="26"/>
          <w:lang w:val="en-US"/>
        </w:rPr>
        <w:t xml:space="preserve">  Ev(i+</w:t>
      </w:r>
      <w:proofErr w:type="gramStart"/>
      <w:r w:rsidRPr="00335DDA">
        <w:rPr>
          <w:rFonts w:ascii="Arial" w:hAnsi="Arial" w:cs="Arial"/>
          <w:color w:val="000000"/>
          <w:sz w:val="26"/>
          <w:szCs w:val="26"/>
          <w:lang w:val="en-US"/>
        </w:rPr>
        <w:t>1)=</w:t>
      </w:r>
      <w:proofErr w:type="gramEnd"/>
      <w:r w:rsidRPr="00335DDA">
        <w:rPr>
          <w:rFonts w:ascii="Arial" w:hAnsi="Arial" w:cs="Arial"/>
          <w:color w:val="000000"/>
          <w:sz w:val="26"/>
          <w:szCs w:val="26"/>
          <w:lang w:val="en-US"/>
        </w:rPr>
        <w:t xml:space="preserve">Ev(i)+dEv(i); </w:t>
      </w:r>
      <w:r w:rsidRPr="00335DDA">
        <w:rPr>
          <w:rFonts w:ascii="Arial" w:hAnsi="Arial" w:cs="Arial"/>
          <w:color w:val="228B22"/>
          <w:sz w:val="26"/>
          <w:szCs w:val="26"/>
          <w:lang w:val="en-US"/>
        </w:rPr>
        <w:t>% Total Reaction Energy in capsule, J</w:t>
      </w:r>
    </w:p>
    <w:p w14:paraId="4AAE3E8D" w14:textId="77777777" w:rsidR="007779EA" w:rsidRPr="00335DDA" w:rsidRDefault="007779EA" w:rsidP="007779EA">
      <w:pPr>
        <w:autoSpaceDE w:val="0"/>
        <w:autoSpaceDN w:val="0"/>
        <w:adjustRightInd w:val="0"/>
        <w:spacing w:after="0" w:line="240" w:lineRule="auto"/>
        <w:rPr>
          <w:rFonts w:ascii="Arial" w:hAnsi="Arial" w:cs="Arial"/>
          <w:sz w:val="24"/>
          <w:szCs w:val="24"/>
          <w:lang w:val="en-US"/>
        </w:rPr>
      </w:pPr>
      <w:r w:rsidRPr="00335DDA">
        <w:rPr>
          <w:rFonts w:ascii="Arial" w:hAnsi="Arial" w:cs="Arial"/>
          <w:color w:val="000000"/>
          <w:sz w:val="26"/>
          <w:szCs w:val="26"/>
          <w:lang w:val="en-US"/>
        </w:rPr>
        <w:t xml:space="preserve">  Ek(i+</w:t>
      </w:r>
      <w:proofErr w:type="gramStart"/>
      <w:r w:rsidRPr="00335DDA">
        <w:rPr>
          <w:rFonts w:ascii="Arial" w:hAnsi="Arial" w:cs="Arial"/>
          <w:color w:val="000000"/>
          <w:sz w:val="26"/>
          <w:szCs w:val="26"/>
          <w:lang w:val="en-US"/>
        </w:rPr>
        <w:t>1)=</w:t>
      </w:r>
      <w:proofErr w:type="gramEnd"/>
      <w:r w:rsidRPr="00335DDA">
        <w:rPr>
          <w:rFonts w:ascii="Arial" w:hAnsi="Arial" w:cs="Arial"/>
          <w:color w:val="000000"/>
          <w:sz w:val="26"/>
          <w:szCs w:val="26"/>
          <w:lang w:val="en-US"/>
        </w:rPr>
        <w:t xml:space="preserve">Ek(i)+dEv(i)*Kk; </w:t>
      </w:r>
      <w:r w:rsidRPr="00335DDA">
        <w:rPr>
          <w:rFonts w:ascii="Arial" w:hAnsi="Arial" w:cs="Arial"/>
          <w:color w:val="228B22"/>
          <w:sz w:val="26"/>
          <w:szCs w:val="26"/>
          <w:lang w:val="en-US"/>
        </w:rPr>
        <w:t>%Reaction energy into capsule, J</w:t>
      </w:r>
    </w:p>
    <w:p w14:paraId="19A273E1" w14:textId="77777777" w:rsidR="007779EA" w:rsidRPr="00335DDA" w:rsidRDefault="007779EA" w:rsidP="007779EA">
      <w:pPr>
        <w:autoSpaceDE w:val="0"/>
        <w:autoSpaceDN w:val="0"/>
        <w:adjustRightInd w:val="0"/>
        <w:spacing w:after="0" w:line="240" w:lineRule="auto"/>
        <w:rPr>
          <w:rFonts w:ascii="Arial" w:hAnsi="Arial" w:cs="Arial"/>
          <w:sz w:val="24"/>
          <w:szCs w:val="24"/>
          <w:lang w:val="en-US"/>
        </w:rPr>
      </w:pPr>
      <w:r w:rsidRPr="00335DDA">
        <w:rPr>
          <w:rFonts w:ascii="Arial" w:hAnsi="Arial" w:cs="Arial"/>
          <w:color w:val="000000"/>
          <w:sz w:val="26"/>
          <w:szCs w:val="26"/>
          <w:lang w:val="en-US"/>
        </w:rPr>
        <w:t xml:space="preserve">  dT(i)=0.625*(10^</w:t>
      </w:r>
      <w:proofErr w:type="gramStart"/>
      <w:r w:rsidRPr="00335DDA">
        <w:rPr>
          <w:rFonts w:ascii="Arial" w:hAnsi="Arial" w:cs="Arial"/>
          <w:color w:val="000000"/>
          <w:sz w:val="26"/>
          <w:szCs w:val="26"/>
          <w:lang w:val="en-US"/>
        </w:rPr>
        <w:t>19)*</w:t>
      </w:r>
      <w:proofErr w:type="gramEnd"/>
      <w:r w:rsidRPr="00335DDA">
        <w:rPr>
          <w:rFonts w:ascii="Arial" w:hAnsi="Arial" w:cs="Arial"/>
          <w:color w:val="000000"/>
          <w:sz w:val="26"/>
          <w:szCs w:val="26"/>
          <w:lang w:val="en-US"/>
        </w:rPr>
        <w:t xml:space="preserve">dEv(i)/Nv; </w:t>
      </w:r>
      <w:r w:rsidRPr="00335DDA">
        <w:rPr>
          <w:rFonts w:ascii="Arial" w:hAnsi="Arial" w:cs="Arial"/>
          <w:color w:val="228B22"/>
          <w:sz w:val="26"/>
          <w:szCs w:val="26"/>
          <w:lang w:val="en-US"/>
        </w:rPr>
        <w:t>%Incriment energy into capsule, eV</w:t>
      </w:r>
    </w:p>
    <w:p w14:paraId="08442B40" w14:textId="77777777" w:rsidR="007779EA" w:rsidRPr="00335DDA" w:rsidRDefault="007779EA" w:rsidP="007779EA">
      <w:pPr>
        <w:autoSpaceDE w:val="0"/>
        <w:autoSpaceDN w:val="0"/>
        <w:adjustRightInd w:val="0"/>
        <w:spacing w:after="0" w:line="240" w:lineRule="auto"/>
        <w:rPr>
          <w:rFonts w:ascii="Arial" w:hAnsi="Arial" w:cs="Arial"/>
          <w:sz w:val="24"/>
          <w:szCs w:val="24"/>
          <w:lang w:val="en-US"/>
        </w:rPr>
      </w:pPr>
      <w:r w:rsidRPr="00335DDA">
        <w:rPr>
          <w:rFonts w:ascii="Arial" w:hAnsi="Arial" w:cs="Arial"/>
          <w:color w:val="000000"/>
          <w:sz w:val="26"/>
          <w:szCs w:val="26"/>
          <w:lang w:val="en-US"/>
        </w:rPr>
        <w:t xml:space="preserve">  Te(i+</w:t>
      </w:r>
      <w:proofErr w:type="gramStart"/>
      <w:r w:rsidRPr="00335DDA">
        <w:rPr>
          <w:rFonts w:ascii="Arial" w:hAnsi="Arial" w:cs="Arial"/>
          <w:color w:val="000000"/>
          <w:sz w:val="26"/>
          <w:szCs w:val="26"/>
          <w:lang w:val="en-US"/>
        </w:rPr>
        <w:t>1)=</w:t>
      </w:r>
      <w:proofErr w:type="gramEnd"/>
      <w:r w:rsidRPr="00335DDA">
        <w:rPr>
          <w:rFonts w:ascii="Arial" w:hAnsi="Arial" w:cs="Arial"/>
          <w:color w:val="000000"/>
          <w:sz w:val="26"/>
          <w:szCs w:val="26"/>
          <w:lang w:val="en-US"/>
        </w:rPr>
        <w:t xml:space="preserve">Te(i)+dT(i);  </w:t>
      </w:r>
      <w:r w:rsidRPr="00335DDA">
        <w:rPr>
          <w:rFonts w:ascii="Arial" w:hAnsi="Arial" w:cs="Arial"/>
          <w:color w:val="228B22"/>
          <w:sz w:val="26"/>
          <w:szCs w:val="26"/>
          <w:lang w:val="en-US"/>
        </w:rPr>
        <w:t>% Temperature into capsule, eV</w:t>
      </w:r>
    </w:p>
    <w:p w14:paraId="3A3BE5AE" w14:textId="77777777" w:rsidR="007779EA" w:rsidRPr="00335DDA" w:rsidRDefault="007779EA" w:rsidP="007779EA">
      <w:pPr>
        <w:autoSpaceDE w:val="0"/>
        <w:autoSpaceDN w:val="0"/>
        <w:adjustRightInd w:val="0"/>
        <w:spacing w:after="0" w:line="240" w:lineRule="auto"/>
        <w:rPr>
          <w:rFonts w:ascii="Arial" w:hAnsi="Arial" w:cs="Arial"/>
          <w:sz w:val="24"/>
          <w:szCs w:val="24"/>
          <w:lang w:val="en-US"/>
        </w:rPr>
      </w:pPr>
      <w:r w:rsidRPr="00335DDA">
        <w:rPr>
          <w:rFonts w:ascii="Arial" w:hAnsi="Arial" w:cs="Arial"/>
          <w:color w:val="228B22"/>
          <w:sz w:val="26"/>
          <w:szCs w:val="26"/>
          <w:lang w:val="en-US"/>
        </w:rPr>
        <w:t xml:space="preserve"> </w:t>
      </w:r>
    </w:p>
    <w:p w14:paraId="26E71D3A" w14:textId="77777777" w:rsidR="007779EA" w:rsidRPr="00335DDA" w:rsidRDefault="007779EA" w:rsidP="007779EA">
      <w:pPr>
        <w:autoSpaceDE w:val="0"/>
        <w:autoSpaceDN w:val="0"/>
        <w:adjustRightInd w:val="0"/>
        <w:spacing w:after="0" w:line="240" w:lineRule="auto"/>
        <w:rPr>
          <w:rFonts w:ascii="Arial" w:hAnsi="Arial" w:cs="Arial"/>
          <w:sz w:val="24"/>
          <w:szCs w:val="24"/>
          <w:lang w:val="en-US"/>
        </w:rPr>
      </w:pPr>
      <w:r w:rsidRPr="00335DDA">
        <w:rPr>
          <w:rFonts w:ascii="Arial" w:hAnsi="Arial" w:cs="Arial"/>
          <w:color w:val="000000"/>
          <w:sz w:val="26"/>
          <w:szCs w:val="26"/>
          <w:lang w:val="en-US"/>
        </w:rPr>
        <w:t xml:space="preserve">    </w:t>
      </w:r>
      <w:r w:rsidRPr="00335DDA">
        <w:rPr>
          <w:rFonts w:ascii="Arial" w:hAnsi="Arial" w:cs="Arial"/>
          <w:color w:val="228B22"/>
          <w:sz w:val="26"/>
          <w:szCs w:val="26"/>
          <w:lang w:val="en-US"/>
        </w:rPr>
        <w:t>%Computatin number of reaction particles</w:t>
      </w:r>
    </w:p>
    <w:p w14:paraId="0B590BD2" w14:textId="77777777" w:rsidR="007779EA" w:rsidRPr="00335DDA" w:rsidRDefault="007779EA" w:rsidP="007779EA">
      <w:pPr>
        <w:autoSpaceDE w:val="0"/>
        <w:autoSpaceDN w:val="0"/>
        <w:adjustRightInd w:val="0"/>
        <w:spacing w:after="0" w:line="240" w:lineRule="auto"/>
        <w:rPr>
          <w:rFonts w:ascii="Arial" w:hAnsi="Arial" w:cs="Arial"/>
          <w:sz w:val="24"/>
          <w:szCs w:val="24"/>
          <w:lang w:val="en-US"/>
        </w:rPr>
      </w:pPr>
      <w:r w:rsidRPr="00335DDA">
        <w:rPr>
          <w:rFonts w:ascii="Arial" w:hAnsi="Arial" w:cs="Arial"/>
          <w:color w:val="000000"/>
          <w:sz w:val="26"/>
          <w:szCs w:val="26"/>
          <w:lang w:val="en-US"/>
        </w:rPr>
        <w:t xml:space="preserve">  dNrr(i+</w:t>
      </w:r>
      <w:proofErr w:type="gramStart"/>
      <w:r w:rsidRPr="00335DDA">
        <w:rPr>
          <w:rFonts w:ascii="Arial" w:hAnsi="Arial" w:cs="Arial"/>
          <w:color w:val="000000"/>
          <w:sz w:val="26"/>
          <w:szCs w:val="26"/>
          <w:lang w:val="en-US"/>
        </w:rPr>
        <w:t>1)=</w:t>
      </w:r>
      <w:proofErr w:type="gramEnd"/>
      <w:r w:rsidRPr="00335DDA">
        <w:rPr>
          <w:rFonts w:ascii="Arial" w:hAnsi="Arial" w:cs="Arial"/>
          <w:color w:val="000000"/>
          <w:sz w:val="26"/>
          <w:szCs w:val="26"/>
          <w:lang w:val="en-US"/>
        </w:rPr>
        <w:t xml:space="preserve">dEv(i)*Nv/Etf; </w:t>
      </w:r>
      <w:r w:rsidRPr="00335DDA">
        <w:rPr>
          <w:rFonts w:ascii="Arial" w:hAnsi="Arial" w:cs="Arial"/>
          <w:color w:val="228B22"/>
          <w:sz w:val="26"/>
          <w:szCs w:val="26"/>
          <w:lang w:val="en-US"/>
        </w:rPr>
        <w:t>%Relative number of particles take part into reaction</w:t>
      </w:r>
    </w:p>
    <w:p w14:paraId="72273148" w14:textId="77777777" w:rsidR="007779EA" w:rsidRPr="00335DDA" w:rsidRDefault="007779EA" w:rsidP="007779EA">
      <w:pPr>
        <w:autoSpaceDE w:val="0"/>
        <w:autoSpaceDN w:val="0"/>
        <w:adjustRightInd w:val="0"/>
        <w:spacing w:after="0" w:line="240" w:lineRule="auto"/>
        <w:rPr>
          <w:rFonts w:ascii="Arial" w:hAnsi="Arial" w:cs="Arial"/>
          <w:sz w:val="24"/>
          <w:szCs w:val="24"/>
          <w:lang w:val="en-US"/>
        </w:rPr>
      </w:pPr>
      <w:r w:rsidRPr="00335DDA">
        <w:rPr>
          <w:rFonts w:ascii="Arial" w:hAnsi="Arial" w:cs="Arial"/>
          <w:color w:val="000000"/>
          <w:sz w:val="26"/>
          <w:szCs w:val="26"/>
          <w:lang w:val="en-US"/>
        </w:rPr>
        <w:t xml:space="preserve">  Nvr(i+</w:t>
      </w:r>
      <w:proofErr w:type="gramStart"/>
      <w:r w:rsidRPr="00335DDA">
        <w:rPr>
          <w:rFonts w:ascii="Arial" w:hAnsi="Arial" w:cs="Arial"/>
          <w:color w:val="000000"/>
          <w:sz w:val="26"/>
          <w:szCs w:val="26"/>
          <w:lang w:val="en-US"/>
        </w:rPr>
        <w:t>1)=</w:t>
      </w:r>
      <w:proofErr w:type="gramEnd"/>
      <w:r w:rsidRPr="00335DDA">
        <w:rPr>
          <w:rFonts w:ascii="Arial" w:hAnsi="Arial" w:cs="Arial"/>
          <w:color w:val="000000"/>
          <w:sz w:val="26"/>
          <w:szCs w:val="26"/>
          <w:lang w:val="en-US"/>
        </w:rPr>
        <w:t xml:space="preserve">Nvr(i)+dNrr(i); </w:t>
      </w:r>
      <w:r w:rsidRPr="00335DDA">
        <w:rPr>
          <w:rFonts w:ascii="Arial" w:hAnsi="Arial" w:cs="Arial"/>
          <w:color w:val="228B22"/>
          <w:sz w:val="26"/>
          <w:szCs w:val="26"/>
          <w:lang w:val="en-US"/>
        </w:rPr>
        <w:t>%Total relative reactived particles</w:t>
      </w:r>
    </w:p>
    <w:p w14:paraId="649A879F" w14:textId="77777777" w:rsidR="007779EA" w:rsidRPr="00335DDA" w:rsidRDefault="007779EA" w:rsidP="007779EA">
      <w:pPr>
        <w:autoSpaceDE w:val="0"/>
        <w:autoSpaceDN w:val="0"/>
        <w:adjustRightInd w:val="0"/>
        <w:spacing w:after="0" w:line="240" w:lineRule="auto"/>
        <w:rPr>
          <w:rFonts w:ascii="Arial" w:hAnsi="Arial" w:cs="Arial"/>
          <w:sz w:val="24"/>
          <w:szCs w:val="24"/>
          <w:lang w:val="en-US"/>
        </w:rPr>
      </w:pPr>
      <w:r w:rsidRPr="00335DDA">
        <w:rPr>
          <w:rFonts w:ascii="Arial" w:hAnsi="Arial" w:cs="Arial"/>
          <w:color w:val="000000"/>
          <w:sz w:val="26"/>
          <w:szCs w:val="26"/>
          <w:lang w:val="en-US"/>
        </w:rPr>
        <w:t xml:space="preserve">  Nvrr(i+</w:t>
      </w:r>
      <w:proofErr w:type="gramStart"/>
      <w:r w:rsidRPr="00335DDA">
        <w:rPr>
          <w:rFonts w:ascii="Arial" w:hAnsi="Arial" w:cs="Arial"/>
          <w:color w:val="000000"/>
          <w:sz w:val="26"/>
          <w:szCs w:val="26"/>
          <w:lang w:val="en-US"/>
        </w:rPr>
        <w:t>1)=</w:t>
      </w:r>
      <w:proofErr w:type="gramEnd"/>
      <w:r w:rsidRPr="00335DDA">
        <w:rPr>
          <w:rFonts w:ascii="Arial" w:hAnsi="Arial" w:cs="Arial"/>
          <w:color w:val="000000"/>
          <w:sz w:val="26"/>
          <w:szCs w:val="26"/>
          <w:lang w:val="en-US"/>
        </w:rPr>
        <w:t xml:space="preserve">Nvr(i)/Nr(1); </w:t>
      </w:r>
      <w:r w:rsidRPr="00335DDA">
        <w:rPr>
          <w:rFonts w:ascii="Arial" w:hAnsi="Arial" w:cs="Arial"/>
          <w:color w:val="228B22"/>
          <w:sz w:val="26"/>
          <w:szCs w:val="26"/>
          <w:lang w:val="en-US"/>
        </w:rPr>
        <w:t>%Proncentage of reacted fuel</w:t>
      </w:r>
    </w:p>
    <w:p w14:paraId="1751D154" w14:textId="77777777" w:rsidR="007779EA" w:rsidRPr="00335DDA" w:rsidRDefault="007779EA" w:rsidP="007779EA">
      <w:pPr>
        <w:autoSpaceDE w:val="0"/>
        <w:autoSpaceDN w:val="0"/>
        <w:adjustRightInd w:val="0"/>
        <w:spacing w:after="0" w:line="240" w:lineRule="auto"/>
        <w:rPr>
          <w:rFonts w:ascii="Arial" w:hAnsi="Arial" w:cs="Arial"/>
          <w:sz w:val="24"/>
          <w:szCs w:val="24"/>
          <w:lang w:val="en-US"/>
        </w:rPr>
      </w:pPr>
      <w:r w:rsidRPr="00335DDA">
        <w:rPr>
          <w:rFonts w:ascii="Arial" w:hAnsi="Arial" w:cs="Arial"/>
          <w:color w:val="228B22"/>
          <w:sz w:val="26"/>
          <w:szCs w:val="26"/>
          <w:lang w:val="en-US"/>
        </w:rPr>
        <w:t xml:space="preserve"> </w:t>
      </w:r>
    </w:p>
    <w:p w14:paraId="38D852F1" w14:textId="77777777" w:rsidR="007779EA" w:rsidRPr="00335DDA" w:rsidRDefault="007779EA" w:rsidP="007779EA">
      <w:pPr>
        <w:autoSpaceDE w:val="0"/>
        <w:autoSpaceDN w:val="0"/>
        <w:adjustRightInd w:val="0"/>
        <w:spacing w:after="0" w:line="240" w:lineRule="auto"/>
        <w:rPr>
          <w:rFonts w:ascii="Arial" w:hAnsi="Arial" w:cs="Arial"/>
          <w:sz w:val="24"/>
          <w:szCs w:val="24"/>
          <w:lang w:val="en-US"/>
        </w:rPr>
      </w:pPr>
      <w:r w:rsidRPr="00335DDA">
        <w:rPr>
          <w:rFonts w:ascii="Arial" w:hAnsi="Arial" w:cs="Arial"/>
          <w:color w:val="000000"/>
          <w:sz w:val="26"/>
          <w:szCs w:val="26"/>
          <w:lang w:val="en-US"/>
        </w:rPr>
        <w:t xml:space="preserve">   </w:t>
      </w:r>
      <w:r w:rsidRPr="00335DDA">
        <w:rPr>
          <w:rFonts w:ascii="Arial" w:hAnsi="Arial" w:cs="Arial"/>
          <w:color w:val="228B22"/>
          <w:sz w:val="26"/>
          <w:szCs w:val="26"/>
          <w:lang w:val="en-US"/>
        </w:rPr>
        <w:t>%Computation of brake radiation</w:t>
      </w:r>
    </w:p>
    <w:p w14:paraId="5DF2AFB5" w14:textId="77777777" w:rsidR="007779EA" w:rsidRPr="00335DDA" w:rsidRDefault="007779EA" w:rsidP="007779EA">
      <w:pPr>
        <w:autoSpaceDE w:val="0"/>
        <w:autoSpaceDN w:val="0"/>
        <w:adjustRightInd w:val="0"/>
        <w:spacing w:after="0" w:line="240" w:lineRule="auto"/>
        <w:rPr>
          <w:rFonts w:ascii="Arial" w:hAnsi="Arial" w:cs="Arial"/>
          <w:sz w:val="24"/>
          <w:szCs w:val="24"/>
          <w:lang w:val="en-US"/>
        </w:rPr>
      </w:pPr>
      <w:r w:rsidRPr="00335DDA">
        <w:rPr>
          <w:rFonts w:ascii="Arial" w:hAnsi="Arial" w:cs="Arial"/>
          <w:color w:val="000000"/>
          <w:sz w:val="26"/>
          <w:szCs w:val="26"/>
          <w:lang w:val="en-US"/>
        </w:rPr>
        <w:t xml:space="preserve">  Pbr(i)=1.69*(10^(-32</w:t>
      </w:r>
      <w:proofErr w:type="gramStart"/>
      <w:r w:rsidRPr="00335DDA">
        <w:rPr>
          <w:rFonts w:ascii="Arial" w:hAnsi="Arial" w:cs="Arial"/>
          <w:color w:val="000000"/>
          <w:sz w:val="26"/>
          <w:szCs w:val="26"/>
          <w:lang w:val="en-US"/>
        </w:rPr>
        <w:t>))*</w:t>
      </w:r>
      <w:proofErr w:type="gramEnd"/>
      <w:r w:rsidRPr="00335DDA">
        <w:rPr>
          <w:rFonts w:ascii="Arial" w:hAnsi="Arial" w:cs="Arial"/>
          <w:color w:val="000000"/>
          <w:sz w:val="26"/>
          <w:szCs w:val="26"/>
          <w:lang w:val="en-US"/>
        </w:rPr>
        <w:t xml:space="preserve">(N1e^2)*(Te(i)^0.5)*Z; </w:t>
      </w:r>
      <w:r w:rsidRPr="00335DDA">
        <w:rPr>
          <w:rFonts w:ascii="Arial" w:hAnsi="Arial" w:cs="Arial"/>
          <w:color w:val="228B22"/>
          <w:sz w:val="26"/>
          <w:szCs w:val="26"/>
          <w:lang w:val="en-US"/>
        </w:rPr>
        <w:t>%Power of brake radiation of 1 cm3</w:t>
      </w:r>
    </w:p>
    <w:p w14:paraId="424B8985" w14:textId="77777777" w:rsidR="007779EA" w:rsidRPr="00335DDA" w:rsidRDefault="007779EA" w:rsidP="007779EA">
      <w:pPr>
        <w:autoSpaceDE w:val="0"/>
        <w:autoSpaceDN w:val="0"/>
        <w:adjustRightInd w:val="0"/>
        <w:spacing w:after="0" w:line="240" w:lineRule="auto"/>
        <w:rPr>
          <w:rFonts w:ascii="Arial" w:hAnsi="Arial" w:cs="Arial"/>
          <w:sz w:val="24"/>
          <w:szCs w:val="24"/>
          <w:lang w:val="en-US"/>
        </w:rPr>
      </w:pPr>
      <w:r w:rsidRPr="00335DDA">
        <w:rPr>
          <w:rFonts w:ascii="Arial" w:hAnsi="Arial" w:cs="Arial"/>
          <w:color w:val="000000"/>
          <w:sz w:val="26"/>
          <w:szCs w:val="26"/>
          <w:lang w:val="en-US"/>
        </w:rPr>
        <w:t xml:space="preserve">  dEb(i+</w:t>
      </w:r>
      <w:proofErr w:type="gramStart"/>
      <w:r w:rsidRPr="00335DDA">
        <w:rPr>
          <w:rFonts w:ascii="Arial" w:hAnsi="Arial" w:cs="Arial"/>
          <w:color w:val="000000"/>
          <w:sz w:val="26"/>
          <w:szCs w:val="26"/>
          <w:lang w:val="en-US"/>
        </w:rPr>
        <w:t>1)=</w:t>
      </w:r>
      <w:proofErr w:type="gramEnd"/>
      <w:r w:rsidRPr="00335DDA">
        <w:rPr>
          <w:rFonts w:ascii="Arial" w:hAnsi="Arial" w:cs="Arial"/>
          <w:color w:val="000000"/>
          <w:sz w:val="26"/>
          <w:szCs w:val="26"/>
          <w:lang w:val="en-US"/>
        </w:rPr>
        <w:t xml:space="preserve">Pbr(i)*v*dt;  </w:t>
      </w:r>
      <w:r w:rsidRPr="00335DDA">
        <w:rPr>
          <w:rFonts w:ascii="Arial" w:hAnsi="Arial" w:cs="Arial"/>
          <w:color w:val="228B22"/>
          <w:sz w:val="26"/>
          <w:szCs w:val="26"/>
          <w:lang w:val="en-US"/>
        </w:rPr>
        <w:t>%Incriment brake energy in capsule, J</w:t>
      </w:r>
    </w:p>
    <w:p w14:paraId="66E79A31" w14:textId="77777777" w:rsidR="007779EA" w:rsidRPr="00335DDA" w:rsidRDefault="007779EA" w:rsidP="007779EA">
      <w:pPr>
        <w:autoSpaceDE w:val="0"/>
        <w:autoSpaceDN w:val="0"/>
        <w:adjustRightInd w:val="0"/>
        <w:spacing w:after="0" w:line="240" w:lineRule="auto"/>
        <w:rPr>
          <w:rFonts w:ascii="Arial" w:hAnsi="Arial" w:cs="Arial"/>
          <w:sz w:val="24"/>
          <w:szCs w:val="24"/>
          <w:lang w:val="en-US"/>
        </w:rPr>
      </w:pPr>
      <w:r w:rsidRPr="00335DDA">
        <w:rPr>
          <w:rFonts w:ascii="Arial" w:hAnsi="Arial" w:cs="Arial"/>
          <w:color w:val="000000"/>
          <w:sz w:val="26"/>
          <w:szCs w:val="26"/>
          <w:lang w:val="en-US"/>
        </w:rPr>
        <w:t xml:space="preserve">  Eb(i+</w:t>
      </w:r>
      <w:proofErr w:type="gramStart"/>
      <w:r w:rsidRPr="00335DDA">
        <w:rPr>
          <w:rFonts w:ascii="Arial" w:hAnsi="Arial" w:cs="Arial"/>
          <w:color w:val="000000"/>
          <w:sz w:val="26"/>
          <w:szCs w:val="26"/>
          <w:lang w:val="en-US"/>
        </w:rPr>
        <w:t>1)=</w:t>
      </w:r>
      <w:proofErr w:type="gramEnd"/>
      <w:r w:rsidRPr="00335DDA">
        <w:rPr>
          <w:rFonts w:ascii="Arial" w:hAnsi="Arial" w:cs="Arial"/>
          <w:color w:val="000000"/>
          <w:sz w:val="26"/>
          <w:szCs w:val="26"/>
          <w:lang w:val="en-US"/>
        </w:rPr>
        <w:t xml:space="preserve">Eb(i)+dEb(i);  </w:t>
      </w:r>
      <w:r w:rsidRPr="00335DDA">
        <w:rPr>
          <w:rFonts w:ascii="Arial" w:hAnsi="Arial" w:cs="Arial"/>
          <w:color w:val="228B22"/>
          <w:sz w:val="26"/>
          <w:szCs w:val="26"/>
          <w:lang w:val="en-US"/>
        </w:rPr>
        <w:t>%Brake Energy in capsule,J</w:t>
      </w:r>
    </w:p>
    <w:p w14:paraId="5E1332B3" w14:textId="77777777" w:rsidR="007779EA" w:rsidRPr="00335DDA" w:rsidRDefault="007779EA" w:rsidP="007779EA">
      <w:pPr>
        <w:autoSpaceDE w:val="0"/>
        <w:autoSpaceDN w:val="0"/>
        <w:adjustRightInd w:val="0"/>
        <w:spacing w:after="0" w:line="240" w:lineRule="auto"/>
        <w:rPr>
          <w:rFonts w:ascii="Arial" w:hAnsi="Arial" w:cs="Arial"/>
          <w:sz w:val="24"/>
          <w:szCs w:val="24"/>
          <w:lang w:val="en-US"/>
        </w:rPr>
      </w:pPr>
      <w:r w:rsidRPr="00335DDA">
        <w:rPr>
          <w:rFonts w:ascii="Arial" w:hAnsi="Arial" w:cs="Arial"/>
          <w:color w:val="000000"/>
          <w:sz w:val="26"/>
          <w:szCs w:val="26"/>
          <w:lang w:val="en-US"/>
        </w:rPr>
        <w:t xml:space="preserve">  </w:t>
      </w:r>
      <w:r w:rsidRPr="00335DDA">
        <w:rPr>
          <w:rFonts w:ascii="Arial" w:hAnsi="Arial" w:cs="Arial"/>
          <w:color w:val="228B22"/>
          <w:sz w:val="26"/>
          <w:szCs w:val="26"/>
          <w:lang w:val="en-US"/>
        </w:rPr>
        <w:t>%dTb(i)=0.625*(10^</w:t>
      </w:r>
      <w:proofErr w:type="gramStart"/>
      <w:r w:rsidRPr="00335DDA">
        <w:rPr>
          <w:rFonts w:ascii="Arial" w:hAnsi="Arial" w:cs="Arial"/>
          <w:color w:val="228B22"/>
          <w:sz w:val="26"/>
          <w:szCs w:val="26"/>
          <w:lang w:val="en-US"/>
        </w:rPr>
        <w:t>19)*</w:t>
      </w:r>
      <w:proofErr w:type="gramEnd"/>
      <w:r w:rsidRPr="00335DDA">
        <w:rPr>
          <w:rFonts w:ascii="Arial" w:hAnsi="Arial" w:cs="Arial"/>
          <w:color w:val="228B22"/>
          <w:sz w:val="26"/>
          <w:szCs w:val="26"/>
          <w:lang w:val="en-US"/>
        </w:rPr>
        <w:t>dEb(i)/Nv; %Incriment energy into capsule, eV</w:t>
      </w:r>
    </w:p>
    <w:p w14:paraId="218CE242" w14:textId="77777777" w:rsidR="007779EA" w:rsidRPr="00335DDA" w:rsidRDefault="007779EA" w:rsidP="007779EA">
      <w:pPr>
        <w:autoSpaceDE w:val="0"/>
        <w:autoSpaceDN w:val="0"/>
        <w:adjustRightInd w:val="0"/>
        <w:spacing w:after="0" w:line="240" w:lineRule="auto"/>
        <w:rPr>
          <w:rFonts w:ascii="Arial" w:hAnsi="Arial" w:cs="Arial"/>
          <w:sz w:val="24"/>
          <w:szCs w:val="24"/>
          <w:lang w:val="en-US"/>
        </w:rPr>
      </w:pPr>
      <w:r w:rsidRPr="00335DDA">
        <w:rPr>
          <w:rFonts w:ascii="Arial" w:hAnsi="Arial" w:cs="Arial"/>
          <w:color w:val="000000"/>
          <w:sz w:val="26"/>
          <w:szCs w:val="26"/>
          <w:lang w:val="en-US"/>
        </w:rPr>
        <w:t xml:space="preserve">  </w:t>
      </w:r>
      <w:r w:rsidRPr="00335DDA">
        <w:rPr>
          <w:rFonts w:ascii="Arial" w:hAnsi="Arial" w:cs="Arial"/>
          <w:color w:val="228B22"/>
          <w:sz w:val="26"/>
          <w:szCs w:val="26"/>
          <w:lang w:val="en-US"/>
        </w:rPr>
        <w:t>%Teb(i+</w:t>
      </w:r>
      <w:proofErr w:type="gramStart"/>
      <w:r w:rsidRPr="00335DDA">
        <w:rPr>
          <w:rFonts w:ascii="Arial" w:hAnsi="Arial" w:cs="Arial"/>
          <w:color w:val="228B22"/>
          <w:sz w:val="26"/>
          <w:szCs w:val="26"/>
          <w:lang w:val="en-US"/>
        </w:rPr>
        <w:t>1)=</w:t>
      </w:r>
      <w:proofErr w:type="gramEnd"/>
      <w:r w:rsidRPr="00335DDA">
        <w:rPr>
          <w:rFonts w:ascii="Arial" w:hAnsi="Arial" w:cs="Arial"/>
          <w:color w:val="228B22"/>
          <w:sz w:val="26"/>
          <w:szCs w:val="26"/>
          <w:lang w:val="en-US"/>
        </w:rPr>
        <w:t>Teb(i)+dTb(i);  % Temperature into capsule, eV</w:t>
      </w:r>
    </w:p>
    <w:p w14:paraId="34D0C0AA" w14:textId="77777777" w:rsidR="007779EA" w:rsidRPr="00335DDA" w:rsidRDefault="007779EA" w:rsidP="007779EA">
      <w:pPr>
        <w:autoSpaceDE w:val="0"/>
        <w:autoSpaceDN w:val="0"/>
        <w:adjustRightInd w:val="0"/>
        <w:spacing w:after="0" w:line="240" w:lineRule="auto"/>
        <w:rPr>
          <w:rFonts w:ascii="Arial" w:hAnsi="Arial" w:cs="Arial"/>
          <w:sz w:val="24"/>
          <w:szCs w:val="24"/>
          <w:lang w:val="en-US"/>
        </w:rPr>
      </w:pPr>
      <w:r w:rsidRPr="00335DDA">
        <w:rPr>
          <w:rFonts w:ascii="Arial" w:hAnsi="Arial" w:cs="Arial"/>
          <w:color w:val="228B22"/>
          <w:sz w:val="26"/>
          <w:szCs w:val="26"/>
          <w:lang w:val="en-US"/>
        </w:rPr>
        <w:t xml:space="preserve"> </w:t>
      </w:r>
    </w:p>
    <w:p w14:paraId="477C068F" w14:textId="77777777" w:rsidR="007779EA" w:rsidRPr="00335DDA" w:rsidRDefault="007779EA" w:rsidP="007779EA">
      <w:pPr>
        <w:autoSpaceDE w:val="0"/>
        <w:autoSpaceDN w:val="0"/>
        <w:adjustRightInd w:val="0"/>
        <w:spacing w:after="0" w:line="240" w:lineRule="auto"/>
        <w:rPr>
          <w:rFonts w:ascii="Arial" w:hAnsi="Arial" w:cs="Arial"/>
          <w:sz w:val="24"/>
          <w:szCs w:val="24"/>
          <w:lang w:val="en-US"/>
        </w:rPr>
      </w:pPr>
      <w:r w:rsidRPr="00335DDA">
        <w:rPr>
          <w:rFonts w:ascii="Arial" w:hAnsi="Arial" w:cs="Arial"/>
          <w:color w:val="0000FF"/>
          <w:sz w:val="26"/>
          <w:szCs w:val="26"/>
          <w:lang w:val="en-US"/>
        </w:rPr>
        <w:t>end</w:t>
      </w:r>
    </w:p>
    <w:p w14:paraId="7C147CC1" w14:textId="77777777" w:rsidR="007779EA" w:rsidRPr="00335DDA" w:rsidRDefault="007779EA" w:rsidP="007779EA">
      <w:pPr>
        <w:autoSpaceDE w:val="0"/>
        <w:autoSpaceDN w:val="0"/>
        <w:adjustRightInd w:val="0"/>
        <w:spacing w:after="0" w:line="240" w:lineRule="auto"/>
        <w:rPr>
          <w:rFonts w:ascii="Arial" w:hAnsi="Arial" w:cs="Arial"/>
          <w:sz w:val="24"/>
          <w:szCs w:val="24"/>
          <w:lang w:val="en-US"/>
        </w:rPr>
      </w:pPr>
      <w:proofErr w:type="gramStart"/>
      <w:r w:rsidRPr="00335DDA">
        <w:rPr>
          <w:rFonts w:ascii="Arial" w:hAnsi="Arial" w:cs="Arial"/>
          <w:color w:val="000000"/>
          <w:sz w:val="26"/>
          <w:szCs w:val="26"/>
          <w:lang w:val="en-US"/>
        </w:rPr>
        <w:t>Te(</w:t>
      </w:r>
      <w:proofErr w:type="gramEnd"/>
      <w:r w:rsidRPr="00335DDA">
        <w:rPr>
          <w:rFonts w:ascii="Arial" w:hAnsi="Arial" w:cs="Arial"/>
          <w:color w:val="000000"/>
          <w:sz w:val="26"/>
          <w:szCs w:val="26"/>
          <w:lang w:val="en-US"/>
        </w:rPr>
        <w:t>1)</w:t>
      </w:r>
    </w:p>
    <w:p w14:paraId="3902EC07" w14:textId="77777777" w:rsidR="007779EA" w:rsidRPr="00335DDA" w:rsidRDefault="007779EA" w:rsidP="007779EA">
      <w:pPr>
        <w:autoSpaceDE w:val="0"/>
        <w:autoSpaceDN w:val="0"/>
        <w:adjustRightInd w:val="0"/>
        <w:spacing w:after="0" w:line="240" w:lineRule="auto"/>
        <w:rPr>
          <w:rFonts w:ascii="Arial" w:hAnsi="Arial" w:cs="Arial"/>
          <w:sz w:val="24"/>
          <w:szCs w:val="24"/>
          <w:lang w:val="en-US"/>
        </w:rPr>
      </w:pPr>
      <w:r w:rsidRPr="00335DDA">
        <w:rPr>
          <w:rFonts w:ascii="Arial" w:hAnsi="Arial" w:cs="Arial"/>
          <w:color w:val="000000"/>
          <w:sz w:val="26"/>
          <w:szCs w:val="26"/>
          <w:lang w:val="en-US"/>
        </w:rPr>
        <w:t xml:space="preserve">                                                                                                                                                                                                                                                                                                                                                                                    </w:t>
      </w:r>
    </w:p>
    <w:p w14:paraId="4025A262" w14:textId="77777777" w:rsidR="007779EA" w:rsidRPr="00335DDA" w:rsidRDefault="007779EA" w:rsidP="007779EA">
      <w:pPr>
        <w:autoSpaceDE w:val="0"/>
        <w:autoSpaceDN w:val="0"/>
        <w:adjustRightInd w:val="0"/>
        <w:spacing w:after="0" w:line="240" w:lineRule="auto"/>
        <w:rPr>
          <w:rFonts w:ascii="Arial" w:hAnsi="Arial" w:cs="Arial"/>
          <w:sz w:val="24"/>
          <w:szCs w:val="24"/>
          <w:lang w:val="en-US"/>
        </w:rPr>
      </w:pPr>
      <w:r w:rsidRPr="00335DDA">
        <w:rPr>
          <w:rFonts w:ascii="Arial" w:hAnsi="Arial" w:cs="Arial"/>
          <w:color w:val="000000"/>
          <w:sz w:val="26"/>
          <w:szCs w:val="26"/>
          <w:lang w:val="en-US"/>
        </w:rPr>
        <w:t xml:space="preserve"> figure (1</w:t>
      </w:r>
      <w:proofErr w:type="gramStart"/>
      <w:r w:rsidRPr="00335DDA">
        <w:rPr>
          <w:rFonts w:ascii="Arial" w:hAnsi="Arial" w:cs="Arial"/>
          <w:color w:val="000000"/>
          <w:sz w:val="26"/>
          <w:szCs w:val="26"/>
          <w:lang w:val="en-US"/>
        </w:rPr>
        <w:t xml:space="preserve">)  </w:t>
      </w:r>
      <w:r w:rsidRPr="00335DDA">
        <w:rPr>
          <w:rFonts w:ascii="Arial" w:hAnsi="Arial" w:cs="Arial"/>
          <w:color w:val="228B22"/>
          <w:sz w:val="26"/>
          <w:szCs w:val="26"/>
          <w:lang w:val="en-US"/>
        </w:rPr>
        <w:t>%</w:t>
      </w:r>
      <w:proofErr w:type="gramEnd"/>
      <w:r w:rsidRPr="00335DDA">
        <w:rPr>
          <w:rFonts w:ascii="Arial" w:hAnsi="Arial" w:cs="Arial"/>
          <w:color w:val="228B22"/>
          <w:sz w:val="26"/>
          <w:szCs w:val="26"/>
          <w:lang w:val="en-US"/>
        </w:rPr>
        <w:t xml:space="preserve"> Temperature from capsule </w:t>
      </w:r>
      <w:r w:rsidRPr="00335DDA">
        <w:rPr>
          <w:rFonts w:ascii="Arial" w:hAnsi="Arial" w:cs="Arial"/>
          <w:b/>
          <w:color w:val="228B22"/>
          <w:sz w:val="26"/>
          <w:szCs w:val="26"/>
          <w:highlight w:val="cyan"/>
          <w:lang w:val="en-US"/>
        </w:rPr>
        <w:t>DHe3</w:t>
      </w:r>
    </w:p>
    <w:p w14:paraId="7ED35B45" w14:textId="77777777" w:rsidR="007779EA" w:rsidRPr="00335DDA" w:rsidRDefault="007779EA" w:rsidP="007779EA">
      <w:pPr>
        <w:autoSpaceDE w:val="0"/>
        <w:autoSpaceDN w:val="0"/>
        <w:adjustRightInd w:val="0"/>
        <w:spacing w:after="0" w:line="240" w:lineRule="auto"/>
        <w:rPr>
          <w:rFonts w:ascii="Arial" w:hAnsi="Arial" w:cs="Arial"/>
          <w:sz w:val="24"/>
          <w:szCs w:val="24"/>
          <w:lang w:val="en-US"/>
        </w:rPr>
      </w:pPr>
      <w:r w:rsidRPr="00335DDA">
        <w:rPr>
          <w:rFonts w:ascii="Arial" w:hAnsi="Arial" w:cs="Arial"/>
          <w:color w:val="000000"/>
          <w:sz w:val="26"/>
          <w:szCs w:val="26"/>
          <w:lang w:val="en-US"/>
        </w:rPr>
        <w:t xml:space="preserve"> hnd1=plot(</w:t>
      </w:r>
      <w:proofErr w:type="gramStart"/>
      <w:r w:rsidRPr="00335DDA">
        <w:rPr>
          <w:rFonts w:ascii="Arial" w:hAnsi="Arial" w:cs="Arial"/>
          <w:color w:val="000000"/>
          <w:sz w:val="26"/>
          <w:szCs w:val="26"/>
          <w:lang w:val="en-US"/>
        </w:rPr>
        <w:t>t,Te</w:t>
      </w:r>
      <w:proofErr w:type="gramEnd"/>
      <w:r w:rsidRPr="00335DDA">
        <w:rPr>
          <w:rFonts w:ascii="Arial" w:hAnsi="Arial" w:cs="Arial"/>
          <w:color w:val="000000"/>
          <w:sz w:val="26"/>
          <w:szCs w:val="26"/>
          <w:lang w:val="en-US"/>
        </w:rPr>
        <w:t>);</w:t>
      </w:r>
    </w:p>
    <w:p w14:paraId="0D6165D3" w14:textId="77777777" w:rsidR="007779EA" w:rsidRPr="00335DDA" w:rsidRDefault="007779EA" w:rsidP="007779EA">
      <w:pPr>
        <w:autoSpaceDE w:val="0"/>
        <w:autoSpaceDN w:val="0"/>
        <w:adjustRightInd w:val="0"/>
        <w:spacing w:after="0" w:line="240" w:lineRule="auto"/>
        <w:rPr>
          <w:rFonts w:ascii="Arial" w:hAnsi="Arial" w:cs="Arial"/>
          <w:sz w:val="24"/>
          <w:szCs w:val="24"/>
          <w:lang w:val="en-US"/>
        </w:rPr>
      </w:pPr>
      <w:r w:rsidRPr="00335DDA">
        <w:rPr>
          <w:rFonts w:ascii="Arial" w:hAnsi="Arial" w:cs="Arial"/>
          <w:color w:val="000000"/>
          <w:sz w:val="26"/>
          <w:szCs w:val="26"/>
          <w:lang w:val="en-US"/>
        </w:rPr>
        <w:t xml:space="preserve"> set (hnd1, </w:t>
      </w:r>
      <w:r w:rsidRPr="00335DDA">
        <w:rPr>
          <w:rFonts w:ascii="Arial" w:hAnsi="Arial" w:cs="Arial"/>
          <w:color w:val="A020F0"/>
          <w:sz w:val="26"/>
          <w:szCs w:val="26"/>
          <w:lang w:val="en-US"/>
        </w:rPr>
        <w:t>'linewidth'</w:t>
      </w:r>
      <w:r w:rsidRPr="00335DDA">
        <w:rPr>
          <w:rFonts w:ascii="Arial" w:hAnsi="Arial" w:cs="Arial"/>
          <w:color w:val="000000"/>
          <w:sz w:val="26"/>
          <w:szCs w:val="26"/>
          <w:lang w:val="en-US"/>
        </w:rPr>
        <w:t>,2);</w:t>
      </w:r>
    </w:p>
    <w:p w14:paraId="6C8BF796" w14:textId="77777777" w:rsidR="007779EA" w:rsidRPr="00335DDA" w:rsidRDefault="007779EA" w:rsidP="007779EA">
      <w:pPr>
        <w:autoSpaceDE w:val="0"/>
        <w:autoSpaceDN w:val="0"/>
        <w:adjustRightInd w:val="0"/>
        <w:spacing w:after="0" w:line="240" w:lineRule="auto"/>
        <w:rPr>
          <w:rFonts w:ascii="Arial" w:hAnsi="Arial" w:cs="Arial"/>
          <w:sz w:val="24"/>
          <w:szCs w:val="24"/>
          <w:lang w:val="en-US"/>
        </w:rPr>
      </w:pPr>
      <w:r w:rsidRPr="00335DDA">
        <w:rPr>
          <w:rFonts w:ascii="Arial" w:hAnsi="Arial" w:cs="Arial"/>
          <w:color w:val="000000"/>
          <w:sz w:val="26"/>
          <w:szCs w:val="26"/>
          <w:lang w:val="en-US"/>
        </w:rPr>
        <w:t xml:space="preserve">  t1=xlabel (</w:t>
      </w:r>
      <w:r w:rsidRPr="00335DDA">
        <w:rPr>
          <w:rFonts w:ascii="Arial" w:hAnsi="Arial" w:cs="Arial"/>
          <w:color w:val="A020F0"/>
          <w:sz w:val="26"/>
          <w:szCs w:val="26"/>
          <w:lang w:val="en-US"/>
        </w:rPr>
        <w:t>'Time, sec'</w:t>
      </w:r>
      <w:r w:rsidRPr="00335DDA">
        <w:rPr>
          <w:rFonts w:ascii="Arial" w:hAnsi="Arial" w:cs="Arial"/>
          <w:color w:val="000000"/>
          <w:sz w:val="26"/>
          <w:szCs w:val="26"/>
          <w:lang w:val="en-US"/>
        </w:rPr>
        <w:t>);</w:t>
      </w:r>
    </w:p>
    <w:p w14:paraId="50A62E93" w14:textId="77777777" w:rsidR="007779EA" w:rsidRPr="00335DDA" w:rsidRDefault="007779EA" w:rsidP="007779EA">
      <w:pPr>
        <w:autoSpaceDE w:val="0"/>
        <w:autoSpaceDN w:val="0"/>
        <w:adjustRightInd w:val="0"/>
        <w:spacing w:after="0" w:line="240" w:lineRule="auto"/>
        <w:rPr>
          <w:rFonts w:ascii="Arial" w:hAnsi="Arial" w:cs="Arial"/>
          <w:sz w:val="24"/>
          <w:szCs w:val="24"/>
          <w:lang w:val="en-US"/>
        </w:rPr>
      </w:pPr>
      <w:r w:rsidRPr="00335DDA">
        <w:rPr>
          <w:rFonts w:ascii="Arial" w:hAnsi="Arial" w:cs="Arial"/>
          <w:color w:val="000000"/>
          <w:sz w:val="26"/>
          <w:szCs w:val="26"/>
          <w:lang w:val="en-US"/>
        </w:rPr>
        <w:t xml:space="preserve">    set (t1,</w:t>
      </w:r>
      <w:r w:rsidRPr="00335DDA">
        <w:rPr>
          <w:rFonts w:ascii="Arial" w:hAnsi="Arial" w:cs="Arial"/>
          <w:color w:val="A020F0"/>
          <w:sz w:val="26"/>
          <w:szCs w:val="26"/>
          <w:lang w:val="en-US"/>
        </w:rPr>
        <w:t>'Fontsize'</w:t>
      </w:r>
      <w:r w:rsidRPr="00335DDA">
        <w:rPr>
          <w:rFonts w:ascii="Arial" w:hAnsi="Arial" w:cs="Arial"/>
          <w:color w:val="000000"/>
          <w:sz w:val="26"/>
          <w:szCs w:val="26"/>
          <w:lang w:val="en-US"/>
        </w:rPr>
        <w:t>,12);</w:t>
      </w:r>
    </w:p>
    <w:p w14:paraId="1255ABA0" w14:textId="77777777" w:rsidR="007779EA" w:rsidRPr="00335DDA" w:rsidRDefault="007779EA" w:rsidP="007779EA">
      <w:pPr>
        <w:autoSpaceDE w:val="0"/>
        <w:autoSpaceDN w:val="0"/>
        <w:adjustRightInd w:val="0"/>
        <w:spacing w:after="0" w:line="240" w:lineRule="auto"/>
        <w:rPr>
          <w:rFonts w:ascii="Arial" w:hAnsi="Arial" w:cs="Arial"/>
          <w:sz w:val="24"/>
          <w:szCs w:val="24"/>
          <w:lang w:val="en-US"/>
        </w:rPr>
      </w:pPr>
      <w:r w:rsidRPr="00335DDA">
        <w:rPr>
          <w:rFonts w:ascii="Arial" w:hAnsi="Arial" w:cs="Arial"/>
          <w:color w:val="000000"/>
          <w:sz w:val="26"/>
          <w:szCs w:val="26"/>
          <w:lang w:val="en-US"/>
        </w:rPr>
        <w:t xml:space="preserve">    set (t1, </w:t>
      </w:r>
      <w:r w:rsidRPr="00335DDA">
        <w:rPr>
          <w:rFonts w:ascii="Arial" w:hAnsi="Arial" w:cs="Arial"/>
          <w:color w:val="A020F0"/>
          <w:sz w:val="26"/>
          <w:szCs w:val="26"/>
          <w:lang w:val="en-US"/>
        </w:rPr>
        <w:t>'Fontweight'</w:t>
      </w:r>
      <w:r w:rsidRPr="00335DDA">
        <w:rPr>
          <w:rFonts w:ascii="Arial" w:hAnsi="Arial" w:cs="Arial"/>
          <w:color w:val="000000"/>
          <w:sz w:val="26"/>
          <w:szCs w:val="26"/>
          <w:lang w:val="en-US"/>
        </w:rPr>
        <w:t xml:space="preserve">, </w:t>
      </w:r>
      <w:r w:rsidRPr="00335DDA">
        <w:rPr>
          <w:rFonts w:ascii="Arial" w:hAnsi="Arial" w:cs="Arial"/>
          <w:color w:val="A020F0"/>
          <w:sz w:val="26"/>
          <w:szCs w:val="26"/>
          <w:lang w:val="en-US"/>
        </w:rPr>
        <w:t>'bold'</w:t>
      </w:r>
      <w:r w:rsidRPr="00335DDA">
        <w:rPr>
          <w:rFonts w:ascii="Arial" w:hAnsi="Arial" w:cs="Arial"/>
          <w:color w:val="000000"/>
          <w:sz w:val="26"/>
          <w:szCs w:val="26"/>
          <w:lang w:val="en-US"/>
        </w:rPr>
        <w:t>);</w:t>
      </w:r>
    </w:p>
    <w:p w14:paraId="7BA5D404" w14:textId="77777777" w:rsidR="007779EA" w:rsidRPr="00335DDA" w:rsidRDefault="007779EA" w:rsidP="007779EA">
      <w:pPr>
        <w:autoSpaceDE w:val="0"/>
        <w:autoSpaceDN w:val="0"/>
        <w:adjustRightInd w:val="0"/>
        <w:spacing w:after="0" w:line="240" w:lineRule="auto"/>
        <w:rPr>
          <w:rFonts w:ascii="Arial" w:hAnsi="Arial" w:cs="Arial"/>
          <w:sz w:val="24"/>
          <w:szCs w:val="24"/>
          <w:lang w:val="en-US"/>
        </w:rPr>
      </w:pPr>
      <w:r w:rsidRPr="00335DDA">
        <w:rPr>
          <w:rFonts w:ascii="Arial" w:hAnsi="Arial" w:cs="Arial"/>
          <w:color w:val="000000"/>
          <w:sz w:val="26"/>
          <w:szCs w:val="26"/>
          <w:lang w:val="en-US"/>
        </w:rPr>
        <w:t xml:space="preserve">  t2=ylabel (</w:t>
      </w:r>
      <w:r w:rsidRPr="00335DDA">
        <w:rPr>
          <w:rFonts w:ascii="Arial" w:hAnsi="Arial" w:cs="Arial"/>
          <w:color w:val="A020F0"/>
          <w:sz w:val="26"/>
          <w:szCs w:val="26"/>
          <w:lang w:val="en-US"/>
        </w:rPr>
        <w:t>'Temperature, eV'</w:t>
      </w:r>
      <w:r w:rsidRPr="00335DDA">
        <w:rPr>
          <w:rFonts w:ascii="Arial" w:hAnsi="Arial" w:cs="Arial"/>
          <w:color w:val="000000"/>
          <w:sz w:val="26"/>
          <w:szCs w:val="26"/>
          <w:lang w:val="en-US"/>
        </w:rPr>
        <w:t>);</w:t>
      </w:r>
    </w:p>
    <w:p w14:paraId="23C394D1" w14:textId="77777777" w:rsidR="007779EA" w:rsidRPr="00335DDA" w:rsidRDefault="007779EA" w:rsidP="007779EA">
      <w:pPr>
        <w:autoSpaceDE w:val="0"/>
        <w:autoSpaceDN w:val="0"/>
        <w:adjustRightInd w:val="0"/>
        <w:spacing w:after="0" w:line="240" w:lineRule="auto"/>
        <w:rPr>
          <w:rFonts w:ascii="Arial" w:hAnsi="Arial" w:cs="Arial"/>
          <w:sz w:val="24"/>
          <w:szCs w:val="24"/>
          <w:lang w:val="en-US"/>
        </w:rPr>
      </w:pPr>
      <w:r w:rsidRPr="00335DDA">
        <w:rPr>
          <w:rFonts w:ascii="Arial" w:hAnsi="Arial" w:cs="Arial"/>
          <w:color w:val="000000"/>
          <w:sz w:val="26"/>
          <w:szCs w:val="26"/>
          <w:lang w:val="en-US"/>
        </w:rPr>
        <w:t xml:space="preserve">     set (t2,</w:t>
      </w:r>
      <w:r w:rsidRPr="00335DDA">
        <w:rPr>
          <w:rFonts w:ascii="Arial" w:hAnsi="Arial" w:cs="Arial"/>
          <w:color w:val="A020F0"/>
          <w:sz w:val="26"/>
          <w:szCs w:val="26"/>
          <w:lang w:val="en-US"/>
        </w:rPr>
        <w:t>'Fontsize'</w:t>
      </w:r>
      <w:r w:rsidRPr="00335DDA">
        <w:rPr>
          <w:rFonts w:ascii="Arial" w:hAnsi="Arial" w:cs="Arial"/>
          <w:color w:val="000000"/>
          <w:sz w:val="26"/>
          <w:szCs w:val="26"/>
          <w:lang w:val="en-US"/>
        </w:rPr>
        <w:t>,12);</w:t>
      </w:r>
    </w:p>
    <w:p w14:paraId="2130D70A" w14:textId="77777777" w:rsidR="007779EA" w:rsidRPr="00335DDA" w:rsidRDefault="007779EA" w:rsidP="007779EA">
      <w:pPr>
        <w:autoSpaceDE w:val="0"/>
        <w:autoSpaceDN w:val="0"/>
        <w:adjustRightInd w:val="0"/>
        <w:spacing w:after="0" w:line="240" w:lineRule="auto"/>
        <w:rPr>
          <w:rFonts w:ascii="Arial" w:hAnsi="Arial" w:cs="Arial"/>
          <w:sz w:val="24"/>
          <w:szCs w:val="24"/>
          <w:lang w:val="en-US"/>
        </w:rPr>
      </w:pPr>
      <w:r w:rsidRPr="00335DDA">
        <w:rPr>
          <w:rFonts w:ascii="Arial" w:hAnsi="Arial" w:cs="Arial"/>
          <w:color w:val="000000"/>
          <w:sz w:val="26"/>
          <w:szCs w:val="26"/>
          <w:lang w:val="en-US"/>
        </w:rPr>
        <w:t xml:space="preserve">    set (t2, </w:t>
      </w:r>
      <w:r w:rsidRPr="00335DDA">
        <w:rPr>
          <w:rFonts w:ascii="Arial" w:hAnsi="Arial" w:cs="Arial"/>
          <w:color w:val="A020F0"/>
          <w:sz w:val="26"/>
          <w:szCs w:val="26"/>
          <w:lang w:val="en-US"/>
        </w:rPr>
        <w:t>'Fontweight'</w:t>
      </w:r>
      <w:r w:rsidRPr="00335DDA">
        <w:rPr>
          <w:rFonts w:ascii="Arial" w:hAnsi="Arial" w:cs="Arial"/>
          <w:color w:val="000000"/>
          <w:sz w:val="26"/>
          <w:szCs w:val="26"/>
          <w:lang w:val="en-US"/>
        </w:rPr>
        <w:t xml:space="preserve">, </w:t>
      </w:r>
      <w:r w:rsidRPr="00335DDA">
        <w:rPr>
          <w:rFonts w:ascii="Arial" w:hAnsi="Arial" w:cs="Arial"/>
          <w:color w:val="A020F0"/>
          <w:sz w:val="26"/>
          <w:szCs w:val="26"/>
          <w:lang w:val="en-US"/>
        </w:rPr>
        <w:t>'bold'</w:t>
      </w:r>
      <w:r w:rsidRPr="00335DDA">
        <w:rPr>
          <w:rFonts w:ascii="Arial" w:hAnsi="Arial" w:cs="Arial"/>
          <w:color w:val="000000"/>
          <w:sz w:val="26"/>
          <w:szCs w:val="26"/>
          <w:lang w:val="en-US"/>
        </w:rPr>
        <w:t>);</w:t>
      </w:r>
    </w:p>
    <w:p w14:paraId="69B66E8D" w14:textId="77777777" w:rsidR="007779EA" w:rsidRPr="00335DDA" w:rsidRDefault="007779EA" w:rsidP="007779EA">
      <w:pPr>
        <w:autoSpaceDE w:val="0"/>
        <w:autoSpaceDN w:val="0"/>
        <w:adjustRightInd w:val="0"/>
        <w:spacing w:after="0" w:line="240" w:lineRule="auto"/>
        <w:rPr>
          <w:rFonts w:ascii="Arial" w:hAnsi="Arial" w:cs="Arial"/>
          <w:sz w:val="24"/>
          <w:szCs w:val="24"/>
          <w:lang w:val="en-US"/>
        </w:rPr>
      </w:pPr>
      <w:r w:rsidRPr="00335DDA">
        <w:rPr>
          <w:rFonts w:ascii="Arial" w:hAnsi="Arial" w:cs="Arial"/>
          <w:color w:val="000000"/>
          <w:sz w:val="26"/>
          <w:szCs w:val="26"/>
          <w:lang w:val="en-US"/>
        </w:rPr>
        <w:t xml:space="preserve">  t3= title (</w:t>
      </w:r>
      <w:r w:rsidRPr="00335DDA">
        <w:rPr>
          <w:rFonts w:ascii="Arial" w:hAnsi="Arial" w:cs="Arial"/>
          <w:color w:val="A020F0"/>
          <w:sz w:val="26"/>
          <w:szCs w:val="26"/>
          <w:lang w:val="en-US"/>
        </w:rPr>
        <w:t>'Temperature from reaction TD vs time'</w:t>
      </w:r>
      <w:r w:rsidRPr="00335DDA">
        <w:rPr>
          <w:rFonts w:ascii="Arial" w:hAnsi="Arial" w:cs="Arial"/>
          <w:color w:val="000000"/>
          <w:sz w:val="26"/>
          <w:szCs w:val="26"/>
          <w:lang w:val="en-US"/>
        </w:rPr>
        <w:t>);</w:t>
      </w:r>
    </w:p>
    <w:p w14:paraId="16BC01D9" w14:textId="77777777" w:rsidR="007779EA" w:rsidRPr="00335DDA" w:rsidRDefault="007779EA" w:rsidP="007779EA">
      <w:pPr>
        <w:autoSpaceDE w:val="0"/>
        <w:autoSpaceDN w:val="0"/>
        <w:adjustRightInd w:val="0"/>
        <w:spacing w:after="0" w:line="240" w:lineRule="auto"/>
        <w:rPr>
          <w:rFonts w:ascii="Arial" w:hAnsi="Arial" w:cs="Arial"/>
          <w:sz w:val="24"/>
          <w:szCs w:val="24"/>
          <w:lang w:val="en-US"/>
        </w:rPr>
      </w:pPr>
      <w:r w:rsidRPr="00335DDA">
        <w:rPr>
          <w:rFonts w:ascii="Arial" w:hAnsi="Arial" w:cs="Arial"/>
          <w:color w:val="000000"/>
          <w:sz w:val="26"/>
          <w:szCs w:val="26"/>
          <w:lang w:val="en-US"/>
        </w:rPr>
        <w:t xml:space="preserve">     set (t3, </w:t>
      </w:r>
      <w:r w:rsidRPr="00335DDA">
        <w:rPr>
          <w:rFonts w:ascii="Arial" w:hAnsi="Arial" w:cs="Arial"/>
          <w:color w:val="A020F0"/>
          <w:sz w:val="26"/>
          <w:szCs w:val="26"/>
          <w:lang w:val="en-US"/>
        </w:rPr>
        <w:t>'Fontsize'</w:t>
      </w:r>
      <w:r w:rsidRPr="00335DDA">
        <w:rPr>
          <w:rFonts w:ascii="Arial" w:hAnsi="Arial" w:cs="Arial"/>
          <w:color w:val="000000"/>
          <w:sz w:val="26"/>
          <w:szCs w:val="26"/>
          <w:lang w:val="en-US"/>
        </w:rPr>
        <w:t>, 14);</w:t>
      </w:r>
    </w:p>
    <w:p w14:paraId="459FA784" w14:textId="77777777" w:rsidR="007779EA" w:rsidRPr="00335DDA" w:rsidRDefault="007779EA" w:rsidP="007779EA">
      <w:pPr>
        <w:autoSpaceDE w:val="0"/>
        <w:autoSpaceDN w:val="0"/>
        <w:adjustRightInd w:val="0"/>
        <w:spacing w:after="0" w:line="240" w:lineRule="auto"/>
        <w:rPr>
          <w:rFonts w:ascii="Arial" w:hAnsi="Arial" w:cs="Arial"/>
          <w:sz w:val="24"/>
          <w:szCs w:val="24"/>
          <w:lang w:val="en-US"/>
        </w:rPr>
      </w:pPr>
      <w:r w:rsidRPr="00335DDA">
        <w:rPr>
          <w:rFonts w:ascii="Arial" w:hAnsi="Arial" w:cs="Arial"/>
          <w:color w:val="000000"/>
          <w:sz w:val="26"/>
          <w:szCs w:val="26"/>
          <w:lang w:val="en-US"/>
        </w:rPr>
        <w:t xml:space="preserve">    set (t3, </w:t>
      </w:r>
      <w:r w:rsidRPr="00335DDA">
        <w:rPr>
          <w:rFonts w:ascii="Arial" w:hAnsi="Arial" w:cs="Arial"/>
          <w:color w:val="A020F0"/>
          <w:sz w:val="26"/>
          <w:szCs w:val="26"/>
          <w:lang w:val="en-US"/>
        </w:rPr>
        <w:t>'Fontweight'</w:t>
      </w:r>
      <w:r w:rsidRPr="00335DDA">
        <w:rPr>
          <w:rFonts w:ascii="Arial" w:hAnsi="Arial" w:cs="Arial"/>
          <w:color w:val="000000"/>
          <w:sz w:val="26"/>
          <w:szCs w:val="26"/>
          <w:lang w:val="en-US"/>
        </w:rPr>
        <w:t xml:space="preserve">, </w:t>
      </w:r>
      <w:r w:rsidRPr="00335DDA">
        <w:rPr>
          <w:rFonts w:ascii="Arial" w:hAnsi="Arial" w:cs="Arial"/>
          <w:color w:val="A020F0"/>
          <w:sz w:val="26"/>
          <w:szCs w:val="26"/>
          <w:lang w:val="en-US"/>
        </w:rPr>
        <w:t>'bold'</w:t>
      </w:r>
      <w:r w:rsidRPr="00335DDA">
        <w:rPr>
          <w:rFonts w:ascii="Arial" w:hAnsi="Arial" w:cs="Arial"/>
          <w:color w:val="000000"/>
          <w:sz w:val="26"/>
          <w:szCs w:val="26"/>
          <w:lang w:val="en-US"/>
        </w:rPr>
        <w:t>);</w:t>
      </w:r>
    </w:p>
    <w:p w14:paraId="18EA49F3" w14:textId="77777777" w:rsidR="007779EA" w:rsidRPr="00335DDA" w:rsidRDefault="007779EA" w:rsidP="007779EA">
      <w:pPr>
        <w:autoSpaceDE w:val="0"/>
        <w:autoSpaceDN w:val="0"/>
        <w:adjustRightInd w:val="0"/>
        <w:spacing w:after="0" w:line="240" w:lineRule="auto"/>
        <w:rPr>
          <w:rFonts w:ascii="Arial" w:hAnsi="Arial" w:cs="Arial"/>
          <w:sz w:val="24"/>
          <w:szCs w:val="24"/>
          <w:lang w:val="en-US"/>
        </w:rPr>
      </w:pPr>
      <w:r w:rsidRPr="00335DDA">
        <w:rPr>
          <w:rFonts w:ascii="Arial" w:hAnsi="Arial" w:cs="Arial"/>
          <w:color w:val="000000"/>
          <w:sz w:val="26"/>
          <w:szCs w:val="26"/>
          <w:lang w:val="en-US"/>
        </w:rPr>
        <w:t xml:space="preserve"> grid </w:t>
      </w:r>
      <w:r w:rsidRPr="00335DDA">
        <w:rPr>
          <w:rFonts w:ascii="Arial" w:hAnsi="Arial" w:cs="Arial"/>
          <w:color w:val="A020F0"/>
          <w:sz w:val="26"/>
          <w:szCs w:val="26"/>
          <w:lang w:val="en-US"/>
        </w:rPr>
        <w:t>on</w:t>
      </w:r>
    </w:p>
    <w:p w14:paraId="6F239E54" w14:textId="77777777" w:rsidR="007779EA" w:rsidRPr="00335DDA" w:rsidRDefault="007779EA" w:rsidP="007779EA">
      <w:pPr>
        <w:autoSpaceDE w:val="0"/>
        <w:autoSpaceDN w:val="0"/>
        <w:adjustRightInd w:val="0"/>
        <w:spacing w:after="0" w:line="240" w:lineRule="auto"/>
        <w:rPr>
          <w:rFonts w:ascii="Arial" w:hAnsi="Arial" w:cs="Arial"/>
          <w:sz w:val="24"/>
          <w:szCs w:val="24"/>
          <w:lang w:val="en-US"/>
        </w:rPr>
      </w:pPr>
      <w:r w:rsidRPr="00335DDA">
        <w:rPr>
          <w:rFonts w:ascii="Arial" w:hAnsi="Arial" w:cs="Arial"/>
          <w:color w:val="000000"/>
          <w:sz w:val="26"/>
          <w:szCs w:val="26"/>
          <w:lang w:val="en-US"/>
        </w:rPr>
        <w:t xml:space="preserve"> hold </w:t>
      </w:r>
      <w:r w:rsidRPr="00335DDA">
        <w:rPr>
          <w:rFonts w:ascii="Arial" w:hAnsi="Arial" w:cs="Arial"/>
          <w:color w:val="A020F0"/>
          <w:sz w:val="26"/>
          <w:szCs w:val="26"/>
          <w:lang w:val="en-US"/>
        </w:rPr>
        <w:t>on</w:t>
      </w:r>
    </w:p>
    <w:p w14:paraId="447DFF6A" w14:textId="77777777" w:rsidR="007779EA" w:rsidRPr="00335DDA" w:rsidRDefault="007779EA" w:rsidP="007779EA">
      <w:pPr>
        <w:autoSpaceDE w:val="0"/>
        <w:autoSpaceDN w:val="0"/>
        <w:adjustRightInd w:val="0"/>
        <w:spacing w:after="0" w:line="240" w:lineRule="auto"/>
        <w:rPr>
          <w:rFonts w:ascii="Arial" w:hAnsi="Arial" w:cs="Arial"/>
          <w:sz w:val="24"/>
          <w:szCs w:val="24"/>
          <w:lang w:val="en-US"/>
        </w:rPr>
      </w:pPr>
      <w:r w:rsidRPr="00335DDA">
        <w:rPr>
          <w:rFonts w:ascii="Arial" w:hAnsi="Arial" w:cs="Arial"/>
          <w:color w:val="A020F0"/>
          <w:sz w:val="26"/>
          <w:szCs w:val="26"/>
          <w:lang w:val="en-US"/>
        </w:rPr>
        <w:t xml:space="preserve"> </w:t>
      </w:r>
    </w:p>
    <w:p w14:paraId="30BC6BF0" w14:textId="77777777" w:rsidR="007779EA" w:rsidRPr="00335DDA" w:rsidRDefault="007779EA" w:rsidP="007779EA">
      <w:pPr>
        <w:autoSpaceDE w:val="0"/>
        <w:autoSpaceDN w:val="0"/>
        <w:adjustRightInd w:val="0"/>
        <w:spacing w:after="0" w:line="240" w:lineRule="auto"/>
        <w:rPr>
          <w:rFonts w:ascii="Arial" w:hAnsi="Arial" w:cs="Arial"/>
          <w:sz w:val="24"/>
          <w:szCs w:val="24"/>
          <w:lang w:val="en-US"/>
        </w:rPr>
      </w:pPr>
      <w:r w:rsidRPr="00335DDA">
        <w:rPr>
          <w:rFonts w:ascii="Arial" w:hAnsi="Arial" w:cs="Arial"/>
          <w:color w:val="000000"/>
          <w:sz w:val="26"/>
          <w:szCs w:val="26"/>
          <w:lang w:val="en-US"/>
        </w:rPr>
        <w:t xml:space="preserve"> figure (2</w:t>
      </w:r>
      <w:proofErr w:type="gramStart"/>
      <w:r w:rsidRPr="00335DDA">
        <w:rPr>
          <w:rFonts w:ascii="Arial" w:hAnsi="Arial" w:cs="Arial"/>
          <w:color w:val="000000"/>
          <w:sz w:val="26"/>
          <w:szCs w:val="26"/>
          <w:lang w:val="en-US"/>
        </w:rPr>
        <w:t xml:space="preserve">);  </w:t>
      </w:r>
      <w:r w:rsidRPr="00335DDA">
        <w:rPr>
          <w:rFonts w:ascii="Arial" w:hAnsi="Arial" w:cs="Arial"/>
          <w:color w:val="228B22"/>
          <w:sz w:val="26"/>
          <w:szCs w:val="26"/>
          <w:lang w:val="en-US"/>
        </w:rPr>
        <w:t>%</w:t>
      </w:r>
      <w:proofErr w:type="gramEnd"/>
      <w:r w:rsidRPr="00335DDA">
        <w:rPr>
          <w:rFonts w:ascii="Arial" w:hAnsi="Arial" w:cs="Arial"/>
          <w:color w:val="228B22"/>
          <w:sz w:val="26"/>
          <w:szCs w:val="26"/>
          <w:lang w:val="en-US"/>
        </w:rPr>
        <w:t xml:space="preserve"> Temonuclear energy DHe3 </w:t>
      </w:r>
    </w:p>
    <w:p w14:paraId="47859547" w14:textId="77777777" w:rsidR="007779EA" w:rsidRPr="00335DDA" w:rsidRDefault="007779EA" w:rsidP="007779EA">
      <w:pPr>
        <w:autoSpaceDE w:val="0"/>
        <w:autoSpaceDN w:val="0"/>
        <w:adjustRightInd w:val="0"/>
        <w:spacing w:after="0" w:line="240" w:lineRule="auto"/>
        <w:rPr>
          <w:rFonts w:ascii="Arial" w:hAnsi="Arial" w:cs="Arial"/>
          <w:sz w:val="24"/>
          <w:szCs w:val="24"/>
          <w:lang w:val="en-US"/>
        </w:rPr>
      </w:pPr>
      <w:r w:rsidRPr="00335DDA">
        <w:rPr>
          <w:rFonts w:ascii="Arial" w:hAnsi="Arial" w:cs="Arial"/>
          <w:color w:val="000000"/>
          <w:sz w:val="26"/>
          <w:szCs w:val="26"/>
          <w:lang w:val="en-US"/>
        </w:rPr>
        <w:t xml:space="preserve"> hnd2=plot(</w:t>
      </w:r>
      <w:proofErr w:type="gramStart"/>
      <w:r w:rsidRPr="00335DDA">
        <w:rPr>
          <w:rFonts w:ascii="Arial" w:hAnsi="Arial" w:cs="Arial"/>
          <w:color w:val="000000"/>
          <w:sz w:val="26"/>
          <w:szCs w:val="26"/>
          <w:lang w:val="en-US"/>
        </w:rPr>
        <w:t>t,Ev</w:t>
      </w:r>
      <w:proofErr w:type="gramEnd"/>
      <w:r w:rsidRPr="00335DDA">
        <w:rPr>
          <w:rFonts w:ascii="Arial" w:hAnsi="Arial" w:cs="Arial"/>
          <w:color w:val="000000"/>
          <w:sz w:val="26"/>
          <w:szCs w:val="26"/>
          <w:lang w:val="en-US"/>
        </w:rPr>
        <w:t>,t,Ek,</w:t>
      </w:r>
      <w:r w:rsidRPr="00335DDA">
        <w:rPr>
          <w:rFonts w:ascii="Arial" w:hAnsi="Arial" w:cs="Arial"/>
          <w:color w:val="A020F0"/>
          <w:sz w:val="26"/>
          <w:szCs w:val="26"/>
          <w:lang w:val="en-US"/>
        </w:rPr>
        <w:t>'--'</w:t>
      </w:r>
      <w:r w:rsidRPr="00335DDA">
        <w:rPr>
          <w:rFonts w:ascii="Arial" w:hAnsi="Arial" w:cs="Arial"/>
          <w:color w:val="000000"/>
          <w:sz w:val="26"/>
          <w:szCs w:val="26"/>
          <w:lang w:val="en-US"/>
        </w:rPr>
        <w:t xml:space="preserve">);  </w:t>
      </w:r>
    </w:p>
    <w:p w14:paraId="6ABC9C62" w14:textId="77777777" w:rsidR="007779EA" w:rsidRPr="00335DDA" w:rsidRDefault="007779EA" w:rsidP="007779EA">
      <w:pPr>
        <w:autoSpaceDE w:val="0"/>
        <w:autoSpaceDN w:val="0"/>
        <w:adjustRightInd w:val="0"/>
        <w:spacing w:after="0" w:line="240" w:lineRule="auto"/>
        <w:rPr>
          <w:rFonts w:ascii="Arial" w:hAnsi="Arial" w:cs="Arial"/>
          <w:sz w:val="24"/>
          <w:szCs w:val="24"/>
          <w:lang w:val="en-US"/>
        </w:rPr>
      </w:pPr>
      <w:r w:rsidRPr="00335DDA">
        <w:rPr>
          <w:rFonts w:ascii="Arial" w:hAnsi="Arial" w:cs="Arial"/>
          <w:color w:val="000000"/>
          <w:sz w:val="26"/>
          <w:szCs w:val="26"/>
          <w:lang w:val="en-US"/>
        </w:rPr>
        <w:t xml:space="preserve">set (hnd2, </w:t>
      </w:r>
      <w:r w:rsidRPr="00335DDA">
        <w:rPr>
          <w:rFonts w:ascii="Arial" w:hAnsi="Arial" w:cs="Arial"/>
          <w:color w:val="A020F0"/>
          <w:sz w:val="26"/>
          <w:szCs w:val="26"/>
          <w:lang w:val="en-US"/>
        </w:rPr>
        <w:t>'linewidth'</w:t>
      </w:r>
      <w:r w:rsidRPr="00335DDA">
        <w:rPr>
          <w:rFonts w:ascii="Arial" w:hAnsi="Arial" w:cs="Arial"/>
          <w:color w:val="000000"/>
          <w:sz w:val="26"/>
          <w:szCs w:val="26"/>
          <w:lang w:val="en-US"/>
        </w:rPr>
        <w:t>,2);</w:t>
      </w:r>
    </w:p>
    <w:p w14:paraId="60C84267" w14:textId="77777777" w:rsidR="007779EA" w:rsidRPr="00335DDA" w:rsidRDefault="007779EA" w:rsidP="007779EA">
      <w:pPr>
        <w:autoSpaceDE w:val="0"/>
        <w:autoSpaceDN w:val="0"/>
        <w:adjustRightInd w:val="0"/>
        <w:spacing w:after="0" w:line="240" w:lineRule="auto"/>
        <w:rPr>
          <w:rFonts w:ascii="Arial" w:hAnsi="Arial" w:cs="Arial"/>
          <w:sz w:val="24"/>
          <w:szCs w:val="24"/>
          <w:lang w:val="en-US"/>
        </w:rPr>
      </w:pPr>
      <w:r w:rsidRPr="00335DDA">
        <w:rPr>
          <w:rFonts w:ascii="Arial" w:hAnsi="Arial" w:cs="Arial"/>
          <w:color w:val="000000"/>
          <w:sz w:val="26"/>
          <w:szCs w:val="26"/>
          <w:lang w:val="en-US"/>
        </w:rPr>
        <w:t xml:space="preserve">  t1=xlabel (</w:t>
      </w:r>
      <w:r w:rsidRPr="00335DDA">
        <w:rPr>
          <w:rFonts w:ascii="Arial" w:hAnsi="Arial" w:cs="Arial"/>
          <w:color w:val="A020F0"/>
          <w:sz w:val="26"/>
          <w:szCs w:val="26"/>
          <w:lang w:val="en-US"/>
        </w:rPr>
        <w:t>'Time, sec'</w:t>
      </w:r>
      <w:r w:rsidRPr="00335DDA">
        <w:rPr>
          <w:rFonts w:ascii="Arial" w:hAnsi="Arial" w:cs="Arial"/>
          <w:color w:val="000000"/>
          <w:sz w:val="26"/>
          <w:szCs w:val="26"/>
          <w:lang w:val="en-US"/>
        </w:rPr>
        <w:t>);</w:t>
      </w:r>
    </w:p>
    <w:p w14:paraId="7DA84B59" w14:textId="77777777" w:rsidR="007779EA" w:rsidRPr="00335DDA" w:rsidRDefault="007779EA" w:rsidP="007779EA">
      <w:pPr>
        <w:autoSpaceDE w:val="0"/>
        <w:autoSpaceDN w:val="0"/>
        <w:adjustRightInd w:val="0"/>
        <w:spacing w:after="0" w:line="240" w:lineRule="auto"/>
        <w:rPr>
          <w:rFonts w:ascii="Arial" w:hAnsi="Arial" w:cs="Arial"/>
          <w:sz w:val="24"/>
          <w:szCs w:val="24"/>
          <w:lang w:val="en-US"/>
        </w:rPr>
      </w:pPr>
      <w:r w:rsidRPr="00335DDA">
        <w:rPr>
          <w:rFonts w:ascii="Arial" w:hAnsi="Arial" w:cs="Arial"/>
          <w:color w:val="000000"/>
          <w:sz w:val="26"/>
          <w:szCs w:val="26"/>
          <w:lang w:val="en-US"/>
        </w:rPr>
        <w:t xml:space="preserve">    set (t1,</w:t>
      </w:r>
      <w:r w:rsidRPr="00335DDA">
        <w:rPr>
          <w:rFonts w:ascii="Arial" w:hAnsi="Arial" w:cs="Arial"/>
          <w:color w:val="A020F0"/>
          <w:sz w:val="26"/>
          <w:szCs w:val="26"/>
          <w:lang w:val="en-US"/>
        </w:rPr>
        <w:t>'Fontsize'</w:t>
      </w:r>
      <w:r w:rsidRPr="00335DDA">
        <w:rPr>
          <w:rFonts w:ascii="Arial" w:hAnsi="Arial" w:cs="Arial"/>
          <w:color w:val="000000"/>
          <w:sz w:val="26"/>
          <w:szCs w:val="26"/>
          <w:lang w:val="en-US"/>
        </w:rPr>
        <w:t>,12);</w:t>
      </w:r>
    </w:p>
    <w:p w14:paraId="3C5F7EAF" w14:textId="77777777" w:rsidR="007779EA" w:rsidRPr="00335DDA" w:rsidRDefault="007779EA" w:rsidP="007779EA">
      <w:pPr>
        <w:autoSpaceDE w:val="0"/>
        <w:autoSpaceDN w:val="0"/>
        <w:adjustRightInd w:val="0"/>
        <w:spacing w:after="0" w:line="240" w:lineRule="auto"/>
        <w:rPr>
          <w:rFonts w:ascii="Arial" w:hAnsi="Arial" w:cs="Arial"/>
          <w:sz w:val="24"/>
          <w:szCs w:val="24"/>
          <w:lang w:val="en-US"/>
        </w:rPr>
      </w:pPr>
      <w:r w:rsidRPr="00335DDA">
        <w:rPr>
          <w:rFonts w:ascii="Arial" w:hAnsi="Arial" w:cs="Arial"/>
          <w:color w:val="000000"/>
          <w:sz w:val="26"/>
          <w:szCs w:val="26"/>
          <w:lang w:val="en-US"/>
        </w:rPr>
        <w:t xml:space="preserve">    set (t1, </w:t>
      </w:r>
      <w:r w:rsidRPr="00335DDA">
        <w:rPr>
          <w:rFonts w:ascii="Arial" w:hAnsi="Arial" w:cs="Arial"/>
          <w:color w:val="A020F0"/>
          <w:sz w:val="26"/>
          <w:szCs w:val="26"/>
          <w:lang w:val="en-US"/>
        </w:rPr>
        <w:t>'Fontweight'</w:t>
      </w:r>
      <w:r w:rsidRPr="00335DDA">
        <w:rPr>
          <w:rFonts w:ascii="Arial" w:hAnsi="Arial" w:cs="Arial"/>
          <w:color w:val="000000"/>
          <w:sz w:val="26"/>
          <w:szCs w:val="26"/>
          <w:lang w:val="en-US"/>
        </w:rPr>
        <w:t xml:space="preserve">, </w:t>
      </w:r>
      <w:r w:rsidRPr="00335DDA">
        <w:rPr>
          <w:rFonts w:ascii="Arial" w:hAnsi="Arial" w:cs="Arial"/>
          <w:color w:val="A020F0"/>
          <w:sz w:val="26"/>
          <w:szCs w:val="26"/>
          <w:lang w:val="en-US"/>
        </w:rPr>
        <w:t>'bold'</w:t>
      </w:r>
      <w:r w:rsidRPr="00335DDA">
        <w:rPr>
          <w:rFonts w:ascii="Arial" w:hAnsi="Arial" w:cs="Arial"/>
          <w:color w:val="000000"/>
          <w:sz w:val="26"/>
          <w:szCs w:val="26"/>
          <w:lang w:val="en-US"/>
        </w:rPr>
        <w:t>);</w:t>
      </w:r>
    </w:p>
    <w:p w14:paraId="368BC209" w14:textId="77777777" w:rsidR="007779EA" w:rsidRPr="00335DDA" w:rsidRDefault="007779EA" w:rsidP="007779EA">
      <w:pPr>
        <w:autoSpaceDE w:val="0"/>
        <w:autoSpaceDN w:val="0"/>
        <w:adjustRightInd w:val="0"/>
        <w:spacing w:after="0" w:line="240" w:lineRule="auto"/>
        <w:rPr>
          <w:rFonts w:ascii="Arial" w:hAnsi="Arial" w:cs="Arial"/>
          <w:sz w:val="24"/>
          <w:szCs w:val="24"/>
          <w:lang w:val="en-US"/>
        </w:rPr>
      </w:pPr>
      <w:r w:rsidRPr="00335DDA">
        <w:rPr>
          <w:rFonts w:ascii="Arial" w:hAnsi="Arial" w:cs="Arial"/>
          <w:color w:val="000000"/>
          <w:sz w:val="26"/>
          <w:szCs w:val="26"/>
          <w:lang w:val="en-US"/>
        </w:rPr>
        <w:t xml:space="preserve">  t2=ylabel (</w:t>
      </w:r>
      <w:r w:rsidRPr="00335DDA">
        <w:rPr>
          <w:rFonts w:ascii="Arial" w:hAnsi="Arial" w:cs="Arial"/>
          <w:color w:val="A020F0"/>
          <w:sz w:val="26"/>
          <w:szCs w:val="26"/>
          <w:lang w:val="en-US"/>
        </w:rPr>
        <w:t>'Energy, J'</w:t>
      </w:r>
      <w:r w:rsidRPr="00335DDA">
        <w:rPr>
          <w:rFonts w:ascii="Arial" w:hAnsi="Arial" w:cs="Arial"/>
          <w:color w:val="000000"/>
          <w:sz w:val="26"/>
          <w:szCs w:val="26"/>
          <w:lang w:val="en-US"/>
        </w:rPr>
        <w:t>);</w:t>
      </w:r>
    </w:p>
    <w:p w14:paraId="2A9FB188" w14:textId="77777777" w:rsidR="007779EA" w:rsidRPr="00335DDA" w:rsidRDefault="007779EA" w:rsidP="007779EA">
      <w:pPr>
        <w:autoSpaceDE w:val="0"/>
        <w:autoSpaceDN w:val="0"/>
        <w:adjustRightInd w:val="0"/>
        <w:spacing w:after="0" w:line="240" w:lineRule="auto"/>
        <w:rPr>
          <w:rFonts w:ascii="Arial" w:hAnsi="Arial" w:cs="Arial"/>
          <w:sz w:val="24"/>
          <w:szCs w:val="24"/>
          <w:lang w:val="en-US"/>
        </w:rPr>
      </w:pPr>
      <w:r w:rsidRPr="00335DDA">
        <w:rPr>
          <w:rFonts w:ascii="Arial" w:hAnsi="Arial" w:cs="Arial"/>
          <w:color w:val="000000"/>
          <w:sz w:val="26"/>
          <w:szCs w:val="26"/>
          <w:lang w:val="en-US"/>
        </w:rPr>
        <w:t xml:space="preserve">     set (t2,</w:t>
      </w:r>
      <w:r w:rsidRPr="00335DDA">
        <w:rPr>
          <w:rFonts w:ascii="Arial" w:hAnsi="Arial" w:cs="Arial"/>
          <w:color w:val="A020F0"/>
          <w:sz w:val="26"/>
          <w:szCs w:val="26"/>
          <w:lang w:val="en-US"/>
        </w:rPr>
        <w:t>'Fontsize'</w:t>
      </w:r>
      <w:r w:rsidRPr="00335DDA">
        <w:rPr>
          <w:rFonts w:ascii="Arial" w:hAnsi="Arial" w:cs="Arial"/>
          <w:color w:val="000000"/>
          <w:sz w:val="26"/>
          <w:szCs w:val="26"/>
          <w:lang w:val="en-US"/>
        </w:rPr>
        <w:t>,12);</w:t>
      </w:r>
    </w:p>
    <w:p w14:paraId="4B6A7537" w14:textId="77777777" w:rsidR="007779EA" w:rsidRPr="00335DDA" w:rsidRDefault="007779EA" w:rsidP="007779EA">
      <w:pPr>
        <w:autoSpaceDE w:val="0"/>
        <w:autoSpaceDN w:val="0"/>
        <w:adjustRightInd w:val="0"/>
        <w:spacing w:after="0" w:line="240" w:lineRule="auto"/>
        <w:rPr>
          <w:rFonts w:ascii="Arial" w:hAnsi="Arial" w:cs="Arial"/>
          <w:sz w:val="24"/>
          <w:szCs w:val="24"/>
          <w:lang w:val="en-US"/>
        </w:rPr>
      </w:pPr>
      <w:r w:rsidRPr="00335DDA">
        <w:rPr>
          <w:rFonts w:ascii="Arial" w:hAnsi="Arial" w:cs="Arial"/>
          <w:color w:val="000000"/>
          <w:sz w:val="26"/>
          <w:szCs w:val="26"/>
          <w:lang w:val="en-US"/>
        </w:rPr>
        <w:t xml:space="preserve">    set (t2, </w:t>
      </w:r>
      <w:r w:rsidRPr="00335DDA">
        <w:rPr>
          <w:rFonts w:ascii="Arial" w:hAnsi="Arial" w:cs="Arial"/>
          <w:color w:val="A020F0"/>
          <w:sz w:val="26"/>
          <w:szCs w:val="26"/>
          <w:lang w:val="en-US"/>
        </w:rPr>
        <w:t>'Fontweight'</w:t>
      </w:r>
      <w:r w:rsidRPr="00335DDA">
        <w:rPr>
          <w:rFonts w:ascii="Arial" w:hAnsi="Arial" w:cs="Arial"/>
          <w:color w:val="000000"/>
          <w:sz w:val="26"/>
          <w:szCs w:val="26"/>
          <w:lang w:val="en-US"/>
        </w:rPr>
        <w:t xml:space="preserve">, </w:t>
      </w:r>
      <w:r w:rsidRPr="00335DDA">
        <w:rPr>
          <w:rFonts w:ascii="Arial" w:hAnsi="Arial" w:cs="Arial"/>
          <w:color w:val="A020F0"/>
          <w:sz w:val="26"/>
          <w:szCs w:val="26"/>
          <w:lang w:val="en-US"/>
        </w:rPr>
        <w:t>'bold'</w:t>
      </w:r>
      <w:r w:rsidRPr="00335DDA">
        <w:rPr>
          <w:rFonts w:ascii="Arial" w:hAnsi="Arial" w:cs="Arial"/>
          <w:color w:val="000000"/>
          <w:sz w:val="26"/>
          <w:szCs w:val="26"/>
          <w:lang w:val="en-US"/>
        </w:rPr>
        <w:t>);</w:t>
      </w:r>
    </w:p>
    <w:p w14:paraId="4E1F8B68" w14:textId="77777777" w:rsidR="007779EA" w:rsidRPr="00335DDA" w:rsidRDefault="007779EA" w:rsidP="007779EA">
      <w:pPr>
        <w:autoSpaceDE w:val="0"/>
        <w:autoSpaceDN w:val="0"/>
        <w:adjustRightInd w:val="0"/>
        <w:spacing w:after="0" w:line="240" w:lineRule="auto"/>
        <w:rPr>
          <w:rFonts w:ascii="Arial" w:hAnsi="Arial" w:cs="Arial"/>
          <w:sz w:val="24"/>
          <w:szCs w:val="24"/>
          <w:lang w:val="en-US"/>
        </w:rPr>
      </w:pPr>
      <w:r w:rsidRPr="00335DDA">
        <w:rPr>
          <w:rFonts w:ascii="Arial" w:hAnsi="Arial" w:cs="Arial"/>
          <w:color w:val="000000"/>
          <w:sz w:val="26"/>
          <w:szCs w:val="26"/>
          <w:lang w:val="en-US"/>
        </w:rPr>
        <w:t xml:space="preserve">  t3= title (</w:t>
      </w:r>
      <w:r w:rsidRPr="00335DDA">
        <w:rPr>
          <w:rFonts w:ascii="Arial" w:hAnsi="Arial" w:cs="Arial"/>
          <w:color w:val="A020F0"/>
          <w:sz w:val="26"/>
          <w:szCs w:val="26"/>
          <w:lang w:val="en-US"/>
        </w:rPr>
        <w:t>'Total and capsule energy TD vs time'</w:t>
      </w:r>
      <w:r w:rsidRPr="00335DDA">
        <w:rPr>
          <w:rFonts w:ascii="Arial" w:hAnsi="Arial" w:cs="Arial"/>
          <w:color w:val="000000"/>
          <w:sz w:val="26"/>
          <w:szCs w:val="26"/>
          <w:lang w:val="en-US"/>
        </w:rPr>
        <w:t>);</w:t>
      </w:r>
    </w:p>
    <w:p w14:paraId="2B33F91D" w14:textId="77777777" w:rsidR="007779EA" w:rsidRPr="00335DDA" w:rsidRDefault="007779EA" w:rsidP="007779EA">
      <w:pPr>
        <w:autoSpaceDE w:val="0"/>
        <w:autoSpaceDN w:val="0"/>
        <w:adjustRightInd w:val="0"/>
        <w:spacing w:after="0" w:line="240" w:lineRule="auto"/>
        <w:rPr>
          <w:rFonts w:ascii="Arial" w:hAnsi="Arial" w:cs="Arial"/>
          <w:sz w:val="24"/>
          <w:szCs w:val="24"/>
          <w:lang w:val="en-US"/>
        </w:rPr>
      </w:pPr>
      <w:r w:rsidRPr="00335DDA">
        <w:rPr>
          <w:rFonts w:ascii="Arial" w:hAnsi="Arial" w:cs="Arial"/>
          <w:color w:val="000000"/>
          <w:sz w:val="26"/>
          <w:szCs w:val="26"/>
          <w:lang w:val="en-US"/>
        </w:rPr>
        <w:t xml:space="preserve">     set (t3, </w:t>
      </w:r>
      <w:r w:rsidRPr="00335DDA">
        <w:rPr>
          <w:rFonts w:ascii="Arial" w:hAnsi="Arial" w:cs="Arial"/>
          <w:color w:val="A020F0"/>
          <w:sz w:val="26"/>
          <w:szCs w:val="26"/>
          <w:lang w:val="en-US"/>
        </w:rPr>
        <w:t>'Fontsize'</w:t>
      </w:r>
      <w:r w:rsidRPr="00335DDA">
        <w:rPr>
          <w:rFonts w:ascii="Arial" w:hAnsi="Arial" w:cs="Arial"/>
          <w:color w:val="000000"/>
          <w:sz w:val="26"/>
          <w:szCs w:val="26"/>
          <w:lang w:val="en-US"/>
        </w:rPr>
        <w:t>, 14);</w:t>
      </w:r>
    </w:p>
    <w:p w14:paraId="03E88955" w14:textId="77777777" w:rsidR="007779EA" w:rsidRPr="00335DDA" w:rsidRDefault="007779EA" w:rsidP="007779EA">
      <w:pPr>
        <w:autoSpaceDE w:val="0"/>
        <w:autoSpaceDN w:val="0"/>
        <w:adjustRightInd w:val="0"/>
        <w:spacing w:after="0" w:line="240" w:lineRule="auto"/>
        <w:rPr>
          <w:rFonts w:ascii="Arial" w:hAnsi="Arial" w:cs="Arial"/>
          <w:sz w:val="24"/>
          <w:szCs w:val="24"/>
          <w:lang w:val="en-US"/>
        </w:rPr>
      </w:pPr>
      <w:r w:rsidRPr="00335DDA">
        <w:rPr>
          <w:rFonts w:ascii="Arial" w:hAnsi="Arial" w:cs="Arial"/>
          <w:color w:val="000000"/>
          <w:sz w:val="26"/>
          <w:szCs w:val="26"/>
          <w:lang w:val="en-US"/>
        </w:rPr>
        <w:t xml:space="preserve">    set (t3, </w:t>
      </w:r>
      <w:r w:rsidRPr="00335DDA">
        <w:rPr>
          <w:rFonts w:ascii="Arial" w:hAnsi="Arial" w:cs="Arial"/>
          <w:color w:val="A020F0"/>
          <w:sz w:val="26"/>
          <w:szCs w:val="26"/>
          <w:lang w:val="en-US"/>
        </w:rPr>
        <w:t>'Fontweight'</w:t>
      </w:r>
      <w:r w:rsidRPr="00335DDA">
        <w:rPr>
          <w:rFonts w:ascii="Arial" w:hAnsi="Arial" w:cs="Arial"/>
          <w:color w:val="000000"/>
          <w:sz w:val="26"/>
          <w:szCs w:val="26"/>
          <w:lang w:val="en-US"/>
        </w:rPr>
        <w:t xml:space="preserve">, </w:t>
      </w:r>
      <w:r w:rsidRPr="00335DDA">
        <w:rPr>
          <w:rFonts w:ascii="Arial" w:hAnsi="Arial" w:cs="Arial"/>
          <w:color w:val="A020F0"/>
          <w:sz w:val="26"/>
          <w:szCs w:val="26"/>
          <w:lang w:val="en-US"/>
        </w:rPr>
        <w:t>'bold'</w:t>
      </w:r>
      <w:r w:rsidRPr="00335DDA">
        <w:rPr>
          <w:rFonts w:ascii="Arial" w:hAnsi="Arial" w:cs="Arial"/>
          <w:color w:val="000000"/>
          <w:sz w:val="26"/>
          <w:szCs w:val="26"/>
          <w:lang w:val="en-US"/>
        </w:rPr>
        <w:t>);</w:t>
      </w:r>
    </w:p>
    <w:p w14:paraId="0AE93369" w14:textId="77777777" w:rsidR="007779EA" w:rsidRPr="00335DDA" w:rsidRDefault="007779EA" w:rsidP="007779EA">
      <w:pPr>
        <w:autoSpaceDE w:val="0"/>
        <w:autoSpaceDN w:val="0"/>
        <w:adjustRightInd w:val="0"/>
        <w:spacing w:after="0" w:line="240" w:lineRule="auto"/>
        <w:rPr>
          <w:rFonts w:ascii="Arial" w:hAnsi="Arial" w:cs="Arial"/>
          <w:sz w:val="24"/>
          <w:szCs w:val="24"/>
          <w:lang w:val="en-US"/>
        </w:rPr>
      </w:pPr>
      <w:r w:rsidRPr="00335DDA">
        <w:rPr>
          <w:rFonts w:ascii="Arial" w:hAnsi="Arial" w:cs="Arial"/>
          <w:color w:val="000000"/>
          <w:sz w:val="26"/>
          <w:szCs w:val="26"/>
          <w:lang w:val="en-US"/>
        </w:rPr>
        <w:t xml:space="preserve"> grid </w:t>
      </w:r>
      <w:r w:rsidRPr="00335DDA">
        <w:rPr>
          <w:rFonts w:ascii="Arial" w:hAnsi="Arial" w:cs="Arial"/>
          <w:color w:val="A020F0"/>
          <w:sz w:val="26"/>
          <w:szCs w:val="26"/>
          <w:lang w:val="en-US"/>
        </w:rPr>
        <w:t>on</w:t>
      </w:r>
    </w:p>
    <w:p w14:paraId="2F65F918" w14:textId="77777777" w:rsidR="007779EA" w:rsidRPr="00335DDA" w:rsidRDefault="007779EA" w:rsidP="007779EA">
      <w:pPr>
        <w:autoSpaceDE w:val="0"/>
        <w:autoSpaceDN w:val="0"/>
        <w:adjustRightInd w:val="0"/>
        <w:spacing w:after="0" w:line="240" w:lineRule="auto"/>
        <w:rPr>
          <w:rFonts w:ascii="Arial" w:hAnsi="Arial" w:cs="Arial"/>
          <w:sz w:val="24"/>
          <w:szCs w:val="24"/>
          <w:lang w:val="en-US"/>
        </w:rPr>
      </w:pPr>
      <w:r w:rsidRPr="00335DDA">
        <w:rPr>
          <w:rFonts w:ascii="Arial" w:hAnsi="Arial" w:cs="Arial"/>
          <w:color w:val="000000"/>
          <w:sz w:val="26"/>
          <w:szCs w:val="26"/>
          <w:lang w:val="en-US"/>
        </w:rPr>
        <w:t xml:space="preserve"> hold </w:t>
      </w:r>
      <w:r w:rsidRPr="00335DDA">
        <w:rPr>
          <w:rFonts w:ascii="Arial" w:hAnsi="Arial" w:cs="Arial"/>
          <w:color w:val="A020F0"/>
          <w:sz w:val="26"/>
          <w:szCs w:val="26"/>
          <w:lang w:val="en-US"/>
        </w:rPr>
        <w:t>on</w:t>
      </w:r>
    </w:p>
    <w:p w14:paraId="7611DF2A" w14:textId="77777777" w:rsidR="007779EA" w:rsidRPr="00335DDA" w:rsidRDefault="007779EA" w:rsidP="007779EA">
      <w:pPr>
        <w:autoSpaceDE w:val="0"/>
        <w:autoSpaceDN w:val="0"/>
        <w:adjustRightInd w:val="0"/>
        <w:spacing w:after="0" w:line="240" w:lineRule="auto"/>
        <w:rPr>
          <w:rFonts w:ascii="Arial" w:hAnsi="Arial" w:cs="Arial"/>
          <w:sz w:val="24"/>
          <w:szCs w:val="24"/>
          <w:lang w:val="en-US"/>
        </w:rPr>
      </w:pPr>
      <w:r w:rsidRPr="00335DDA">
        <w:rPr>
          <w:rFonts w:ascii="Arial" w:hAnsi="Arial" w:cs="Arial"/>
          <w:color w:val="A020F0"/>
          <w:sz w:val="26"/>
          <w:szCs w:val="26"/>
          <w:lang w:val="en-US"/>
        </w:rPr>
        <w:t xml:space="preserve"> </w:t>
      </w:r>
    </w:p>
    <w:p w14:paraId="26AB391C" w14:textId="77777777" w:rsidR="007779EA" w:rsidRPr="00335DDA" w:rsidRDefault="007779EA" w:rsidP="007779EA">
      <w:pPr>
        <w:autoSpaceDE w:val="0"/>
        <w:autoSpaceDN w:val="0"/>
        <w:adjustRightInd w:val="0"/>
        <w:spacing w:after="0" w:line="240" w:lineRule="auto"/>
        <w:rPr>
          <w:rFonts w:ascii="Arial" w:hAnsi="Arial" w:cs="Arial"/>
          <w:sz w:val="24"/>
          <w:szCs w:val="24"/>
          <w:lang w:val="en-US"/>
        </w:rPr>
      </w:pPr>
      <w:r w:rsidRPr="00335DDA">
        <w:rPr>
          <w:rFonts w:ascii="Arial" w:hAnsi="Arial" w:cs="Arial"/>
          <w:color w:val="000000"/>
          <w:sz w:val="26"/>
          <w:szCs w:val="26"/>
          <w:lang w:val="en-US"/>
        </w:rPr>
        <w:t xml:space="preserve">     figure (3</w:t>
      </w:r>
      <w:proofErr w:type="gramStart"/>
      <w:r w:rsidRPr="00335DDA">
        <w:rPr>
          <w:rFonts w:ascii="Arial" w:hAnsi="Arial" w:cs="Arial"/>
          <w:color w:val="000000"/>
          <w:sz w:val="26"/>
          <w:szCs w:val="26"/>
          <w:lang w:val="en-US"/>
        </w:rPr>
        <w:t xml:space="preserve">);  </w:t>
      </w:r>
      <w:r w:rsidRPr="00335DDA">
        <w:rPr>
          <w:rFonts w:ascii="Arial" w:hAnsi="Arial" w:cs="Arial"/>
          <w:color w:val="228B22"/>
          <w:sz w:val="26"/>
          <w:szCs w:val="26"/>
          <w:lang w:val="en-US"/>
        </w:rPr>
        <w:t>%</w:t>
      </w:r>
      <w:proofErr w:type="gramEnd"/>
      <w:r w:rsidRPr="00335DDA">
        <w:rPr>
          <w:rFonts w:ascii="Arial" w:hAnsi="Arial" w:cs="Arial"/>
          <w:color w:val="228B22"/>
          <w:sz w:val="26"/>
          <w:szCs w:val="26"/>
          <w:lang w:val="en-US"/>
        </w:rPr>
        <w:t xml:space="preserve"> Relatived number of reacted particles</w:t>
      </w:r>
    </w:p>
    <w:p w14:paraId="11BA9B8D" w14:textId="77777777" w:rsidR="007779EA" w:rsidRPr="00335DDA" w:rsidRDefault="007779EA" w:rsidP="007779EA">
      <w:pPr>
        <w:autoSpaceDE w:val="0"/>
        <w:autoSpaceDN w:val="0"/>
        <w:adjustRightInd w:val="0"/>
        <w:spacing w:after="0" w:line="240" w:lineRule="auto"/>
        <w:rPr>
          <w:rFonts w:ascii="Arial" w:hAnsi="Arial" w:cs="Arial"/>
          <w:sz w:val="24"/>
          <w:szCs w:val="24"/>
          <w:lang w:val="en-US"/>
        </w:rPr>
      </w:pPr>
      <w:r w:rsidRPr="00335DDA">
        <w:rPr>
          <w:rFonts w:ascii="Arial" w:hAnsi="Arial" w:cs="Arial"/>
          <w:color w:val="000000"/>
          <w:sz w:val="26"/>
          <w:szCs w:val="26"/>
          <w:lang w:val="en-US"/>
        </w:rPr>
        <w:t xml:space="preserve"> hnd3=plot(</w:t>
      </w:r>
      <w:proofErr w:type="gramStart"/>
      <w:r w:rsidRPr="00335DDA">
        <w:rPr>
          <w:rFonts w:ascii="Arial" w:hAnsi="Arial" w:cs="Arial"/>
          <w:color w:val="000000"/>
          <w:sz w:val="26"/>
          <w:szCs w:val="26"/>
          <w:lang w:val="en-US"/>
        </w:rPr>
        <w:t>t,Nvr</w:t>
      </w:r>
      <w:proofErr w:type="gramEnd"/>
      <w:r w:rsidRPr="00335DDA">
        <w:rPr>
          <w:rFonts w:ascii="Arial" w:hAnsi="Arial" w:cs="Arial"/>
          <w:color w:val="000000"/>
          <w:sz w:val="26"/>
          <w:szCs w:val="26"/>
          <w:lang w:val="en-US"/>
        </w:rPr>
        <w:t xml:space="preserve">);  </w:t>
      </w:r>
    </w:p>
    <w:p w14:paraId="3EEE226D" w14:textId="77777777" w:rsidR="007779EA" w:rsidRPr="00335DDA" w:rsidRDefault="007779EA" w:rsidP="007779EA">
      <w:pPr>
        <w:autoSpaceDE w:val="0"/>
        <w:autoSpaceDN w:val="0"/>
        <w:adjustRightInd w:val="0"/>
        <w:spacing w:after="0" w:line="240" w:lineRule="auto"/>
        <w:rPr>
          <w:rFonts w:ascii="Arial" w:hAnsi="Arial" w:cs="Arial"/>
          <w:sz w:val="24"/>
          <w:szCs w:val="24"/>
          <w:lang w:val="en-US"/>
        </w:rPr>
      </w:pPr>
      <w:r w:rsidRPr="00335DDA">
        <w:rPr>
          <w:rFonts w:ascii="Arial" w:hAnsi="Arial" w:cs="Arial"/>
          <w:color w:val="000000"/>
          <w:sz w:val="26"/>
          <w:szCs w:val="26"/>
          <w:lang w:val="en-US"/>
        </w:rPr>
        <w:t xml:space="preserve">   set (hnd3, </w:t>
      </w:r>
      <w:r w:rsidRPr="00335DDA">
        <w:rPr>
          <w:rFonts w:ascii="Arial" w:hAnsi="Arial" w:cs="Arial"/>
          <w:color w:val="A020F0"/>
          <w:sz w:val="26"/>
          <w:szCs w:val="26"/>
          <w:lang w:val="en-US"/>
        </w:rPr>
        <w:t>'linewidth'</w:t>
      </w:r>
      <w:r w:rsidRPr="00335DDA">
        <w:rPr>
          <w:rFonts w:ascii="Arial" w:hAnsi="Arial" w:cs="Arial"/>
          <w:color w:val="000000"/>
          <w:sz w:val="26"/>
          <w:szCs w:val="26"/>
          <w:lang w:val="en-US"/>
        </w:rPr>
        <w:t>,2);</w:t>
      </w:r>
    </w:p>
    <w:p w14:paraId="50AB7DE6" w14:textId="77777777" w:rsidR="007779EA" w:rsidRPr="00335DDA" w:rsidRDefault="007779EA" w:rsidP="007779EA">
      <w:pPr>
        <w:autoSpaceDE w:val="0"/>
        <w:autoSpaceDN w:val="0"/>
        <w:adjustRightInd w:val="0"/>
        <w:spacing w:after="0" w:line="240" w:lineRule="auto"/>
        <w:rPr>
          <w:rFonts w:ascii="Arial" w:hAnsi="Arial" w:cs="Arial"/>
          <w:sz w:val="24"/>
          <w:szCs w:val="24"/>
          <w:lang w:val="en-US"/>
        </w:rPr>
      </w:pPr>
      <w:r w:rsidRPr="00335DDA">
        <w:rPr>
          <w:rFonts w:ascii="Arial" w:hAnsi="Arial" w:cs="Arial"/>
          <w:color w:val="000000"/>
          <w:sz w:val="26"/>
          <w:szCs w:val="26"/>
          <w:lang w:val="en-US"/>
        </w:rPr>
        <w:t xml:space="preserve">  t1=xlabel (</w:t>
      </w:r>
      <w:r w:rsidRPr="00335DDA">
        <w:rPr>
          <w:rFonts w:ascii="Arial" w:hAnsi="Arial" w:cs="Arial"/>
          <w:color w:val="A020F0"/>
          <w:sz w:val="26"/>
          <w:szCs w:val="26"/>
          <w:lang w:val="en-US"/>
        </w:rPr>
        <w:t>'Time, sec'</w:t>
      </w:r>
      <w:r w:rsidRPr="00335DDA">
        <w:rPr>
          <w:rFonts w:ascii="Arial" w:hAnsi="Arial" w:cs="Arial"/>
          <w:color w:val="000000"/>
          <w:sz w:val="26"/>
          <w:szCs w:val="26"/>
          <w:lang w:val="en-US"/>
        </w:rPr>
        <w:t>);</w:t>
      </w:r>
    </w:p>
    <w:p w14:paraId="5E09B346" w14:textId="77777777" w:rsidR="007779EA" w:rsidRPr="00335DDA" w:rsidRDefault="007779EA" w:rsidP="007779EA">
      <w:pPr>
        <w:autoSpaceDE w:val="0"/>
        <w:autoSpaceDN w:val="0"/>
        <w:adjustRightInd w:val="0"/>
        <w:spacing w:after="0" w:line="240" w:lineRule="auto"/>
        <w:rPr>
          <w:rFonts w:ascii="Arial" w:hAnsi="Arial" w:cs="Arial"/>
          <w:sz w:val="24"/>
          <w:szCs w:val="24"/>
          <w:lang w:val="en-US"/>
        </w:rPr>
      </w:pPr>
      <w:r w:rsidRPr="00335DDA">
        <w:rPr>
          <w:rFonts w:ascii="Arial" w:hAnsi="Arial" w:cs="Arial"/>
          <w:color w:val="000000"/>
          <w:sz w:val="26"/>
          <w:szCs w:val="26"/>
          <w:lang w:val="en-US"/>
        </w:rPr>
        <w:t xml:space="preserve">    set (t1,</w:t>
      </w:r>
      <w:r w:rsidRPr="00335DDA">
        <w:rPr>
          <w:rFonts w:ascii="Arial" w:hAnsi="Arial" w:cs="Arial"/>
          <w:color w:val="A020F0"/>
          <w:sz w:val="26"/>
          <w:szCs w:val="26"/>
          <w:lang w:val="en-US"/>
        </w:rPr>
        <w:t>'Fontsize'</w:t>
      </w:r>
      <w:r w:rsidRPr="00335DDA">
        <w:rPr>
          <w:rFonts w:ascii="Arial" w:hAnsi="Arial" w:cs="Arial"/>
          <w:color w:val="000000"/>
          <w:sz w:val="26"/>
          <w:szCs w:val="26"/>
          <w:lang w:val="en-US"/>
        </w:rPr>
        <w:t>,12);</w:t>
      </w:r>
    </w:p>
    <w:p w14:paraId="352F72A6" w14:textId="77777777" w:rsidR="007779EA" w:rsidRPr="00335DDA" w:rsidRDefault="007779EA" w:rsidP="007779EA">
      <w:pPr>
        <w:autoSpaceDE w:val="0"/>
        <w:autoSpaceDN w:val="0"/>
        <w:adjustRightInd w:val="0"/>
        <w:spacing w:after="0" w:line="240" w:lineRule="auto"/>
        <w:rPr>
          <w:rFonts w:ascii="Arial" w:hAnsi="Arial" w:cs="Arial"/>
          <w:sz w:val="24"/>
          <w:szCs w:val="24"/>
          <w:lang w:val="en-US"/>
        </w:rPr>
      </w:pPr>
      <w:r w:rsidRPr="00335DDA">
        <w:rPr>
          <w:rFonts w:ascii="Arial" w:hAnsi="Arial" w:cs="Arial"/>
          <w:color w:val="000000"/>
          <w:sz w:val="26"/>
          <w:szCs w:val="26"/>
          <w:lang w:val="en-US"/>
        </w:rPr>
        <w:t xml:space="preserve">    set (t1, </w:t>
      </w:r>
      <w:r w:rsidRPr="00335DDA">
        <w:rPr>
          <w:rFonts w:ascii="Arial" w:hAnsi="Arial" w:cs="Arial"/>
          <w:color w:val="A020F0"/>
          <w:sz w:val="26"/>
          <w:szCs w:val="26"/>
          <w:lang w:val="en-US"/>
        </w:rPr>
        <w:t>'Fontweight'</w:t>
      </w:r>
      <w:r w:rsidRPr="00335DDA">
        <w:rPr>
          <w:rFonts w:ascii="Arial" w:hAnsi="Arial" w:cs="Arial"/>
          <w:color w:val="000000"/>
          <w:sz w:val="26"/>
          <w:szCs w:val="26"/>
          <w:lang w:val="en-US"/>
        </w:rPr>
        <w:t xml:space="preserve">, </w:t>
      </w:r>
      <w:r w:rsidRPr="00335DDA">
        <w:rPr>
          <w:rFonts w:ascii="Arial" w:hAnsi="Arial" w:cs="Arial"/>
          <w:color w:val="A020F0"/>
          <w:sz w:val="26"/>
          <w:szCs w:val="26"/>
          <w:lang w:val="en-US"/>
        </w:rPr>
        <w:t>'bold'</w:t>
      </w:r>
      <w:r w:rsidRPr="00335DDA">
        <w:rPr>
          <w:rFonts w:ascii="Arial" w:hAnsi="Arial" w:cs="Arial"/>
          <w:color w:val="000000"/>
          <w:sz w:val="26"/>
          <w:szCs w:val="26"/>
          <w:lang w:val="en-US"/>
        </w:rPr>
        <w:t>);</w:t>
      </w:r>
    </w:p>
    <w:p w14:paraId="784E2B8F" w14:textId="77777777" w:rsidR="007779EA" w:rsidRPr="00335DDA" w:rsidRDefault="007779EA" w:rsidP="007779EA">
      <w:pPr>
        <w:autoSpaceDE w:val="0"/>
        <w:autoSpaceDN w:val="0"/>
        <w:adjustRightInd w:val="0"/>
        <w:spacing w:after="0" w:line="240" w:lineRule="auto"/>
        <w:rPr>
          <w:rFonts w:ascii="Arial" w:hAnsi="Arial" w:cs="Arial"/>
          <w:sz w:val="24"/>
          <w:szCs w:val="24"/>
          <w:lang w:val="en-US"/>
        </w:rPr>
      </w:pPr>
      <w:r w:rsidRPr="00335DDA">
        <w:rPr>
          <w:rFonts w:ascii="Arial" w:hAnsi="Arial" w:cs="Arial"/>
          <w:color w:val="000000"/>
          <w:sz w:val="26"/>
          <w:szCs w:val="26"/>
          <w:lang w:val="en-US"/>
        </w:rPr>
        <w:t xml:space="preserve">  t2=ylabel (</w:t>
      </w:r>
      <w:r w:rsidRPr="00335DDA">
        <w:rPr>
          <w:rFonts w:ascii="Arial" w:hAnsi="Arial" w:cs="Arial"/>
          <w:color w:val="A020F0"/>
          <w:sz w:val="26"/>
          <w:szCs w:val="26"/>
          <w:lang w:val="en-US"/>
        </w:rPr>
        <w:t>'Reacted part of DT Particles'</w:t>
      </w:r>
      <w:r w:rsidRPr="00335DDA">
        <w:rPr>
          <w:rFonts w:ascii="Arial" w:hAnsi="Arial" w:cs="Arial"/>
          <w:color w:val="000000"/>
          <w:sz w:val="26"/>
          <w:szCs w:val="26"/>
          <w:lang w:val="en-US"/>
        </w:rPr>
        <w:t>);</w:t>
      </w:r>
    </w:p>
    <w:p w14:paraId="69EA044F" w14:textId="77777777" w:rsidR="007779EA" w:rsidRPr="00335DDA" w:rsidRDefault="007779EA" w:rsidP="007779EA">
      <w:pPr>
        <w:autoSpaceDE w:val="0"/>
        <w:autoSpaceDN w:val="0"/>
        <w:adjustRightInd w:val="0"/>
        <w:spacing w:after="0" w:line="240" w:lineRule="auto"/>
        <w:rPr>
          <w:rFonts w:ascii="Arial" w:hAnsi="Arial" w:cs="Arial"/>
          <w:sz w:val="24"/>
          <w:szCs w:val="24"/>
          <w:lang w:val="en-US"/>
        </w:rPr>
      </w:pPr>
      <w:r w:rsidRPr="00335DDA">
        <w:rPr>
          <w:rFonts w:ascii="Arial" w:hAnsi="Arial" w:cs="Arial"/>
          <w:color w:val="000000"/>
          <w:sz w:val="26"/>
          <w:szCs w:val="26"/>
          <w:lang w:val="en-US"/>
        </w:rPr>
        <w:t xml:space="preserve">     set (t2,</w:t>
      </w:r>
      <w:r w:rsidRPr="00335DDA">
        <w:rPr>
          <w:rFonts w:ascii="Arial" w:hAnsi="Arial" w:cs="Arial"/>
          <w:color w:val="A020F0"/>
          <w:sz w:val="26"/>
          <w:szCs w:val="26"/>
          <w:lang w:val="en-US"/>
        </w:rPr>
        <w:t>'Fontsize'</w:t>
      </w:r>
      <w:r w:rsidRPr="00335DDA">
        <w:rPr>
          <w:rFonts w:ascii="Arial" w:hAnsi="Arial" w:cs="Arial"/>
          <w:color w:val="000000"/>
          <w:sz w:val="26"/>
          <w:szCs w:val="26"/>
          <w:lang w:val="en-US"/>
        </w:rPr>
        <w:t>,12);</w:t>
      </w:r>
    </w:p>
    <w:p w14:paraId="51B4322D" w14:textId="77777777" w:rsidR="007779EA" w:rsidRPr="00335DDA" w:rsidRDefault="007779EA" w:rsidP="007779EA">
      <w:pPr>
        <w:autoSpaceDE w:val="0"/>
        <w:autoSpaceDN w:val="0"/>
        <w:adjustRightInd w:val="0"/>
        <w:spacing w:after="0" w:line="240" w:lineRule="auto"/>
        <w:rPr>
          <w:rFonts w:ascii="Arial" w:hAnsi="Arial" w:cs="Arial"/>
          <w:sz w:val="24"/>
          <w:szCs w:val="24"/>
          <w:lang w:val="en-US"/>
        </w:rPr>
      </w:pPr>
      <w:r w:rsidRPr="00335DDA">
        <w:rPr>
          <w:rFonts w:ascii="Arial" w:hAnsi="Arial" w:cs="Arial"/>
          <w:color w:val="000000"/>
          <w:sz w:val="26"/>
          <w:szCs w:val="26"/>
          <w:lang w:val="en-US"/>
        </w:rPr>
        <w:t xml:space="preserve">    set (t2, </w:t>
      </w:r>
      <w:r w:rsidRPr="00335DDA">
        <w:rPr>
          <w:rFonts w:ascii="Arial" w:hAnsi="Arial" w:cs="Arial"/>
          <w:color w:val="A020F0"/>
          <w:sz w:val="26"/>
          <w:szCs w:val="26"/>
          <w:lang w:val="en-US"/>
        </w:rPr>
        <w:t>'Fontweight'</w:t>
      </w:r>
      <w:r w:rsidRPr="00335DDA">
        <w:rPr>
          <w:rFonts w:ascii="Arial" w:hAnsi="Arial" w:cs="Arial"/>
          <w:color w:val="000000"/>
          <w:sz w:val="26"/>
          <w:szCs w:val="26"/>
          <w:lang w:val="en-US"/>
        </w:rPr>
        <w:t xml:space="preserve">, </w:t>
      </w:r>
      <w:r w:rsidRPr="00335DDA">
        <w:rPr>
          <w:rFonts w:ascii="Arial" w:hAnsi="Arial" w:cs="Arial"/>
          <w:color w:val="A020F0"/>
          <w:sz w:val="26"/>
          <w:szCs w:val="26"/>
          <w:lang w:val="en-US"/>
        </w:rPr>
        <w:t>'bold'</w:t>
      </w:r>
      <w:r w:rsidRPr="00335DDA">
        <w:rPr>
          <w:rFonts w:ascii="Arial" w:hAnsi="Arial" w:cs="Arial"/>
          <w:color w:val="000000"/>
          <w:sz w:val="26"/>
          <w:szCs w:val="26"/>
          <w:lang w:val="en-US"/>
        </w:rPr>
        <w:t>);</w:t>
      </w:r>
    </w:p>
    <w:p w14:paraId="08F5BC45" w14:textId="77777777" w:rsidR="007779EA" w:rsidRPr="00335DDA" w:rsidRDefault="007779EA" w:rsidP="007779EA">
      <w:pPr>
        <w:autoSpaceDE w:val="0"/>
        <w:autoSpaceDN w:val="0"/>
        <w:adjustRightInd w:val="0"/>
        <w:spacing w:after="0" w:line="240" w:lineRule="auto"/>
        <w:rPr>
          <w:rFonts w:ascii="Arial" w:hAnsi="Arial" w:cs="Arial"/>
          <w:sz w:val="24"/>
          <w:szCs w:val="24"/>
          <w:lang w:val="en-US"/>
        </w:rPr>
      </w:pPr>
      <w:r w:rsidRPr="00335DDA">
        <w:rPr>
          <w:rFonts w:ascii="Arial" w:hAnsi="Arial" w:cs="Arial"/>
          <w:color w:val="000000"/>
          <w:sz w:val="26"/>
          <w:szCs w:val="26"/>
          <w:lang w:val="en-US"/>
        </w:rPr>
        <w:t xml:space="preserve">  t3= title (</w:t>
      </w:r>
      <w:r w:rsidRPr="00335DDA">
        <w:rPr>
          <w:rFonts w:ascii="Arial" w:hAnsi="Arial" w:cs="Arial"/>
          <w:color w:val="A020F0"/>
          <w:sz w:val="26"/>
          <w:szCs w:val="26"/>
          <w:lang w:val="en-US"/>
        </w:rPr>
        <w:t>'Reactived Part of TD particles vs time'</w:t>
      </w:r>
      <w:r w:rsidRPr="00335DDA">
        <w:rPr>
          <w:rFonts w:ascii="Arial" w:hAnsi="Arial" w:cs="Arial"/>
          <w:color w:val="000000"/>
          <w:sz w:val="26"/>
          <w:szCs w:val="26"/>
          <w:lang w:val="en-US"/>
        </w:rPr>
        <w:t>);</w:t>
      </w:r>
    </w:p>
    <w:p w14:paraId="56446753" w14:textId="77777777" w:rsidR="007779EA" w:rsidRPr="00335DDA" w:rsidRDefault="007779EA" w:rsidP="007779EA">
      <w:pPr>
        <w:autoSpaceDE w:val="0"/>
        <w:autoSpaceDN w:val="0"/>
        <w:adjustRightInd w:val="0"/>
        <w:spacing w:after="0" w:line="240" w:lineRule="auto"/>
        <w:rPr>
          <w:rFonts w:ascii="Arial" w:hAnsi="Arial" w:cs="Arial"/>
          <w:sz w:val="24"/>
          <w:szCs w:val="24"/>
          <w:lang w:val="en-US"/>
        </w:rPr>
      </w:pPr>
      <w:r w:rsidRPr="00335DDA">
        <w:rPr>
          <w:rFonts w:ascii="Arial" w:hAnsi="Arial" w:cs="Arial"/>
          <w:color w:val="000000"/>
          <w:sz w:val="26"/>
          <w:szCs w:val="26"/>
          <w:lang w:val="en-US"/>
        </w:rPr>
        <w:t xml:space="preserve">     set (t3, </w:t>
      </w:r>
      <w:r w:rsidRPr="00335DDA">
        <w:rPr>
          <w:rFonts w:ascii="Arial" w:hAnsi="Arial" w:cs="Arial"/>
          <w:color w:val="A020F0"/>
          <w:sz w:val="26"/>
          <w:szCs w:val="26"/>
          <w:lang w:val="en-US"/>
        </w:rPr>
        <w:t>'Fontsize'</w:t>
      </w:r>
      <w:r w:rsidRPr="00335DDA">
        <w:rPr>
          <w:rFonts w:ascii="Arial" w:hAnsi="Arial" w:cs="Arial"/>
          <w:color w:val="000000"/>
          <w:sz w:val="26"/>
          <w:szCs w:val="26"/>
          <w:lang w:val="en-US"/>
        </w:rPr>
        <w:t>, 14);</w:t>
      </w:r>
    </w:p>
    <w:p w14:paraId="193CC734" w14:textId="77777777" w:rsidR="007779EA" w:rsidRPr="00335DDA" w:rsidRDefault="007779EA" w:rsidP="007779EA">
      <w:pPr>
        <w:autoSpaceDE w:val="0"/>
        <w:autoSpaceDN w:val="0"/>
        <w:adjustRightInd w:val="0"/>
        <w:spacing w:after="0" w:line="240" w:lineRule="auto"/>
        <w:rPr>
          <w:rFonts w:ascii="Arial" w:hAnsi="Arial" w:cs="Arial"/>
          <w:sz w:val="24"/>
          <w:szCs w:val="24"/>
          <w:lang w:val="en-US"/>
        </w:rPr>
      </w:pPr>
      <w:r w:rsidRPr="00335DDA">
        <w:rPr>
          <w:rFonts w:ascii="Arial" w:hAnsi="Arial" w:cs="Arial"/>
          <w:color w:val="000000"/>
          <w:sz w:val="26"/>
          <w:szCs w:val="26"/>
          <w:lang w:val="en-US"/>
        </w:rPr>
        <w:t xml:space="preserve">     set (t3, </w:t>
      </w:r>
      <w:r w:rsidRPr="00335DDA">
        <w:rPr>
          <w:rFonts w:ascii="Arial" w:hAnsi="Arial" w:cs="Arial"/>
          <w:color w:val="A020F0"/>
          <w:sz w:val="26"/>
          <w:szCs w:val="26"/>
          <w:lang w:val="en-US"/>
        </w:rPr>
        <w:t>'Fontweight'</w:t>
      </w:r>
      <w:r w:rsidRPr="00335DDA">
        <w:rPr>
          <w:rFonts w:ascii="Arial" w:hAnsi="Arial" w:cs="Arial"/>
          <w:color w:val="000000"/>
          <w:sz w:val="26"/>
          <w:szCs w:val="26"/>
          <w:lang w:val="en-US"/>
        </w:rPr>
        <w:t xml:space="preserve">, </w:t>
      </w:r>
      <w:r w:rsidRPr="00335DDA">
        <w:rPr>
          <w:rFonts w:ascii="Arial" w:hAnsi="Arial" w:cs="Arial"/>
          <w:color w:val="A020F0"/>
          <w:sz w:val="26"/>
          <w:szCs w:val="26"/>
          <w:lang w:val="en-US"/>
        </w:rPr>
        <w:t>'bold'</w:t>
      </w:r>
      <w:r w:rsidRPr="00335DDA">
        <w:rPr>
          <w:rFonts w:ascii="Arial" w:hAnsi="Arial" w:cs="Arial"/>
          <w:color w:val="000000"/>
          <w:sz w:val="26"/>
          <w:szCs w:val="26"/>
          <w:lang w:val="en-US"/>
        </w:rPr>
        <w:t>);</w:t>
      </w:r>
    </w:p>
    <w:p w14:paraId="4BB2C685" w14:textId="77777777" w:rsidR="007779EA" w:rsidRPr="00335DDA" w:rsidRDefault="007779EA" w:rsidP="007779EA">
      <w:pPr>
        <w:autoSpaceDE w:val="0"/>
        <w:autoSpaceDN w:val="0"/>
        <w:adjustRightInd w:val="0"/>
        <w:spacing w:after="0" w:line="240" w:lineRule="auto"/>
        <w:rPr>
          <w:rFonts w:ascii="Arial" w:hAnsi="Arial" w:cs="Arial"/>
          <w:sz w:val="24"/>
          <w:szCs w:val="24"/>
          <w:lang w:val="en-US"/>
        </w:rPr>
      </w:pPr>
      <w:r w:rsidRPr="00335DDA">
        <w:rPr>
          <w:rFonts w:ascii="Arial" w:hAnsi="Arial" w:cs="Arial"/>
          <w:color w:val="000000"/>
          <w:sz w:val="26"/>
          <w:szCs w:val="26"/>
          <w:lang w:val="en-US"/>
        </w:rPr>
        <w:t xml:space="preserve"> grid </w:t>
      </w:r>
      <w:r w:rsidRPr="00335DDA">
        <w:rPr>
          <w:rFonts w:ascii="Arial" w:hAnsi="Arial" w:cs="Arial"/>
          <w:color w:val="A020F0"/>
          <w:sz w:val="26"/>
          <w:szCs w:val="26"/>
          <w:lang w:val="en-US"/>
        </w:rPr>
        <w:t>on</w:t>
      </w:r>
    </w:p>
    <w:p w14:paraId="2476B1BD" w14:textId="77777777" w:rsidR="007779EA" w:rsidRPr="00335DDA" w:rsidRDefault="007779EA" w:rsidP="007779EA">
      <w:pPr>
        <w:autoSpaceDE w:val="0"/>
        <w:autoSpaceDN w:val="0"/>
        <w:adjustRightInd w:val="0"/>
        <w:spacing w:after="0" w:line="240" w:lineRule="auto"/>
        <w:rPr>
          <w:rFonts w:ascii="Arial" w:hAnsi="Arial" w:cs="Arial"/>
          <w:sz w:val="24"/>
          <w:szCs w:val="24"/>
          <w:lang w:val="en-US"/>
        </w:rPr>
      </w:pPr>
      <w:r w:rsidRPr="00335DDA">
        <w:rPr>
          <w:rFonts w:ascii="Arial" w:hAnsi="Arial" w:cs="Arial"/>
          <w:color w:val="000000"/>
          <w:sz w:val="26"/>
          <w:szCs w:val="26"/>
          <w:lang w:val="en-US"/>
        </w:rPr>
        <w:t xml:space="preserve"> hold </w:t>
      </w:r>
      <w:r w:rsidRPr="00335DDA">
        <w:rPr>
          <w:rFonts w:ascii="Arial" w:hAnsi="Arial" w:cs="Arial"/>
          <w:color w:val="A020F0"/>
          <w:sz w:val="26"/>
          <w:szCs w:val="26"/>
          <w:lang w:val="en-US"/>
        </w:rPr>
        <w:t>on</w:t>
      </w:r>
    </w:p>
    <w:p w14:paraId="788D55D5" w14:textId="77777777" w:rsidR="007779EA" w:rsidRPr="00335DDA" w:rsidRDefault="007779EA" w:rsidP="007779EA">
      <w:pPr>
        <w:autoSpaceDE w:val="0"/>
        <w:autoSpaceDN w:val="0"/>
        <w:adjustRightInd w:val="0"/>
        <w:spacing w:after="0" w:line="240" w:lineRule="auto"/>
        <w:rPr>
          <w:rFonts w:ascii="Arial" w:hAnsi="Arial" w:cs="Arial"/>
          <w:sz w:val="24"/>
          <w:szCs w:val="24"/>
          <w:lang w:val="en-US"/>
        </w:rPr>
      </w:pPr>
      <w:r w:rsidRPr="00335DDA">
        <w:rPr>
          <w:rFonts w:ascii="Arial" w:hAnsi="Arial" w:cs="Arial"/>
          <w:color w:val="A020F0"/>
          <w:sz w:val="26"/>
          <w:szCs w:val="26"/>
          <w:lang w:val="en-US"/>
        </w:rPr>
        <w:t xml:space="preserve"> </w:t>
      </w:r>
    </w:p>
    <w:p w14:paraId="6122B2BB" w14:textId="77777777" w:rsidR="007779EA" w:rsidRPr="00335DDA" w:rsidRDefault="007779EA" w:rsidP="007779EA">
      <w:pPr>
        <w:autoSpaceDE w:val="0"/>
        <w:autoSpaceDN w:val="0"/>
        <w:adjustRightInd w:val="0"/>
        <w:spacing w:after="0" w:line="240" w:lineRule="auto"/>
        <w:rPr>
          <w:rFonts w:ascii="Arial" w:hAnsi="Arial" w:cs="Arial"/>
          <w:sz w:val="24"/>
          <w:szCs w:val="24"/>
          <w:lang w:val="en-US"/>
        </w:rPr>
      </w:pPr>
      <w:r w:rsidRPr="00335DDA">
        <w:rPr>
          <w:rFonts w:ascii="Arial" w:hAnsi="Arial" w:cs="Arial"/>
          <w:color w:val="000000"/>
          <w:sz w:val="26"/>
          <w:szCs w:val="26"/>
          <w:lang w:val="en-US"/>
        </w:rPr>
        <w:t xml:space="preserve">  figure (4</w:t>
      </w:r>
      <w:proofErr w:type="gramStart"/>
      <w:r w:rsidRPr="00335DDA">
        <w:rPr>
          <w:rFonts w:ascii="Arial" w:hAnsi="Arial" w:cs="Arial"/>
          <w:color w:val="000000"/>
          <w:sz w:val="26"/>
          <w:szCs w:val="26"/>
          <w:lang w:val="en-US"/>
        </w:rPr>
        <w:t xml:space="preserve">);  </w:t>
      </w:r>
      <w:r w:rsidRPr="00335DDA">
        <w:rPr>
          <w:rFonts w:ascii="Arial" w:hAnsi="Arial" w:cs="Arial"/>
          <w:color w:val="228B22"/>
          <w:sz w:val="26"/>
          <w:szCs w:val="26"/>
          <w:lang w:val="en-US"/>
        </w:rPr>
        <w:t>%</w:t>
      </w:r>
      <w:proofErr w:type="gramEnd"/>
      <w:r w:rsidRPr="00335DDA">
        <w:rPr>
          <w:rFonts w:ascii="Arial" w:hAnsi="Arial" w:cs="Arial"/>
          <w:color w:val="228B22"/>
          <w:sz w:val="26"/>
          <w:szCs w:val="26"/>
          <w:lang w:val="en-US"/>
        </w:rPr>
        <w:t xml:space="preserve"> reaction rate DHe3</w:t>
      </w:r>
    </w:p>
    <w:p w14:paraId="0B2F8E92" w14:textId="77777777" w:rsidR="007779EA" w:rsidRPr="00335DDA" w:rsidRDefault="007779EA" w:rsidP="007779EA">
      <w:pPr>
        <w:autoSpaceDE w:val="0"/>
        <w:autoSpaceDN w:val="0"/>
        <w:adjustRightInd w:val="0"/>
        <w:spacing w:after="0" w:line="240" w:lineRule="auto"/>
        <w:rPr>
          <w:rFonts w:ascii="Arial" w:hAnsi="Arial" w:cs="Arial"/>
          <w:sz w:val="24"/>
          <w:szCs w:val="24"/>
          <w:lang w:val="en-US"/>
        </w:rPr>
      </w:pPr>
      <w:r w:rsidRPr="00335DDA">
        <w:rPr>
          <w:rFonts w:ascii="Arial" w:hAnsi="Arial" w:cs="Arial"/>
          <w:color w:val="000000"/>
          <w:sz w:val="26"/>
          <w:szCs w:val="26"/>
          <w:lang w:val="en-US"/>
        </w:rPr>
        <w:t xml:space="preserve"> hnd4=plot(</w:t>
      </w:r>
      <w:proofErr w:type="gramStart"/>
      <w:r w:rsidRPr="00335DDA">
        <w:rPr>
          <w:rFonts w:ascii="Arial" w:hAnsi="Arial" w:cs="Arial"/>
          <w:color w:val="000000"/>
          <w:sz w:val="26"/>
          <w:szCs w:val="26"/>
          <w:lang w:val="en-US"/>
        </w:rPr>
        <w:t>t,RR</w:t>
      </w:r>
      <w:proofErr w:type="gramEnd"/>
      <w:r w:rsidRPr="00335DDA">
        <w:rPr>
          <w:rFonts w:ascii="Arial" w:hAnsi="Arial" w:cs="Arial"/>
          <w:color w:val="000000"/>
          <w:sz w:val="26"/>
          <w:szCs w:val="26"/>
          <w:lang w:val="en-US"/>
        </w:rPr>
        <w:t xml:space="preserve">);  </w:t>
      </w:r>
    </w:p>
    <w:p w14:paraId="3A7D3A53" w14:textId="77777777" w:rsidR="007779EA" w:rsidRPr="00335DDA" w:rsidRDefault="007779EA" w:rsidP="007779EA">
      <w:pPr>
        <w:autoSpaceDE w:val="0"/>
        <w:autoSpaceDN w:val="0"/>
        <w:adjustRightInd w:val="0"/>
        <w:spacing w:after="0" w:line="240" w:lineRule="auto"/>
        <w:rPr>
          <w:rFonts w:ascii="Arial" w:hAnsi="Arial" w:cs="Arial"/>
          <w:sz w:val="24"/>
          <w:szCs w:val="24"/>
          <w:lang w:val="en-US"/>
        </w:rPr>
      </w:pPr>
      <w:r w:rsidRPr="00335DDA">
        <w:rPr>
          <w:rFonts w:ascii="Arial" w:hAnsi="Arial" w:cs="Arial"/>
          <w:color w:val="000000"/>
          <w:sz w:val="26"/>
          <w:szCs w:val="26"/>
          <w:lang w:val="en-US"/>
        </w:rPr>
        <w:t xml:space="preserve">   set (hnd4, </w:t>
      </w:r>
      <w:r w:rsidRPr="00335DDA">
        <w:rPr>
          <w:rFonts w:ascii="Arial" w:hAnsi="Arial" w:cs="Arial"/>
          <w:color w:val="A020F0"/>
          <w:sz w:val="26"/>
          <w:szCs w:val="26"/>
          <w:lang w:val="en-US"/>
        </w:rPr>
        <w:t>'linewidth'</w:t>
      </w:r>
      <w:r w:rsidRPr="00335DDA">
        <w:rPr>
          <w:rFonts w:ascii="Arial" w:hAnsi="Arial" w:cs="Arial"/>
          <w:color w:val="000000"/>
          <w:sz w:val="26"/>
          <w:szCs w:val="26"/>
          <w:lang w:val="en-US"/>
        </w:rPr>
        <w:t>,2);</w:t>
      </w:r>
    </w:p>
    <w:p w14:paraId="71336056" w14:textId="77777777" w:rsidR="007779EA" w:rsidRPr="00335DDA" w:rsidRDefault="007779EA" w:rsidP="007779EA">
      <w:pPr>
        <w:autoSpaceDE w:val="0"/>
        <w:autoSpaceDN w:val="0"/>
        <w:adjustRightInd w:val="0"/>
        <w:spacing w:after="0" w:line="240" w:lineRule="auto"/>
        <w:rPr>
          <w:rFonts w:ascii="Arial" w:hAnsi="Arial" w:cs="Arial"/>
          <w:sz w:val="24"/>
          <w:szCs w:val="24"/>
          <w:lang w:val="en-US"/>
        </w:rPr>
      </w:pPr>
      <w:r w:rsidRPr="00335DDA">
        <w:rPr>
          <w:rFonts w:ascii="Arial" w:hAnsi="Arial" w:cs="Arial"/>
          <w:color w:val="000000"/>
          <w:sz w:val="26"/>
          <w:szCs w:val="26"/>
          <w:lang w:val="en-US"/>
        </w:rPr>
        <w:t xml:space="preserve">  t1=xlabel (</w:t>
      </w:r>
      <w:r w:rsidRPr="00335DDA">
        <w:rPr>
          <w:rFonts w:ascii="Arial" w:hAnsi="Arial" w:cs="Arial"/>
          <w:color w:val="A020F0"/>
          <w:sz w:val="26"/>
          <w:szCs w:val="26"/>
          <w:lang w:val="en-US"/>
        </w:rPr>
        <w:t>'Time, sec'</w:t>
      </w:r>
      <w:r w:rsidRPr="00335DDA">
        <w:rPr>
          <w:rFonts w:ascii="Arial" w:hAnsi="Arial" w:cs="Arial"/>
          <w:color w:val="000000"/>
          <w:sz w:val="26"/>
          <w:szCs w:val="26"/>
          <w:lang w:val="en-US"/>
        </w:rPr>
        <w:t>);</w:t>
      </w:r>
    </w:p>
    <w:p w14:paraId="5B03A971" w14:textId="77777777" w:rsidR="007779EA" w:rsidRPr="00335DDA" w:rsidRDefault="007779EA" w:rsidP="007779EA">
      <w:pPr>
        <w:autoSpaceDE w:val="0"/>
        <w:autoSpaceDN w:val="0"/>
        <w:adjustRightInd w:val="0"/>
        <w:spacing w:after="0" w:line="240" w:lineRule="auto"/>
        <w:rPr>
          <w:rFonts w:ascii="Arial" w:hAnsi="Arial" w:cs="Arial"/>
          <w:sz w:val="24"/>
          <w:szCs w:val="24"/>
          <w:lang w:val="en-US"/>
        </w:rPr>
      </w:pPr>
      <w:r w:rsidRPr="00335DDA">
        <w:rPr>
          <w:rFonts w:ascii="Arial" w:hAnsi="Arial" w:cs="Arial"/>
          <w:color w:val="000000"/>
          <w:sz w:val="26"/>
          <w:szCs w:val="26"/>
          <w:lang w:val="en-US"/>
        </w:rPr>
        <w:t xml:space="preserve">    set (t1,</w:t>
      </w:r>
      <w:r w:rsidRPr="00335DDA">
        <w:rPr>
          <w:rFonts w:ascii="Arial" w:hAnsi="Arial" w:cs="Arial"/>
          <w:color w:val="A020F0"/>
          <w:sz w:val="26"/>
          <w:szCs w:val="26"/>
          <w:lang w:val="en-US"/>
        </w:rPr>
        <w:t>'Fontsize'</w:t>
      </w:r>
      <w:r w:rsidRPr="00335DDA">
        <w:rPr>
          <w:rFonts w:ascii="Arial" w:hAnsi="Arial" w:cs="Arial"/>
          <w:color w:val="000000"/>
          <w:sz w:val="26"/>
          <w:szCs w:val="26"/>
          <w:lang w:val="en-US"/>
        </w:rPr>
        <w:t>,12);</w:t>
      </w:r>
    </w:p>
    <w:p w14:paraId="36884AF6" w14:textId="77777777" w:rsidR="007779EA" w:rsidRPr="00335DDA" w:rsidRDefault="007779EA" w:rsidP="007779EA">
      <w:pPr>
        <w:autoSpaceDE w:val="0"/>
        <w:autoSpaceDN w:val="0"/>
        <w:adjustRightInd w:val="0"/>
        <w:spacing w:after="0" w:line="240" w:lineRule="auto"/>
        <w:rPr>
          <w:rFonts w:ascii="Arial" w:hAnsi="Arial" w:cs="Arial"/>
          <w:sz w:val="24"/>
          <w:szCs w:val="24"/>
          <w:lang w:val="en-US"/>
        </w:rPr>
      </w:pPr>
      <w:r w:rsidRPr="00335DDA">
        <w:rPr>
          <w:rFonts w:ascii="Arial" w:hAnsi="Arial" w:cs="Arial"/>
          <w:color w:val="000000"/>
          <w:sz w:val="26"/>
          <w:szCs w:val="26"/>
          <w:lang w:val="en-US"/>
        </w:rPr>
        <w:t xml:space="preserve">    set (t1, </w:t>
      </w:r>
      <w:r w:rsidRPr="00335DDA">
        <w:rPr>
          <w:rFonts w:ascii="Arial" w:hAnsi="Arial" w:cs="Arial"/>
          <w:color w:val="A020F0"/>
          <w:sz w:val="26"/>
          <w:szCs w:val="26"/>
          <w:lang w:val="en-US"/>
        </w:rPr>
        <w:t>'Fontweight'</w:t>
      </w:r>
      <w:r w:rsidRPr="00335DDA">
        <w:rPr>
          <w:rFonts w:ascii="Arial" w:hAnsi="Arial" w:cs="Arial"/>
          <w:color w:val="000000"/>
          <w:sz w:val="26"/>
          <w:szCs w:val="26"/>
          <w:lang w:val="en-US"/>
        </w:rPr>
        <w:t xml:space="preserve">, </w:t>
      </w:r>
      <w:r w:rsidRPr="00335DDA">
        <w:rPr>
          <w:rFonts w:ascii="Arial" w:hAnsi="Arial" w:cs="Arial"/>
          <w:color w:val="A020F0"/>
          <w:sz w:val="26"/>
          <w:szCs w:val="26"/>
          <w:lang w:val="en-US"/>
        </w:rPr>
        <w:t>'bold'</w:t>
      </w:r>
      <w:r w:rsidRPr="00335DDA">
        <w:rPr>
          <w:rFonts w:ascii="Arial" w:hAnsi="Arial" w:cs="Arial"/>
          <w:color w:val="000000"/>
          <w:sz w:val="26"/>
          <w:szCs w:val="26"/>
          <w:lang w:val="en-US"/>
        </w:rPr>
        <w:t>);</w:t>
      </w:r>
    </w:p>
    <w:p w14:paraId="25B0A353" w14:textId="77777777" w:rsidR="007779EA" w:rsidRPr="00335DDA" w:rsidRDefault="007779EA" w:rsidP="007779EA">
      <w:pPr>
        <w:autoSpaceDE w:val="0"/>
        <w:autoSpaceDN w:val="0"/>
        <w:adjustRightInd w:val="0"/>
        <w:spacing w:after="0" w:line="240" w:lineRule="auto"/>
        <w:rPr>
          <w:rFonts w:ascii="Arial" w:hAnsi="Arial" w:cs="Arial"/>
          <w:sz w:val="24"/>
          <w:szCs w:val="24"/>
          <w:lang w:val="en-US"/>
        </w:rPr>
      </w:pPr>
      <w:r w:rsidRPr="00335DDA">
        <w:rPr>
          <w:rFonts w:ascii="Arial" w:hAnsi="Arial" w:cs="Arial"/>
          <w:color w:val="000000"/>
          <w:sz w:val="26"/>
          <w:szCs w:val="26"/>
          <w:lang w:val="en-US"/>
        </w:rPr>
        <w:t xml:space="preserve">  t2=ylabel (</w:t>
      </w:r>
      <w:r w:rsidRPr="00335DDA">
        <w:rPr>
          <w:rFonts w:ascii="Arial" w:hAnsi="Arial" w:cs="Arial"/>
          <w:color w:val="A020F0"/>
          <w:sz w:val="26"/>
          <w:szCs w:val="26"/>
          <w:lang w:val="en-US"/>
        </w:rPr>
        <w:t>'Reaction rate TD, sm3/sec'</w:t>
      </w:r>
      <w:r w:rsidRPr="00335DDA">
        <w:rPr>
          <w:rFonts w:ascii="Arial" w:hAnsi="Arial" w:cs="Arial"/>
          <w:color w:val="000000"/>
          <w:sz w:val="26"/>
          <w:szCs w:val="26"/>
          <w:lang w:val="en-US"/>
        </w:rPr>
        <w:t>);</w:t>
      </w:r>
    </w:p>
    <w:p w14:paraId="04766679" w14:textId="77777777" w:rsidR="007779EA" w:rsidRPr="00335DDA" w:rsidRDefault="007779EA" w:rsidP="007779EA">
      <w:pPr>
        <w:autoSpaceDE w:val="0"/>
        <w:autoSpaceDN w:val="0"/>
        <w:adjustRightInd w:val="0"/>
        <w:spacing w:after="0" w:line="240" w:lineRule="auto"/>
        <w:rPr>
          <w:rFonts w:ascii="Arial" w:hAnsi="Arial" w:cs="Arial"/>
          <w:sz w:val="24"/>
          <w:szCs w:val="24"/>
          <w:lang w:val="en-US"/>
        </w:rPr>
      </w:pPr>
      <w:r w:rsidRPr="00335DDA">
        <w:rPr>
          <w:rFonts w:ascii="Arial" w:hAnsi="Arial" w:cs="Arial"/>
          <w:color w:val="000000"/>
          <w:sz w:val="26"/>
          <w:szCs w:val="26"/>
          <w:lang w:val="en-US"/>
        </w:rPr>
        <w:t xml:space="preserve">     set (t2,</w:t>
      </w:r>
      <w:r w:rsidRPr="00335DDA">
        <w:rPr>
          <w:rFonts w:ascii="Arial" w:hAnsi="Arial" w:cs="Arial"/>
          <w:color w:val="A020F0"/>
          <w:sz w:val="26"/>
          <w:szCs w:val="26"/>
          <w:lang w:val="en-US"/>
        </w:rPr>
        <w:t>'Fontsize'</w:t>
      </w:r>
      <w:r w:rsidRPr="00335DDA">
        <w:rPr>
          <w:rFonts w:ascii="Arial" w:hAnsi="Arial" w:cs="Arial"/>
          <w:color w:val="000000"/>
          <w:sz w:val="26"/>
          <w:szCs w:val="26"/>
          <w:lang w:val="en-US"/>
        </w:rPr>
        <w:t>,12);</w:t>
      </w:r>
    </w:p>
    <w:p w14:paraId="4D45CFBA" w14:textId="77777777" w:rsidR="007779EA" w:rsidRPr="00335DDA" w:rsidRDefault="007779EA" w:rsidP="007779EA">
      <w:pPr>
        <w:autoSpaceDE w:val="0"/>
        <w:autoSpaceDN w:val="0"/>
        <w:adjustRightInd w:val="0"/>
        <w:spacing w:after="0" w:line="240" w:lineRule="auto"/>
        <w:rPr>
          <w:rFonts w:ascii="Arial" w:hAnsi="Arial" w:cs="Arial"/>
          <w:sz w:val="24"/>
          <w:szCs w:val="24"/>
          <w:lang w:val="en-US"/>
        </w:rPr>
      </w:pPr>
      <w:r w:rsidRPr="00335DDA">
        <w:rPr>
          <w:rFonts w:ascii="Arial" w:hAnsi="Arial" w:cs="Arial"/>
          <w:color w:val="000000"/>
          <w:sz w:val="26"/>
          <w:szCs w:val="26"/>
          <w:lang w:val="en-US"/>
        </w:rPr>
        <w:t xml:space="preserve">    set (t2, </w:t>
      </w:r>
      <w:r w:rsidRPr="00335DDA">
        <w:rPr>
          <w:rFonts w:ascii="Arial" w:hAnsi="Arial" w:cs="Arial"/>
          <w:color w:val="A020F0"/>
          <w:sz w:val="26"/>
          <w:szCs w:val="26"/>
          <w:lang w:val="en-US"/>
        </w:rPr>
        <w:t>'Fontweight'</w:t>
      </w:r>
      <w:r w:rsidRPr="00335DDA">
        <w:rPr>
          <w:rFonts w:ascii="Arial" w:hAnsi="Arial" w:cs="Arial"/>
          <w:color w:val="000000"/>
          <w:sz w:val="26"/>
          <w:szCs w:val="26"/>
          <w:lang w:val="en-US"/>
        </w:rPr>
        <w:t xml:space="preserve">, </w:t>
      </w:r>
      <w:r w:rsidRPr="00335DDA">
        <w:rPr>
          <w:rFonts w:ascii="Arial" w:hAnsi="Arial" w:cs="Arial"/>
          <w:color w:val="A020F0"/>
          <w:sz w:val="26"/>
          <w:szCs w:val="26"/>
          <w:lang w:val="en-US"/>
        </w:rPr>
        <w:t>'bold'</w:t>
      </w:r>
      <w:r w:rsidRPr="00335DDA">
        <w:rPr>
          <w:rFonts w:ascii="Arial" w:hAnsi="Arial" w:cs="Arial"/>
          <w:color w:val="000000"/>
          <w:sz w:val="26"/>
          <w:szCs w:val="26"/>
          <w:lang w:val="en-US"/>
        </w:rPr>
        <w:t>);</w:t>
      </w:r>
    </w:p>
    <w:p w14:paraId="0A3EED03" w14:textId="77777777" w:rsidR="007779EA" w:rsidRPr="00335DDA" w:rsidRDefault="007779EA" w:rsidP="007779EA">
      <w:pPr>
        <w:autoSpaceDE w:val="0"/>
        <w:autoSpaceDN w:val="0"/>
        <w:adjustRightInd w:val="0"/>
        <w:spacing w:after="0" w:line="240" w:lineRule="auto"/>
        <w:rPr>
          <w:rFonts w:ascii="Arial" w:hAnsi="Arial" w:cs="Arial"/>
          <w:sz w:val="24"/>
          <w:szCs w:val="24"/>
          <w:lang w:val="en-US"/>
        </w:rPr>
      </w:pPr>
      <w:r w:rsidRPr="00335DDA">
        <w:rPr>
          <w:rFonts w:ascii="Arial" w:hAnsi="Arial" w:cs="Arial"/>
          <w:color w:val="000000"/>
          <w:sz w:val="26"/>
          <w:szCs w:val="26"/>
          <w:lang w:val="en-US"/>
        </w:rPr>
        <w:t xml:space="preserve">  t3= title (</w:t>
      </w:r>
      <w:r w:rsidRPr="00335DDA">
        <w:rPr>
          <w:rFonts w:ascii="Arial" w:hAnsi="Arial" w:cs="Arial"/>
          <w:color w:val="A020F0"/>
          <w:sz w:val="26"/>
          <w:szCs w:val="26"/>
          <w:lang w:val="en-US"/>
        </w:rPr>
        <w:t>'Reaction Rate TD vs time'</w:t>
      </w:r>
      <w:r w:rsidRPr="00335DDA">
        <w:rPr>
          <w:rFonts w:ascii="Arial" w:hAnsi="Arial" w:cs="Arial"/>
          <w:color w:val="000000"/>
          <w:sz w:val="26"/>
          <w:szCs w:val="26"/>
          <w:lang w:val="en-US"/>
        </w:rPr>
        <w:t>);</w:t>
      </w:r>
    </w:p>
    <w:p w14:paraId="2B1748C9" w14:textId="77777777" w:rsidR="007779EA" w:rsidRPr="00335DDA" w:rsidRDefault="007779EA" w:rsidP="007779EA">
      <w:pPr>
        <w:autoSpaceDE w:val="0"/>
        <w:autoSpaceDN w:val="0"/>
        <w:adjustRightInd w:val="0"/>
        <w:spacing w:after="0" w:line="240" w:lineRule="auto"/>
        <w:rPr>
          <w:rFonts w:ascii="Arial" w:hAnsi="Arial" w:cs="Arial"/>
          <w:sz w:val="24"/>
          <w:szCs w:val="24"/>
          <w:lang w:val="en-US"/>
        </w:rPr>
      </w:pPr>
      <w:r w:rsidRPr="00335DDA">
        <w:rPr>
          <w:rFonts w:ascii="Arial" w:hAnsi="Arial" w:cs="Arial"/>
          <w:color w:val="000000"/>
          <w:sz w:val="26"/>
          <w:szCs w:val="26"/>
          <w:lang w:val="en-US"/>
        </w:rPr>
        <w:t xml:space="preserve">     set (t3, </w:t>
      </w:r>
      <w:r w:rsidRPr="00335DDA">
        <w:rPr>
          <w:rFonts w:ascii="Arial" w:hAnsi="Arial" w:cs="Arial"/>
          <w:color w:val="A020F0"/>
          <w:sz w:val="26"/>
          <w:szCs w:val="26"/>
          <w:lang w:val="en-US"/>
        </w:rPr>
        <w:t>'Fontsize'</w:t>
      </w:r>
      <w:r w:rsidRPr="00335DDA">
        <w:rPr>
          <w:rFonts w:ascii="Arial" w:hAnsi="Arial" w:cs="Arial"/>
          <w:color w:val="000000"/>
          <w:sz w:val="26"/>
          <w:szCs w:val="26"/>
          <w:lang w:val="en-US"/>
        </w:rPr>
        <w:t>, 14);</w:t>
      </w:r>
    </w:p>
    <w:p w14:paraId="374FFF71" w14:textId="77777777" w:rsidR="007779EA" w:rsidRPr="00335DDA" w:rsidRDefault="007779EA" w:rsidP="007779EA">
      <w:pPr>
        <w:autoSpaceDE w:val="0"/>
        <w:autoSpaceDN w:val="0"/>
        <w:adjustRightInd w:val="0"/>
        <w:spacing w:after="0" w:line="240" w:lineRule="auto"/>
        <w:rPr>
          <w:rFonts w:ascii="Arial" w:hAnsi="Arial" w:cs="Arial"/>
          <w:sz w:val="24"/>
          <w:szCs w:val="24"/>
          <w:lang w:val="en-US"/>
        </w:rPr>
      </w:pPr>
      <w:r w:rsidRPr="00335DDA">
        <w:rPr>
          <w:rFonts w:ascii="Arial" w:hAnsi="Arial" w:cs="Arial"/>
          <w:color w:val="000000"/>
          <w:sz w:val="26"/>
          <w:szCs w:val="26"/>
          <w:lang w:val="en-US"/>
        </w:rPr>
        <w:t xml:space="preserve">   set (t3, </w:t>
      </w:r>
      <w:r w:rsidRPr="00335DDA">
        <w:rPr>
          <w:rFonts w:ascii="Arial" w:hAnsi="Arial" w:cs="Arial"/>
          <w:color w:val="A020F0"/>
          <w:sz w:val="26"/>
          <w:szCs w:val="26"/>
          <w:lang w:val="en-US"/>
        </w:rPr>
        <w:t>'Fontweight'</w:t>
      </w:r>
      <w:r w:rsidRPr="00335DDA">
        <w:rPr>
          <w:rFonts w:ascii="Arial" w:hAnsi="Arial" w:cs="Arial"/>
          <w:color w:val="000000"/>
          <w:sz w:val="26"/>
          <w:szCs w:val="26"/>
          <w:lang w:val="en-US"/>
        </w:rPr>
        <w:t xml:space="preserve">, </w:t>
      </w:r>
      <w:r w:rsidRPr="00335DDA">
        <w:rPr>
          <w:rFonts w:ascii="Arial" w:hAnsi="Arial" w:cs="Arial"/>
          <w:color w:val="A020F0"/>
          <w:sz w:val="26"/>
          <w:szCs w:val="26"/>
          <w:lang w:val="en-US"/>
        </w:rPr>
        <w:t>'bold'</w:t>
      </w:r>
      <w:r w:rsidRPr="00335DDA">
        <w:rPr>
          <w:rFonts w:ascii="Arial" w:hAnsi="Arial" w:cs="Arial"/>
          <w:color w:val="000000"/>
          <w:sz w:val="26"/>
          <w:szCs w:val="26"/>
          <w:lang w:val="en-US"/>
        </w:rPr>
        <w:t>);</w:t>
      </w:r>
    </w:p>
    <w:p w14:paraId="13076347" w14:textId="77777777" w:rsidR="007779EA" w:rsidRPr="00335DDA" w:rsidRDefault="007779EA" w:rsidP="007779EA">
      <w:pPr>
        <w:autoSpaceDE w:val="0"/>
        <w:autoSpaceDN w:val="0"/>
        <w:adjustRightInd w:val="0"/>
        <w:spacing w:after="0" w:line="240" w:lineRule="auto"/>
        <w:rPr>
          <w:rFonts w:ascii="Arial" w:hAnsi="Arial" w:cs="Arial"/>
          <w:sz w:val="24"/>
          <w:szCs w:val="24"/>
          <w:lang w:val="en-US"/>
        </w:rPr>
      </w:pPr>
      <w:r w:rsidRPr="00335DDA">
        <w:rPr>
          <w:rFonts w:ascii="Arial" w:hAnsi="Arial" w:cs="Arial"/>
          <w:color w:val="000000"/>
          <w:sz w:val="26"/>
          <w:szCs w:val="26"/>
          <w:lang w:val="en-US"/>
        </w:rPr>
        <w:t xml:space="preserve"> grid </w:t>
      </w:r>
      <w:r w:rsidRPr="00335DDA">
        <w:rPr>
          <w:rFonts w:ascii="Arial" w:hAnsi="Arial" w:cs="Arial"/>
          <w:color w:val="A020F0"/>
          <w:sz w:val="26"/>
          <w:szCs w:val="26"/>
          <w:lang w:val="en-US"/>
        </w:rPr>
        <w:t>on</w:t>
      </w:r>
    </w:p>
    <w:p w14:paraId="1D784A60" w14:textId="77777777" w:rsidR="007779EA" w:rsidRPr="00335DDA" w:rsidRDefault="007779EA" w:rsidP="007779EA">
      <w:pPr>
        <w:autoSpaceDE w:val="0"/>
        <w:autoSpaceDN w:val="0"/>
        <w:adjustRightInd w:val="0"/>
        <w:spacing w:after="0" w:line="240" w:lineRule="auto"/>
        <w:rPr>
          <w:rFonts w:ascii="Arial" w:hAnsi="Arial" w:cs="Arial"/>
          <w:sz w:val="24"/>
          <w:szCs w:val="24"/>
          <w:lang w:val="en-US"/>
        </w:rPr>
      </w:pPr>
      <w:r w:rsidRPr="00335DDA">
        <w:rPr>
          <w:rFonts w:ascii="Arial" w:hAnsi="Arial" w:cs="Arial"/>
          <w:color w:val="000000"/>
          <w:sz w:val="26"/>
          <w:szCs w:val="26"/>
          <w:lang w:val="en-US"/>
        </w:rPr>
        <w:t xml:space="preserve"> hold </w:t>
      </w:r>
      <w:r w:rsidRPr="00335DDA">
        <w:rPr>
          <w:rFonts w:ascii="Arial" w:hAnsi="Arial" w:cs="Arial"/>
          <w:color w:val="A020F0"/>
          <w:sz w:val="26"/>
          <w:szCs w:val="26"/>
          <w:lang w:val="en-US"/>
        </w:rPr>
        <w:t>on</w:t>
      </w:r>
    </w:p>
    <w:p w14:paraId="2ACA0577" w14:textId="77777777" w:rsidR="007779EA" w:rsidRPr="00335DDA" w:rsidRDefault="007779EA" w:rsidP="007779EA">
      <w:pPr>
        <w:autoSpaceDE w:val="0"/>
        <w:autoSpaceDN w:val="0"/>
        <w:adjustRightInd w:val="0"/>
        <w:spacing w:after="0" w:line="240" w:lineRule="auto"/>
        <w:rPr>
          <w:rFonts w:ascii="Arial" w:hAnsi="Arial" w:cs="Arial"/>
          <w:sz w:val="24"/>
          <w:szCs w:val="24"/>
          <w:lang w:val="en-US"/>
        </w:rPr>
      </w:pPr>
      <w:r w:rsidRPr="00335DDA">
        <w:rPr>
          <w:rFonts w:ascii="Arial" w:hAnsi="Arial" w:cs="Arial"/>
          <w:color w:val="A020F0"/>
          <w:sz w:val="26"/>
          <w:szCs w:val="26"/>
          <w:lang w:val="en-US"/>
        </w:rPr>
        <w:t xml:space="preserve"> </w:t>
      </w:r>
    </w:p>
    <w:p w14:paraId="23406FBD" w14:textId="77777777" w:rsidR="007779EA" w:rsidRPr="00335DDA" w:rsidRDefault="007779EA" w:rsidP="007779EA">
      <w:pPr>
        <w:autoSpaceDE w:val="0"/>
        <w:autoSpaceDN w:val="0"/>
        <w:adjustRightInd w:val="0"/>
        <w:spacing w:after="0" w:line="240" w:lineRule="auto"/>
        <w:rPr>
          <w:rFonts w:ascii="Arial" w:hAnsi="Arial" w:cs="Arial"/>
          <w:sz w:val="24"/>
          <w:szCs w:val="24"/>
          <w:lang w:val="en-US"/>
        </w:rPr>
      </w:pPr>
      <w:r w:rsidRPr="00335DDA">
        <w:rPr>
          <w:rFonts w:ascii="Arial" w:hAnsi="Arial" w:cs="Arial"/>
          <w:color w:val="000000"/>
          <w:sz w:val="26"/>
          <w:szCs w:val="26"/>
          <w:lang w:val="en-US"/>
        </w:rPr>
        <w:t xml:space="preserve"> figure (5</w:t>
      </w:r>
      <w:proofErr w:type="gramStart"/>
      <w:r w:rsidRPr="00335DDA">
        <w:rPr>
          <w:rFonts w:ascii="Arial" w:hAnsi="Arial" w:cs="Arial"/>
          <w:color w:val="000000"/>
          <w:sz w:val="26"/>
          <w:szCs w:val="26"/>
          <w:lang w:val="en-US"/>
        </w:rPr>
        <w:t xml:space="preserve">);  </w:t>
      </w:r>
      <w:r w:rsidRPr="00335DDA">
        <w:rPr>
          <w:rFonts w:ascii="Arial" w:hAnsi="Arial" w:cs="Arial"/>
          <w:color w:val="228B22"/>
          <w:sz w:val="26"/>
          <w:szCs w:val="26"/>
          <w:lang w:val="en-US"/>
        </w:rPr>
        <w:t>%</w:t>
      </w:r>
      <w:proofErr w:type="gramEnd"/>
      <w:r w:rsidRPr="00335DDA">
        <w:rPr>
          <w:rFonts w:ascii="Arial" w:hAnsi="Arial" w:cs="Arial"/>
          <w:color w:val="228B22"/>
          <w:sz w:val="26"/>
          <w:szCs w:val="26"/>
          <w:lang w:val="en-US"/>
        </w:rPr>
        <w:t xml:space="preserve"> Power of termoreaction DHe3</w:t>
      </w:r>
    </w:p>
    <w:p w14:paraId="7A0B6067" w14:textId="77777777" w:rsidR="007779EA" w:rsidRPr="00335DDA" w:rsidRDefault="007779EA" w:rsidP="007779EA">
      <w:pPr>
        <w:autoSpaceDE w:val="0"/>
        <w:autoSpaceDN w:val="0"/>
        <w:adjustRightInd w:val="0"/>
        <w:spacing w:after="0" w:line="240" w:lineRule="auto"/>
        <w:rPr>
          <w:rFonts w:ascii="Arial" w:hAnsi="Arial" w:cs="Arial"/>
          <w:sz w:val="24"/>
          <w:szCs w:val="24"/>
          <w:lang w:val="en-US"/>
        </w:rPr>
      </w:pPr>
      <w:r w:rsidRPr="00335DDA">
        <w:rPr>
          <w:rFonts w:ascii="Arial" w:hAnsi="Arial" w:cs="Arial"/>
          <w:color w:val="000000"/>
          <w:sz w:val="26"/>
          <w:szCs w:val="26"/>
          <w:lang w:val="en-US"/>
        </w:rPr>
        <w:t xml:space="preserve"> hnd5=plot(</w:t>
      </w:r>
      <w:proofErr w:type="gramStart"/>
      <w:r w:rsidRPr="00335DDA">
        <w:rPr>
          <w:rFonts w:ascii="Arial" w:hAnsi="Arial" w:cs="Arial"/>
          <w:color w:val="000000"/>
          <w:sz w:val="26"/>
          <w:szCs w:val="26"/>
          <w:lang w:val="en-US"/>
        </w:rPr>
        <w:t>tt,Pv</w:t>
      </w:r>
      <w:proofErr w:type="gramEnd"/>
      <w:r w:rsidRPr="00335DDA">
        <w:rPr>
          <w:rFonts w:ascii="Arial" w:hAnsi="Arial" w:cs="Arial"/>
          <w:color w:val="000000"/>
          <w:sz w:val="26"/>
          <w:szCs w:val="26"/>
          <w:lang w:val="en-US"/>
        </w:rPr>
        <w:t xml:space="preserve">);  </w:t>
      </w:r>
    </w:p>
    <w:p w14:paraId="217E38D8" w14:textId="77777777" w:rsidR="007779EA" w:rsidRPr="00335DDA" w:rsidRDefault="007779EA" w:rsidP="007779EA">
      <w:pPr>
        <w:autoSpaceDE w:val="0"/>
        <w:autoSpaceDN w:val="0"/>
        <w:adjustRightInd w:val="0"/>
        <w:spacing w:after="0" w:line="240" w:lineRule="auto"/>
        <w:rPr>
          <w:rFonts w:ascii="Arial" w:hAnsi="Arial" w:cs="Arial"/>
          <w:sz w:val="24"/>
          <w:szCs w:val="24"/>
          <w:lang w:val="en-US"/>
        </w:rPr>
      </w:pPr>
      <w:r w:rsidRPr="00335DDA">
        <w:rPr>
          <w:rFonts w:ascii="Arial" w:hAnsi="Arial" w:cs="Arial"/>
          <w:color w:val="000000"/>
          <w:sz w:val="26"/>
          <w:szCs w:val="26"/>
          <w:lang w:val="en-US"/>
        </w:rPr>
        <w:t xml:space="preserve">   set (hnd5, </w:t>
      </w:r>
      <w:r w:rsidRPr="00335DDA">
        <w:rPr>
          <w:rFonts w:ascii="Arial" w:hAnsi="Arial" w:cs="Arial"/>
          <w:color w:val="A020F0"/>
          <w:sz w:val="26"/>
          <w:szCs w:val="26"/>
          <w:lang w:val="en-US"/>
        </w:rPr>
        <w:t>'linewidth'</w:t>
      </w:r>
      <w:r w:rsidRPr="00335DDA">
        <w:rPr>
          <w:rFonts w:ascii="Arial" w:hAnsi="Arial" w:cs="Arial"/>
          <w:color w:val="000000"/>
          <w:sz w:val="26"/>
          <w:szCs w:val="26"/>
          <w:lang w:val="en-US"/>
        </w:rPr>
        <w:t>,2);</w:t>
      </w:r>
    </w:p>
    <w:p w14:paraId="02577FD4" w14:textId="77777777" w:rsidR="007779EA" w:rsidRPr="00335DDA" w:rsidRDefault="007779EA" w:rsidP="007779EA">
      <w:pPr>
        <w:autoSpaceDE w:val="0"/>
        <w:autoSpaceDN w:val="0"/>
        <w:adjustRightInd w:val="0"/>
        <w:spacing w:after="0" w:line="240" w:lineRule="auto"/>
        <w:rPr>
          <w:rFonts w:ascii="Arial" w:hAnsi="Arial" w:cs="Arial"/>
          <w:sz w:val="24"/>
          <w:szCs w:val="24"/>
          <w:lang w:val="en-US"/>
        </w:rPr>
      </w:pPr>
      <w:r w:rsidRPr="00335DDA">
        <w:rPr>
          <w:rFonts w:ascii="Arial" w:hAnsi="Arial" w:cs="Arial"/>
          <w:color w:val="000000"/>
          <w:sz w:val="26"/>
          <w:szCs w:val="26"/>
          <w:lang w:val="en-US"/>
        </w:rPr>
        <w:t xml:space="preserve">  t1=xlabel (</w:t>
      </w:r>
      <w:r w:rsidRPr="00335DDA">
        <w:rPr>
          <w:rFonts w:ascii="Arial" w:hAnsi="Arial" w:cs="Arial"/>
          <w:color w:val="A020F0"/>
          <w:sz w:val="26"/>
          <w:szCs w:val="26"/>
          <w:lang w:val="en-US"/>
        </w:rPr>
        <w:t>'Time, sec'</w:t>
      </w:r>
      <w:r w:rsidRPr="00335DDA">
        <w:rPr>
          <w:rFonts w:ascii="Arial" w:hAnsi="Arial" w:cs="Arial"/>
          <w:color w:val="000000"/>
          <w:sz w:val="26"/>
          <w:szCs w:val="26"/>
          <w:lang w:val="en-US"/>
        </w:rPr>
        <w:t>);</w:t>
      </w:r>
    </w:p>
    <w:p w14:paraId="71CF94D2" w14:textId="77777777" w:rsidR="007779EA" w:rsidRPr="00335DDA" w:rsidRDefault="007779EA" w:rsidP="007779EA">
      <w:pPr>
        <w:autoSpaceDE w:val="0"/>
        <w:autoSpaceDN w:val="0"/>
        <w:adjustRightInd w:val="0"/>
        <w:spacing w:after="0" w:line="240" w:lineRule="auto"/>
        <w:rPr>
          <w:rFonts w:ascii="Arial" w:hAnsi="Arial" w:cs="Arial"/>
          <w:sz w:val="24"/>
          <w:szCs w:val="24"/>
          <w:lang w:val="en-US"/>
        </w:rPr>
      </w:pPr>
      <w:r w:rsidRPr="00335DDA">
        <w:rPr>
          <w:rFonts w:ascii="Arial" w:hAnsi="Arial" w:cs="Arial"/>
          <w:color w:val="000000"/>
          <w:sz w:val="26"/>
          <w:szCs w:val="26"/>
          <w:lang w:val="en-US"/>
        </w:rPr>
        <w:t xml:space="preserve">    set (t1,</w:t>
      </w:r>
      <w:r w:rsidRPr="00335DDA">
        <w:rPr>
          <w:rFonts w:ascii="Arial" w:hAnsi="Arial" w:cs="Arial"/>
          <w:color w:val="A020F0"/>
          <w:sz w:val="26"/>
          <w:szCs w:val="26"/>
          <w:lang w:val="en-US"/>
        </w:rPr>
        <w:t>'Fontsize'</w:t>
      </w:r>
      <w:r w:rsidRPr="00335DDA">
        <w:rPr>
          <w:rFonts w:ascii="Arial" w:hAnsi="Arial" w:cs="Arial"/>
          <w:color w:val="000000"/>
          <w:sz w:val="26"/>
          <w:szCs w:val="26"/>
          <w:lang w:val="en-US"/>
        </w:rPr>
        <w:t>,12);</w:t>
      </w:r>
    </w:p>
    <w:p w14:paraId="438D2DF5" w14:textId="77777777" w:rsidR="007779EA" w:rsidRPr="00335DDA" w:rsidRDefault="007779EA" w:rsidP="007779EA">
      <w:pPr>
        <w:autoSpaceDE w:val="0"/>
        <w:autoSpaceDN w:val="0"/>
        <w:adjustRightInd w:val="0"/>
        <w:spacing w:after="0" w:line="240" w:lineRule="auto"/>
        <w:rPr>
          <w:rFonts w:ascii="Arial" w:hAnsi="Arial" w:cs="Arial"/>
          <w:sz w:val="24"/>
          <w:szCs w:val="24"/>
          <w:lang w:val="en-US"/>
        </w:rPr>
      </w:pPr>
      <w:r w:rsidRPr="00335DDA">
        <w:rPr>
          <w:rFonts w:ascii="Arial" w:hAnsi="Arial" w:cs="Arial"/>
          <w:color w:val="000000"/>
          <w:sz w:val="26"/>
          <w:szCs w:val="26"/>
          <w:lang w:val="en-US"/>
        </w:rPr>
        <w:t xml:space="preserve">    set (t1, </w:t>
      </w:r>
      <w:r w:rsidRPr="00335DDA">
        <w:rPr>
          <w:rFonts w:ascii="Arial" w:hAnsi="Arial" w:cs="Arial"/>
          <w:color w:val="A020F0"/>
          <w:sz w:val="26"/>
          <w:szCs w:val="26"/>
          <w:lang w:val="en-US"/>
        </w:rPr>
        <w:t>'Fontweight'</w:t>
      </w:r>
      <w:r w:rsidRPr="00335DDA">
        <w:rPr>
          <w:rFonts w:ascii="Arial" w:hAnsi="Arial" w:cs="Arial"/>
          <w:color w:val="000000"/>
          <w:sz w:val="26"/>
          <w:szCs w:val="26"/>
          <w:lang w:val="en-US"/>
        </w:rPr>
        <w:t xml:space="preserve">, </w:t>
      </w:r>
      <w:r w:rsidRPr="00335DDA">
        <w:rPr>
          <w:rFonts w:ascii="Arial" w:hAnsi="Arial" w:cs="Arial"/>
          <w:color w:val="A020F0"/>
          <w:sz w:val="26"/>
          <w:szCs w:val="26"/>
          <w:lang w:val="en-US"/>
        </w:rPr>
        <w:t>'bold'</w:t>
      </w:r>
      <w:r w:rsidRPr="00335DDA">
        <w:rPr>
          <w:rFonts w:ascii="Arial" w:hAnsi="Arial" w:cs="Arial"/>
          <w:color w:val="000000"/>
          <w:sz w:val="26"/>
          <w:szCs w:val="26"/>
          <w:lang w:val="en-US"/>
        </w:rPr>
        <w:t>);</w:t>
      </w:r>
    </w:p>
    <w:p w14:paraId="1A28EF8A" w14:textId="77777777" w:rsidR="007779EA" w:rsidRPr="00335DDA" w:rsidRDefault="007779EA" w:rsidP="007779EA">
      <w:pPr>
        <w:autoSpaceDE w:val="0"/>
        <w:autoSpaceDN w:val="0"/>
        <w:adjustRightInd w:val="0"/>
        <w:spacing w:after="0" w:line="240" w:lineRule="auto"/>
        <w:rPr>
          <w:rFonts w:ascii="Arial" w:hAnsi="Arial" w:cs="Arial"/>
          <w:sz w:val="24"/>
          <w:szCs w:val="24"/>
          <w:lang w:val="en-US"/>
        </w:rPr>
      </w:pPr>
      <w:r w:rsidRPr="00335DDA">
        <w:rPr>
          <w:rFonts w:ascii="Arial" w:hAnsi="Arial" w:cs="Arial"/>
          <w:color w:val="000000"/>
          <w:sz w:val="26"/>
          <w:szCs w:val="26"/>
          <w:lang w:val="en-US"/>
        </w:rPr>
        <w:t xml:space="preserve">  t2=ylabel (</w:t>
      </w:r>
      <w:r w:rsidRPr="00335DDA">
        <w:rPr>
          <w:rFonts w:ascii="Arial" w:hAnsi="Arial" w:cs="Arial"/>
          <w:color w:val="A020F0"/>
          <w:sz w:val="26"/>
          <w:szCs w:val="26"/>
          <w:lang w:val="en-US"/>
        </w:rPr>
        <w:t>'Power, W/cm3'</w:t>
      </w:r>
      <w:r w:rsidRPr="00335DDA">
        <w:rPr>
          <w:rFonts w:ascii="Arial" w:hAnsi="Arial" w:cs="Arial"/>
          <w:color w:val="000000"/>
          <w:sz w:val="26"/>
          <w:szCs w:val="26"/>
          <w:lang w:val="en-US"/>
        </w:rPr>
        <w:t>);</w:t>
      </w:r>
    </w:p>
    <w:p w14:paraId="2F7A4B50" w14:textId="77777777" w:rsidR="007779EA" w:rsidRPr="00335DDA" w:rsidRDefault="007779EA" w:rsidP="007779EA">
      <w:pPr>
        <w:autoSpaceDE w:val="0"/>
        <w:autoSpaceDN w:val="0"/>
        <w:adjustRightInd w:val="0"/>
        <w:spacing w:after="0" w:line="240" w:lineRule="auto"/>
        <w:rPr>
          <w:rFonts w:ascii="Arial" w:hAnsi="Arial" w:cs="Arial"/>
          <w:sz w:val="24"/>
          <w:szCs w:val="24"/>
          <w:lang w:val="en-US"/>
        </w:rPr>
      </w:pPr>
      <w:r w:rsidRPr="00335DDA">
        <w:rPr>
          <w:rFonts w:ascii="Arial" w:hAnsi="Arial" w:cs="Arial"/>
          <w:color w:val="000000"/>
          <w:sz w:val="26"/>
          <w:szCs w:val="26"/>
          <w:lang w:val="en-US"/>
        </w:rPr>
        <w:t xml:space="preserve">     set (t2,</w:t>
      </w:r>
      <w:r w:rsidRPr="00335DDA">
        <w:rPr>
          <w:rFonts w:ascii="Arial" w:hAnsi="Arial" w:cs="Arial"/>
          <w:color w:val="A020F0"/>
          <w:sz w:val="26"/>
          <w:szCs w:val="26"/>
          <w:lang w:val="en-US"/>
        </w:rPr>
        <w:t>'Fontsize'</w:t>
      </w:r>
      <w:r w:rsidRPr="00335DDA">
        <w:rPr>
          <w:rFonts w:ascii="Arial" w:hAnsi="Arial" w:cs="Arial"/>
          <w:color w:val="000000"/>
          <w:sz w:val="26"/>
          <w:szCs w:val="26"/>
          <w:lang w:val="en-US"/>
        </w:rPr>
        <w:t>,12);</w:t>
      </w:r>
    </w:p>
    <w:p w14:paraId="01A80F29" w14:textId="77777777" w:rsidR="007779EA" w:rsidRPr="00335DDA" w:rsidRDefault="007779EA" w:rsidP="007779EA">
      <w:pPr>
        <w:autoSpaceDE w:val="0"/>
        <w:autoSpaceDN w:val="0"/>
        <w:adjustRightInd w:val="0"/>
        <w:spacing w:after="0" w:line="240" w:lineRule="auto"/>
        <w:rPr>
          <w:rFonts w:ascii="Arial" w:hAnsi="Arial" w:cs="Arial"/>
          <w:sz w:val="24"/>
          <w:szCs w:val="24"/>
          <w:lang w:val="en-US"/>
        </w:rPr>
      </w:pPr>
      <w:r w:rsidRPr="00335DDA">
        <w:rPr>
          <w:rFonts w:ascii="Arial" w:hAnsi="Arial" w:cs="Arial"/>
          <w:color w:val="000000"/>
          <w:sz w:val="26"/>
          <w:szCs w:val="26"/>
          <w:lang w:val="en-US"/>
        </w:rPr>
        <w:t xml:space="preserve">    set (t2, </w:t>
      </w:r>
      <w:r w:rsidRPr="00335DDA">
        <w:rPr>
          <w:rFonts w:ascii="Arial" w:hAnsi="Arial" w:cs="Arial"/>
          <w:color w:val="A020F0"/>
          <w:sz w:val="26"/>
          <w:szCs w:val="26"/>
          <w:lang w:val="en-US"/>
        </w:rPr>
        <w:t>'Fontweight'</w:t>
      </w:r>
      <w:r w:rsidRPr="00335DDA">
        <w:rPr>
          <w:rFonts w:ascii="Arial" w:hAnsi="Arial" w:cs="Arial"/>
          <w:color w:val="000000"/>
          <w:sz w:val="26"/>
          <w:szCs w:val="26"/>
          <w:lang w:val="en-US"/>
        </w:rPr>
        <w:t xml:space="preserve">, </w:t>
      </w:r>
      <w:r w:rsidRPr="00335DDA">
        <w:rPr>
          <w:rFonts w:ascii="Arial" w:hAnsi="Arial" w:cs="Arial"/>
          <w:color w:val="A020F0"/>
          <w:sz w:val="26"/>
          <w:szCs w:val="26"/>
          <w:lang w:val="en-US"/>
        </w:rPr>
        <w:t>'bold'</w:t>
      </w:r>
      <w:r w:rsidRPr="00335DDA">
        <w:rPr>
          <w:rFonts w:ascii="Arial" w:hAnsi="Arial" w:cs="Arial"/>
          <w:color w:val="000000"/>
          <w:sz w:val="26"/>
          <w:szCs w:val="26"/>
          <w:lang w:val="en-US"/>
        </w:rPr>
        <w:t>);</w:t>
      </w:r>
    </w:p>
    <w:p w14:paraId="275A5C3B" w14:textId="77777777" w:rsidR="007779EA" w:rsidRPr="00335DDA" w:rsidRDefault="007779EA" w:rsidP="007779EA">
      <w:pPr>
        <w:autoSpaceDE w:val="0"/>
        <w:autoSpaceDN w:val="0"/>
        <w:adjustRightInd w:val="0"/>
        <w:spacing w:after="0" w:line="240" w:lineRule="auto"/>
        <w:rPr>
          <w:rFonts w:ascii="Arial" w:hAnsi="Arial" w:cs="Arial"/>
          <w:sz w:val="24"/>
          <w:szCs w:val="24"/>
          <w:lang w:val="en-US"/>
        </w:rPr>
      </w:pPr>
      <w:r w:rsidRPr="00335DDA">
        <w:rPr>
          <w:rFonts w:ascii="Arial" w:hAnsi="Arial" w:cs="Arial"/>
          <w:color w:val="000000"/>
          <w:sz w:val="26"/>
          <w:szCs w:val="26"/>
          <w:lang w:val="en-US"/>
        </w:rPr>
        <w:t xml:space="preserve">  t3= title (</w:t>
      </w:r>
      <w:r w:rsidRPr="00335DDA">
        <w:rPr>
          <w:rFonts w:ascii="Arial" w:hAnsi="Arial" w:cs="Arial"/>
          <w:color w:val="A020F0"/>
          <w:sz w:val="26"/>
          <w:szCs w:val="26"/>
          <w:lang w:val="en-US"/>
        </w:rPr>
        <w:t>'Power TD vs time'</w:t>
      </w:r>
      <w:r w:rsidRPr="00335DDA">
        <w:rPr>
          <w:rFonts w:ascii="Arial" w:hAnsi="Arial" w:cs="Arial"/>
          <w:color w:val="000000"/>
          <w:sz w:val="26"/>
          <w:szCs w:val="26"/>
          <w:lang w:val="en-US"/>
        </w:rPr>
        <w:t>);</w:t>
      </w:r>
    </w:p>
    <w:p w14:paraId="50911016" w14:textId="77777777" w:rsidR="007779EA" w:rsidRPr="00335DDA" w:rsidRDefault="007779EA" w:rsidP="007779EA">
      <w:pPr>
        <w:autoSpaceDE w:val="0"/>
        <w:autoSpaceDN w:val="0"/>
        <w:adjustRightInd w:val="0"/>
        <w:spacing w:after="0" w:line="240" w:lineRule="auto"/>
        <w:rPr>
          <w:rFonts w:ascii="Arial" w:hAnsi="Arial" w:cs="Arial"/>
          <w:sz w:val="24"/>
          <w:szCs w:val="24"/>
          <w:lang w:val="en-US"/>
        </w:rPr>
      </w:pPr>
      <w:r w:rsidRPr="00335DDA">
        <w:rPr>
          <w:rFonts w:ascii="Arial" w:hAnsi="Arial" w:cs="Arial"/>
          <w:color w:val="000000"/>
          <w:sz w:val="26"/>
          <w:szCs w:val="26"/>
          <w:lang w:val="en-US"/>
        </w:rPr>
        <w:t xml:space="preserve">     set (t3, </w:t>
      </w:r>
      <w:r w:rsidRPr="00335DDA">
        <w:rPr>
          <w:rFonts w:ascii="Arial" w:hAnsi="Arial" w:cs="Arial"/>
          <w:color w:val="A020F0"/>
          <w:sz w:val="26"/>
          <w:szCs w:val="26"/>
          <w:lang w:val="en-US"/>
        </w:rPr>
        <w:t>'Fontsize'</w:t>
      </w:r>
      <w:r w:rsidRPr="00335DDA">
        <w:rPr>
          <w:rFonts w:ascii="Arial" w:hAnsi="Arial" w:cs="Arial"/>
          <w:color w:val="000000"/>
          <w:sz w:val="26"/>
          <w:szCs w:val="26"/>
          <w:lang w:val="en-US"/>
        </w:rPr>
        <w:t>, 14);</w:t>
      </w:r>
    </w:p>
    <w:p w14:paraId="6822FA5D" w14:textId="77777777" w:rsidR="007779EA" w:rsidRPr="00335DDA" w:rsidRDefault="007779EA" w:rsidP="007779EA">
      <w:pPr>
        <w:autoSpaceDE w:val="0"/>
        <w:autoSpaceDN w:val="0"/>
        <w:adjustRightInd w:val="0"/>
        <w:spacing w:after="0" w:line="240" w:lineRule="auto"/>
        <w:rPr>
          <w:rFonts w:ascii="Arial" w:hAnsi="Arial" w:cs="Arial"/>
          <w:sz w:val="24"/>
          <w:szCs w:val="24"/>
          <w:lang w:val="en-US"/>
        </w:rPr>
      </w:pPr>
      <w:r w:rsidRPr="00335DDA">
        <w:rPr>
          <w:rFonts w:ascii="Arial" w:hAnsi="Arial" w:cs="Arial"/>
          <w:color w:val="000000"/>
          <w:sz w:val="26"/>
          <w:szCs w:val="26"/>
          <w:lang w:val="en-US"/>
        </w:rPr>
        <w:t xml:space="preserve">   set (t3, </w:t>
      </w:r>
      <w:r w:rsidRPr="00335DDA">
        <w:rPr>
          <w:rFonts w:ascii="Arial" w:hAnsi="Arial" w:cs="Arial"/>
          <w:color w:val="A020F0"/>
          <w:sz w:val="26"/>
          <w:szCs w:val="26"/>
          <w:lang w:val="en-US"/>
        </w:rPr>
        <w:t>'Fontweight'</w:t>
      </w:r>
      <w:r w:rsidRPr="00335DDA">
        <w:rPr>
          <w:rFonts w:ascii="Arial" w:hAnsi="Arial" w:cs="Arial"/>
          <w:color w:val="000000"/>
          <w:sz w:val="26"/>
          <w:szCs w:val="26"/>
          <w:lang w:val="en-US"/>
        </w:rPr>
        <w:t xml:space="preserve">, </w:t>
      </w:r>
      <w:r w:rsidRPr="00335DDA">
        <w:rPr>
          <w:rFonts w:ascii="Arial" w:hAnsi="Arial" w:cs="Arial"/>
          <w:color w:val="A020F0"/>
          <w:sz w:val="26"/>
          <w:szCs w:val="26"/>
          <w:lang w:val="en-US"/>
        </w:rPr>
        <w:t>'bold'</w:t>
      </w:r>
      <w:r w:rsidRPr="00335DDA">
        <w:rPr>
          <w:rFonts w:ascii="Arial" w:hAnsi="Arial" w:cs="Arial"/>
          <w:color w:val="000000"/>
          <w:sz w:val="26"/>
          <w:szCs w:val="26"/>
          <w:lang w:val="en-US"/>
        </w:rPr>
        <w:t>);</w:t>
      </w:r>
    </w:p>
    <w:p w14:paraId="20EBA631" w14:textId="77777777" w:rsidR="007779EA" w:rsidRPr="00335DDA" w:rsidRDefault="007779EA" w:rsidP="007779EA">
      <w:pPr>
        <w:autoSpaceDE w:val="0"/>
        <w:autoSpaceDN w:val="0"/>
        <w:adjustRightInd w:val="0"/>
        <w:spacing w:after="0" w:line="240" w:lineRule="auto"/>
        <w:rPr>
          <w:rFonts w:ascii="Arial" w:hAnsi="Arial" w:cs="Arial"/>
          <w:sz w:val="24"/>
          <w:szCs w:val="24"/>
          <w:lang w:val="en-US"/>
        </w:rPr>
      </w:pPr>
      <w:r w:rsidRPr="00335DDA">
        <w:rPr>
          <w:rFonts w:ascii="Arial" w:hAnsi="Arial" w:cs="Arial"/>
          <w:color w:val="000000"/>
          <w:sz w:val="26"/>
          <w:szCs w:val="26"/>
          <w:lang w:val="en-US"/>
        </w:rPr>
        <w:t xml:space="preserve"> grid </w:t>
      </w:r>
      <w:r w:rsidRPr="00335DDA">
        <w:rPr>
          <w:rFonts w:ascii="Arial" w:hAnsi="Arial" w:cs="Arial"/>
          <w:color w:val="A020F0"/>
          <w:sz w:val="26"/>
          <w:szCs w:val="26"/>
          <w:lang w:val="en-US"/>
        </w:rPr>
        <w:t>on</w:t>
      </w:r>
    </w:p>
    <w:p w14:paraId="0B536891" w14:textId="77777777" w:rsidR="007779EA" w:rsidRPr="00335DDA" w:rsidRDefault="007779EA" w:rsidP="007779EA">
      <w:pPr>
        <w:autoSpaceDE w:val="0"/>
        <w:autoSpaceDN w:val="0"/>
        <w:adjustRightInd w:val="0"/>
        <w:spacing w:after="0" w:line="240" w:lineRule="auto"/>
        <w:rPr>
          <w:rFonts w:ascii="Arial" w:hAnsi="Arial" w:cs="Arial"/>
          <w:sz w:val="24"/>
          <w:szCs w:val="24"/>
          <w:lang w:val="en-US"/>
        </w:rPr>
      </w:pPr>
      <w:r w:rsidRPr="00335DDA">
        <w:rPr>
          <w:rFonts w:ascii="Arial" w:hAnsi="Arial" w:cs="Arial"/>
          <w:color w:val="000000"/>
          <w:sz w:val="26"/>
          <w:szCs w:val="26"/>
          <w:lang w:val="en-US"/>
        </w:rPr>
        <w:t xml:space="preserve"> hold </w:t>
      </w:r>
      <w:r w:rsidRPr="00335DDA">
        <w:rPr>
          <w:rFonts w:ascii="Arial" w:hAnsi="Arial" w:cs="Arial"/>
          <w:color w:val="A020F0"/>
          <w:sz w:val="26"/>
          <w:szCs w:val="26"/>
          <w:lang w:val="en-US"/>
        </w:rPr>
        <w:t>on</w:t>
      </w:r>
    </w:p>
    <w:p w14:paraId="19DF3016" w14:textId="77777777" w:rsidR="007779EA" w:rsidRPr="00335DDA" w:rsidRDefault="007779EA" w:rsidP="007779EA">
      <w:pPr>
        <w:autoSpaceDE w:val="0"/>
        <w:autoSpaceDN w:val="0"/>
        <w:adjustRightInd w:val="0"/>
        <w:spacing w:after="0" w:line="240" w:lineRule="auto"/>
        <w:rPr>
          <w:rFonts w:ascii="Arial" w:hAnsi="Arial" w:cs="Arial"/>
          <w:sz w:val="24"/>
          <w:szCs w:val="24"/>
          <w:lang w:val="en-US"/>
        </w:rPr>
      </w:pPr>
      <w:r w:rsidRPr="00335DDA">
        <w:rPr>
          <w:rFonts w:ascii="Arial" w:hAnsi="Arial" w:cs="Arial"/>
          <w:color w:val="000000"/>
          <w:sz w:val="26"/>
          <w:szCs w:val="26"/>
          <w:lang w:val="en-US"/>
        </w:rPr>
        <w:t xml:space="preserve"> </w:t>
      </w:r>
    </w:p>
    <w:p w14:paraId="22447251" w14:textId="77777777" w:rsidR="007779EA" w:rsidRPr="00335DDA" w:rsidRDefault="007779EA" w:rsidP="007779EA">
      <w:pPr>
        <w:autoSpaceDE w:val="0"/>
        <w:autoSpaceDN w:val="0"/>
        <w:adjustRightInd w:val="0"/>
        <w:spacing w:after="0" w:line="240" w:lineRule="auto"/>
        <w:rPr>
          <w:rFonts w:ascii="Arial" w:hAnsi="Arial" w:cs="Arial"/>
          <w:sz w:val="24"/>
          <w:szCs w:val="24"/>
          <w:lang w:val="en-US"/>
        </w:rPr>
      </w:pPr>
      <w:r w:rsidRPr="00335DDA">
        <w:rPr>
          <w:rFonts w:ascii="Arial" w:hAnsi="Arial" w:cs="Arial"/>
          <w:color w:val="000000"/>
          <w:sz w:val="26"/>
          <w:szCs w:val="26"/>
          <w:lang w:val="en-US"/>
        </w:rPr>
        <w:t xml:space="preserve">     figure (6</w:t>
      </w:r>
      <w:proofErr w:type="gramStart"/>
      <w:r w:rsidRPr="00335DDA">
        <w:rPr>
          <w:rFonts w:ascii="Arial" w:hAnsi="Arial" w:cs="Arial"/>
          <w:color w:val="000000"/>
          <w:sz w:val="26"/>
          <w:szCs w:val="26"/>
          <w:lang w:val="en-US"/>
        </w:rPr>
        <w:t xml:space="preserve">);  </w:t>
      </w:r>
      <w:r w:rsidRPr="00335DDA">
        <w:rPr>
          <w:rFonts w:ascii="Arial" w:hAnsi="Arial" w:cs="Arial"/>
          <w:color w:val="228B22"/>
          <w:sz w:val="26"/>
          <w:szCs w:val="26"/>
          <w:lang w:val="en-US"/>
        </w:rPr>
        <w:t>%</w:t>
      </w:r>
      <w:proofErr w:type="gramEnd"/>
      <w:r w:rsidRPr="00335DDA">
        <w:rPr>
          <w:rFonts w:ascii="Arial" w:hAnsi="Arial" w:cs="Arial"/>
          <w:color w:val="228B22"/>
          <w:sz w:val="26"/>
          <w:szCs w:val="26"/>
          <w:lang w:val="en-US"/>
        </w:rPr>
        <w:t xml:space="preserve"> Procentage of reacted particles</w:t>
      </w:r>
    </w:p>
    <w:p w14:paraId="36E25B5A" w14:textId="77777777" w:rsidR="007779EA" w:rsidRPr="00335DDA" w:rsidRDefault="007779EA" w:rsidP="007779EA">
      <w:pPr>
        <w:autoSpaceDE w:val="0"/>
        <w:autoSpaceDN w:val="0"/>
        <w:adjustRightInd w:val="0"/>
        <w:spacing w:after="0" w:line="240" w:lineRule="auto"/>
        <w:rPr>
          <w:rFonts w:ascii="Arial" w:hAnsi="Arial" w:cs="Arial"/>
          <w:sz w:val="24"/>
          <w:szCs w:val="24"/>
          <w:lang w:val="en-US"/>
        </w:rPr>
      </w:pPr>
      <w:r w:rsidRPr="00335DDA">
        <w:rPr>
          <w:rFonts w:ascii="Arial" w:hAnsi="Arial" w:cs="Arial"/>
          <w:color w:val="000000"/>
          <w:sz w:val="26"/>
          <w:szCs w:val="26"/>
          <w:lang w:val="en-US"/>
        </w:rPr>
        <w:t xml:space="preserve"> hnd6=plot(</w:t>
      </w:r>
      <w:proofErr w:type="gramStart"/>
      <w:r w:rsidRPr="00335DDA">
        <w:rPr>
          <w:rFonts w:ascii="Arial" w:hAnsi="Arial" w:cs="Arial"/>
          <w:color w:val="000000"/>
          <w:sz w:val="26"/>
          <w:szCs w:val="26"/>
          <w:lang w:val="en-US"/>
        </w:rPr>
        <w:t>t,Nvrr</w:t>
      </w:r>
      <w:proofErr w:type="gramEnd"/>
      <w:r w:rsidRPr="00335DDA">
        <w:rPr>
          <w:rFonts w:ascii="Arial" w:hAnsi="Arial" w:cs="Arial"/>
          <w:color w:val="000000"/>
          <w:sz w:val="26"/>
          <w:szCs w:val="26"/>
          <w:lang w:val="en-US"/>
        </w:rPr>
        <w:t xml:space="preserve">);  </w:t>
      </w:r>
    </w:p>
    <w:p w14:paraId="24D761F1" w14:textId="77777777" w:rsidR="007779EA" w:rsidRPr="00335DDA" w:rsidRDefault="007779EA" w:rsidP="007779EA">
      <w:pPr>
        <w:autoSpaceDE w:val="0"/>
        <w:autoSpaceDN w:val="0"/>
        <w:adjustRightInd w:val="0"/>
        <w:spacing w:after="0" w:line="240" w:lineRule="auto"/>
        <w:rPr>
          <w:rFonts w:ascii="Arial" w:hAnsi="Arial" w:cs="Arial"/>
          <w:sz w:val="24"/>
          <w:szCs w:val="24"/>
          <w:lang w:val="en-US"/>
        </w:rPr>
      </w:pPr>
      <w:r w:rsidRPr="00335DDA">
        <w:rPr>
          <w:rFonts w:ascii="Arial" w:hAnsi="Arial" w:cs="Arial"/>
          <w:color w:val="000000"/>
          <w:sz w:val="26"/>
          <w:szCs w:val="26"/>
          <w:lang w:val="en-US"/>
        </w:rPr>
        <w:t xml:space="preserve">   set (hnd6, </w:t>
      </w:r>
      <w:r w:rsidRPr="00335DDA">
        <w:rPr>
          <w:rFonts w:ascii="Arial" w:hAnsi="Arial" w:cs="Arial"/>
          <w:color w:val="A020F0"/>
          <w:sz w:val="26"/>
          <w:szCs w:val="26"/>
          <w:lang w:val="en-US"/>
        </w:rPr>
        <w:t>'linewidth'</w:t>
      </w:r>
      <w:r w:rsidRPr="00335DDA">
        <w:rPr>
          <w:rFonts w:ascii="Arial" w:hAnsi="Arial" w:cs="Arial"/>
          <w:color w:val="000000"/>
          <w:sz w:val="26"/>
          <w:szCs w:val="26"/>
          <w:lang w:val="en-US"/>
        </w:rPr>
        <w:t>,2);</w:t>
      </w:r>
    </w:p>
    <w:p w14:paraId="75D510A5" w14:textId="77777777" w:rsidR="007779EA" w:rsidRPr="00335DDA" w:rsidRDefault="007779EA" w:rsidP="007779EA">
      <w:pPr>
        <w:autoSpaceDE w:val="0"/>
        <w:autoSpaceDN w:val="0"/>
        <w:adjustRightInd w:val="0"/>
        <w:spacing w:after="0" w:line="240" w:lineRule="auto"/>
        <w:rPr>
          <w:rFonts w:ascii="Arial" w:hAnsi="Arial" w:cs="Arial"/>
          <w:sz w:val="24"/>
          <w:szCs w:val="24"/>
          <w:lang w:val="en-US"/>
        </w:rPr>
      </w:pPr>
      <w:r w:rsidRPr="00335DDA">
        <w:rPr>
          <w:rFonts w:ascii="Arial" w:hAnsi="Arial" w:cs="Arial"/>
          <w:color w:val="000000"/>
          <w:sz w:val="26"/>
          <w:szCs w:val="26"/>
          <w:lang w:val="en-US"/>
        </w:rPr>
        <w:t xml:space="preserve">  t1=xlabel (</w:t>
      </w:r>
      <w:r w:rsidRPr="00335DDA">
        <w:rPr>
          <w:rFonts w:ascii="Arial" w:hAnsi="Arial" w:cs="Arial"/>
          <w:color w:val="A020F0"/>
          <w:sz w:val="26"/>
          <w:szCs w:val="26"/>
          <w:lang w:val="en-US"/>
        </w:rPr>
        <w:t>'Time, sec'</w:t>
      </w:r>
      <w:r w:rsidRPr="00335DDA">
        <w:rPr>
          <w:rFonts w:ascii="Arial" w:hAnsi="Arial" w:cs="Arial"/>
          <w:color w:val="000000"/>
          <w:sz w:val="26"/>
          <w:szCs w:val="26"/>
          <w:lang w:val="en-US"/>
        </w:rPr>
        <w:t>);</w:t>
      </w:r>
    </w:p>
    <w:p w14:paraId="09EC8FB1" w14:textId="77777777" w:rsidR="007779EA" w:rsidRPr="00335DDA" w:rsidRDefault="007779EA" w:rsidP="007779EA">
      <w:pPr>
        <w:autoSpaceDE w:val="0"/>
        <w:autoSpaceDN w:val="0"/>
        <w:adjustRightInd w:val="0"/>
        <w:spacing w:after="0" w:line="240" w:lineRule="auto"/>
        <w:rPr>
          <w:rFonts w:ascii="Arial" w:hAnsi="Arial" w:cs="Arial"/>
          <w:sz w:val="24"/>
          <w:szCs w:val="24"/>
          <w:lang w:val="en-US"/>
        </w:rPr>
      </w:pPr>
      <w:r w:rsidRPr="00335DDA">
        <w:rPr>
          <w:rFonts w:ascii="Arial" w:hAnsi="Arial" w:cs="Arial"/>
          <w:color w:val="000000"/>
          <w:sz w:val="26"/>
          <w:szCs w:val="26"/>
          <w:lang w:val="en-US"/>
        </w:rPr>
        <w:t xml:space="preserve">    set (t1,</w:t>
      </w:r>
      <w:r w:rsidRPr="00335DDA">
        <w:rPr>
          <w:rFonts w:ascii="Arial" w:hAnsi="Arial" w:cs="Arial"/>
          <w:color w:val="A020F0"/>
          <w:sz w:val="26"/>
          <w:szCs w:val="26"/>
          <w:lang w:val="en-US"/>
        </w:rPr>
        <w:t>'Fontsize'</w:t>
      </w:r>
      <w:r w:rsidRPr="00335DDA">
        <w:rPr>
          <w:rFonts w:ascii="Arial" w:hAnsi="Arial" w:cs="Arial"/>
          <w:color w:val="000000"/>
          <w:sz w:val="26"/>
          <w:szCs w:val="26"/>
          <w:lang w:val="en-US"/>
        </w:rPr>
        <w:t>,12);</w:t>
      </w:r>
    </w:p>
    <w:p w14:paraId="5351359E" w14:textId="77777777" w:rsidR="007779EA" w:rsidRPr="00335DDA" w:rsidRDefault="007779EA" w:rsidP="007779EA">
      <w:pPr>
        <w:autoSpaceDE w:val="0"/>
        <w:autoSpaceDN w:val="0"/>
        <w:adjustRightInd w:val="0"/>
        <w:spacing w:after="0" w:line="240" w:lineRule="auto"/>
        <w:rPr>
          <w:rFonts w:ascii="Arial" w:hAnsi="Arial" w:cs="Arial"/>
          <w:sz w:val="24"/>
          <w:szCs w:val="24"/>
          <w:lang w:val="en-US"/>
        </w:rPr>
      </w:pPr>
      <w:r w:rsidRPr="00335DDA">
        <w:rPr>
          <w:rFonts w:ascii="Arial" w:hAnsi="Arial" w:cs="Arial"/>
          <w:color w:val="000000"/>
          <w:sz w:val="26"/>
          <w:szCs w:val="26"/>
          <w:lang w:val="en-US"/>
        </w:rPr>
        <w:t xml:space="preserve">    set (t1, </w:t>
      </w:r>
      <w:r w:rsidRPr="00335DDA">
        <w:rPr>
          <w:rFonts w:ascii="Arial" w:hAnsi="Arial" w:cs="Arial"/>
          <w:color w:val="A020F0"/>
          <w:sz w:val="26"/>
          <w:szCs w:val="26"/>
          <w:lang w:val="en-US"/>
        </w:rPr>
        <w:t>'Fontweight'</w:t>
      </w:r>
      <w:r w:rsidRPr="00335DDA">
        <w:rPr>
          <w:rFonts w:ascii="Arial" w:hAnsi="Arial" w:cs="Arial"/>
          <w:color w:val="000000"/>
          <w:sz w:val="26"/>
          <w:szCs w:val="26"/>
          <w:lang w:val="en-US"/>
        </w:rPr>
        <w:t xml:space="preserve">, </w:t>
      </w:r>
      <w:r w:rsidRPr="00335DDA">
        <w:rPr>
          <w:rFonts w:ascii="Arial" w:hAnsi="Arial" w:cs="Arial"/>
          <w:color w:val="A020F0"/>
          <w:sz w:val="26"/>
          <w:szCs w:val="26"/>
          <w:lang w:val="en-US"/>
        </w:rPr>
        <w:t>'bold'</w:t>
      </w:r>
      <w:r w:rsidRPr="00335DDA">
        <w:rPr>
          <w:rFonts w:ascii="Arial" w:hAnsi="Arial" w:cs="Arial"/>
          <w:color w:val="000000"/>
          <w:sz w:val="26"/>
          <w:szCs w:val="26"/>
          <w:lang w:val="en-US"/>
        </w:rPr>
        <w:t>);</w:t>
      </w:r>
    </w:p>
    <w:p w14:paraId="6D82D0B4" w14:textId="77777777" w:rsidR="007779EA" w:rsidRPr="00335DDA" w:rsidRDefault="007779EA" w:rsidP="007779EA">
      <w:pPr>
        <w:autoSpaceDE w:val="0"/>
        <w:autoSpaceDN w:val="0"/>
        <w:adjustRightInd w:val="0"/>
        <w:spacing w:after="0" w:line="240" w:lineRule="auto"/>
        <w:rPr>
          <w:rFonts w:ascii="Arial" w:hAnsi="Arial" w:cs="Arial"/>
          <w:sz w:val="24"/>
          <w:szCs w:val="24"/>
          <w:lang w:val="en-US"/>
        </w:rPr>
      </w:pPr>
      <w:r w:rsidRPr="00335DDA">
        <w:rPr>
          <w:rFonts w:ascii="Arial" w:hAnsi="Arial" w:cs="Arial"/>
          <w:color w:val="000000"/>
          <w:sz w:val="26"/>
          <w:szCs w:val="26"/>
          <w:lang w:val="en-US"/>
        </w:rPr>
        <w:t xml:space="preserve">  t2=ylabel (</w:t>
      </w:r>
      <w:r w:rsidRPr="00335DDA">
        <w:rPr>
          <w:rFonts w:ascii="Arial" w:hAnsi="Arial" w:cs="Arial"/>
          <w:color w:val="A020F0"/>
          <w:sz w:val="26"/>
          <w:szCs w:val="26"/>
          <w:lang w:val="en-US"/>
        </w:rPr>
        <w:t>'% TD reacted Particles'</w:t>
      </w:r>
      <w:r w:rsidRPr="00335DDA">
        <w:rPr>
          <w:rFonts w:ascii="Arial" w:hAnsi="Arial" w:cs="Arial"/>
          <w:color w:val="000000"/>
          <w:sz w:val="26"/>
          <w:szCs w:val="26"/>
          <w:lang w:val="en-US"/>
        </w:rPr>
        <w:t>);</w:t>
      </w:r>
    </w:p>
    <w:p w14:paraId="4E8D6F38" w14:textId="77777777" w:rsidR="007779EA" w:rsidRPr="00335DDA" w:rsidRDefault="007779EA" w:rsidP="007779EA">
      <w:pPr>
        <w:autoSpaceDE w:val="0"/>
        <w:autoSpaceDN w:val="0"/>
        <w:adjustRightInd w:val="0"/>
        <w:spacing w:after="0" w:line="240" w:lineRule="auto"/>
        <w:rPr>
          <w:rFonts w:ascii="Arial" w:hAnsi="Arial" w:cs="Arial"/>
          <w:sz w:val="24"/>
          <w:szCs w:val="24"/>
          <w:lang w:val="en-US"/>
        </w:rPr>
      </w:pPr>
      <w:r w:rsidRPr="00335DDA">
        <w:rPr>
          <w:rFonts w:ascii="Arial" w:hAnsi="Arial" w:cs="Arial"/>
          <w:color w:val="000000"/>
          <w:sz w:val="26"/>
          <w:szCs w:val="26"/>
          <w:lang w:val="en-US"/>
        </w:rPr>
        <w:t xml:space="preserve">     set (t2,</w:t>
      </w:r>
      <w:r w:rsidRPr="00335DDA">
        <w:rPr>
          <w:rFonts w:ascii="Arial" w:hAnsi="Arial" w:cs="Arial"/>
          <w:color w:val="A020F0"/>
          <w:sz w:val="26"/>
          <w:szCs w:val="26"/>
          <w:lang w:val="en-US"/>
        </w:rPr>
        <w:t>'Fontsize'</w:t>
      </w:r>
      <w:r w:rsidRPr="00335DDA">
        <w:rPr>
          <w:rFonts w:ascii="Arial" w:hAnsi="Arial" w:cs="Arial"/>
          <w:color w:val="000000"/>
          <w:sz w:val="26"/>
          <w:szCs w:val="26"/>
          <w:lang w:val="en-US"/>
        </w:rPr>
        <w:t>,12);</w:t>
      </w:r>
    </w:p>
    <w:p w14:paraId="22F08B7E" w14:textId="77777777" w:rsidR="007779EA" w:rsidRPr="00335DDA" w:rsidRDefault="007779EA" w:rsidP="007779EA">
      <w:pPr>
        <w:autoSpaceDE w:val="0"/>
        <w:autoSpaceDN w:val="0"/>
        <w:adjustRightInd w:val="0"/>
        <w:spacing w:after="0" w:line="240" w:lineRule="auto"/>
        <w:rPr>
          <w:rFonts w:ascii="Arial" w:hAnsi="Arial" w:cs="Arial"/>
          <w:sz w:val="24"/>
          <w:szCs w:val="24"/>
          <w:lang w:val="en-US"/>
        </w:rPr>
      </w:pPr>
      <w:r w:rsidRPr="00335DDA">
        <w:rPr>
          <w:rFonts w:ascii="Arial" w:hAnsi="Arial" w:cs="Arial"/>
          <w:color w:val="000000"/>
          <w:sz w:val="26"/>
          <w:szCs w:val="26"/>
          <w:lang w:val="en-US"/>
        </w:rPr>
        <w:t xml:space="preserve">    set (t2, </w:t>
      </w:r>
      <w:r w:rsidRPr="00335DDA">
        <w:rPr>
          <w:rFonts w:ascii="Arial" w:hAnsi="Arial" w:cs="Arial"/>
          <w:color w:val="A020F0"/>
          <w:sz w:val="26"/>
          <w:szCs w:val="26"/>
          <w:lang w:val="en-US"/>
        </w:rPr>
        <w:t>'Fontweight'</w:t>
      </w:r>
      <w:r w:rsidRPr="00335DDA">
        <w:rPr>
          <w:rFonts w:ascii="Arial" w:hAnsi="Arial" w:cs="Arial"/>
          <w:color w:val="000000"/>
          <w:sz w:val="26"/>
          <w:szCs w:val="26"/>
          <w:lang w:val="en-US"/>
        </w:rPr>
        <w:t xml:space="preserve">, </w:t>
      </w:r>
      <w:r w:rsidRPr="00335DDA">
        <w:rPr>
          <w:rFonts w:ascii="Arial" w:hAnsi="Arial" w:cs="Arial"/>
          <w:color w:val="A020F0"/>
          <w:sz w:val="26"/>
          <w:szCs w:val="26"/>
          <w:lang w:val="en-US"/>
        </w:rPr>
        <w:t>'bold'</w:t>
      </w:r>
      <w:r w:rsidRPr="00335DDA">
        <w:rPr>
          <w:rFonts w:ascii="Arial" w:hAnsi="Arial" w:cs="Arial"/>
          <w:color w:val="000000"/>
          <w:sz w:val="26"/>
          <w:szCs w:val="26"/>
          <w:lang w:val="en-US"/>
        </w:rPr>
        <w:t>);</w:t>
      </w:r>
    </w:p>
    <w:p w14:paraId="01241394" w14:textId="77777777" w:rsidR="007779EA" w:rsidRPr="00335DDA" w:rsidRDefault="007779EA" w:rsidP="007779EA">
      <w:pPr>
        <w:autoSpaceDE w:val="0"/>
        <w:autoSpaceDN w:val="0"/>
        <w:adjustRightInd w:val="0"/>
        <w:spacing w:after="0" w:line="240" w:lineRule="auto"/>
        <w:rPr>
          <w:rFonts w:ascii="Arial" w:hAnsi="Arial" w:cs="Arial"/>
          <w:sz w:val="24"/>
          <w:szCs w:val="24"/>
          <w:lang w:val="en-US"/>
        </w:rPr>
      </w:pPr>
      <w:r w:rsidRPr="00335DDA">
        <w:rPr>
          <w:rFonts w:ascii="Arial" w:hAnsi="Arial" w:cs="Arial"/>
          <w:color w:val="000000"/>
          <w:sz w:val="26"/>
          <w:szCs w:val="26"/>
          <w:lang w:val="en-US"/>
        </w:rPr>
        <w:t xml:space="preserve">  t3= title (</w:t>
      </w:r>
      <w:r w:rsidRPr="00335DDA">
        <w:rPr>
          <w:rFonts w:ascii="Arial" w:hAnsi="Arial" w:cs="Arial"/>
          <w:color w:val="A020F0"/>
          <w:sz w:val="26"/>
          <w:szCs w:val="26"/>
          <w:lang w:val="en-US"/>
        </w:rPr>
        <w:t>'% reacted particles TD vs time'</w:t>
      </w:r>
      <w:r w:rsidRPr="00335DDA">
        <w:rPr>
          <w:rFonts w:ascii="Arial" w:hAnsi="Arial" w:cs="Arial"/>
          <w:color w:val="000000"/>
          <w:sz w:val="26"/>
          <w:szCs w:val="26"/>
          <w:lang w:val="en-US"/>
        </w:rPr>
        <w:t>);</w:t>
      </w:r>
    </w:p>
    <w:p w14:paraId="600FCE16" w14:textId="77777777" w:rsidR="007779EA" w:rsidRPr="00335DDA" w:rsidRDefault="007779EA" w:rsidP="007779EA">
      <w:pPr>
        <w:autoSpaceDE w:val="0"/>
        <w:autoSpaceDN w:val="0"/>
        <w:adjustRightInd w:val="0"/>
        <w:spacing w:after="0" w:line="240" w:lineRule="auto"/>
        <w:rPr>
          <w:rFonts w:ascii="Arial" w:hAnsi="Arial" w:cs="Arial"/>
          <w:sz w:val="24"/>
          <w:szCs w:val="24"/>
          <w:lang w:val="en-US"/>
        </w:rPr>
      </w:pPr>
      <w:r w:rsidRPr="00335DDA">
        <w:rPr>
          <w:rFonts w:ascii="Arial" w:hAnsi="Arial" w:cs="Arial"/>
          <w:color w:val="000000"/>
          <w:sz w:val="26"/>
          <w:szCs w:val="26"/>
          <w:lang w:val="en-US"/>
        </w:rPr>
        <w:t xml:space="preserve">     set (t3, </w:t>
      </w:r>
      <w:r w:rsidRPr="00335DDA">
        <w:rPr>
          <w:rFonts w:ascii="Arial" w:hAnsi="Arial" w:cs="Arial"/>
          <w:color w:val="A020F0"/>
          <w:sz w:val="26"/>
          <w:szCs w:val="26"/>
          <w:lang w:val="en-US"/>
        </w:rPr>
        <w:t>'Fontsize'</w:t>
      </w:r>
      <w:r w:rsidRPr="00335DDA">
        <w:rPr>
          <w:rFonts w:ascii="Arial" w:hAnsi="Arial" w:cs="Arial"/>
          <w:color w:val="000000"/>
          <w:sz w:val="26"/>
          <w:szCs w:val="26"/>
          <w:lang w:val="en-US"/>
        </w:rPr>
        <w:t>, 12);</w:t>
      </w:r>
    </w:p>
    <w:p w14:paraId="5961FA1C" w14:textId="77777777" w:rsidR="007779EA" w:rsidRPr="00335DDA" w:rsidRDefault="007779EA" w:rsidP="007779EA">
      <w:pPr>
        <w:autoSpaceDE w:val="0"/>
        <w:autoSpaceDN w:val="0"/>
        <w:adjustRightInd w:val="0"/>
        <w:spacing w:after="0" w:line="240" w:lineRule="auto"/>
        <w:rPr>
          <w:rFonts w:ascii="Arial" w:hAnsi="Arial" w:cs="Arial"/>
          <w:sz w:val="24"/>
          <w:szCs w:val="24"/>
          <w:lang w:val="en-US"/>
        </w:rPr>
      </w:pPr>
      <w:r w:rsidRPr="00335DDA">
        <w:rPr>
          <w:rFonts w:ascii="Arial" w:hAnsi="Arial" w:cs="Arial"/>
          <w:color w:val="000000"/>
          <w:sz w:val="26"/>
          <w:szCs w:val="26"/>
          <w:lang w:val="en-US"/>
        </w:rPr>
        <w:t xml:space="preserve">     set (t3, </w:t>
      </w:r>
      <w:r w:rsidRPr="00335DDA">
        <w:rPr>
          <w:rFonts w:ascii="Arial" w:hAnsi="Arial" w:cs="Arial"/>
          <w:color w:val="A020F0"/>
          <w:sz w:val="26"/>
          <w:szCs w:val="26"/>
          <w:lang w:val="en-US"/>
        </w:rPr>
        <w:t>'Fontweight'</w:t>
      </w:r>
      <w:r w:rsidRPr="00335DDA">
        <w:rPr>
          <w:rFonts w:ascii="Arial" w:hAnsi="Arial" w:cs="Arial"/>
          <w:color w:val="000000"/>
          <w:sz w:val="26"/>
          <w:szCs w:val="26"/>
          <w:lang w:val="en-US"/>
        </w:rPr>
        <w:t xml:space="preserve">, </w:t>
      </w:r>
      <w:r w:rsidRPr="00335DDA">
        <w:rPr>
          <w:rFonts w:ascii="Arial" w:hAnsi="Arial" w:cs="Arial"/>
          <w:color w:val="A020F0"/>
          <w:sz w:val="26"/>
          <w:szCs w:val="26"/>
          <w:lang w:val="en-US"/>
        </w:rPr>
        <w:t>'bold'</w:t>
      </w:r>
      <w:r w:rsidRPr="00335DDA">
        <w:rPr>
          <w:rFonts w:ascii="Arial" w:hAnsi="Arial" w:cs="Arial"/>
          <w:color w:val="000000"/>
          <w:sz w:val="26"/>
          <w:szCs w:val="26"/>
          <w:lang w:val="en-US"/>
        </w:rPr>
        <w:t>);</w:t>
      </w:r>
    </w:p>
    <w:p w14:paraId="1EC4DA7E" w14:textId="77777777" w:rsidR="007779EA" w:rsidRPr="00335DDA" w:rsidRDefault="007779EA" w:rsidP="007779EA">
      <w:pPr>
        <w:autoSpaceDE w:val="0"/>
        <w:autoSpaceDN w:val="0"/>
        <w:adjustRightInd w:val="0"/>
        <w:spacing w:after="0" w:line="240" w:lineRule="auto"/>
        <w:rPr>
          <w:rFonts w:ascii="Arial" w:hAnsi="Arial" w:cs="Arial"/>
          <w:sz w:val="24"/>
          <w:szCs w:val="24"/>
          <w:lang w:val="en-US"/>
        </w:rPr>
      </w:pPr>
      <w:r w:rsidRPr="00335DDA">
        <w:rPr>
          <w:rFonts w:ascii="Arial" w:hAnsi="Arial" w:cs="Arial"/>
          <w:color w:val="000000"/>
          <w:sz w:val="26"/>
          <w:szCs w:val="26"/>
          <w:lang w:val="en-US"/>
        </w:rPr>
        <w:t xml:space="preserve"> grid </w:t>
      </w:r>
      <w:r w:rsidRPr="00335DDA">
        <w:rPr>
          <w:rFonts w:ascii="Arial" w:hAnsi="Arial" w:cs="Arial"/>
          <w:color w:val="A020F0"/>
          <w:sz w:val="26"/>
          <w:szCs w:val="26"/>
          <w:lang w:val="en-US"/>
        </w:rPr>
        <w:t>on</w:t>
      </w:r>
    </w:p>
    <w:p w14:paraId="00FED0D8" w14:textId="77777777" w:rsidR="007779EA" w:rsidRPr="00335DDA" w:rsidRDefault="007779EA" w:rsidP="007779EA">
      <w:pPr>
        <w:autoSpaceDE w:val="0"/>
        <w:autoSpaceDN w:val="0"/>
        <w:adjustRightInd w:val="0"/>
        <w:spacing w:after="0" w:line="240" w:lineRule="auto"/>
        <w:rPr>
          <w:rFonts w:ascii="Arial" w:hAnsi="Arial" w:cs="Arial"/>
          <w:sz w:val="24"/>
          <w:szCs w:val="24"/>
          <w:lang w:val="en-US"/>
        </w:rPr>
      </w:pPr>
      <w:r w:rsidRPr="00335DDA">
        <w:rPr>
          <w:rFonts w:ascii="Arial" w:hAnsi="Arial" w:cs="Arial"/>
          <w:color w:val="000000"/>
          <w:sz w:val="26"/>
          <w:szCs w:val="26"/>
          <w:lang w:val="en-US"/>
        </w:rPr>
        <w:t xml:space="preserve"> hold </w:t>
      </w:r>
      <w:r w:rsidRPr="00335DDA">
        <w:rPr>
          <w:rFonts w:ascii="Arial" w:hAnsi="Arial" w:cs="Arial"/>
          <w:color w:val="A020F0"/>
          <w:sz w:val="26"/>
          <w:szCs w:val="26"/>
          <w:lang w:val="en-US"/>
        </w:rPr>
        <w:t>on</w:t>
      </w:r>
    </w:p>
    <w:p w14:paraId="4A9EA35E" w14:textId="77777777" w:rsidR="007779EA" w:rsidRPr="00335DDA" w:rsidRDefault="007779EA" w:rsidP="007779EA">
      <w:pPr>
        <w:autoSpaceDE w:val="0"/>
        <w:autoSpaceDN w:val="0"/>
        <w:adjustRightInd w:val="0"/>
        <w:spacing w:after="0" w:line="240" w:lineRule="auto"/>
        <w:rPr>
          <w:rFonts w:ascii="Arial" w:hAnsi="Arial" w:cs="Arial"/>
          <w:sz w:val="24"/>
          <w:szCs w:val="24"/>
          <w:lang w:val="en-US"/>
        </w:rPr>
      </w:pPr>
      <w:r w:rsidRPr="00335DDA">
        <w:rPr>
          <w:rFonts w:ascii="Arial" w:hAnsi="Arial" w:cs="Arial"/>
          <w:color w:val="000000"/>
          <w:sz w:val="26"/>
          <w:szCs w:val="26"/>
          <w:lang w:val="en-US"/>
        </w:rPr>
        <w:t xml:space="preserve">                                                                                                                                                                                                                                                                                                                                                                                   </w:t>
      </w:r>
    </w:p>
    <w:p w14:paraId="42EE3021" w14:textId="77777777" w:rsidR="007779EA" w:rsidRPr="00335DDA" w:rsidRDefault="007779EA" w:rsidP="007779EA">
      <w:pPr>
        <w:autoSpaceDE w:val="0"/>
        <w:autoSpaceDN w:val="0"/>
        <w:adjustRightInd w:val="0"/>
        <w:spacing w:after="0" w:line="240" w:lineRule="auto"/>
        <w:rPr>
          <w:rFonts w:ascii="Arial" w:hAnsi="Arial" w:cs="Arial"/>
          <w:sz w:val="24"/>
          <w:szCs w:val="24"/>
          <w:lang w:val="en-US"/>
        </w:rPr>
      </w:pPr>
      <w:r w:rsidRPr="00335DDA">
        <w:rPr>
          <w:rFonts w:ascii="Arial" w:hAnsi="Arial" w:cs="Arial"/>
          <w:color w:val="000000"/>
          <w:sz w:val="26"/>
          <w:szCs w:val="26"/>
          <w:lang w:val="en-US"/>
        </w:rPr>
        <w:t xml:space="preserve"> figure (7</w:t>
      </w:r>
      <w:proofErr w:type="gramStart"/>
      <w:r w:rsidRPr="00335DDA">
        <w:rPr>
          <w:rFonts w:ascii="Arial" w:hAnsi="Arial" w:cs="Arial"/>
          <w:color w:val="000000"/>
          <w:sz w:val="26"/>
          <w:szCs w:val="26"/>
          <w:lang w:val="en-US"/>
        </w:rPr>
        <w:t xml:space="preserve">)  </w:t>
      </w:r>
      <w:r w:rsidRPr="00335DDA">
        <w:rPr>
          <w:rFonts w:ascii="Arial" w:hAnsi="Arial" w:cs="Arial"/>
          <w:color w:val="228B22"/>
          <w:sz w:val="26"/>
          <w:szCs w:val="26"/>
          <w:lang w:val="en-US"/>
        </w:rPr>
        <w:t>%</w:t>
      </w:r>
      <w:proofErr w:type="gramEnd"/>
      <w:r w:rsidRPr="00335DDA">
        <w:rPr>
          <w:rFonts w:ascii="Arial" w:hAnsi="Arial" w:cs="Arial"/>
          <w:color w:val="228B22"/>
          <w:sz w:val="26"/>
          <w:szCs w:val="26"/>
          <w:lang w:val="en-US"/>
        </w:rPr>
        <w:t>Heat= Brake Power in capsule DHe3</w:t>
      </w:r>
    </w:p>
    <w:p w14:paraId="46B94545" w14:textId="77777777" w:rsidR="007779EA" w:rsidRPr="00335DDA" w:rsidRDefault="007779EA" w:rsidP="007779EA">
      <w:pPr>
        <w:autoSpaceDE w:val="0"/>
        <w:autoSpaceDN w:val="0"/>
        <w:adjustRightInd w:val="0"/>
        <w:spacing w:after="0" w:line="240" w:lineRule="auto"/>
        <w:rPr>
          <w:rFonts w:ascii="Arial" w:hAnsi="Arial" w:cs="Arial"/>
          <w:sz w:val="24"/>
          <w:szCs w:val="24"/>
          <w:lang w:val="en-US"/>
        </w:rPr>
      </w:pPr>
      <w:r w:rsidRPr="00335DDA">
        <w:rPr>
          <w:rFonts w:ascii="Arial" w:hAnsi="Arial" w:cs="Arial"/>
          <w:color w:val="000000"/>
          <w:sz w:val="26"/>
          <w:szCs w:val="26"/>
          <w:lang w:val="en-US"/>
        </w:rPr>
        <w:t xml:space="preserve"> hnd7=</w:t>
      </w:r>
      <w:proofErr w:type="gramStart"/>
      <w:r w:rsidRPr="00335DDA">
        <w:rPr>
          <w:rFonts w:ascii="Arial" w:hAnsi="Arial" w:cs="Arial"/>
          <w:color w:val="000000"/>
          <w:sz w:val="26"/>
          <w:szCs w:val="26"/>
          <w:lang w:val="en-US"/>
        </w:rPr>
        <w:t>plot(</w:t>
      </w:r>
      <w:proofErr w:type="gramEnd"/>
      <w:r w:rsidRPr="00335DDA">
        <w:rPr>
          <w:rFonts w:ascii="Arial" w:hAnsi="Arial" w:cs="Arial"/>
          <w:color w:val="000000"/>
          <w:sz w:val="26"/>
          <w:szCs w:val="26"/>
          <w:lang w:val="en-US"/>
        </w:rPr>
        <w:t>tt,Pdt, tt,Pbr,</w:t>
      </w:r>
      <w:r w:rsidRPr="00335DDA">
        <w:rPr>
          <w:rFonts w:ascii="Arial" w:hAnsi="Arial" w:cs="Arial"/>
          <w:color w:val="A020F0"/>
          <w:sz w:val="26"/>
          <w:szCs w:val="26"/>
          <w:lang w:val="en-US"/>
        </w:rPr>
        <w:t>'--'</w:t>
      </w:r>
      <w:r w:rsidRPr="00335DDA">
        <w:rPr>
          <w:rFonts w:ascii="Arial" w:hAnsi="Arial" w:cs="Arial"/>
          <w:color w:val="000000"/>
          <w:sz w:val="26"/>
          <w:szCs w:val="26"/>
          <w:lang w:val="en-US"/>
        </w:rPr>
        <w:t>);</w:t>
      </w:r>
    </w:p>
    <w:p w14:paraId="4CA33564" w14:textId="77777777" w:rsidR="007779EA" w:rsidRPr="00335DDA" w:rsidRDefault="007779EA" w:rsidP="007779EA">
      <w:pPr>
        <w:autoSpaceDE w:val="0"/>
        <w:autoSpaceDN w:val="0"/>
        <w:adjustRightInd w:val="0"/>
        <w:spacing w:after="0" w:line="240" w:lineRule="auto"/>
        <w:rPr>
          <w:rFonts w:ascii="Arial" w:hAnsi="Arial" w:cs="Arial"/>
          <w:sz w:val="24"/>
          <w:szCs w:val="24"/>
          <w:lang w:val="en-US"/>
        </w:rPr>
      </w:pPr>
      <w:r w:rsidRPr="00335DDA">
        <w:rPr>
          <w:rFonts w:ascii="Arial" w:hAnsi="Arial" w:cs="Arial"/>
          <w:color w:val="000000"/>
          <w:sz w:val="26"/>
          <w:szCs w:val="26"/>
          <w:lang w:val="en-US"/>
        </w:rPr>
        <w:t xml:space="preserve"> set (hnd7, </w:t>
      </w:r>
      <w:r w:rsidRPr="00335DDA">
        <w:rPr>
          <w:rFonts w:ascii="Arial" w:hAnsi="Arial" w:cs="Arial"/>
          <w:color w:val="A020F0"/>
          <w:sz w:val="26"/>
          <w:szCs w:val="26"/>
          <w:lang w:val="en-US"/>
        </w:rPr>
        <w:t>'linewidth'</w:t>
      </w:r>
      <w:r w:rsidRPr="00335DDA">
        <w:rPr>
          <w:rFonts w:ascii="Arial" w:hAnsi="Arial" w:cs="Arial"/>
          <w:color w:val="000000"/>
          <w:sz w:val="26"/>
          <w:szCs w:val="26"/>
          <w:lang w:val="en-US"/>
        </w:rPr>
        <w:t>,2);</w:t>
      </w:r>
    </w:p>
    <w:p w14:paraId="2C44288D" w14:textId="77777777" w:rsidR="007779EA" w:rsidRPr="00335DDA" w:rsidRDefault="007779EA" w:rsidP="007779EA">
      <w:pPr>
        <w:autoSpaceDE w:val="0"/>
        <w:autoSpaceDN w:val="0"/>
        <w:adjustRightInd w:val="0"/>
        <w:spacing w:after="0" w:line="240" w:lineRule="auto"/>
        <w:rPr>
          <w:rFonts w:ascii="Arial" w:hAnsi="Arial" w:cs="Arial"/>
          <w:sz w:val="24"/>
          <w:szCs w:val="24"/>
          <w:lang w:val="en-US"/>
        </w:rPr>
      </w:pPr>
      <w:r w:rsidRPr="00335DDA">
        <w:rPr>
          <w:rFonts w:ascii="Arial" w:hAnsi="Arial" w:cs="Arial"/>
          <w:color w:val="000000"/>
          <w:sz w:val="26"/>
          <w:szCs w:val="26"/>
          <w:lang w:val="en-US"/>
        </w:rPr>
        <w:t xml:space="preserve">  t1=xlabel (</w:t>
      </w:r>
      <w:r w:rsidRPr="00335DDA">
        <w:rPr>
          <w:rFonts w:ascii="Arial" w:hAnsi="Arial" w:cs="Arial"/>
          <w:color w:val="A020F0"/>
          <w:sz w:val="26"/>
          <w:szCs w:val="26"/>
          <w:lang w:val="en-US"/>
        </w:rPr>
        <w:t>'Time, sec'</w:t>
      </w:r>
      <w:r w:rsidRPr="00335DDA">
        <w:rPr>
          <w:rFonts w:ascii="Arial" w:hAnsi="Arial" w:cs="Arial"/>
          <w:color w:val="000000"/>
          <w:sz w:val="26"/>
          <w:szCs w:val="26"/>
          <w:lang w:val="en-US"/>
        </w:rPr>
        <w:t>);</w:t>
      </w:r>
    </w:p>
    <w:p w14:paraId="4DD4804A" w14:textId="77777777" w:rsidR="007779EA" w:rsidRPr="00335DDA" w:rsidRDefault="007779EA" w:rsidP="007779EA">
      <w:pPr>
        <w:autoSpaceDE w:val="0"/>
        <w:autoSpaceDN w:val="0"/>
        <w:adjustRightInd w:val="0"/>
        <w:spacing w:after="0" w:line="240" w:lineRule="auto"/>
        <w:rPr>
          <w:rFonts w:ascii="Arial" w:hAnsi="Arial" w:cs="Arial"/>
          <w:sz w:val="24"/>
          <w:szCs w:val="24"/>
          <w:lang w:val="en-US"/>
        </w:rPr>
      </w:pPr>
      <w:r w:rsidRPr="00335DDA">
        <w:rPr>
          <w:rFonts w:ascii="Arial" w:hAnsi="Arial" w:cs="Arial"/>
          <w:color w:val="000000"/>
          <w:sz w:val="26"/>
          <w:szCs w:val="26"/>
          <w:lang w:val="en-US"/>
        </w:rPr>
        <w:t xml:space="preserve">    set (t1,</w:t>
      </w:r>
      <w:r w:rsidRPr="00335DDA">
        <w:rPr>
          <w:rFonts w:ascii="Arial" w:hAnsi="Arial" w:cs="Arial"/>
          <w:color w:val="A020F0"/>
          <w:sz w:val="26"/>
          <w:szCs w:val="26"/>
          <w:lang w:val="en-US"/>
        </w:rPr>
        <w:t>'Fontsize'</w:t>
      </w:r>
      <w:r w:rsidRPr="00335DDA">
        <w:rPr>
          <w:rFonts w:ascii="Arial" w:hAnsi="Arial" w:cs="Arial"/>
          <w:color w:val="000000"/>
          <w:sz w:val="26"/>
          <w:szCs w:val="26"/>
          <w:lang w:val="en-US"/>
        </w:rPr>
        <w:t>,12);</w:t>
      </w:r>
    </w:p>
    <w:p w14:paraId="6C4A7344" w14:textId="77777777" w:rsidR="007779EA" w:rsidRPr="00335DDA" w:rsidRDefault="007779EA" w:rsidP="007779EA">
      <w:pPr>
        <w:autoSpaceDE w:val="0"/>
        <w:autoSpaceDN w:val="0"/>
        <w:adjustRightInd w:val="0"/>
        <w:spacing w:after="0" w:line="240" w:lineRule="auto"/>
        <w:rPr>
          <w:rFonts w:ascii="Arial" w:hAnsi="Arial" w:cs="Arial"/>
          <w:sz w:val="24"/>
          <w:szCs w:val="24"/>
          <w:lang w:val="en-US"/>
        </w:rPr>
      </w:pPr>
      <w:r w:rsidRPr="00335DDA">
        <w:rPr>
          <w:rFonts w:ascii="Arial" w:hAnsi="Arial" w:cs="Arial"/>
          <w:color w:val="000000"/>
          <w:sz w:val="26"/>
          <w:szCs w:val="26"/>
          <w:lang w:val="en-US"/>
        </w:rPr>
        <w:t xml:space="preserve">    set (t1, </w:t>
      </w:r>
      <w:r w:rsidRPr="00335DDA">
        <w:rPr>
          <w:rFonts w:ascii="Arial" w:hAnsi="Arial" w:cs="Arial"/>
          <w:color w:val="A020F0"/>
          <w:sz w:val="26"/>
          <w:szCs w:val="26"/>
          <w:lang w:val="en-US"/>
        </w:rPr>
        <w:t>'Fontweight'</w:t>
      </w:r>
      <w:r w:rsidRPr="00335DDA">
        <w:rPr>
          <w:rFonts w:ascii="Arial" w:hAnsi="Arial" w:cs="Arial"/>
          <w:color w:val="000000"/>
          <w:sz w:val="26"/>
          <w:szCs w:val="26"/>
          <w:lang w:val="en-US"/>
        </w:rPr>
        <w:t xml:space="preserve">, </w:t>
      </w:r>
      <w:r w:rsidRPr="00335DDA">
        <w:rPr>
          <w:rFonts w:ascii="Arial" w:hAnsi="Arial" w:cs="Arial"/>
          <w:color w:val="A020F0"/>
          <w:sz w:val="26"/>
          <w:szCs w:val="26"/>
          <w:lang w:val="en-US"/>
        </w:rPr>
        <w:t>'bold'</w:t>
      </w:r>
      <w:r w:rsidRPr="00335DDA">
        <w:rPr>
          <w:rFonts w:ascii="Arial" w:hAnsi="Arial" w:cs="Arial"/>
          <w:color w:val="000000"/>
          <w:sz w:val="26"/>
          <w:szCs w:val="26"/>
          <w:lang w:val="en-US"/>
        </w:rPr>
        <w:t>);</w:t>
      </w:r>
    </w:p>
    <w:p w14:paraId="7F34F67A" w14:textId="77777777" w:rsidR="007779EA" w:rsidRPr="00335DDA" w:rsidRDefault="007779EA" w:rsidP="007779EA">
      <w:pPr>
        <w:autoSpaceDE w:val="0"/>
        <w:autoSpaceDN w:val="0"/>
        <w:adjustRightInd w:val="0"/>
        <w:spacing w:after="0" w:line="240" w:lineRule="auto"/>
        <w:rPr>
          <w:rFonts w:ascii="Arial" w:hAnsi="Arial" w:cs="Arial"/>
          <w:sz w:val="24"/>
          <w:szCs w:val="24"/>
          <w:lang w:val="en-US"/>
        </w:rPr>
      </w:pPr>
      <w:r w:rsidRPr="00335DDA">
        <w:rPr>
          <w:rFonts w:ascii="Arial" w:hAnsi="Arial" w:cs="Arial"/>
          <w:color w:val="000000"/>
          <w:sz w:val="26"/>
          <w:szCs w:val="26"/>
          <w:lang w:val="en-US"/>
        </w:rPr>
        <w:t xml:space="preserve">  t2=ylabel (</w:t>
      </w:r>
      <w:r w:rsidRPr="00335DDA">
        <w:rPr>
          <w:rFonts w:ascii="Arial" w:hAnsi="Arial" w:cs="Arial"/>
          <w:color w:val="A020F0"/>
          <w:sz w:val="26"/>
          <w:szCs w:val="26"/>
          <w:lang w:val="en-US"/>
        </w:rPr>
        <w:t>'Power. W/sm3'</w:t>
      </w:r>
      <w:r w:rsidRPr="00335DDA">
        <w:rPr>
          <w:rFonts w:ascii="Arial" w:hAnsi="Arial" w:cs="Arial"/>
          <w:color w:val="000000"/>
          <w:sz w:val="26"/>
          <w:szCs w:val="26"/>
          <w:lang w:val="en-US"/>
        </w:rPr>
        <w:t>);</w:t>
      </w:r>
    </w:p>
    <w:p w14:paraId="2DE0B369" w14:textId="77777777" w:rsidR="007779EA" w:rsidRPr="00335DDA" w:rsidRDefault="007779EA" w:rsidP="007779EA">
      <w:pPr>
        <w:autoSpaceDE w:val="0"/>
        <w:autoSpaceDN w:val="0"/>
        <w:adjustRightInd w:val="0"/>
        <w:spacing w:after="0" w:line="240" w:lineRule="auto"/>
        <w:rPr>
          <w:rFonts w:ascii="Arial" w:hAnsi="Arial" w:cs="Arial"/>
          <w:sz w:val="24"/>
          <w:szCs w:val="24"/>
          <w:lang w:val="en-US"/>
        </w:rPr>
      </w:pPr>
      <w:r w:rsidRPr="00335DDA">
        <w:rPr>
          <w:rFonts w:ascii="Arial" w:hAnsi="Arial" w:cs="Arial"/>
          <w:color w:val="000000"/>
          <w:sz w:val="26"/>
          <w:szCs w:val="26"/>
          <w:lang w:val="en-US"/>
        </w:rPr>
        <w:t xml:space="preserve">     set (t2,</w:t>
      </w:r>
      <w:r w:rsidRPr="00335DDA">
        <w:rPr>
          <w:rFonts w:ascii="Arial" w:hAnsi="Arial" w:cs="Arial"/>
          <w:color w:val="A020F0"/>
          <w:sz w:val="26"/>
          <w:szCs w:val="26"/>
          <w:lang w:val="en-US"/>
        </w:rPr>
        <w:t>'Fontsize'</w:t>
      </w:r>
      <w:r w:rsidRPr="00335DDA">
        <w:rPr>
          <w:rFonts w:ascii="Arial" w:hAnsi="Arial" w:cs="Arial"/>
          <w:color w:val="000000"/>
          <w:sz w:val="26"/>
          <w:szCs w:val="26"/>
          <w:lang w:val="en-US"/>
        </w:rPr>
        <w:t>,12);</w:t>
      </w:r>
    </w:p>
    <w:p w14:paraId="204F9E2F" w14:textId="77777777" w:rsidR="007779EA" w:rsidRPr="00335DDA" w:rsidRDefault="007779EA" w:rsidP="007779EA">
      <w:pPr>
        <w:autoSpaceDE w:val="0"/>
        <w:autoSpaceDN w:val="0"/>
        <w:adjustRightInd w:val="0"/>
        <w:spacing w:after="0" w:line="240" w:lineRule="auto"/>
        <w:rPr>
          <w:rFonts w:ascii="Arial" w:hAnsi="Arial" w:cs="Arial"/>
          <w:sz w:val="24"/>
          <w:szCs w:val="24"/>
          <w:lang w:val="en-US"/>
        </w:rPr>
      </w:pPr>
      <w:r w:rsidRPr="00335DDA">
        <w:rPr>
          <w:rFonts w:ascii="Arial" w:hAnsi="Arial" w:cs="Arial"/>
          <w:color w:val="000000"/>
          <w:sz w:val="26"/>
          <w:szCs w:val="26"/>
          <w:lang w:val="en-US"/>
        </w:rPr>
        <w:t xml:space="preserve">    set (t2, </w:t>
      </w:r>
      <w:r w:rsidRPr="00335DDA">
        <w:rPr>
          <w:rFonts w:ascii="Arial" w:hAnsi="Arial" w:cs="Arial"/>
          <w:color w:val="A020F0"/>
          <w:sz w:val="26"/>
          <w:szCs w:val="26"/>
          <w:lang w:val="en-US"/>
        </w:rPr>
        <w:t>'Fontweight'</w:t>
      </w:r>
      <w:r w:rsidRPr="00335DDA">
        <w:rPr>
          <w:rFonts w:ascii="Arial" w:hAnsi="Arial" w:cs="Arial"/>
          <w:color w:val="000000"/>
          <w:sz w:val="26"/>
          <w:szCs w:val="26"/>
          <w:lang w:val="en-US"/>
        </w:rPr>
        <w:t xml:space="preserve">, </w:t>
      </w:r>
      <w:r w:rsidRPr="00335DDA">
        <w:rPr>
          <w:rFonts w:ascii="Arial" w:hAnsi="Arial" w:cs="Arial"/>
          <w:color w:val="A020F0"/>
          <w:sz w:val="26"/>
          <w:szCs w:val="26"/>
          <w:lang w:val="en-US"/>
        </w:rPr>
        <w:t>'bold'</w:t>
      </w:r>
      <w:r w:rsidRPr="00335DDA">
        <w:rPr>
          <w:rFonts w:ascii="Arial" w:hAnsi="Arial" w:cs="Arial"/>
          <w:color w:val="000000"/>
          <w:sz w:val="26"/>
          <w:szCs w:val="26"/>
          <w:lang w:val="en-US"/>
        </w:rPr>
        <w:t>);</w:t>
      </w:r>
    </w:p>
    <w:p w14:paraId="29743F27" w14:textId="77777777" w:rsidR="007779EA" w:rsidRPr="00335DDA" w:rsidRDefault="007779EA" w:rsidP="007779EA">
      <w:pPr>
        <w:autoSpaceDE w:val="0"/>
        <w:autoSpaceDN w:val="0"/>
        <w:adjustRightInd w:val="0"/>
        <w:spacing w:after="0" w:line="240" w:lineRule="auto"/>
        <w:rPr>
          <w:rFonts w:ascii="Arial" w:hAnsi="Arial" w:cs="Arial"/>
          <w:sz w:val="24"/>
          <w:szCs w:val="24"/>
          <w:lang w:val="en-US"/>
        </w:rPr>
      </w:pPr>
      <w:r w:rsidRPr="00335DDA">
        <w:rPr>
          <w:rFonts w:ascii="Arial" w:hAnsi="Arial" w:cs="Arial"/>
          <w:color w:val="000000"/>
          <w:sz w:val="26"/>
          <w:szCs w:val="26"/>
          <w:lang w:val="en-US"/>
        </w:rPr>
        <w:t xml:space="preserve">  t3= title (</w:t>
      </w:r>
      <w:r w:rsidRPr="00335DDA">
        <w:rPr>
          <w:rFonts w:ascii="Arial" w:hAnsi="Arial" w:cs="Arial"/>
          <w:color w:val="A020F0"/>
          <w:sz w:val="26"/>
          <w:szCs w:val="26"/>
          <w:lang w:val="en-US"/>
        </w:rPr>
        <w:t>'Heat-Brake Power TD vs time'</w:t>
      </w:r>
      <w:r w:rsidRPr="00335DDA">
        <w:rPr>
          <w:rFonts w:ascii="Arial" w:hAnsi="Arial" w:cs="Arial"/>
          <w:color w:val="000000"/>
          <w:sz w:val="26"/>
          <w:szCs w:val="26"/>
          <w:lang w:val="en-US"/>
        </w:rPr>
        <w:t>);</w:t>
      </w:r>
    </w:p>
    <w:p w14:paraId="6BA778FB" w14:textId="77777777" w:rsidR="007779EA" w:rsidRPr="00335DDA" w:rsidRDefault="007779EA" w:rsidP="007779EA">
      <w:pPr>
        <w:autoSpaceDE w:val="0"/>
        <w:autoSpaceDN w:val="0"/>
        <w:adjustRightInd w:val="0"/>
        <w:spacing w:after="0" w:line="240" w:lineRule="auto"/>
        <w:rPr>
          <w:rFonts w:ascii="Arial" w:hAnsi="Arial" w:cs="Arial"/>
          <w:sz w:val="24"/>
          <w:szCs w:val="24"/>
          <w:lang w:val="en-US"/>
        </w:rPr>
      </w:pPr>
      <w:r w:rsidRPr="00335DDA">
        <w:rPr>
          <w:rFonts w:ascii="Arial" w:hAnsi="Arial" w:cs="Arial"/>
          <w:color w:val="000000"/>
          <w:sz w:val="26"/>
          <w:szCs w:val="26"/>
          <w:lang w:val="en-US"/>
        </w:rPr>
        <w:t xml:space="preserve">     set (t3, </w:t>
      </w:r>
      <w:r w:rsidRPr="00335DDA">
        <w:rPr>
          <w:rFonts w:ascii="Arial" w:hAnsi="Arial" w:cs="Arial"/>
          <w:color w:val="A020F0"/>
          <w:sz w:val="26"/>
          <w:szCs w:val="26"/>
          <w:lang w:val="en-US"/>
        </w:rPr>
        <w:t>'Fontsize'</w:t>
      </w:r>
      <w:r w:rsidRPr="00335DDA">
        <w:rPr>
          <w:rFonts w:ascii="Arial" w:hAnsi="Arial" w:cs="Arial"/>
          <w:color w:val="000000"/>
          <w:sz w:val="26"/>
          <w:szCs w:val="26"/>
          <w:lang w:val="en-US"/>
        </w:rPr>
        <w:t>, 12);</w:t>
      </w:r>
    </w:p>
    <w:p w14:paraId="12D92FC5" w14:textId="77777777" w:rsidR="007779EA" w:rsidRPr="00335DDA" w:rsidRDefault="007779EA" w:rsidP="007779EA">
      <w:pPr>
        <w:autoSpaceDE w:val="0"/>
        <w:autoSpaceDN w:val="0"/>
        <w:adjustRightInd w:val="0"/>
        <w:spacing w:after="0" w:line="240" w:lineRule="auto"/>
        <w:rPr>
          <w:rFonts w:ascii="Arial" w:hAnsi="Arial" w:cs="Arial"/>
          <w:sz w:val="24"/>
          <w:szCs w:val="24"/>
          <w:lang w:val="en-US"/>
        </w:rPr>
      </w:pPr>
      <w:r w:rsidRPr="00335DDA">
        <w:rPr>
          <w:rFonts w:ascii="Arial" w:hAnsi="Arial" w:cs="Arial"/>
          <w:color w:val="000000"/>
          <w:sz w:val="26"/>
          <w:szCs w:val="26"/>
          <w:lang w:val="en-US"/>
        </w:rPr>
        <w:t xml:space="preserve">    set (t3, </w:t>
      </w:r>
      <w:r w:rsidRPr="00335DDA">
        <w:rPr>
          <w:rFonts w:ascii="Arial" w:hAnsi="Arial" w:cs="Arial"/>
          <w:color w:val="A020F0"/>
          <w:sz w:val="26"/>
          <w:szCs w:val="26"/>
          <w:lang w:val="en-US"/>
        </w:rPr>
        <w:t>'Fontweight'</w:t>
      </w:r>
      <w:r w:rsidRPr="00335DDA">
        <w:rPr>
          <w:rFonts w:ascii="Arial" w:hAnsi="Arial" w:cs="Arial"/>
          <w:color w:val="000000"/>
          <w:sz w:val="26"/>
          <w:szCs w:val="26"/>
          <w:lang w:val="en-US"/>
        </w:rPr>
        <w:t xml:space="preserve">, </w:t>
      </w:r>
      <w:r w:rsidRPr="00335DDA">
        <w:rPr>
          <w:rFonts w:ascii="Arial" w:hAnsi="Arial" w:cs="Arial"/>
          <w:color w:val="A020F0"/>
          <w:sz w:val="26"/>
          <w:szCs w:val="26"/>
          <w:lang w:val="en-US"/>
        </w:rPr>
        <w:t>'bold'</w:t>
      </w:r>
      <w:r w:rsidRPr="00335DDA">
        <w:rPr>
          <w:rFonts w:ascii="Arial" w:hAnsi="Arial" w:cs="Arial"/>
          <w:color w:val="000000"/>
          <w:sz w:val="26"/>
          <w:szCs w:val="26"/>
          <w:lang w:val="en-US"/>
        </w:rPr>
        <w:t>);</w:t>
      </w:r>
    </w:p>
    <w:p w14:paraId="310A5256" w14:textId="77777777" w:rsidR="007779EA" w:rsidRPr="00EE1E3F" w:rsidRDefault="007779EA" w:rsidP="007779EA">
      <w:pPr>
        <w:autoSpaceDE w:val="0"/>
        <w:autoSpaceDN w:val="0"/>
        <w:adjustRightInd w:val="0"/>
        <w:spacing w:after="0" w:line="240" w:lineRule="auto"/>
        <w:rPr>
          <w:rFonts w:ascii="Arial" w:hAnsi="Arial" w:cs="Arial"/>
          <w:sz w:val="24"/>
          <w:szCs w:val="24"/>
          <w:lang w:val="en-US"/>
        </w:rPr>
      </w:pPr>
      <w:r w:rsidRPr="00335DDA">
        <w:rPr>
          <w:rFonts w:ascii="Arial" w:hAnsi="Arial" w:cs="Arial"/>
          <w:color w:val="000000"/>
          <w:sz w:val="26"/>
          <w:szCs w:val="26"/>
          <w:lang w:val="en-US"/>
        </w:rPr>
        <w:t xml:space="preserve"> </w:t>
      </w:r>
      <w:r w:rsidRPr="00EE1E3F">
        <w:rPr>
          <w:rFonts w:ascii="Arial" w:hAnsi="Arial" w:cs="Arial"/>
          <w:color w:val="000000"/>
          <w:sz w:val="26"/>
          <w:szCs w:val="26"/>
          <w:lang w:val="en-US"/>
        </w:rPr>
        <w:t xml:space="preserve">grid </w:t>
      </w:r>
      <w:r w:rsidRPr="00EE1E3F">
        <w:rPr>
          <w:rFonts w:ascii="Arial" w:hAnsi="Arial" w:cs="Arial"/>
          <w:color w:val="A020F0"/>
          <w:sz w:val="26"/>
          <w:szCs w:val="26"/>
          <w:lang w:val="en-US"/>
        </w:rPr>
        <w:t>on</w:t>
      </w:r>
    </w:p>
    <w:p w14:paraId="740588CD" w14:textId="77777777" w:rsidR="007779EA" w:rsidRPr="00EE1E3F" w:rsidRDefault="007779EA" w:rsidP="007779EA">
      <w:pPr>
        <w:autoSpaceDE w:val="0"/>
        <w:autoSpaceDN w:val="0"/>
        <w:adjustRightInd w:val="0"/>
        <w:spacing w:after="0" w:line="240" w:lineRule="auto"/>
        <w:rPr>
          <w:rFonts w:ascii="Arial" w:hAnsi="Arial" w:cs="Arial"/>
          <w:sz w:val="24"/>
          <w:szCs w:val="24"/>
          <w:lang w:val="en-US"/>
        </w:rPr>
      </w:pPr>
      <w:r w:rsidRPr="00EE1E3F">
        <w:rPr>
          <w:rFonts w:ascii="Arial" w:hAnsi="Arial" w:cs="Arial"/>
          <w:color w:val="000000"/>
          <w:sz w:val="26"/>
          <w:szCs w:val="26"/>
          <w:lang w:val="en-US"/>
        </w:rPr>
        <w:t xml:space="preserve"> hold </w:t>
      </w:r>
      <w:r w:rsidRPr="00EE1E3F">
        <w:rPr>
          <w:rFonts w:ascii="Arial" w:hAnsi="Arial" w:cs="Arial"/>
          <w:color w:val="A020F0"/>
          <w:sz w:val="26"/>
          <w:szCs w:val="26"/>
          <w:lang w:val="en-US"/>
        </w:rPr>
        <w:t>on</w:t>
      </w:r>
    </w:p>
    <w:p w14:paraId="656B6C2A" w14:textId="7EB32B80" w:rsidR="007779EA" w:rsidRPr="00335DDA" w:rsidRDefault="007779EA" w:rsidP="00972133">
      <w:pPr>
        <w:rPr>
          <w:rFonts w:ascii="Arial" w:hAnsi="Arial" w:cs="Arial"/>
          <w:b/>
          <w:lang w:val="en-US"/>
        </w:rPr>
      </w:pPr>
      <w:r w:rsidRPr="00335DDA">
        <w:rPr>
          <w:rFonts w:ascii="Arial" w:hAnsi="Arial" w:cs="Arial"/>
          <w:b/>
          <w:lang w:val="en-US"/>
        </w:rPr>
        <w:t xml:space="preserve">--------------------------------------------------------- </w:t>
      </w:r>
      <w:r w:rsidR="00EE1E3F">
        <w:rPr>
          <w:rFonts w:ascii="Arial" w:hAnsi="Arial" w:cs="Arial"/>
          <w:b/>
          <w:lang w:val="en-US"/>
        </w:rPr>
        <w:br/>
        <w:t>Reaction fuel TD with Brake radiation</w:t>
      </w:r>
    </w:p>
    <w:p w14:paraId="5208E85A" w14:textId="77777777" w:rsidR="007779EA" w:rsidRPr="00335DDA" w:rsidRDefault="007779EA" w:rsidP="007779EA">
      <w:pPr>
        <w:pStyle w:val="PlainText"/>
        <w:rPr>
          <w:rFonts w:ascii="Arial" w:hAnsi="Arial" w:cs="Arial"/>
          <w:lang w:val="en-US"/>
        </w:rPr>
      </w:pPr>
      <w:r w:rsidRPr="00335DDA">
        <w:rPr>
          <w:rFonts w:ascii="Arial" w:hAnsi="Arial" w:cs="Arial"/>
          <w:lang w:val="en-US"/>
        </w:rPr>
        <w:t xml:space="preserve">% </w:t>
      </w:r>
      <w:r w:rsidRPr="00EE1E3F">
        <w:rPr>
          <w:rFonts w:ascii="Arial" w:hAnsi="Arial" w:cs="Arial"/>
          <w:highlight w:val="yellow"/>
          <w:lang w:val="en-US"/>
        </w:rPr>
        <w:t>R</w:t>
      </w:r>
      <w:r w:rsidRPr="00335DDA">
        <w:rPr>
          <w:rFonts w:ascii="Arial" w:hAnsi="Arial" w:cs="Arial"/>
          <w:lang w:val="en-US"/>
        </w:rPr>
        <w:t xml:space="preserve">eaction fuel TD with Brake radiation, T in K and Pressure in atm, volume is </w:t>
      </w:r>
      <w:proofErr w:type="gramStart"/>
      <w:r w:rsidRPr="00335DDA">
        <w:rPr>
          <w:rFonts w:ascii="Arial" w:hAnsi="Arial" w:cs="Arial"/>
          <w:lang w:val="en-US"/>
        </w:rPr>
        <w:t>const  6</w:t>
      </w:r>
      <w:proofErr w:type="gramEnd"/>
      <w:r w:rsidRPr="00335DDA">
        <w:rPr>
          <w:rFonts w:ascii="Arial" w:hAnsi="Arial" w:cs="Arial"/>
          <w:lang w:val="en-US"/>
        </w:rPr>
        <w:t xml:space="preserve"> 23 18 </w:t>
      </w:r>
    </w:p>
    <w:p w14:paraId="3AC6AAC0" w14:textId="77777777" w:rsidR="007779EA" w:rsidRPr="00335DDA" w:rsidRDefault="007779EA" w:rsidP="007779EA">
      <w:pPr>
        <w:pStyle w:val="PlainText"/>
        <w:rPr>
          <w:rFonts w:ascii="Arial" w:hAnsi="Arial" w:cs="Arial"/>
          <w:lang w:val="en-US"/>
        </w:rPr>
      </w:pPr>
      <w:r w:rsidRPr="00335DDA">
        <w:rPr>
          <w:rFonts w:ascii="Arial" w:hAnsi="Arial" w:cs="Arial"/>
          <w:lang w:val="en-US"/>
        </w:rPr>
        <w:t>clear all</w:t>
      </w:r>
    </w:p>
    <w:p w14:paraId="72914A5C" w14:textId="77777777" w:rsidR="007779EA" w:rsidRPr="00335DDA" w:rsidRDefault="007779EA" w:rsidP="007779EA">
      <w:pPr>
        <w:pStyle w:val="PlainText"/>
        <w:rPr>
          <w:rFonts w:ascii="Arial" w:hAnsi="Arial" w:cs="Arial"/>
          <w:lang w:val="en-US"/>
        </w:rPr>
      </w:pPr>
      <w:r w:rsidRPr="00335DDA">
        <w:rPr>
          <w:rFonts w:ascii="Arial" w:hAnsi="Arial" w:cs="Arial"/>
          <w:lang w:val="en-US"/>
        </w:rPr>
        <w:t xml:space="preserve"> </w:t>
      </w:r>
    </w:p>
    <w:p w14:paraId="4ADE979E" w14:textId="77777777" w:rsidR="007779EA" w:rsidRPr="00335DDA" w:rsidRDefault="007779EA" w:rsidP="007779EA">
      <w:pPr>
        <w:pStyle w:val="PlainText"/>
        <w:rPr>
          <w:rFonts w:ascii="Arial" w:hAnsi="Arial" w:cs="Arial"/>
          <w:lang w:val="en-US"/>
        </w:rPr>
      </w:pPr>
      <w:r w:rsidRPr="00335DDA">
        <w:rPr>
          <w:rFonts w:ascii="Arial" w:hAnsi="Arial" w:cs="Arial"/>
          <w:lang w:val="en-US"/>
        </w:rPr>
        <w:t xml:space="preserve">      % Initial Data</w:t>
      </w:r>
    </w:p>
    <w:p w14:paraId="586B6D53" w14:textId="77777777" w:rsidR="007779EA" w:rsidRPr="00335DDA" w:rsidRDefault="007779EA" w:rsidP="007779EA">
      <w:pPr>
        <w:pStyle w:val="PlainText"/>
        <w:rPr>
          <w:rFonts w:ascii="Arial" w:hAnsi="Arial" w:cs="Arial"/>
          <w:lang w:val="en-US"/>
        </w:rPr>
      </w:pPr>
      <w:r w:rsidRPr="00335DDA">
        <w:rPr>
          <w:rFonts w:ascii="Arial" w:hAnsi="Arial" w:cs="Arial"/>
          <w:lang w:val="en-US"/>
        </w:rPr>
        <w:t>n=</w:t>
      </w:r>
      <w:proofErr w:type="gramStart"/>
      <w:r w:rsidRPr="00335DDA">
        <w:rPr>
          <w:rFonts w:ascii="Arial" w:hAnsi="Arial" w:cs="Arial"/>
          <w:lang w:val="en-US"/>
        </w:rPr>
        <w:t>100;  %</w:t>
      </w:r>
      <w:proofErr w:type="gramEnd"/>
      <w:r w:rsidRPr="00335DDA">
        <w:rPr>
          <w:rFonts w:ascii="Arial" w:hAnsi="Arial" w:cs="Arial"/>
          <w:lang w:val="en-US"/>
        </w:rPr>
        <w:t xml:space="preserve"> Number of steps</w:t>
      </w:r>
    </w:p>
    <w:p w14:paraId="2C4DFCB1" w14:textId="77777777" w:rsidR="007779EA" w:rsidRPr="00335DDA" w:rsidRDefault="007779EA" w:rsidP="007779EA">
      <w:pPr>
        <w:pStyle w:val="PlainText"/>
        <w:rPr>
          <w:rFonts w:ascii="Arial" w:hAnsi="Arial" w:cs="Arial"/>
          <w:lang w:val="en-US"/>
        </w:rPr>
      </w:pPr>
      <w:r w:rsidRPr="00335DDA">
        <w:rPr>
          <w:rFonts w:ascii="Arial" w:hAnsi="Arial" w:cs="Arial"/>
          <w:lang w:val="en-US"/>
        </w:rPr>
        <w:t>Di=3*(10</w:t>
      </w:r>
      <w:proofErr w:type="gramStart"/>
      <w:r w:rsidRPr="00335DDA">
        <w:rPr>
          <w:rFonts w:ascii="Arial" w:hAnsi="Arial" w:cs="Arial"/>
          <w:lang w:val="en-US"/>
        </w:rPr>
        <w:t>^(</w:t>
      </w:r>
      <w:proofErr w:type="gramEnd"/>
      <w:r w:rsidRPr="00335DDA">
        <w:rPr>
          <w:rFonts w:ascii="Arial" w:hAnsi="Arial" w:cs="Arial"/>
          <w:lang w:val="en-US"/>
        </w:rPr>
        <w:t>-7));  % Distance of integration, sec</w:t>
      </w:r>
    </w:p>
    <w:p w14:paraId="46E3EF96" w14:textId="77777777" w:rsidR="007779EA" w:rsidRPr="00335DDA" w:rsidRDefault="007779EA" w:rsidP="007779EA">
      <w:pPr>
        <w:pStyle w:val="PlainText"/>
        <w:rPr>
          <w:rFonts w:ascii="Arial" w:hAnsi="Arial" w:cs="Arial"/>
          <w:lang w:val="en-US"/>
        </w:rPr>
      </w:pPr>
      <w:r w:rsidRPr="00335DDA">
        <w:rPr>
          <w:rFonts w:ascii="Arial" w:hAnsi="Arial" w:cs="Arial"/>
          <w:lang w:val="en-US"/>
        </w:rPr>
        <w:t>dt=Di/</w:t>
      </w:r>
      <w:proofErr w:type="gramStart"/>
      <w:r w:rsidRPr="00335DDA">
        <w:rPr>
          <w:rFonts w:ascii="Arial" w:hAnsi="Arial" w:cs="Arial"/>
          <w:lang w:val="en-US"/>
        </w:rPr>
        <w:t xml:space="preserve">n;   </w:t>
      </w:r>
      <w:proofErr w:type="gramEnd"/>
      <w:r w:rsidRPr="00335DDA">
        <w:rPr>
          <w:rFonts w:ascii="Arial" w:hAnsi="Arial" w:cs="Arial"/>
          <w:lang w:val="en-US"/>
        </w:rPr>
        <w:t xml:space="preserve"> % step, sec</w:t>
      </w:r>
    </w:p>
    <w:p w14:paraId="316B2CCD" w14:textId="77777777" w:rsidR="007779EA" w:rsidRPr="00335DDA" w:rsidRDefault="007779EA" w:rsidP="007779EA">
      <w:pPr>
        <w:pStyle w:val="PlainText"/>
        <w:rPr>
          <w:rFonts w:ascii="Arial" w:hAnsi="Arial" w:cs="Arial"/>
          <w:lang w:val="en-US"/>
        </w:rPr>
      </w:pPr>
      <w:r w:rsidRPr="00335DDA">
        <w:rPr>
          <w:rFonts w:ascii="Arial" w:hAnsi="Arial" w:cs="Arial"/>
          <w:lang w:val="en-US"/>
        </w:rPr>
        <w:t>to=2*(10</w:t>
      </w:r>
      <w:proofErr w:type="gramStart"/>
      <w:r w:rsidRPr="00335DDA">
        <w:rPr>
          <w:rFonts w:ascii="Arial" w:hAnsi="Arial" w:cs="Arial"/>
          <w:lang w:val="en-US"/>
        </w:rPr>
        <w:t>^(</w:t>
      </w:r>
      <w:proofErr w:type="gramEnd"/>
      <w:r w:rsidRPr="00335DDA">
        <w:rPr>
          <w:rFonts w:ascii="Arial" w:hAnsi="Arial" w:cs="Arial"/>
          <w:lang w:val="en-US"/>
        </w:rPr>
        <w:t>-8)); % Initial time, sec</w:t>
      </w:r>
    </w:p>
    <w:p w14:paraId="77A2901B" w14:textId="77777777" w:rsidR="007779EA" w:rsidRPr="00335DDA" w:rsidRDefault="007779EA" w:rsidP="007779EA">
      <w:pPr>
        <w:pStyle w:val="PlainText"/>
        <w:rPr>
          <w:rFonts w:ascii="Arial" w:hAnsi="Arial" w:cs="Arial"/>
          <w:lang w:val="en-US"/>
        </w:rPr>
      </w:pPr>
      <w:r w:rsidRPr="00335DDA">
        <w:rPr>
          <w:rFonts w:ascii="Arial" w:hAnsi="Arial" w:cs="Arial"/>
          <w:lang w:val="en-US"/>
        </w:rPr>
        <w:t>v=1.4*(10</w:t>
      </w:r>
      <w:proofErr w:type="gramStart"/>
      <w:r w:rsidRPr="00335DDA">
        <w:rPr>
          <w:rFonts w:ascii="Arial" w:hAnsi="Arial" w:cs="Arial"/>
          <w:lang w:val="en-US"/>
        </w:rPr>
        <w:t>^(</w:t>
      </w:r>
      <w:proofErr w:type="gramEnd"/>
      <w:r w:rsidRPr="00335DDA">
        <w:rPr>
          <w:rFonts w:ascii="Arial" w:hAnsi="Arial" w:cs="Arial"/>
          <w:lang w:val="en-US"/>
        </w:rPr>
        <w:t>-4));  % Volume of capcule, cm3</w:t>
      </w:r>
    </w:p>
    <w:p w14:paraId="327F61A2" w14:textId="77777777" w:rsidR="007779EA" w:rsidRPr="00335DDA" w:rsidRDefault="007779EA" w:rsidP="007779EA">
      <w:pPr>
        <w:pStyle w:val="PlainText"/>
        <w:rPr>
          <w:rFonts w:ascii="Arial" w:hAnsi="Arial" w:cs="Arial"/>
          <w:lang w:val="en-US"/>
        </w:rPr>
      </w:pPr>
      <w:proofErr w:type="gramStart"/>
      <w:r w:rsidRPr="00335DDA">
        <w:rPr>
          <w:rFonts w:ascii="Arial" w:hAnsi="Arial" w:cs="Arial"/>
          <w:lang w:val="en-US"/>
        </w:rPr>
        <w:t>t(</w:t>
      </w:r>
      <w:proofErr w:type="gramEnd"/>
      <w:r w:rsidRPr="00335DDA">
        <w:rPr>
          <w:rFonts w:ascii="Arial" w:hAnsi="Arial" w:cs="Arial"/>
          <w:lang w:val="en-US"/>
        </w:rPr>
        <w:t>1)=2*(10^(-8)); % Initial time,sec</w:t>
      </w:r>
    </w:p>
    <w:p w14:paraId="5BD14736" w14:textId="77777777" w:rsidR="007779EA" w:rsidRPr="00335DDA" w:rsidRDefault="007779EA" w:rsidP="007779EA">
      <w:pPr>
        <w:pStyle w:val="PlainText"/>
        <w:rPr>
          <w:rFonts w:ascii="Arial" w:hAnsi="Arial" w:cs="Arial"/>
          <w:lang w:val="en-US"/>
        </w:rPr>
      </w:pPr>
      <w:proofErr w:type="gramStart"/>
      <w:r w:rsidRPr="00335DDA">
        <w:rPr>
          <w:rFonts w:ascii="Arial" w:hAnsi="Arial" w:cs="Arial"/>
          <w:lang w:val="en-US"/>
        </w:rPr>
        <w:t>tt(</w:t>
      </w:r>
      <w:proofErr w:type="gramEnd"/>
      <w:r w:rsidRPr="00335DDA">
        <w:rPr>
          <w:rFonts w:ascii="Arial" w:hAnsi="Arial" w:cs="Arial"/>
          <w:lang w:val="en-US"/>
        </w:rPr>
        <w:t>1)=2*(10^(-8)); % Initial time,sec</w:t>
      </w:r>
    </w:p>
    <w:p w14:paraId="06A5C7C6" w14:textId="77777777" w:rsidR="007779EA" w:rsidRPr="00335DDA" w:rsidRDefault="007779EA" w:rsidP="007779EA">
      <w:pPr>
        <w:pStyle w:val="PlainText"/>
        <w:rPr>
          <w:rFonts w:ascii="Arial" w:hAnsi="Arial" w:cs="Arial"/>
          <w:lang w:val="en-US"/>
        </w:rPr>
      </w:pPr>
      <w:r w:rsidRPr="00335DDA">
        <w:rPr>
          <w:rFonts w:ascii="Arial" w:hAnsi="Arial" w:cs="Arial"/>
          <w:lang w:val="en-US"/>
        </w:rPr>
        <w:t xml:space="preserve"> </w:t>
      </w:r>
    </w:p>
    <w:p w14:paraId="20EDB2A6" w14:textId="77777777" w:rsidR="007779EA" w:rsidRPr="00335DDA" w:rsidRDefault="007779EA" w:rsidP="007779EA">
      <w:pPr>
        <w:pStyle w:val="PlainText"/>
        <w:rPr>
          <w:rFonts w:ascii="Arial" w:hAnsi="Arial" w:cs="Arial"/>
          <w:lang w:val="en-US"/>
        </w:rPr>
      </w:pPr>
      <w:r w:rsidRPr="00335DDA">
        <w:rPr>
          <w:rFonts w:ascii="Arial" w:hAnsi="Arial" w:cs="Arial"/>
          <w:lang w:val="en-US"/>
        </w:rPr>
        <w:t xml:space="preserve">         %Data of fuel D+He3</w:t>
      </w:r>
    </w:p>
    <w:p w14:paraId="59EB5B3A" w14:textId="77777777" w:rsidR="007779EA" w:rsidRPr="00335DDA" w:rsidRDefault="007779EA" w:rsidP="007779EA">
      <w:pPr>
        <w:pStyle w:val="PlainText"/>
        <w:rPr>
          <w:rFonts w:ascii="Arial" w:hAnsi="Arial" w:cs="Arial"/>
          <w:lang w:val="en-US"/>
        </w:rPr>
      </w:pPr>
      <w:r w:rsidRPr="00335DDA">
        <w:rPr>
          <w:rFonts w:ascii="Arial" w:hAnsi="Arial" w:cs="Arial"/>
          <w:lang w:val="en-US"/>
        </w:rPr>
        <w:t>Z=</w:t>
      </w:r>
      <w:proofErr w:type="gramStart"/>
      <w:r w:rsidRPr="00335DDA">
        <w:rPr>
          <w:rFonts w:ascii="Arial" w:hAnsi="Arial" w:cs="Arial"/>
          <w:lang w:val="en-US"/>
        </w:rPr>
        <w:t>1;  %</w:t>
      </w:r>
      <w:proofErr w:type="gramEnd"/>
      <w:r w:rsidRPr="00335DDA">
        <w:rPr>
          <w:rFonts w:ascii="Arial" w:hAnsi="Arial" w:cs="Arial"/>
          <w:lang w:val="en-US"/>
        </w:rPr>
        <w:t xml:space="preserve">Efficiency brake ratiation TD </w:t>
      </w:r>
    </w:p>
    <w:p w14:paraId="3517A081" w14:textId="77777777" w:rsidR="007779EA" w:rsidRPr="00335DDA" w:rsidRDefault="007779EA" w:rsidP="007779EA">
      <w:pPr>
        <w:pStyle w:val="PlainText"/>
        <w:rPr>
          <w:rFonts w:ascii="Arial" w:hAnsi="Arial" w:cs="Arial"/>
          <w:lang w:val="en-US"/>
        </w:rPr>
      </w:pPr>
      <w:r w:rsidRPr="00335DDA">
        <w:rPr>
          <w:rFonts w:ascii="Arial" w:hAnsi="Arial" w:cs="Arial"/>
          <w:lang w:val="en-US"/>
        </w:rPr>
        <w:t>K=1; %Initial Relative part of particles is ready reaction (Reactive Part)</w:t>
      </w:r>
    </w:p>
    <w:p w14:paraId="667545EF" w14:textId="77777777" w:rsidR="007779EA" w:rsidRPr="00335DDA" w:rsidRDefault="007779EA" w:rsidP="007779EA">
      <w:pPr>
        <w:pStyle w:val="PlainText"/>
        <w:rPr>
          <w:rFonts w:ascii="Arial" w:hAnsi="Arial" w:cs="Arial"/>
          <w:lang w:val="en-US"/>
        </w:rPr>
      </w:pPr>
      <w:r w:rsidRPr="00335DDA">
        <w:rPr>
          <w:rFonts w:ascii="Arial" w:hAnsi="Arial" w:cs="Arial"/>
          <w:lang w:val="en-US"/>
        </w:rPr>
        <w:t xml:space="preserve">Etf=17.6*(10^6); %Total energy of D+T reaction the one </w:t>
      </w:r>
      <w:proofErr w:type="gramStart"/>
      <w:r w:rsidRPr="00335DDA">
        <w:rPr>
          <w:rFonts w:ascii="Arial" w:hAnsi="Arial" w:cs="Arial"/>
          <w:lang w:val="en-US"/>
        </w:rPr>
        <w:t>pair ,</w:t>
      </w:r>
      <w:proofErr w:type="gramEnd"/>
      <w:r w:rsidRPr="00335DDA">
        <w:rPr>
          <w:rFonts w:ascii="Arial" w:hAnsi="Arial" w:cs="Arial"/>
          <w:lang w:val="en-US"/>
        </w:rPr>
        <w:t xml:space="preserve"> eV</w:t>
      </w:r>
    </w:p>
    <w:p w14:paraId="3C08D032" w14:textId="77777777" w:rsidR="007779EA" w:rsidRPr="00335DDA" w:rsidRDefault="007779EA" w:rsidP="007779EA">
      <w:pPr>
        <w:pStyle w:val="PlainText"/>
        <w:rPr>
          <w:rFonts w:ascii="Arial" w:hAnsi="Arial" w:cs="Arial"/>
          <w:lang w:val="en-US"/>
        </w:rPr>
      </w:pPr>
      <w:r w:rsidRPr="00335DDA">
        <w:rPr>
          <w:rFonts w:ascii="Arial" w:hAnsi="Arial" w:cs="Arial"/>
          <w:lang w:val="en-US"/>
        </w:rPr>
        <w:t xml:space="preserve">Ekf=3.5*(10^6); % Energy heating the capcule the one pair, eV </w:t>
      </w:r>
    </w:p>
    <w:p w14:paraId="3927D6FF" w14:textId="77777777" w:rsidR="007779EA" w:rsidRPr="00335DDA" w:rsidRDefault="007779EA" w:rsidP="007779EA">
      <w:pPr>
        <w:pStyle w:val="PlainText"/>
        <w:rPr>
          <w:rFonts w:ascii="Arial" w:hAnsi="Arial" w:cs="Arial"/>
          <w:lang w:val="en-US"/>
        </w:rPr>
      </w:pPr>
      <w:r w:rsidRPr="00335DDA">
        <w:rPr>
          <w:rFonts w:ascii="Arial" w:hAnsi="Arial" w:cs="Arial"/>
          <w:lang w:val="en-US"/>
        </w:rPr>
        <w:t>Kk=Ekf/Etf; % relative coefficient (loss neutrons)</w:t>
      </w:r>
    </w:p>
    <w:p w14:paraId="486FBD64" w14:textId="77777777" w:rsidR="007779EA" w:rsidRPr="00335DDA" w:rsidRDefault="007779EA" w:rsidP="007779EA">
      <w:pPr>
        <w:pStyle w:val="PlainText"/>
        <w:rPr>
          <w:rFonts w:ascii="Arial" w:hAnsi="Arial" w:cs="Arial"/>
          <w:lang w:val="en-US"/>
        </w:rPr>
      </w:pPr>
      <w:proofErr w:type="gramStart"/>
      <w:r w:rsidRPr="00335DDA">
        <w:rPr>
          <w:rFonts w:ascii="Arial" w:hAnsi="Arial" w:cs="Arial"/>
          <w:lang w:val="en-US"/>
        </w:rPr>
        <w:t>Te(</w:t>
      </w:r>
      <w:proofErr w:type="gramEnd"/>
      <w:r w:rsidRPr="00335DDA">
        <w:rPr>
          <w:rFonts w:ascii="Arial" w:hAnsi="Arial" w:cs="Arial"/>
          <w:lang w:val="en-US"/>
        </w:rPr>
        <w:t>1)=2*(10^4); %Initial temperature, eV</w:t>
      </w:r>
    </w:p>
    <w:p w14:paraId="01C18D7C" w14:textId="77777777" w:rsidR="007779EA" w:rsidRPr="00335DDA" w:rsidRDefault="007779EA" w:rsidP="007779EA">
      <w:pPr>
        <w:pStyle w:val="PlainText"/>
        <w:rPr>
          <w:rFonts w:ascii="Arial" w:hAnsi="Arial" w:cs="Arial"/>
          <w:lang w:val="en-US"/>
        </w:rPr>
      </w:pPr>
      <w:r w:rsidRPr="00335DDA">
        <w:rPr>
          <w:rFonts w:ascii="Arial" w:hAnsi="Arial" w:cs="Arial"/>
          <w:lang w:val="en-US"/>
        </w:rPr>
        <w:t>TeK(</w:t>
      </w:r>
      <w:proofErr w:type="gramStart"/>
      <w:r w:rsidRPr="00335DDA">
        <w:rPr>
          <w:rFonts w:ascii="Arial" w:hAnsi="Arial" w:cs="Arial"/>
          <w:lang w:val="en-US"/>
        </w:rPr>
        <w:t>1)=</w:t>
      </w:r>
      <w:proofErr w:type="gramEnd"/>
      <w:r w:rsidRPr="00335DDA">
        <w:rPr>
          <w:rFonts w:ascii="Arial" w:hAnsi="Arial" w:cs="Arial"/>
          <w:lang w:val="en-US"/>
        </w:rPr>
        <w:t>1.16*(10^4)*Te(1); % Initial temperature,K</w:t>
      </w:r>
    </w:p>
    <w:p w14:paraId="795D6D97" w14:textId="77777777" w:rsidR="007779EA" w:rsidRPr="00335DDA" w:rsidRDefault="007779EA" w:rsidP="007779EA">
      <w:pPr>
        <w:pStyle w:val="PlainText"/>
        <w:rPr>
          <w:rFonts w:ascii="Arial" w:hAnsi="Arial" w:cs="Arial"/>
          <w:lang w:val="en-US"/>
        </w:rPr>
      </w:pPr>
    </w:p>
    <w:p w14:paraId="104225C2" w14:textId="77777777" w:rsidR="007779EA" w:rsidRPr="00335DDA" w:rsidRDefault="007779EA" w:rsidP="007779EA">
      <w:pPr>
        <w:pStyle w:val="PlainText"/>
        <w:rPr>
          <w:rFonts w:ascii="Arial" w:hAnsi="Arial" w:cs="Arial"/>
          <w:lang w:val="en-US"/>
        </w:rPr>
      </w:pPr>
      <w:r w:rsidRPr="00335DDA">
        <w:rPr>
          <w:rFonts w:ascii="Arial" w:hAnsi="Arial" w:cs="Arial"/>
          <w:lang w:val="en-US"/>
        </w:rPr>
        <w:t xml:space="preserve">  %</w:t>
      </w:r>
      <w:proofErr w:type="gramStart"/>
      <w:r w:rsidRPr="00335DDA">
        <w:rPr>
          <w:rFonts w:ascii="Arial" w:hAnsi="Arial" w:cs="Arial"/>
          <w:lang w:val="en-US"/>
        </w:rPr>
        <w:t>Teb(</w:t>
      </w:r>
      <w:proofErr w:type="gramEnd"/>
      <w:r w:rsidRPr="00335DDA">
        <w:rPr>
          <w:rFonts w:ascii="Arial" w:hAnsi="Arial" w:cs="Arial"/>
          <w:lang w:val="en-US"/>
        </w:rPr>
        <w:t>1)=2*(10^4); %Initial temperature with brake, eV</w:t>
      </w:r>
    </w:p>
    <w:p w14:paraId="54AF3D3F" w14:textId="77777777" w:rsidR="007779EA" w:rsidRPr="00335DDA" w:rsidRDefault="007779EA" w:rsidP="007779EA">
      <w:pPr>
        <w:pStyle w:val="PlainText"/>
        <w:rPr>
          <w:rFonts w:ascii="Arial" w:hAnsi="Arial" w:cs="Arial"/>
          <w:lang w:val="en-US"/>
        </w:rPr>
      </w:pPr>
      <w:r w:rsidRPr="00335DDA">
        <w:rPr>
          <w:rFonts w:ascii="Arial" w:hAnsi="Arial" w:cs="Arial"/>
          <w:lang w:val="en-US"/>
        </w:rPr>
        <w:t>gamma=9*(10</w:t>
      </w:r>
      <w:proofErr w:type="gramStart"/>
      <w:r w:rsidRPr="00335DDA">
        <w:rPr>
          <w:rFonts w:ascii="Arial" w:hAnsi="Arial" w:cs="Arial"/>
          <w:lang w:val="en-US"/>
        </w:rPr>
        <w:t>^(</w:t>
      </w:r>
      <w:proofErr w:type="gramEnd"/>
      <w:r w:rsidRPr="00335DDA">
        <w:rPr>
          <w:rFonts w:ascii="Arial" w:hAnsi="Arial" w:cs="Arial"/>
          <w:lang w:val="en-US"/>
        </w:rPr>
        <w:t>-5)); % Specific weight of hydrogen (gas) at 1 atm, g/cm3</w:t>
      </w:r>
    </w:p>
    <w:p w14:paraId="61CD7573" w14:textId="77777777" w:rsidR="007779EA" w:rsidRPr="00335DDA" w:rsidRDefault="007779EA" w:rsidP="007779EA">
      <w:pPr>
        <w:pStyle w:val="PlainText"/>
        <w:rPr>
          <w:rFonts w:ascii="Arial" w:hAnsi="Arial" w:cs="Arial"/>
          <w:lang w:val="en-US"/>
        </w:rPr>
      </w:pPr>
      <w:r w:rsidRPr="00335DDA">
        <w:rPr>
          <w:rFonts w:ascii="Arial" w:hAnsi="Arial" w:cs="Arial"/>
          <w:lang w:val="en-US"/>
        </w:rPr>
        <w:t>mu=5; %relative mass of micture mu=3+2</w:t>
      </w:r>
    </w:p>
    <w:p w14:paraId="221F9545" w14:textId="77777777" w:rsidR="007779EA" w:rsidRPr="00335DDA" w:rsidRDefault="007779EA" w:rsidP="007779EA">
      <w:pPr>
        <w:pStyle w:val="PlainText"/>
        <w:rPr>
          <w:rFonts w:ascii="Arial" w:hAnsi="Arial" w:cs="Arial"/>
          <w:lang w:val="en-US"/>
        </w:rPr>
      </w:pPr>
      <w:r w:rsidRPr="00335DDA">
        <w:rPr>
          <w:rFonts w:ascii="Arial" w:hAnsi="Arial" w:cs="Arial"/>
          <w:lang w:val="en-US"/>
        </w:rPr>
        <w:t>mp=1.67*(10</w:t>
      </w:r>
      <w:proofErr w:type="gramStart"/>
      <w:r w:rsidRPr="00335DDA">
        <w:rPr>
          <w:rFonts w:ascii="Arial" w:hAnsi="Arial" w:cs="Arial"/>
          <w:lang w:val="en-US"/>
        </w:rPr>
        <w:t>^(</w:t>
      </w:r>
      <w:proofErr w:type="gramEnd"/>
      <w:r w:rsidRPr="00335DDA">
        <w:rPr>
          <w:rFonts w:ascii="Arial" w:hAnsi="Arial" w:cs="Arial"/>
          <w:lang w:val="en-US"/>
        </w:rPr>
        <w:t>-27)); %nuclon mass, kg</w:t>
      </w:r>
    </w:p>
    <w:p w14:paraId="30AE3F66" w14:textId="77777777" w:rsidR="007779EA" w:rsidRPr="00335DDA" w:rsidRDefault="007779EA" w:rsidP="007779EA">
      <w:pPr>
        <w:pStyle w:val="PlainText"/>
        <w:rPr>
          <w:rFonts w:ascii="Arial" w:hAnsi="Arial" w:cs="Arial"/>
          <w:lang w:val="en-US"/>
        </w:rPr>
      </w:pPr>
      <w:r w:rsidRPr="00335DDA">
        <w:rPr>
          <w:rFonts w:ascii="Arial" w:hAnsi="Arial" w:cs="Arial"/>
          <w:lang w:val="en-US"/>
        </w:rPr>
        <w:t>p=800; %Pressure in capsule, atm</w:t>
      </w:r>
    </w:p>
    <w:p w14:paraId="27C302E6" w14:textId="77777777" w:rsidR="007779EA" w:rsidRPr="00335DDA" w:rsidRDefault="007779EA" w:rsidP="007779EA">
      <w:pPr>
        <w:pStyle w:val="PlainText"/>
        <w:rPr>
          <w:rFonts w:ascii="Arial" w:hAnsi="Arial" w:cs="Arial"/>
          <w:lang w:val="en-US"/>
        </w:rPr>
      </w:pPr>
      <w:r w:rsidRPr="00335DDA">
        <w:rPr>
          <w:rFonts w:ascii="Arial" w:hAnsi="Arial" w:cs="Arial"/>
          <w:lang w:val="en-US"/>
        </w:rPr>
        <w:t>N1(</w:t>
      </w:r>
      <w:proofErr w:type="gramStart"/>
      <w:r w:rsidRPr="00335DDA">
        <w:rPr>
          <w:rFonts w:ascii="Arial" w:hAnsi="Arial" w:cs="Arial"/>
          <w:lang w:val="en-US"/>
        </w:rPr>
        <w:t>1)=</w:t>
      </w:r>
      <w:proofErr w:type="gramEnd"/>
      <w:r w:rsidRPr="00335DDA">
        <w:rPr>
          <w:rFonts w:ascii="Arial" w:hAnsi="Arial" w:cs="Arial"/>
          <w:lang w:val="en-US"/>
        </w:rPr>
        <w:t>2*(10^(-3))*gamma*p/(mu*mp); % Total number nucleo DHe3 in 1 cm3</w:t>
      </w:r>
    </w:p>
    <w:p w14:paraId="7F52F908" w14:textId="77777777" w:rsidR="007779EA" w:rsidRPr="00335DDA" w:rsidRDefault="007779EA" w:rsidP="007779EA">
      <w:pPr>
        <w:pStyle w:val="PlainText"/>
        <w:rPr>
          <w:rFonts w:ascii="Arial" w:hAnsi="Arial" w:cs="Arial"/>
          <w:lang w:val="en-US"/>
        </w:rPr>
      </w:pPr>
      <w:r w:rsidRPr="00335DDA">
        <w:rPr>
          <w:rFonts w:ascii="Arial" w:hAnsi="Arial" w:cs="Arial"/>
          <w:lang w:val="en-US"/>
        </w:rPr>
        <w:t>Ke=1; %Number electrons in one paricle.</w:t>
      </w:r>
    </w:p>
    <w:p w14:paraId="2D28B30D" w14:textId="77777777" w:rsidR="007779EA" w:rsidRPr="00335DDA" w:rsidRDefault="007779EA" w:rsidP="007779EA">
      <w:pPr>
        <w:pStyle w:val="PlainText"/>
        <w:rPr>
          <w:rFonts w:ascii="Arial" w:hAnsi="Arial" w:cs="Arial"/>
          <w:lang w:val="en-US"/>
        </w:rPr>
      </w:pPr>
      <w:r w:rsidRPr="00335DDA">
        <w:rPr>
          <w:rFonts w:ascii="Arial" w:hAnsi="Arial" w:cs="Arial"/>
          <w:lang w:val="en-US"/>
        </w:rPr>
        <w:t xml:space="preserve">N1e=Ke*N1(1); %Number of electrons in 1 cm3. </w:t>
      </w:r>
    </w:p>
    <w:p w14:paraId="0D69B90A" w14:textId="77777777" w:rsidR="007779EA" w:rsidRPr="00335DDA" w:rsidRDefault="007779EA" w:rsidP="007779EA">
      <w:pPr>
        <w:pStyle w:val="PlainText"/>
        <w:rPr>
          <w:rFonts w:ascii="Arial" w:hAnsi="Arial" w:cs="Arial"/>
          <w:lang w:val="en-US"/>
        </w:rPr>
      </w:pPr>
      <w:r w:rsidRPr="00335DDA">
        <w:rPr>
          <w:rFonts w:ascii="Arial" w:hAnsi="Arial" w:cs="Arial"/>
          <w:lang w:val="en-US"/>
        </w:rPr>
        <w:t>N1r(</w:t>
      </w:r>
      <w:proofErr w:type="gramStart"/>
      <w:r w:rsidRPr="00335DDA">
        <w:rPr>
          <w:rFonts w:ascii="Arial" w:hAnsi="Arial" w:cs="Arial"/>
          <w:lang w:val="en-US"/>
        </w:rPr>
        <w:t>1)=</w:t>
      </w:r>
      <w:proofErr w:type="gramEnd"/>
      <w:r w:rsidRPr="00335DDA">
        <w:rPr>
          <w:rFonts w:ascii="Arial" w:hAnsi="Arial" w:cs="Arial"/>
          <w:lang w:val="en-US"/>
        </w:rPr>
        <w:t>N1(1)*K; %Initial namber of reactive particles in 1 cm3</w:t>
      </w:r>
    </w:p>
    <w:p w14:paraId="2BEC7AC4" w14:textId="77777777" w:rsidR="007779EA" w:rsidRPr="00335DDA" w:rsidRDefault="007779EA" w:rsidP="007779EA">
      <w:pPr>
        <w:pStyle w:val="PlainText"/>
        <w:rPr>
          <w:rFonts w:ascii="Arial" w:hAnsi="Arial" w:cs="Arial"/>
          <w:lang w:val="en-US"/>
        </w:rPr>
      </w:pPr>
      <w:r w:rsidRPr="00335DDA">
        <w:rPr>
          <w:rFonts w:ascii="Arial" w:hAnsi="Arial" w:cs="Arial"/>
          <w:lang w:val="en-US"/>
        </w:rPr>
        <w:t>Nv=N1(</w:t>
      </w:r>
      <w:proofErr w:type="gramStart"/>
      <w:r w:rsidRPr="00335DDA">
        <w:rPr>
          <w:rFonts w:ascii="Arial" w:hAnsi="Arial" w:cs="Arial"/>
          <w:lang w:val="en-US"/>
        </w:rPr>
        <w:t>1)*</w:t>
      </w:r>
      <w:proofErr w:type="gramEnd"/>
      <w:r w:rsidRPr="00335DDA">
        <w:rPr>
          <w:rFonts w:ascii="Arial" w:hAnsi="Arial" w:cs="Arial"/>
          <w:lang w:val="en-US"/>
        </w:rPr>
        <w:t>v;  % Common number particles into capsule. Consider the leaving neutron.</w:t>
      </w:r>
    </w:p>
    <w:p w14:paraId="2A2E8BA5" w14:textId="77777777" w:rsidR="007779EA" w:rsidRPr="00335DDA" w:rsidRDefault="007779EA" w:rsidP="007779EA">
      <w:pPr>
        <w:pStyle w:val="PlainText"/>
        <w:rPr>
          <w:rFonts w:ascii="Arial" w:hAnsi="Arial" w:cs="Arial"/>
          <w:lang w:val="en-US"/>
        </w:rPr>
      </w:pPr>
      <w:r w:rsidRPr="00335DDA">
        <w:rPr>
          <w:rFonts w:ascii="Arial" w:hAnsi="Arial" w:cs="Arial"/>
          <w:lang w:val="en-US"/>
        </w:rPr>
        <w:t>Nr(</w:t>
      </w:r>
      <w:proofErr w:type="gramStart"/>
      <w:r w:rsidRPr="00335DDA">
        <w:rPr>
          <w:rFonts w:ascii="Arial" w:hAnsi="Arial" w:cs="Arial"/>
          <w:lang w:val="en-US"/>
        </w:rPr>
        <w:t>1)=</w:t>
      </w:r>
      <w:proofErr w:type="gramEnd"/>
      <w:r w:rsidRPr="00335DDA">
        <w:rPr>
          <w:rFonts w:ascii="Arial" w:hAnsi="Arial" w:cs="Arial"/>
          <w:lang w:val="en-US"/>
        </w:rPr>
        <w:t>N1(1)*v*K; %Initial number of reative particles into capcule</w:t>
      </w:r>
    </w:p>
    <w:p w14:paraId="56AFF5A2" w14:textId="77777777" w:rsidR="007779EA" w:rsidRPr="00335DDA" w:rsidRDefault="007779EA" w:rsidP="007779EA">
      <w:pPr>
        <w:pStyle w:val="PlainText"/>
        <w:rPr>
          <w:rFonts w:ascii="Arial" w:hAnsi="Arial" w:cs="Arial"/>
          <w:lang w:val="en-US"/>
        </w:rPr>
      </w:pPr>
      <w:proofErr w:type="gramStart"/>
      <w:r w:rsidRPr="00335DDA">
        <w:rPr>
          <w:rFonts w:ascii="Arial" w:hAnsi="Arial" w:cs="Arial"/>
          <w:lang w:val="en-US"/>
        </w:rPr>
        <w:t>Ev(</w:t>
      </w:r>
      <w:proofErr w:type="gramEnd"/>
      <w:r w:rsidRPr="00335DDA">
        <w:rPr>
          <w:rFonts w:ascii="Arial" w:hAnsi="Arial" w:cs="Arial"/>
          <w:lang w:val="en-US"/>
        </w:rPr>
        <w:t>1)=7.23*(10^3);  % Initial Reaction energy, J</w:t>
      </w:r>
    </w:p>
    <w:p w14:paraId="376F26A3" w14:textId="77777777" w:rsidR="007779EA" w:rsidRPr="00335DDA" w:rsidRDefault="007779EA" w:rsidP="007779EA">
      <w:pPr>
        <w:pStyle w:val="PlainText"/>
        <w:rPr>
          <w:rFonts w:ascii="Arial" w:hAnsi="Arial" w:cs="Arial"/>
          <w:lang w:val="en-US"/>
        </w:rPr>
      </w:pPr>
      <w:proofErr w:type="gramStart"/>
      <w:r w:rsidRPr="00335DDA">
        <w:rPr>
          <w:rFonts w:ascii="Arial" w:hAnsi="Arial" w:cs="Arial"/>
          <w:lang w:val="en-US"/>
        </w:rPr>
        <w:t>Ek(</w:t>
      </w:r>
      <w:proofErr w:type="gramEnd"/>
      <w:r w:rsidRPr="00335DDA">
        <w:rPr>
          <w:rFonts w:ascii="Arial" w:hAnsi="Arial" w:cs="Arial"/>
          <w:lang w:val="en-US"/>
        </w:rPr>
        <w:t>1)=7.23*(10^3);  % Initial RE into capsule, J</w:t>
      </w:r>
    </w:p>
    <w:p w14:paraId="3E2A0C70" w14:textId="77777777" w:rsidR="007779EA" w:rsidRPr="00335DDA" w:rsidRDefault="007779EA" w:rsidP="007779EA">
      <w:pPr>
        <w:pStyle w:val="PlainText"/>
        <w:rPr>
          <w:rFonts w:ascii="Arial" w:hAnsi="Arial" w:cs="Arial"/>
          <w:lang w:val="en-US"/>
        </w:rPr>
      </w:pPr>
      <w:proofErr w:type="gramStart"/>
      <w:r w:rsidRPr="00335DDA">
        <w:rPr>
          <w:rFonts w:ascii="Arial" w:hAnsi="Arial" w:cs="Arial"/>
          <w:lang w:val="en-US"/>
        </w:rPr>
        <w:t>Eb(</w:t>
      </w:r>
      <w:proofErr w:type="gramEnd"/>
      <w:r w:rsidRPr="00335DDA">
        <w:rPr>
          <w:rFonts w:ascii="Arial" w:hAnsi="Arial" w:cs="Arial"/>
          <w:lang w:val="en-US"/>
        </w:rPr>
        <w:t>1)=7.23*(10^3);  % Initial RE into capsule, J</w:t>
      </w:r>
    </w:p>
    <w:p w14:paraId="6E2BFAA1" w14:textId="77777777" w:rsidR="007779EA" w:rsidRPr="00335DDA" w:rsidRDefault="007779EA" w:rsidP="007779EA">
      <w:pPr>
        <w:pStyle w:val="PlainText"/>
        <w:rPr>
          <w:rFonts w:ascii="Arial" w:hAnsi="Arial" w:cs="Arial"/>
          <w:lang w:val="en-US"/>
        </w:rPr>
      </w:pPr>
      <w:proofErr w:type="gramStart"/>
      <w:r w:rsidRPr="00335DDA">
        <w:rPr>
          <w:rFonts w:ascii="Arial" w:hAnsi="Arial" w:cs="Arial"/>
          <w:lang w:val="en-US"/>
        </w:rPr>
        <w:t>Nvr(</w:t>
      </w:r>
      <w:proofErr w:type="gramEnd"/>
      <w:r w:rsidRPr="00335DDA">
        <w:rPr>
          <w:rFonts w:ascii="Arial" w:hAnsi="Arial" w:cs="Arial"/>
          <w:lang w:val="en-US"/>
        </w:rPr>
        <w:t>1)=0.; % Initial relatived part of partocles.</w:t>
      </w:r>
    </w:p>
    <w:p w14:paraId="283AD971" w14:textId="77777777" w:rsidR="007779EA" w:rsidRPr="00335DDA" w:rsidRDefault="007779EA" w:rsidP="007779EA">
      <w:pPr>
        <w:pStyle w:val="PlainText"/>
        <w:rPr>
          <w:rFonts w:ascii="Arial" w:hAnsi="Arial" w:cs="Arial"/>
          <w:lang w:val="en-US"/>
        </w:rPr>
      </w:pPr>
      <w:proofErr w:type="gramStart"/>
      <w:r w:rsidRPr="00335DDA">
        <w:rPr>
          <w:rFonts w:ascii="Arial" w:hAnsi="Arial" w:cs="Arial"/>
          <w:lang w:val="en-US"/>
        </w:rPr>
        <w:t>Nvrr(</w:t>
      </w:r>
      <w:proofErr w:type="gramEnd"/>
      <w:r w:rsidRPr="00335DDA">
        <w:rPr>
          <w:rFonts w:ascii="Arial" w:hAnsi="Arial" w:cs="Arial"/>
          <w:lang w:val="en-US"/>
        </w:rPr>
        <w:t>1)=0.; %initial procent reacted fuel</w:t>
      </w:r>
    </w:p>
    <w:p w14:paraId="74B48DB4" w14:textId="77777777" w:rsidR="007779EA" w:rsidRPr="00335DDA" w:rsidRDefault="007779EA" w:rsidP="007779EA">
      <w:pPr>
        <w:pStyle w:val="PlainText"/>
        <w:rPr>
          <w:rFonts w:ascii="Arial" w:hAnsi="Arial" w:cs="Arial"/>
          <w:lang w:val="en-US"/>
        </w:rPr>
      </w:pPr>
      <w:r w:rsidRPr="00335DDA">
        <w:rPr>
          <w:rFonts w:ascii="Arial" w:hAnsi="Arial" w:cs="Arial"/>
          <w:lang w:val="en-US"/>
        </w:rPr>
        <w:t>Pbr(</w:t>
      </w:r>
      <w:proofErr w:type="gramStart"/>
      <w:r w:rsidRPr="00335DDA">
        <w:rPr>
          <w:rFonts w:ascii="Arial" w:hAnsi="Arial" w:cs="Arial"/>
          <w:lang w:val="en-US"/>
        </w:rPr>
        <w:t>1)=</w:t>
      </w:r>
      <w:proofErr w:type="gramEnd"/>
      <w:r w:rsidRPr="00335DDA">
        <w:rPr>
          <w:rFonts w:ascii="Arial" w:hAnsi="Arial" w:cs="Arial"/>
          <w:lang w:val="en-US"/>
        </w:rPr>
        <w:t>1.69*(10^(-32))*(N1e^2)*(Te(1)^0.5)*Z; %Power of brake radiation of 1 cm3</w:t>
      </w:r>
    </w:p>
    <w:p w14:paraId="4DAD216F" w14:textId="77777777" w:rsidR="007779EA" w:rsidRPr="00335DDA" w:rsidRDefault="007779EA" w:rsidP="007779EA">
      <w:pPr>
        <w:pStyle w:val="PlainText"/>
        <w:rPr>
          <w:rFonts w:ascii="Arial" w:hAnsi="Arial" w:cs="Arial"/>
          <w:lang w:val="en-US"/>
        </w:rPr>
      </w:pPr>
      <w:r w:rsidRPr="00335DDA">
        <w:rPr>
          <w:rFonts w:ascii="Arial" w:hAnsi="Arial" w:cs="Arial"/>
          <w:lang w:val="en-US"/>
        </w:rPr>
        <w:t>dEb(</w:t>
      </w:r>
      <w:proofErr w:type="gramStart"/>
      <w:r w:rsidRPr="00335DDA">
        <w:rPr>
          <w:rFonts w:ascii="Arial" w:hAnsi="Arial" w:cs="Arial"/>
          <w:lang w:val="en-US"/>
        </w:rPr>
        <w:t>1)=</w:t>
      </w:r>
      <w:proofErr w:type="gramEnd"/>
      <w:r w:rsidRPr="00335DDA">
        <w:rPr>
          <w:rFonts w:ascii="Arial" w:hAnsi="Arial" w:cs="Arial"/>
          <w:lang w:val="en-US"/>
        </w:rPr>
        <w:t xml:space="preserve">Pbr(1)*v*dt;  %Incriment brake energy in capsule J. </w:t>
      </w:r>
    </w:p>
    <w:p w14:paraId="05E880A9" w14:textId="77777777" w:rsidR="007779EA" w:rsidRPr="00335DDA" w:rsidRDefault="007779EA" w:rsidP="007779EA">
      <w:pPr>
        <w:pStyle w:val="PlainText"/>
        <w:rPr>
          <w:rFonts w:ascii="Arial" w:hAnsi="Arial" w:cs="Arial"/>
          <w:lang w:val="en-US"/>
        </w:rPr>
      </w:pPr>
      <w:r w:rsidRPr="00335DDA">
        <w:rPr>
          <w:rFonts w:ascii="Arial" w:hAnsi="Arial" w:cs="Arial"/>
          <w:lang w:val="en-US"/>
        </w:rPr>
        <w:t>Teb(</w:t>
      </w:r>
      <w:proofErr w:type="gramStart"/>
      <w:r w:rsidRPr="00335DDA">
        <w:rPr>
          <w:rFonts w:ascii="Arial" w:hAnsi="Arial" w:cs="Arial"/>
          <w:lang w:val="en-US"/>
        </w:rPr>
        <w:t>1)=</w:t>
      </w:r>
      <w:proofErr w:type="gramEnd"/>
      <w:r w:rsidRPr="00335DDA">
        <w:rPr>
          <w:rFonts w:ascii="Arial" w:hAnsi="Arial" w:cs="Arial"/>
          <w:lang w:val="en-US"/>
        </w:rPr>
        <w:t>0.625*(10^19)*Eb(1)/Nv; %Iniial energy into capsule from brake, eV</w:t>
      </w:r>
    </w:p>
    <w:p w14:paraId="439C84FF" w14:textId="77777777" w:rsidR="007779EA" w:rsidRPr="00335DDA" w:rsidRDefault="007779EA" w:rsidP="007779EA">
      <w:pPr>
        <w:pStyle w:val="PlainText"/>
        <w:rPr>
          <w:rFonts w:ascii="Arial" w:hAnsi="Arial" w:cs="Arial"/>
          <w:lang w:val="en-US"/>
        </w:rPr>
      </w:pPr>
      <w:r w:rsidRPr="00335DDA">
        <w:rPr>
          <w:rFonts w:ascii="Arial" w:hAnsi="Arial" w:cs="Arial"/>
          <w:lang w:val="en-US"/>
        </w:rPr>
        <w:t xml:space="preserve"> </w:t>
      </w:r>
    </w:p>
    <w:p w14:paraId="66A70DEA" w14:textId="77777777" w:rsidR="007779EA" w:rsidRPr="00335DDA" w:rsidRDefault="007779EA" w:rsidP="007779EA">
      <w:pPr>
        <w:pStyle w:val="PlainText"/>
        <w:rPr>
          <w:rFonts w:ascii="Arial" w:hAnsi="Arial" w:cs="Arial"/>
          <w:lang w:val="en-US"/>
        </w:rPr>
      </w:pPr>
      <w:r w:rsidRPr="00335DDA">
        <w:rPr>
          <w:rFonts w:ascii="Arial" w:hAnsi="Arial" w:cs="Arial"/>
          <w:lang w:val="en-US"/>
        </w:rPr>
        <w:t xml:space="preserve">  %Reaction Rate (Extentioned up 10 MeV)</w:t>
      </w:r>
    </w:p>
    <w:p w14:paraId="31CDBDB3" w14:textId="77777777" w:rsidR="007779EA" w:rsidRPr="00335DDA" w:rsidRDefault="007779EA" w:rsidP="007779EA">
      <w:pPr>
        <w:pStyle w:val="PlainText"/>
        <w:rPr>
          <w:rFonts w:ascii="Arial" w:hAnsi="Arial" w:cs="Arial"/>
          <w:lang w:val="en-US"/>
        </w:rPr>
      </w:pPr>
      <w:r w:rsidRPr="00335DDA">
        <w:rPr>
          <w:rFonts w:ascii="Arial" w:hAnsi="Arial" w:cs="Arial"/>
          <w:lang w:val="en-US"/>
        </w:rPr>
        <w:t>x = [1000.  2000.  5000.  10000.  20000.  50000.  100000.  200000. ...</w:t>
      </w:r>
    </w:p>
    <w:p w14:paraId="3CF340E3" w14:textId="77777777" w:rsidR="007779EA" w:rsidRPr="00335DDA" w:rsidRDefault="007779EA" w:rsidP="007779EA">
      <w:pPr>
        <w:pStyle w:val="PlainText"/>
        <w:rPr>
          <w:rFonts w:ascii="Arial" w:hAnsi="Arial" w:cs="Arial"/>
          <w:lang w:val="en-US"/>
        </w:rPr>
      </w:pPr>
      <w:r w:rsidRPr="00335DDA">
        <w:rPr>
          <w:rFonts w:ascii="Arial" w:hAnsi="Arial" w:cs="Arial"/>
          <w:lang w:val="en-US"/>
        </w:rPr>
        <w:t xml:space="preserve">    500000.  1000000. 10000000.</w:t>
      </w:r>
      <w:proofErr w:type="gramStart"/>
      <w:r w:rsidRPr="00335DDA">
        <w:rPr>
          <w:rFonts w:ascii="Arial" w:hAnsi="Arial" w:cs="Arial"/>
          <w:lang w:val="en-US"/>
        </w:rPr>
        <w:t>];  %</w:t>
      </w:r>
      <w:proofErr w:type="gramEnd"/>
      <w:r w:rsidRPr="00335DDA">
        <w:rPr>
          <w:rFonts w:ascii="Arial" w:hAnsi="Arial" w:cs="Arial"/>
          <w:lang w:val="en-US"/>
        </w:rPr>
        <w:t xml:space="preserve"> Temperature, eV</w:t>
      </w:r>
    </w:p>
    <w:p w14:paraId="5B0D1B88" w14:textId="77777777" w:rsidR="007779EA" w:rsidRPr="00335DDA" w:rsidRDefault="007779EA" w:rsidP="007779EA">
      <w:pPr>
        <w:pStyle w:val="PlainText"/>
        <w:rPr>
          <w:rFonts w:ascii="Arial" w:hAnsi="Arial" w:cs="Arial"/>
          <w:lang w:val="en-US"/>
        </w:rPr>
      </w:pPr>
      <w:r w:rsidRPr="00335DDA">
        <w:rPr>
          <w:rFonts w:ascii="Arial" w:hAnsi="Arial" w:cs="Arial"/>
          <w:lang w:val="en-US"/>
        </w:rPr>
        <w:t>ydd = [1.5*(10</w:t>
      </w:r>
      <w:proofErr w:type="gramStart"/>
      <w:r w:rsidRPr="00335DDA">
        <w:rPr>
          <w:rFonts w:ascii="Arial" w:hAnsi="Arial" w:cs="Arial"/>
          <w:lang w:val="en-US"/>
        </w:rPr>
        <w:t>^(</w:t>
      </w:r>
      <w:proofErr w:type="gramEnd"/>
      <w:r w:rsidRPr="00335DDA">
        <w:rPr>
          <w:rFonts w:ascii="Arial" w:hAnsi="Arial" w:cs="Arial"/>
          <w:lang w:val="en-US"/>
        </w:rPr>
        <w:t>-22))  5.4*(10^(-21))  1.8*(10^(-19)) ...</w:t>
      </w:r>
    </w:p>
    <w:p w14:paraId="20E60CCC" w14:textId="77777777" w:rsidR="007779EA" w:rsidRPr="00335DDA" w:rsidRDefault="007779EA" w:rsidP="007779EA">
      <w:pPr>
        <w:pStyle w:val="PlainText"/>
        <w:rPr>
          <w:rFonts w:ascii="Arial" w:hAnsi="Arial" w:cs="Arial"/>
          <w:lang w:val="en-US"/>
        </w:rPr>
      </w:pPr>
      <w:r w:rsidRPr="00335DDA">
        <w:rPr>
          <w:rFonts w:ascii="Arial" w:hAnsi="Arial" w:cs="Arial"/>
          <w:lang w:val="en-US"/>
        </w:rPr>
        <w:t xml:space="preserve"> 1.2*(10</w:t>
      </w:r>
      <w:proofErr w:type="gramStart"/>
      <w:r w:rsidRPr="00335DDA">
        <w:rPr>
          <w:rFonts w:ascii="Arial" w:hAnsi="Arial" w:cs="Arial"/>
          <w:lang w:val="en-US"/>
        </w:rPr>
        <w:t>^(</w:t>
      </w:r>
      <w:proofErr w:type="gramEnd"/>
      <w:r w:rsidRPr="00335DDA">
        <w:rPr>
          <w:rFonts w:ascii="Arial" w:hAnsi="Arial" w:cs="Arial"/>
          <w:lang w:val="en-US"/>
        </w:rPr>
        <w:t>-18))  5.2*(10^(-18))  2.1*(10^(-17))  4.5*(10^(-17)) ...</w:t>
      </w:r>
    </w:p>
    <w:p w14:paraId="3485A02A" w14:textId="77777777" w:rsidR="007779EA" w:rsidRPr="00335DDA" w:rsidRDefault="007779EA" w:rsidP="007779EA">
      <w:pPr>
        <w:pStyle w:val="PlainText"/>
        <w:rPr>
          <w:rFonts w:ascii="Arial" w:hAnsi="Arial" w:cs="Arial"/>
          <w:lang w:val="en-US"/>
        </w:rPr>
      </w:pPr>
      <w:r w:rsidRPr="00335DDA">
        <w:rPr>
          <w:rFonts w:ascii="Arial" w:hAnsi="Arial" w:cs="Arial"/>
          <w:lang w:val="en-US"/>
        </w:rPr>
        <w:t xml:space="preserve"> 8.8*(10</w:t>
      </w:r>
      <w:proofErr w:type="gramStart"/>
      <w:r w:rsidRPr="00335DDA">
        <w:rPr>
          <w:rFonts w:ascii="Arial" w:hAnsi="Arial" w:cs="Arial"/>
          <w:lang w:val="en-US"/>
        </w:rPr>
        <w:t>^(</w:t>
      </w:r>
      <w:proofErr w:type="gramEnd"/>
      <w:r w:rsidRPr="00335DDA">
        <w:rPr>
          <w:rFonts w:ascii="Arial" w:hAnsi="Arial" w:cs="Arial"/>
          <w:lang w:val="en-US"/>
        </w:rPr>
        <w:t>-17))  1.8*(10^(-16))  2.2*(10^(-16)) 10^(-16)];  % for D+D</w:t>
      </w:r>
    </w:p>
    <w:p w14:paraId="055E2BA0" w14:textId="77777777" w:rsidR="007779EA" w:rsidRPr="00335DDA" w:rsidRDefault="007779EA" w:rsidP="007779EA">
      <w:pPr>
        <w:pStyle w:val="PlainText"/>
        <w:rPr>
          <w:rFonts w:ascii="Arial" w:hAnsi="Arial" w:cs="Arial"/>
          <w:lang w:val="en-US"/>
        </w:rPr>
      </w:pPr>
      <w:r w:rsidRPr="00335DDA">
        <w:rPr>
          <w:rFonts w:ascii="Arial" w:hAnsi="Arial" w:cs="Arial"/>
          <w:lang w:val="en-US"/>
        </w:rPr>
        <w:t>ydt = [5.5*(10</w:t>
      </w:r>
      <w:proofErr w:type="gramStart"/>
      <w:r w:rsidRPr="00335DDA">
        <w:rPr>
          <w:rFonts w:ascii="Arial" w:hAnsi="Arial" w:cs="Arial"/>
          <w:lang w:val="en-US"/>
        </w:rPr>
        <w:t>^(</w:t>
      </w:r>
      <w:proofErr w:type="gramEnd"/>
      <w:r w:rsidRPr="00335DDA">
        <w:rPr>
          <w:rFonts w:ascii="Arial" w:hAnsi="Arial" w:cs="Arial"/>
          <w:lang w:val="en-US"/>
        </w:rPr>
        <w:t>-21))  2.6*(10^(-19))  1.3*(10^(-17)) ...</w:t>
      </w:r>
    </w:p>
    <w:p w14:paraId="08BC4DBA" w14:textId="77777777" w:rsidR="007779EA" w:rsidRPr="00335DDA" w:rsidRDefault="007779EA" w:rsidP="007779EA">
      <w:pPr>
        <w:pStyle w:val="PlainText"/>
        <w:rPr>
          <w:rFonts w:ascii="Arial" w:hAnsi="Arial" w:cs="Arial"/>
          <w:lang w:val="en-US"/>
        </w:rPr>
      </w:pPr>
      <w:r w:rsidRPr="00335DDA">
        <w:rPr>
          <w:rFonts w:ascii="Arial" w:hAnsi="Arial" w:cs="Arial"/>
          <w:lang w:val="en-US"/>
        </w:rPr>
        <w:t xml:space="preserve">  1.1*(10</w:t>
      </w:r>
      <w:proofErr w:type="gramStart"/>
      <w:r w:rsidRPr="00335DDA">
        <w:rPr>
          <w:rFonts w:ascii="Arial" w:hAnsi="Arial" w:cs="Arial"/>
          <w:lang w:val="en-US"/>
        </w:rPr>
        <w:t>^(</w:t>
      </w:r>
      <w:proofErr w:type="gramEnd"/>
      <w:r w:rsidRPr="00335DDA">
        <w:rPr>
          <w:rFonts w:ascii="Arial" w:hAnsi="Arial" w:cs="Arial"/>
          <w:lang w:val="en-US"/>
        </w:rPr>
        <w:t xml:space="preserve">-16))  4.2*(10^(-16))  8.7*(10^(-16))  8.5*(10^(-16)) ... </w:t>
      </w:r>
    </w:p>
    <w:p w14:paraId="3AFE9FAE" w14:textId="77777777" w:rsidR="007779EA" w:rsidRPr="00335DDA" w:rsidRDefault="007779EA" w:rsidP="007779EA">
      <w:pPr>
        <w:pStyle w:val="PlainText"/>
        <w:rPr>
          <w:rFonts w:ascii="Arial" w:hAnsi="Arial" w:cs="Arial"/>
          <w:lang w:val="en-US"/>
        </w:rPr>
      </w:pPr>
      <w:r w:rsidRPr="00335DDA">
        <w:rPr>
          <w:rFonts w:ascii="Arial" w:hAnsi="Arial" w:cs="Arial"/>
          <w:lang w:val="en-US"/>
        </w:rPr>
        <w:t xml:space="preserve">  6.3*(10</w:t>
      </w:r>
      <w:proofErr w:type="gramStart"/>
      <w:r w:rsidRPr="00335DDA">
        <w:rPr>
          <w:rFonts w:ascii="Arial" w:hAnsi="Arial" w:cs="Arial"/>
          <w:lang w:val="en-US"/>
        </w:rPr>
        <w:t>^(</w:t>
      </w:r>
      <w:proofErr w:type="gramEnd"/>
      <w:r w:rsidRPr="00335DDA">
        <w:rPr>
          <w:rFonts w:ascii="Arial" w:hAnsi="Arial" w:cs="Arial"/>
          <w:lang w:val="en-US"/>
        </w:rPr>
        <w:t>-16))  3.7*(10^(-16))  2.7*(10^(-16)) 10^(-16)];  % for D+T</w:t>
      </w:r>
    </w:p>
    <w:p w14:paraId="55409826" w14:textId="77777777" w:rsidR="007779EA" w:rsidRPr="00335DDA" w:rsidRDefault="007779EA" w:rsidP="007779EA">
      <w:pPr>
        <w:pStyle w:val="PlainText"/>
        <w:rPr>
          <w:rFonts w:ascii="Arial" w:hAnsi="Arial" w:cs="Arial"/>
          <w:lang w:val="en-US"/>
        </w:rPr>
      </w:pPr>
      <w:r w:rsidRPr="00335DDA">
        <w:rPr>
          <w:rFonts w:ascii="Arial" w:hAnsi="Arial" w:cs="Arial"/>
          <w:lang w:val="en-US"/>
        </w:rPr>
        <w:t>ytt = [1.3*(10</w:t>
      </w:r>
      <w:proofErr w:type="gramStart"/>
      <w:r w:rsidRPr="00335DDA">
        <w:rPr>
          <w:rFonts w:ascii="Arial" w:hAnsi="Arial" w:cs="Arial"/>
          <w:lang w:val="en-US"/>
        </w:rPr>
        <w:t>^(</w:t>
      </w:r>
      <w:proofErr w:type="gramEnd"/>
      <w:r w:rsidRPr="00335DDA">
        <w:rPr>
          <w:rFonts w:ascii="Arial" w:hAnsi="Arial" w:cs="Arial"/>
          <w:lang w:val="en-US"/>
        </w:rPr>
        <w:t>-21))  7.1*(10^(-21))  1.4*(10^(-19)) ...</w:t>
      </w:r>
    </w:p>
    <w:p w14:paraId="2A19BDA7" w14:textId="77777777" w:rsidR="007779EA" w:rsidRPr="00335DDA" w:rsidRDefault="007779EA" w:rsidP="007779EA">
      <w:pPr>
        <w:pStyle w:val="PlainText"/>
        <w:rPr>
          <w:rFonts w:ascii="Arial" w:hAnsi="Arial" w:cs="Arial"/>
          <w:lang w:val="en-US"/>
        </w:rPr>
      </w:pPr>
      <w:r w:rsidRPr="00335DDA">
        <w:rPr>
          <w:rFonts w:ascii="Arial" w:hAnsi="Arial" w:cs="Arial"/>
          <w:lang w:val="en-US"/>
        </w:rPr>
        <w:t xml:space="preserve">  7.1*(10</w:t>
      </w:r>
      <w:proofErr w:type="gramStart"/>
      <w:r w:rsidRPr="00335DDA">
        <w:rPr>
          <w:rFonts w:ascii="Arial" w:hAnsi="Arial" w:cs="Arial"/>
          <w:lang w:val="en-US"/>
        </w:rPr>
        <w:t>^(</w:t>
      </w:r>
      <w:proofErr w:type="gramEnd"/>
      <w:r w:rsidRPr="00335DDA">
        <w:rPr>
          <w:rFonts w:ascii="Arial" w:hAnsi="Arial" w:cs="Arial"/>
          <w:lang w:val="en-US"/>
        </w:rPr>
        <w:t xml:space="preserve">-19))  2.5*(10^(-18))  8.7*(10^(-18))  1.9*(10^(-17)) ... </w:t>
      </w:r>
    </w:p>
    <w:p w14:paraId="388D6CF6" w14:textId="77777777" w:rsidR="007779EA" w:rsidRPr="00335DDA" w:rsidRDefault="007779EA" w:rsidP="007779EA">
      <w:pPr>
        <w:pStyle w:val="PlainText"/>
        <w:rPr>
          <w:rFonts w:ascii="Arial" w:hAnsi="Arial" w:cs="Arial"/>
          <w:lang w:val="en-US"/>
        </w:rPr>
      </w:pPr>
      <w:r w:rsidRPr="00335DDA">
        <w:rPr>
          <w:rFonts w:ascii="Arial" w:hAnsi="Arial" w:cs="Arial"/>
          <w:lang w:val="en-US"/>
        </w:rPr>
        <w:t xml:space="preserve">  4.2*(10</w:t>
      </w:r>
      <w:proofErr w:type="gramStart"/>
      <w:r w:rsidRPr="00335DDA">
        <w:rPr>
          <w:rFonts w:ascii="Arial" w:hAnsi="Arial" w:cs="Arial"/>
          <w:lang w:val="en-US"/>
        </w:rPr>
        <w:t>^(</w:t>
      </w:r>
      <w:proofErr w:type="gramEnd"/>
      <w:r w:rsidRPr="00335DDA">
        <w:rPr>
          <w:rFonts w:ascii="Arial" w:hAnsi="Arial" w:cs="Arial"/>
          <w:lang w:val="en-US"/>
        </w:rPr>
        <w:t>-17))  8.4*(10^(-17))  8.0*(10^(-17)) 10^(-16)];  % for T+T</w:t>
      </w:r>
    </w:p>
    <w:p w14:paraId="2499E32C" w14:textId="77777777" w:rsidR="007779EA" w:rsidRPr="00335DDA" w:rsidRDefault="007779EA" w:rsidP="007779EA">
      <w:pPr>
        <w:pStyle w:val="PlainText"/>
        <w:rPr>
          <w:rFonts w:ascii="Arial" w:hAnsi="Arial" w:cs="Arial"/>
          <w:lang w:val="en-US"/>
        </w:rPr>
      </w:pPr>
      <w:r w:rsidRPr="00335DDA">
        <w:rPr>
          <w:rFonts w:ascii="Arial" w:hAnsi="Arial" w:cs="Arial"/>
          <w:lang w:val="en-US"/>
        </w:rPr>
        <w:t>ydhe3 = [1*(10</w:t>
      </w:r>
      <w:proofErr w:type="gramStart"/>
      <w:r w:rsidRPr="00335DDA">
        <w:rPr>
          <w:rFonts w:ascii="Arial" w:hAnsi="Arial" w:cs="Arial"/>
          <w:lang w:val="en-US"/>
        </w:rPr>
        <w:t>^(</w:t>
      </w:r>
      <w:proofErr w:type="gramEnd"/>
      <w:r w:rsidRPr="00335DDA">
        <w:rPr>
          <w:rFonts w:ascii="Arial" w:hAnsi="Arial" w:cs="Arial"/>
          <w:lang w:val="en-US"/>
        </w:rPr>
        <w:t>-26)) 1.4*(10^(-23)) 6.7*(10^(-21)) 2.3*(10^(-19)) ...</w:t>
      </w:r>
    </w:p>
    <w:p w14:paraId="3EACE59A" w14:textId="77777777" w:rsidR="007779EA" w:rsidRPr="00335DDA" w:rsidRDefault="007779EA" w:rsidP="007779EA">
      <w:pPr>
        <w:pStyle w:val="PlainText"/>
        <w:rPr>
          <w:rFonts w:ascii="Arial" w:hAnsi="Arial" w:cs="Arial"/>
          <w:lang w:val="en-US"/>
        </w:rPr>
      </w:pPr>
      <w:r w:rsidRPr="00335DDA">
        <w:rPr>
          <w:rFonts w:ascii="Arial" w:hAnsi="Arial" w:cs="Arial"/>
          <w:lang w:val="en-US"/>
        </w:rPr>
        <w:t xml:space="preserve">    3.8*(10</w:t>
      </w:r>
      <w:proofErr w:type="gramStart"/>
      <w:r w:rsidRPr="00335DDA">
        <w:rPr>
          <w:rFonts w:ascii="Arial" w:hAnsi="Arial" w:cs="Arial"/>
          <w:lang w:val="en-US"/>
        </w:rPr>
        <w:t>^(</w:t>
      </w:r>
      <w:proofErr w:type="gramEnd"/>
      <w:r w:rsidRPr="00335DDA">
        <w:rPr>
          <w:rFonts w:ascii="Arial" w:hAnsi="Arial" w:cs="Arial"/>
          <w:lang w:val="en-US"/>
        </w:rPr>
        <w:t>-18)) 5.4*(10^(-17)) 1.6*(10^(-16)) ...</w:t>
      </w:r>
    </w:p>
    <w:p w14:paraId="09F11DE4" w14:textId="77777777" w:rsidR="007779EA" w:rsidRPr="00335DDA" w:rsidRDefault="007779EA" w:rsidP="007779EA">
      <w:pPr>
        <w:pStyle w:val="PlainText"/>
        <w:rPr>
          <w:rFonts w:ascii="Arial" w:hAnsi="Arial" w:cs="Arial"/>
          <w:lang w:val="en-US"/>
        </w:rPr>
      </w:pPr>
      <w:r w:rsidRPr="00335DDA">
        <w:rPr>
          <w:rFonts w:ascii="Arial" w:hAnsi="Arial" w:cs="Arial"/>
          <w:lang w:val="en-US"/>
        </w:rPr>
        <w:t xml:space="preserve">    2.4*(10</w:t>
      </w:r>
      <w:proofErr w:type="gramStart"/>
      <w:r w:rsidRPr="00335DDA">
        <w:rPr>
          <w:rFonts w:ascii="Arial" w:hAnsi="Arial" w:cs="Arial"/>
          <w:lang w:val="en-US"/>
        </w:rPr>
        <w:t>^(</w:t>
      </w:r>
      <w:proofErr w:type="gramEnd"/>
      <w:r w:rsidRPr="00335DDA">
        <w:rPr>
          <w:rFonts w:ascii="Arial" w:hAnsi="Arial" w:cs="Arial"/>
          <w:lang w:val="en-US"/>
        </w:rPr>
        <w:t>-16)) 2.3*(10^(-16)) 1.8*(10^(-16)) 10^(-16)];  % D+He3</w:t>
      </w:r>
    </w:p>
    <w:p w14:paraId="0214583F" w14:textId="77777777" w:rsidR="007779EA" w:rsidRPr="00335DDA" w:rsidRDefault="007779EA" w:rsidP="007779EA">
      <w:pPr>
        <w:pStyle w:val="PlainText"/>
        <w:rPr>
          <w:rFonts w:ascii="Arial" w:hAnsi="Arial" w:cs="Arial"/>
          <w:lang w:val="en-US"/>
        </w:rPr>
      </w:pPr>
      <w:r w:rsidRPr="00335DDA">
        <w:rPr>
          <w:rFonts w:ascii="Arial" w:hAnsi="Arial" w:cs="Arial"/>
          <w:lang w:val="en-US"/>
        </w:rPr>
        <w:t>ythe3= [1*(10</w:t>
      </w:r>
      <w:proofErr w:type="gramStart"/>
      <w:r w:rsidRPr="00335DDA">
        <w:rPr>
          <w:rFonts w:ascii="Arial" w:hAnsi="Arial" w:cs="Arial"/>
          <w:lang w:val="en-US"/>
        </w:rPr>
        <w:t>^(</w:t>
      </w:r>
      <w:proofErr w:type="gramEnd"/>
      <w:r w:rsidRPr="00335DDA">
        <w:rPr>
          <w:rFonts w:ascii="Arial" w:hAnsi="Arial" w:cs="Arial"/>
          <w:lang w:val="en-US"/>
        </w:rPr>
        <w:t>-28)) 1*(10^(-25)) 2.1*(10^(-22)) 1.2*(10^(-20)) ...</w:t>
      </w:r>
    </w:p>
    <w:p w14:paraId="618A2700" w14:textId="77777777" w:rsidR="007779EA" w:rsidRPr="00335DDA" w:rsidRDefault="007779EA" w:rsidP="007779EA">
      <w:pPr>
        <w:pStyle w:val="PlainText"/>
        <w:rPr>
          <w:rFonts w:ascii="Arial" w:hAnsi="Arial" w:cs="Arial"/>
          <w:lang w:val="en-US"/>
        </w:rPr>
      </w:pPr>
      <w:r w:rsidRPr="00335DDA">
        <w:rPr>
          <w:rFonts w:ascii="Arial" w:hAnsi="Arial" w:cs="Arial"/>
          <w:lang w:val="en-US"/>
        </w:rPr>
        <w:t xml:space="preserve">    2.6*(10</w:t>
      </w:r>
      <w:proofErr w:type="gramStart"/>
      <w:r w:rsidRPr="00335DDA">
        <w:rPr>
          <w:rFonts w:ascii="Arial" w:hAnsi="Arial" w:cs="Arial"/>
          <w:lang w:val="en-US"/>
        </w:rPr>
        <w:t>^(</w:t>
      </w:r>
      <w:proofErr w:type="gramEnd"/>
      <w:r w:rsidRPr="00335DDA">
        <w:rPr>
          <w:rFonts w:ascii="Arial" w:hAnsi="Arial" w:cs="Arial"/>
          <w:lang w:val="en-US"/>
        </w:rPr>
        <w:t>-19)) 5.3*(10^(-18)) 7.7*(10^(-17))  ...</w:t>
      </w:r>
    </w:p>
    <w:p w14:paraId="0C071B19" w14:textId="77777777" w:rsidR="007779EA" w:rsidRPr="00335DDA" w:rsidRDefault="007779EA" w:rsidP="007779EA">
      <w:pPr>
        <w:pStyle w:val="PlainText"/>
        <w:rPr>
          <w:rFonts w:ascii="Arial" w:hAnsi="Arial" w:cs="Arial"/>
          <w:lang w:val="en-US"/>
        </w:rPr>
      </w:pPr>
      <w:r w:rsidRPr="00335DDA">
        <w:rPr>
          <w:rFonts w:ascii="Arial" w:hAnsi="Arial" w:cs="Arial"/>
          <w:lang w:val="en-US"/>
        </w:rPr>
        <w:t xml:space="preserve">    9.3*(10</w:t>
      </w:r>
      <w:proofErr w:type="gramStart"/>
      <w:r w:rsidRPr="00335DDA">
        <w:rPr>
          <w:rFonts w:ascii="Arial" w:hAnsi="Arial" w:cs="Arial"/>
          <w:lang w:val="en-US"/>
        </w:rPr>
        <w:t>^(</w:t>
      </w:r>
      <w:proofErr w:type="gramEnd"/>
      <w:r w:rsidRPr="00335DDA">
        <w:rPr>
          <w:rFonts w:ascii="Arial" w:hAnsi="Arial" w:cs="Arial"/>
          <w:lang w:val="en-US"/>
        </w:rPr>
        <w:t>-17)) 2.9*(10^(-16)) 5.2*(10^(-16)) 10^(-16)];  % T+He3</w:t>
      </w:r>
    </w:p>
    <w:p w14:paraId="07A74E60" w14:textId="77777777" w:rsidR="007779EA" w:rsidRPr="00335DDA" w:rsidRDefault="007779EA" w:rsidP="007779EA">
      <w:pPr>
        <w:pStyle w:val="PlainText"/>
        <w:rPr>
          <w:rFonts w:ascii="Arial" w:hAnsi="Arial" w:cs="Arial"/>
          <w:lang w:val="en-US"/>
        </w:rPr>
      </w:pPr>
      <w:r w:rsidRPr="00335DDA">
        <w:rPr>
          <w:rFonts w:ascii="Arial" w:hAnsi="Arial" w:cs="Arial"/>
          <w:lang w:val="en-US"/>
        </w:rPr>
        <w:t xml:space="preserve"> </w:t>
      </w:r>
    </w:p>
    <w:p w14:paraId="38766682" w14:textId="77777777" w:rsidR="007779EA" w:rsidRPr="00335DDA" w:rsidRDefault="007779EA" w:rsidP="007779EA">
      <w:pPr>
        <w:pStyle w:val="PlainText"/>
        <w:rPr>
          <w:rFonts w:ascii="Arial" w:hAnsi="Arial" w:cs="Arial"/>
          <w:lang w:val="en-US"/>
        </w:rPr>
      </w:pPr>
      <w:r w:rsidRPr="00335DDA">
        <w:rPr>
          <w:rFonts w:ascii="Arial" w:hAnsi="Arial" w:cs="Arial"/>
          <w:lang w:val="en-US"/>
        </w:rPr>
        <w:t>RR(</w:t>
      </w:r>
      <w:proofErr w:type="gramStart"/>
      <w:r w:rsidRPr="00335DDA">
        <w:rPr>
          <w:rFonts w:ascii="Arial" w:hAnsi="Arial" w:cs="Arial"/>
          <w:lang w:val="en-US"/>
        </w:rPr>
        <w:t>1)=</w:t>
      </w:r>
      <w:proofErr w:type="gramEnd"/>
      <w:r w:rsidRPr="00335DDA">
        <w:rPr>
          <w:rFonts w:ascii="Arial" w:hAnsi="Arial" w:cs="Arial"/>
          <w:lang w:val="en-US"/>
        </w:rPr>
        <w:t>interp1(x,ydt,Te(1)); % RR step 1</w:t>
      </w:r>
    </w:p>
    <w:p w14:paraId="31475475" w14:textId="77777777" w:rsidR="007779EA" w:rsidRPr="00335DDA" w:rsidRDefault="007779EA" w:rsidP="007779EA">
      <w:pPr>
        <w:pStyle w:val="PlainText"/>
        <w:rPr>
          <w:rFonts w:ascii="Arial" w:hAnsi="Arial" w:cs="Arial"/>
          <w:lang w:val="en-US"/>
        </w:rPr>
      </w:pPr>
      <w:r w:rsidRPr="00335DDA">
        <w:rPr>
          <w:rFonts w:ascii="Arial" w:hAnsi="Arial" w:cs="Arial"/>
          <w:lang w:val="en-US"/>
        </w:rPr>
        <w:t xml:space="preserve"> </w:t>
      </w:r>
    </w:p>
    <w:p w14:paraId="187FCE12" w14:textId="77777777" w:rsidR="007779EA" w:rsidRPr="00335DDA" w:rsidRDefault="007779EA" w:rsidP="007779EA">
      <w:pPr>
        <w:pStyle w:val="PlainText"/>
        <w:rPr>
          <w:rFonts w:ascii="Arial" w:hAnsi="Arial" w:cs="Arial"/>
          <w:lang w:val="en-US"/>
        </w:rPr>
      </w:pPr>
      <w:r w:rsidRPr="00335DDA">
        <w:rPr>
          <w:rFonts w:ascii="Arial" w:hAnsi="Arial" w:cs="Arial"/>
          <w:lang w:val="en-US"/>
        </w:rPr>
        <w:t xml:space="preserve">   % Cycle of integration</w:t>
      </w:r>
    </w:p>
    <w:p w14:paraId="7A11398A" w14:textId="77777777" w:rsidR="007779EA" w:rsidRPr="00335DDA" w:rsidRDefault="007779EA" w:rsidP="007779EA">
      <w:pPr>
        <w:pStyle w:val="PlainText"/>
        <w:rPr>
          <w:rFonts w:ascii="Arial" w:hAnsi="Arial" w:cs="Arial"/>
          <w:lang w:val="en-US"/>
        </w:rPr>
      </w:pPr>
      <w:r w:rsidRPr="00335DDA">
        <w:rPr>
          <w:rFonts w:ascii="Arial" w:hAnsi="Arial" w:cs="Arial"/>
          <w:lang w:val="en-US"/>
        </w:rPr>
        <w:t>for i=</w:t>
      </w:r>
      <w:proofErr w:type="gramStart"/>
      <w:r w:rsidRPr="00335DDA">
        <w:rPr>
          <w:rFonts w:ascii="Arial" w:hAnsi="Arial" w:cs="Arial"/>
          <w:lang w:val="en-US"/>
        </w:rPr>
        <w:t>1:n</w:t>
      </w:r>
      <w:proofErr w:type="gramEnd"/>
    </w:p>
    <w:p w14:paraId="01D95B66" w14:textId="77777777" w:rsidR="007779EA" w:rsidRPr="00335DDA" w:rsidRDefault="007779EA" w:rsidP="007779EA">
      <w:pPr>
        <w:pStyle w:val="PlainText"/>
        <w:rPr>
          <w:rFonts w:ascii="Arial" w:hAnsi="Arial" w:cs="Arial"/>
          <w:lang w:val="en-US"/>
        </w:rPr>
      </w:pPr>
      <w:r w:rsidRPr="00335DDA">
        <w:rPr>
          <w:rFonts w:ascii="Arial" w:hAnsi="Arial" w:cs="Arial"/>
          <w:lang w:val="en-US"/>
        </w:rPr>
        <w:t xml:space="preserve">  t(i+</w:t>
      </w:r>
      <w:proofErr w:type="gramStart"/>
      <w:r w:rsidRPr="00335DDA">
        <w:rPr>
          <w:rFonts w:ascii="Arial" w:hAnsi="Arial" w:cs="Arial"/>
          <w:lang w:val="en-US"/>
        </w:rPr>
        <w:t>1)=</w:t>
      </w:r>
      <w:proofErr w:type="gramEnd"/>
      <w:r w:rsidRPr="00335DDA">
        <w:rPr>
          <w:rFonts w:ascii="Arial" w:hAnsi="Arial" w:cs="Arial"/>
          <w:lang w:val="en-US"/>
        </w:rPr>
        <w:t>t(i)+dt;  %Time, sec.n+1</w:t>
      </w:r>
    </w:p>
    <w:p w14:paraId="0A93F9B3" w14:textId="77777777" w:rsidR="007779EA" w:rsidRPr="00335DDA" w:rsidRDefault="007779EA" w:rsidP="007779EA">
      <w:pPr>
        <w:pStyle w:val="PlainText"/>
        <w:rPr>
          <w:rFonts w:ascii="Arial" w:hAnsi="Arial" w:cs="Arial"/>
          <w:lang w:val="en-US"/>
        </w:rPr>
      </w:pPr>
      <w:r w:rsidRPr="00335DDA">
        <w:rPr>
          <w:rFonts w:ascii="Arial" w:hAnsi="Arial" w:cs="Arial"/>
          <w:lang w:val="en-US"/>
        </w:rPr>
        <w:t xml:space="preserve">  tt(i)= t(i)+</w:t>
      </w:r>
      <w:proofErr w:type="gramStart"/>
      <w:r w:rsidRPr="00335DDA">
        <w:rPr>
          <w:rFonts w:ascii="Arial" w:hAnsi="Arial" w:cs="Arial"/>
          <w:lang w:val="en-US"/>
        </w:rPr>
        <w:t>dt;  %</w:t>
      </w:r>
      <w:proofErr w:type="gramEnd"/>
      <w:r w:rsidRPr="00335DDA">
        <w:rPr>
          <w:rFonts w:ascii="Arial" w:hAnsi="Arial" w:cs="Arial"/>
          <w:lang w:val="en-US"/>
        </w:rPr>
        <w:t>Time, sec, n</w:t>
      </w:r>
    </w:p>
    <w:p w14:paraId="69DF10DC" w14:textId="77777777" w:rsidR="007779EA" w:rsidRPr="00335DDA" w:rsidRDefault="007779EA" w:rsidP="007779EA">
      <w:pPr>
        <w:pStyle w:val="PlainText"/>
        <w:rPr>
          <w:rFonts w:ascii="Arial" w:hAnsi="Arial" w:cs="Arial"/>
          <w:lang w:val="en-US"/>
        </w:rPr>
      </w:pPr>
      <w:r w:rsidRPr="00335DDA">
        <w:rPr>
          <w:rFonts w:ascii="Arial" w:hAnsi="Arial" w:cs="Arial"/>
          <w:lang w:val="en-US"/>
        </w:rPr>
        <w:t xml:space="preserve">  RR(i+</w:t>
      </w:r>
      <w:proofErr w:type="gramStart"/>
      <w:r w:rsidRPr="00335DDA">
        <w:rPr>
          <w:rFonts w:ascii="Arial" w:hAnsi="Arial" w:cs="Arial"/>
          <w:lang w:val="en-US"/>
        </w:rPr>
        <w:t>1)=</w:t>
      </w:r>
      <w:proofErr w:type="gramEnd"/>
      <w:r w:rsidRPr="00335DDA">
        <w:rPr>
          <w:rFonts w:ascii="Arial" w:hAnsi="Arial" w:cs="Arial"/>
          <w:lang w:val="en-US"/>
        </w:rPr>
        <w:t>interp1(x,ydt,Te(i)); % RR step 1</w:t>
      </w:r>
    </w:p>
    <w:p w14:paraId="2D96A7AC" w14:textId="77777777" w:rsidR="007779EA" w:rsidRPr="00335DDA" w:rsidRDefault="007779EA" w:rsidP="007779EA">
      <w:pPr>
        <w:pStyle w:val="PlainText"/>
        <w:rPr>
          <w:rFonts w:ascii="Arial" w:hAnsi="Arial" w:cs="Arial"/>
          <w:lang w:val="en-US"/>
        </w:rPr>
      </w:pPr>
      <w:r w:rsidRPr="00335DDA">
        <w:rPr>
          <w:rFonts w:ascii="Arial" w:hAnsi="Arial" w:cs="Arial"/>
          <w:lang w:val="en-US"/>
        </w:rPr>
        <w:t xml:space="preserve">  Pdt(i)=2.9*(10^(-12</w:t>
      </w:r>
      <w:proofErr w:type="gramStart"/>
      <w:r w:rsidRPr="00335DDA">
        <w:rPr>
          <w:rFonts w:ascii="Arial" w:hAnsi="Arial" w:cs="Arial"/>
          <w:lang w:val="en-US"/>
        </w:rPr>
        <w:t>))*</w:t>
      </w:r>
      <w:proofErr w:type="gramEnd"/>
      <w:r w:rsidRPr="00335DDA">
        <w:rPr>
          <w:rFonts w:ascii="Arial" w:hAnsi="Arial" w:cs="Arial"/>
          <w:lang w:val="en-US"/>
        </w:rPr>
        <w:t>0.25*N1r(i)*N1r(i)*RR(i); %Power 1 cm3, W</w:t>
      </w:r>
    </w:p>
    <w:p w14:paraId="07AB4149" w14:textId="77777777" w:rsidR="007779EA" w:rsidRPr="00335DDA" w:rsidRDefault="007779EA" w:rsidP="007779EA">
      <w:pPr>
        <w:pStyle w:val="PlainText"/>
        <w:rPr>
          <w:rFonts w:ascii="Arial" w:hAnsi="Arial" w:cs="Arial"/>
          <w:lang w:val="en-US"/>
        </w:rPr>
      </w:pPr>
      <w:r w:rsidRPr="00335DDA">
        <w:rPr>
          <w:rFonts w:ascii="Arial" w:hAnsi="Arial" w:cs="Arial"/>
          <w:lang w:val="en-US"/>
        </w:rPr>
        <w:t xml:space="preserve">  dEdt(i)=Pdt(i)*dt; %Increament energy in 1cm3, J</w:t>
      </w:r>
    </w:p>
    <w:p w14:paraId="4FF45227" w14:textId="77777777" w:rsidR="007779EA" w:rsidRPr="00335DDA" w:rsidRDefault="007779EA" w:rsidP="007779EA">
      <w:pPr>
        <w:pStyle w:val="PlainText"/>
        <w:rPr>
          <w:rFonts w:ascii="Arial" w:hAnsi="Arial" w:cs="Arial"/>
          <w:lang w:val="en-US"/>
        </w:rPr>
      </w:pPr>
      <w:r w:rsidRPr="00335DDA">
        <w:rPr>
          <w:rFonts w:ascii="Arial" w:hAnsi="Arial" w:cs="Arial"/>
          <w:lang w:val="en-US"/>
        </w:rPr>
        <w:t xml:space="preserve">  dN1r(i)=dEdt(i)*2*0.625*(10^19)/Etf; %Increment reacted particles in eV</w:t>
      </w:r>
    </w:p>
    <w:p w14:paraId="6B008AB1" w14:textId="77777777" w:rsidR="007779EA" w:rsidRPr="00335DDA" w:rsidRDefault="007779EA" w:rsidP="007779EA">
      <w:pPr>
        <w:pStyle w:val="PlainText"/>
        <w:rPr>
          <w:rFonts w:ascii="Arial" w:hAnsi="Arial" w:cs="Arial"/>
          <w:lang w:val="en-US"/>
        </w:rPr>
      </w:pPr>
      <w:r w:rsidRPr="00335DDA">
        <w:rPr>
          <w:rFonts w:ascii="Arial" w:hAnsi="Arial" w:cs="Arial"/>
          <w:lang w:val="en-US"/>
        </w:rPr>
        <w:t xml:space="preserve">  N1r(i+</w:t>
      </w:r>
      <w:proofErr w:type="gramStart"/>
      <w:r w:rsidRPr="00335DDA">
        <w:rPr>
          <w:rFonts w:ascii="Arial" w:hAnsi="Arial" w:cs="Arial"/>
          <w:lang w:val="en-US"/>
        </w:rPr>
        <w:t>1)=</w:t>
      </w:r>
      <w:proofErr w:type="gramEnd"/>
      <w:r w:rsidRPr="00335DDA">
        <w:rPr>
          <w:rFonts w:ascii="Arial" w:hAnsi="Arial" w:cs="Arial"/>
          <w:lang w:val="en-US"/>
        </w:rPr>
        <w:t>N1r(i)-dN1r(i);  % Rest of ready particles in 1cm3</w:t>
      </w:r>
    </w:p>
    <w:p w14:paraId="0ED5910E" w14:textId="77777777" w:rsidR="007779EA" w:rsidRPr="00335DDA" w:rsidRDefault="007779EA" w:rsidP="007779EA">
      <w:pPr>
        <w:pStyle w:val="PlainText"/>
        <w:rPr>
          <w:rFonts w:ascii="Arial" w:hAnsi="Arial" w:cs="Arial"/>
          <w:lang w:val="en-US"/>
        </w:rPr>
      </w:pPr>
      <w:r w:rsidRPr="00335DDA">
        <w:rPr>
          <w:rFonts w:ascii="Arial" w:hAnsi="Arial" w:cs="Arial"/>
          <w:lang w:val="en-US"/>
        </w:rPr>
        <w:t xml:space="preserve">  Pv(i)=Pdt(i)*v*K; %</w:t>
      </w:r>
      <w:proofErr w:type="gramStart"/>
      <w:r w:rsidRPr="00335DDA">
        <w:rPr>
          <w:rFonts w:ascii="Arial" w:hAnsi="Arial" w:cs="Arial"/>
          <w:lang w:val="en-US"/>
        </w:rPr>
        <w:t>Power,W</w:t>
      </w:r>
      <w:proofErr w:type="gramEnd"/>
      <w:r w:rsidRPr="00335DDA">
        <w:rPr>
          <w:rFonts w:ascii="Arial" w:hAnsi="Arial" w:cs="Arial"/>
          <w:lang w:val="en-US"/>
        </w:rPr>
        <w:t xml:space="preserve"> in capsule</w:t>
      </w:r>
    </w:p>
    <w:p w14:paraId="322A772A" w14:textId="77777777" w:rsidR="007779EA" w:rsidRPr="00335DDA" w:rsidRDefault="007779EA" w:rsidP="007779EA">
      <w:pPr>
        <w:pStyle w:val="PlainText"/>
        <w:rPr>
          <w:rFonts w:ascii="Arial" w:hAnsi="Arial" w:cs="Arial"/>
          <w:lang w:val="en-US"/>
        </w:rPr>
      </w:pPr>
      <w:r w:rsidRPr="00335DDA">
        <w:rPr>
          <w:rFonts w:ascii="Arial" w:hAnsi="Arial" w:cs="Arial"/>
          <w:lang w:val="en-US"/>
        </w:rPr>
        <w:t xml:space="preserve">  dEv(i)=Pdt(i)*v*K*dt; %Increament of Energy in capsule of volume v. J</w:t>
      </w:r>
    </w:p>
    <w:p w14:paraId="222A5F20" w14:textId="77777777" w:rsidR="007779EA" w:rsidRPr="00335DDA" w:rsidRDefault="007779EA" w:rsidP="007779EA">
      <w:pPr>
        <w:pStyle w:val="PlainText"/>
        <w:rPr>
          <w:rFonts w:ascii="Arial" w:hAnsi="Arial" w:cs="Arial"/>
          <w:lang w:val="en-US"/>
        </w:rPr>
      </w:pPr>
      <w:r w:rsidRPr="00335DDA">
        <w:rPr>
          <w:rFonts w:ascii="Arial" w:hAnsi="Arial" w:cs="Arial"/>
          <w:lang w:val="en-US"/>
        </w:rPr>
        <w:t xml:space="preserve">  Ev(i+</w:t>
      </w:r>
      <w:proofErr w:type="gramStart"/>
      <w:r w:rsidRPr="00335DDA">
        <w:rPr>
          <w:rFonts w:ascii="Arial" w:hAnsi="Arial" w:cs="Arial"/>
          <w:lang w:val="en-US"/>
        </w:rPr>
        <w:t>1)=</w:t>
      </w:r>
      <w:proofErr w:type="gramEnd"/>
      <w:r w:rsidRPr="00335DDA">
        <w:rPr>
          <w:rFonts w:ascii="Arial" w:hAnsi="Arial" w:cs="Arial"/>
          <w:lang w:val="en-US"/>
        </w:rPr>
        <w:t>Ev(i)+dEv(i); % Total Reaction Energy in capsule, J</w:t>
      </w:r>
    </w:p>
    <w:p w14:paraId="4E90126F" w14:textId="77777777" w:rsidR="007779EA" w:rsidRPr="00335DDA" w:rsidRDefault="007779EA" w:rsidP="007779EA">
      <w:pPr>
        <w:pStyle w:val="PlainText"/>
        <w:rPr>
          <w:rFonts w:ascii="Arial" w:hAnsi="Arial" w:cs="Arial"/>
          <w:lang w:val="en-US"/>
        </w:rPr>
      </w:pPr>
      <w:r w:rsidRPr="00335DDA">
        <w:rPr>
          <w:rFonts w:ascii="Arial" w:hAnsi="Arial" w:cs="Arial"/>
          <w:lang w:val="en-US"/>
        </w:rPr>
        <w:t xml:space="preserve">  Ek(i+</w:t>
      </w:r>
      <w:proofErr w:type="gramStart"/>
      <w:r w:rsidRPr="00335DDA">
        <w:rPr>
          <w:rFonts w:ascii="Arial" w:hAnsi="Arial" w:cs="Arial"/>
          <w:lang w:val="en-US"/>
        </w:rPr>
        <w:t>1)=</w:t>
      </w:r>
      <w:proofErr w:type="gramEnd"/>
      <w:r w:rsidRPr="00335DDA">
        <w:rPr>
          <w:rFonts w:ascii="Arial" w:hAnsi="Arial" w:cs="Arial"/>
          <w:lang w:val="en-US"/>
        </w:rPr>
        <w:t>Ek(i)+dEv(i)*Kk; %Reaction energy into capsule, J</w:t>
      </w:r>
    </w:p>
    <w:p w14:paraId="082014EE" w14:textId="77777777" w:rsidR="007779EA" w:rsidRPr="00335DDA" w:rsidRDefault="007779EA" w:rsidP="007779EA">
      <w:pPr>
        <w:pStyle w:val="PlainText"/>
        <w:rPr>
          <w:rFonts w:ascii="Arial" w:hAnsi="Arial" w:cs="Arial"/>
          <w:lang w:val="en-US"/>
        </w:rPr>
      </w:pPr>
      <w:r w:rsidRPr="00335DDA">
        <w:rPr>
          <w:rFonts w:ascii="Arial" w:hAnsi="Arial" w:cs="Arial"/>
          <w:lang w:val="en-US"/>
        </w:rPr>
        <w:t xml:space="preserve">  dT(i)=0.625*(10^</w:t>
      </w:r>
      <w:proofErr w:type="gramStart"/>
      <w:r w:rsidRPr="00335DDA">
        <w:rPr>
          <w:rFonts w:ascii="Arial" w:hAnsi="Arial" w:cs="Arial"/>
          <w:lang w:val="en-US"/>
        </w:rPr>
        <w:t>19)*</w:t>
      </w:r>
      <w:proofErr w:type="gramEnd"/>
      <w:r w:rsidRPr="00335DDA">
        <w:rPr>
          <w:rFonts w:ascii="Arial" w:hAnsi="Arial" w:cs="Arial"/>
          <w:lang w:val="en-US"/>
        </w:rPr>
        <w:t>dEv(i)/Nv; %Incriment energy into capsule, eV</w:t>
      </w:r>
    </w:p>
    <w:p w14:paraId="51CF9174" w14:textId="77777777" w:rsidR="007779EA" w:rsidRPr="00335DDA" w:rsidRDefault="007779EA" w:rsidP="007779EA">
      <w:pPr>
        <w:pStyle w:val="PlainText"/>
        <w:rPr>
          <w:rFonts w:ascii="Arial" w:hAnsi="Arial" w:cs="Arial"/>
          <w:lang w:val="en-US"/>
        </w:rPr>
      </w:pPr>
      <w:r w:rsidRPr="00335DDA">
        <w:rPr>
          <w:rFonts w:ascii="Arial" w:hAnsi="Arial" w:cs="Arial"/>
          <w:lang w:val="en-US"/>
        </w:rPr>
        <w:t xml:space="preserve">  Te(i+</w:t>
      </w:r>
      <w:proofErr w:type="gramStart"/>
      <w:r w:rsidRPr="00335DDA">
        <w:rPr>
          <w:rFonts w:ascii="Arial" w:hAnsi="Arial" w:cs="Arial"/>
          <w:lang w:val="en-US"/>
        </w:rPr>
        <w:t>1)=</w:t>
      </w:r>
      <w:proofErr w:type="gramEnd"/>
      <w:r w:rsidRPr="00335DDA">
        <w:rPr>
          <w:rFonts w:ascii="Arial" w:hAnsi="Arial" w:cs="Arial"/>
          <w:lang w:val="en-US"/>
        </w:rPr>
        <w:t>Te(i)+dT(i);  % Temperature into capsule, eV</w:t>
      </w:r>
    </w:p>
    <w:p w14:paraId="230BE250" w14:textId="77777777" w:rsidR="007779EA" w:rsidRPr="00335DDA" w:rsidRDefault="007779EA" w:rsidP="007779EA">
      <w:pPr>
        <w:pStyle w:val="PlainText"/>
        <w:rPr>
          <w:rFonts w:ascii="Arial" w:hAnsi="Arial" w:cs="Arial"/>
          <w:lang w:val="en-US"/>
        </w:rPr>
      </w:pPr>
      <w:r w:rsidRPr="00335DDA">
        <w:rPr>
          <w:rFonts w:ascii="Arial" w:hAnsi="Arial" w:cs="Arial"/>
          <w:lang w:val="en-US"/>
        </w:rPr>
        <w:t xml:space="preserve">  TeK(i+</w:t>
      </w:r>
      <w:proofErr w:type="gramStart"/>
      <w:r w:rsidRPr="00335DDA">
        <w:rPr>
          <w:rFonts w:ascii="Arial" w:hAnsi="Arial" w:cs="Arial"/>
          <w:lang w:val="en-US"/>
        </w:rPr>
        <w:t>1)=</w:t>
      </w:r>
      <w:proofErr w:type="gramEnd"/>
      <w:r w:rsidRPr="00335DDA">
        <w:rPr>
          <w:rFonts w:ascii="Arial" w:hAnsi="Arial" w:cs="Arial"/>
          <w:lang w:val="en-US"/>
        </w:rPr>
        <w:t>1.16*(10^4)*Te(i+1);  % Temperature into capsule, K</w:t>
      </w:r>
    </w:p>
    <w:p w14:paraId="19F5E25E" w14:textId="77777777" w:rsidR="007779EA" w:rsidRPr="00335DDA" w:rsidRDefault="007779EA" w:rsidP="007779EA">
      <w:pPr>
        <w:pStyle w:val="PlainText"/>
        <w:rPr>
          <w:rFonts w:ascii="Arial" w:hAnsi="Arial" w:cs="Arial"/>
          <w:lang w:val="en-US"/>
        </w:rPr>
      </w:pPr>
      <w:r w:rsidRPr="00335DDA">
        <w:rPr>
          <w:rFonts w:ascii="Arial" w:hAnsi="Arial" w:cs="Arial"/>
          <w:lang w:val="en-US"/>
        </w:rPr>
        <w:t xml:space="preserve">  Pa(i)=10*(N1(</w:t>
      </w:r>
      <w:proofErr w:type="gramStart"/>
      <w:r w:rsidRPr="00335DDA">
        <w:rPr>
          <w:rFonts w:ascii="Arial" w:hAnsi="Arial" w:cs="Arial"/>
          <w:lang w:val="en-US"/>
        </w:rPr>
        <w:t>1)+</w:t>
      </w:r>
      <w:proofErr w:type="gramEnd"/>
      <w:r w:rsidRPr="00335DDA">
        <w:rPr>
          <w:rFonts w:ascii="Arial" w:hAnsi="Arial" w:cs="Arial"/>
          <w:lang w:val="en-US"/>
        </w:rPr>
        <w:t>N1e)*1.38*(10^(-23))*TeK(i); %Pressure into capsule in atm.</w:t>
      </w:r>
    </w:p>
    <w:p w14:paraId="08F9F8AF" w14:textId="77777777" w:rsidR="007779EA" w:rsidRPr="00335DDA" w:rsidRDefault="007779EA" w:rsidP="007779EA">
      <w:pPr>
        <w:pStyle w:val="PlainText"/>
        <w:rPr>
          <w:rFonts w:ascii="Arial" w:hAnsi="Arial" w:cs="Arial"/>
          <w:lang w:val="en-US"/>
        </w:rPr>
      </w:pPr>
      <w:r w:rsidRPr="00335DDA">
        <w:rPr>
          <w:rFonts w:ascii="Arial" w:hAnsi="Arial" w:cs="Arial"/>
          <w:lang w:val="en-US"/>
        </w:rPr>
        <w:t xml:space="preserve"> </w:t>
      </w:r>
    </w:p>
    <w:p w14:paraId="78C5FE74" w14:textId="77777777" w:rsidR="007779EA" w:rsidRPr="00335DDA" w:rsidRDefault="007779EA" w:rsidP="007779EA">
      <w:pPr>
        <w:pStyle w:val="PlainText"/>
        <w:rPr>
          <w:rFonts w:ascii="Arial" w:hAnsi="Arial" w:cs="Arial"/>
          <w:lang w:val="en-US"/>
        </w:rPr>
      </w:pPr>
      <w:r w:rsidRPr="00335DDA">
        <w:rPr>
          <w:rFonts w:ascii="Arial" w:hAnsi="Arial" w:cs="Arial"/>
          <w:lang w:val="en-US"/>
        </w:rPr>
        <w:t xml:space="preserve">    %Computatin number of reaction particles</w:t>
      </w:r>
    </w:p>
    <w:p w14:paraId="5EBFA0C6" w14:textId="77777777" w:rsidR="007779EA" w:rsidRPr="00335DDA" w:rsidRDefault="007779EA" w:rsidP="007779EA">
      <w:pPr>
        <w:pStyle w:val="PlainText"/>
        <w:rPr>
          <w:rFonts w:ascii="Arial" w:hAnsi="Arial" w:cs="Arial"/>
          <w:lang w:val="en-US"/>
        </w:rPr>
      </w:pPr>
      <w:r w:rsidRPr="00335DDA">
        <w:rPr>
          <w:rFonts w:ascii="Arial" w:hAnsi="Arial" w:cs="Arial"/>
          <w:lang w:val="en-US"/>
        </w:rPr>
        <w:t xml:space="preserve">  dNrr(i+</w:t>
      </w:r>
      <w:proofErr w:type="gramStart"/>
      <w:r w:rsidRPr="00335DDA">
        <w:rPr>
          <w:rFonts w:ascii="Arial" w:hAnsi="Arial" w:cs="Arial"/>
          <w:lang w:val="en-US"/>
        </w:rPr>
        <w:t>1)=</w:t>
      </w:r>
      <w:proofErr w:type="gramEnd"/>
      <w:r w:rsidRPr="00335DDA">
        <w:rPr>
          <w:rFonts w:ascii="Arial" w:hAnsi="Arial" w:cs="Arial"/>
          <w:lang w:val="en-US"/>
        </w:rPr>
        <w:t>dEv(i)*Nv/Etf; %Relative number of particles take part into reaction</w:t>
      </w:r>
    </w:p>
    <w:p w14:paraId="7887B6D9" w14:textId="77777777" w:rsidR="007779EA" w:rsidRPr="00335DDA" w:rsidRDefault="007779EA" w:rsidP="007779EA">
      <w:pPr>
        <w:pStyle w:val="PlainText"/>
        <w:rPr>
          <w:rFonts w:ascii="Arial" w:hAnsi="Arial" w:cs="Arial"/>
          <w:lang w:val="en-US"/>
        </w:rPr>
      </w:pPr>
      <w:r w:rsidRPr="00335DDA">
        <w:rPr>
          <w:rFonts w:ascii="Arial" w:hAnsi="Arial" w:cs="Arial"/>
          <w:lang w:val="en-US"/>
        </w:rPr>
        <w:t xml:space="preserve">  Nvr(i+</w:t>
      </w:r>
      <w:proofErr w:type="gramStart"/>
      <w:r w:rsidRPr="00335DDA">
        <w:rPr>
          <w:rFonts w:ascii="Arial" w:hAnsi="Arial" w:cs="Arial"/>
          <w:lang w:val="en-US"/>
        </w:rPr>
        <w:t>1)=</w:t>
      </w:r>
      <w:proofErr w:type="gramEnd"/>
      <w:r w:rsidRPr="00335DDA">
        <w:rPr>
          <w:rFonts w:ascii="Arial" w:hAnsi="Arial" w:cs="Arial"/>
          <w:lang w:val="en-US"/>
        </w:rPr>
        <w:t>Nvr(i)+dNrr(i); %Total relative reactived particles</w:t>
      </w:r>
    </w:p>
    <w:p w14:paraId="097EAAC1" w14:textId="77777777" w:rsidR="007779EA" w:rsidRPr="00335DDA" w:rsidRDefault="007779EA" w:rsidP="007779EA">
      <w:pPr>
        <w:pStyle w:val="PlainText"/>
        <w:rPr>
          <w:rFonts w:ascii="Arial" w:hAnsi="Arial" w:cs="Arial"/>
          <w:lang w:val="en-US"/>
        </w:rPr>
      </w:pPr>
      <w:r w:rsidRPr="00335DDA">
        <w:rPr>
          <w:rFonts w:ascii="Arial" w:hAnsi="Arial" w:cs="Arial"/>
          <w:lang w:val="en-US"/>
        </w:rPr>
        <w:t xml:space="preserve">  Nvrr(i+</w:t>
      </w:r>
      <w:proofErr w:type="gramStart"/>
      <w:r w:rsidRPr="00335DDA">
        <w:rPr>
          <w:rFonts w:ascii="Arial" w:hAnsi="Arial" w:cs="Arial"/>
          <w:lang w:val="en-US"/>
        </w:rPr>
        <w:t>1)=</w:t>
      </w:r>
      <w:proofErr w:type="gramEnd"/>
      <w:r w:rsidRPr="00335DDA">
        <w:rPr>
          <w:rFonts w:ascii="Arial" w:hAnsi="Arial" w:cs="Arial"/>
          <w:lang w:val="en-US"/>
        </w:rPr>
        <w:t>Nvr(i)/Nr(1); %Proncentage of reacted fuel</w:t>
      </w:r>
    </w:p>
    <w:p w14:paraId="5B6974C5" w14:textId="77777777" w:rsidR="007779EA" w:rsidRPr="00335DDA" w:rsidRDefault="007779EA" w:rsidP="007779EA">
      <w:pPr>
        <w:pStyle w:val="PlainText"/>
        <w:rPr>
          <w:rFonts w:ascii="Arial" w:hAnsi="Arial" w:cs="Arial"/>
          <w:lang w:val="en-US"/>
        </w:rPr>
      </w:pPr>
      <w:r w:rsidRPr="00335DDA">
        <w:rPr>
          <w:rFonts w:ascii="Arial" w:hAnsi="Arial" w:cs="Arial"/>
          <w:lang w:val="en-US"/>
        </w:rPr>
        <w:t xml:space="preserve"> </w:t>
      </w:r>
    </w:p>
    <w:p w14:paraId="77B18E6B" w14:textId="77777777" w:rsidR="007779EA" w:rsidRPr="00335DDA" w:rsidRDefault="007779EA" w:rsidP="007779EA">
      <w:pPr>
        <w:pStyle w:val="PlainText"/>
        <w:rPr>
          <w:rFonts w:ascii="Arial" w:hAnsi="Arial" w:cs="Arial"/>
          <w:lang w:val="en-US"/>
        </w:rPr>
      </w:pPr>
      <w:r w:rsidRPr="00335DDA">
        <w:rPr>
          <w:rFonts w:ascii="Arial" w:hAnsi="Arial" w:cs="Arial"/>
          <w:lang w:val="en-US"/>
        </w:rPr>
        <w:t xml:space="preserve">   %Computation of brake radiation</w:t>
      </w:r>
    </w:p>
    <w:p w14:paraId="71B18B71" w14:textId="77777777" w:rsidR="007779EA" w:rsidRPr="00335DDA" w:rsidRDefault="007779EA" w:rsidP="007779EA">
      <w:pPr>
        <w:pStyle w:val="PlainText"/>
        <w:rPr>
          <w:rFonts w:ascii="Arial" w:hAnsi="Arial" w:cs="Arial"/>
          <w:lang w:val="en-US"/>
        </w:rPr>
      </w:pPr>
      <w:r w:rsidRPr="00335DDA">
        <w:rPr>
          <w:rFonts w:ascii="Arial" w:hAnsi="Arial" w:cs="Arial"/>
          <w:lang w:val="en-US"/>
        </w:rPr>
        <w:t xml:space="preserve">  Pbr(i)=1.69*(10^(-32</w:t>
      </w:r>
      <w:proofErr w:type="gramStart"/>
      <w:r w:rsidRPr="00335DDA">
        <w:rPr>
          <w:rFonts w:ascii="Arial" w:hAnsi="Arial" w:cs="Arial"/>
          <w:lang w:val="en-US"/>
        </w:rPr>
        <w:t>))*</w:t>
      </w:r>
      <w:proofErr w:type="gramEnd"/>
      <w:r w:rsidRPr="00335DDA">
        <w:rPr>
          <w:rFonts w:ascii="Arial" w:hAnsi="Arial" w:cs="Arial"/>
          <w:lang w:val="en-US"/>
        </w:rPr>
        <w:t>(N1e^2)*(Te(i)^0.5)*Z; %Power of brake radiation of 1 cm3</w:t>
      </w:r>
    </w:p>
    <w:p w14:paraId="433F4F88" w14:textId="77777777" w:rsidR="007779EA" w:rsidRPr="00335DDA" w:rsidRDefault="007779EA" w:rsidP="007779EA">
      <w:pPr>
        <w:pStyle w:val="PlainText"/>
        <w:rPr>
          <w:rFonts w:ascii="Arial" w:hAnsi="Arial" w:cs="Arial"/>
          <w:lang w:val="en-US"/>
        </w:rPr>
      </w:pPr>
      <w:r w:rsidRPr="00335DDA">
        <w:rPr>
          <w:rFonts w:ascii="Arial" w:hAnsi="Arial" w:cs="Arial"/>
          <w:lang w:val="en-US"/>
        </w:rPr>
        <w:t xml:space="preserve">  dEb(i+</w:t>
      </w:r>
      <w:proofErr w:type="gramStart"/>
      <w:r w:rsidRPr="00335DDA">
        <w:rPr>
          <w:rFonts w:ascii="Arial" w:hAnsi="Arial" w:cs="Arial"/>
          <w:lang w:val="en-US"/>
        </w:rPr>
        <w:t>1)=</w:t>
      </w:r>
      <w:proofErr w:type="gramEnd"/>
      <w:r w:rsidRPr="00335DDA">
        <w:rPr>
          <w:rFonts w:ascii="Arial" w:hAnsi="Arial" w:cs="Arial"/>
          <w:lang w:val="en-US"/>
        </w:rPr>
        <w:t>Pbr(i)*v*dt;  %Incriment brake energy in capsule, J</w:t>
      </w:r>
    </w:p>
    <w:p w14:paraId="6EDAFA62" w14:textId="77777777" w:rsidR="007779EA" w:rsidRPr="00335DDA" w:rsidRDefault="007779EA" w:rsidP="007779EA">
      <w:pPr>
        <w:pStyle w:val="PlainText"/>
        <w:rPr>
          <w:rFonts w:ascii="Arial" w:hAnsi="Arial" w:cs="Arial"/>
          <w:lang w:val="en-US"/>
        </w:rPr>
      </w:pPr>
      <w:r w:rsidRPr="00335DDA">
        <w:rPr>
          <w:rFonts w:ascii="Arial" w:hAnsi="Arial" w:cs="Arial"/>
          <w:lang w:val="en-US"/>
        </w:rPr>
        <w:t xml:space="preserve">  Eb(i+</w:t>
      </w:r>
      <w:proofErr w:type="gramStart"/>
      <w:r w:rsidRPr="00335DDA">
        <w:rPr>
          <w:rFonts w:ascii="Arial" w:hAnsi="Arial" w:cs="Arial"/>
          <w:lang w:val="en-US"/>
        </w:rPr>
        <w:t>1)=</w:t>
      </w:r>
      <w:proofErr w:type="gramEnd"/>
      <w:r w:rsidRPr="00335DDA">
        <w:rPr>
          <w:rFonts w:ascii="Arial" w:hAnsi="Arial" w:cs="Arial"/>
          <w:lang w:val="en-US"/>
        </w:rPr>
        <w:t>Eb(i)+dEb(i);  %Brake Energy in capsule,J</w:t>
      </w:r>
    </w:p>
    <w:p w14:paraId="61C4639B" w14:textId="77777777" w:rsidR="007779EA" w:rsidRPr="00335DDA" w:rsidRDefault="007779EA" w:rsidP="007779EA">
      <w:pPr>
        <w:pStyle w:val="PlainText"/>
        <w:rPr>
          <w:rFonts w:ascii="Arial" w:hAnsi="Arial" w:cs="Arial"/>
          <w:lang w:val="en-US"/>
        </w:rPr>
      </w:pPr>
      <w:r w:rsidRPr="00335DDA">
        <w:rPr>
          <w:rFonts w:ascii="Arial" w:hAnsi="Arial" w:cs="Arial"/>
          <w:lang w:val="en-US"/>
        </w:rPr>
        <w:t xml:space="preserve">  %dTb(i)=0.625*(10^</w:t>
      </w:r>
      <w:proofErr w:type="gramStart"/>
      <w:r w:rsidRPr="00335DDA">
        <w:rPr>
          <w:rFonts w:ascii="Arial" w:hAnsi="Arial" w:cs="Arial"/>
          <w:lang w:val="en-US"/>
        </w:rPr>
        <w:t>19)*</w:t>
      </w:r>
      <w:proofErr w:type="gramEnd"/>
      <w:r w:rsidRPr="00335DDA">
        <w:rPr>
          <w:rFonts w:ascii="Arial" w:hAnsi="Arial" w:cs="Arial"/>
          <w:lang w:val="en-US"/>
        </w:rPr>
        <w:t>dEb(i)/Nv; %Incriment energy into capsule, eV</w:t>
      </w:r>
    </w:p>
    <w:p w14:paraId="462E21A0" w14:textId="77777777" w:rsidR="007779EA" w:rsidRPr="00335DDA" w:rsidRDefault="007779EA" w:rsidP="007779EA">
      <w:pPr>
        <w:pStyle w:val="PlainText"/>
        <w:rPr>
          <w:rFonts w:ascii="Arial" w:hAnsi="Arial" w:cs="Arial"/>
          <w:lang w:val="en-US"/>
        </w:rPr>
      </w:pPr>
      <w:r w:rsidRPr="00335DDA">
        <w:rPr>
          <w:rFonts w:ascii="Arial" w:hAnsi="Arial" w:cs="Arial"/>
          <w:lang w:val="en-US"/>
        </w:rPr>
        <w:t xml:space="preserve">  %Teb(i+</w:t>
      </w:r>
      <w:proofErr w:type="gramStart"/>
      <w:r w:rsidRPr="00335DDA">
        <w:rPr>
          <w:rFonts w:ascii="Arial" w:hAnsi="Arial" w:cs="Arial"/>
          <w:lang w:val="en-US"/>
        </w:rPr>
        <w:t>1)=</w:t>
      </w:r>
      <w:proofErr w:type="gramEnd"/>
      <w:r w:rsidRPr="00335DDA">
        <w:rPr>
          <w:rFonts w:ascii="Arial" w:hAnsi="Arial" w:cs="Arial"/>
          <w:lang w:val="en-US"/>
        </w:rPr>
        <w:t>Teb(i)+dTb(i);  % Temperature into capsule, eV</w:t>
      </w:r>
    </w:p>
    <w:p w14:paraId="72CCDBAD" w14:textId="77777777" w:rsidR="007779EA" w:rsidRPr="00335DDA" w:rsidRDefault="007779EA" w:rsidP="007779EA">
      <w:pPr>
        <w:pStyle w:val="PlainText"/>
        <w:rPr>
          <w:rFonts w:ascii="Arial" w:hAnsi="Arial" w:cs="Arial"/>
          <w:lang w:val="en-US"/>
        </w:rPr>
      </w:pPr>
      <w:r w:rsidRPr="00335DDA">
        <w:rPr>
          <w:rFonts w:ascii="Arial" w:hAnsi="Arial" w:cs="Arial"/>
          <w:lang w:val="en-US"/>
        </w:rPr>
        <w:t xml:space="preserve"> </w:t>
      </w:r>
    </w:p>
    <w:p w14:paraId="381472E9" w14:textId="77777777" w:rsidR="007779EA" w:rsidRPr="00335DDA" w:rsidRDefault="007779EA" w:rsidP="007779EA">
      <w:pPr>
        <w:pStyle w:val="PlainText"/>
        <w:rPr>
          <w:rFonts w:ascii="Arial" w:hAnsi="Arial" w:cs="Arial"/>
          <w:lang w:val="en-US"/>
        </w:rPr>
      </w:pPr>
      <w:r w:rsidRPr="00335DDA">
        <w:rPr>
          <w:rFonts w:ascii="Arial" w:hAnsi="Arial" w:cs="Arial"/>
          <w:lang w:val="en-US"/>
        </w:rPr>
        <w:t>end</w:t>
      </w:r>
    </w:p>
    <w:p w14:paraId="03892040" w14:textId="77777777" w:rsidR="007779EA" w:rsidRPr="00335DDA" w:rsidRDefault="007779EA" w:rsidP="007779EA">
      <w:pPr>
        <w:pStyle w:val="PlainText"/>
        <w:rPr>
          <w:rFonts w:ascii="Arial" w:hAnsi="Arial" w:cs="Arial"/>
          <w:lang w:val="en-US"/>
        </w:rPr>
      </w:pPr>
      <w:r w:rsidRPr="00335DDA">
        <w:rPr>
          <w:rFonts w:ascii="Arial" w:hAnsi="Arial" w:cs="Arial"/>
          <w:lang w:val="en-US"/>
        </w:rPr>
        <w:t xml:space="preserve">                                                                                                                                                                                                                                                                                                                                                                                    </w:t>
      </w:r>
    </w:p>
    <w:p w14:paraId="3EA6F54B" w14:textId="77777777" w:rsidR="007779EA" w:rsidRPr="00335DDA" w:rsidRDefault="007779EA" w:rsidP="007779EA">
      <w:pPr>
        <w:pStyle w:val="PlainText"/>
        <w:rPr>
          <w:rFonts w:ascii="Arial" w:hAnsi="Arial" w:cs="Arial"/>
          <w:lang w:val="en-US"/>
        </w:rPr>
      </w:pPr>
      <w:r w:rsidRPr="00335DDA">
        <w:rPr>
          <w:rFonts w:ascii="Arial" w:hAnsi="Arial" w:cs="Arial"/>
          <w:lang w:val="en-US"/>
        </w:rPr>
        <w:t xml:space="preserve"> figure (1</w:t>
      </w:r>
      <w:proofErr w:type="gramStart"/>
      <w:r w:rsidRPr="00335DDA">
        <w:rPr>
          <w:rFonts w:ascii="Arial" w:hAnsi="Arial" w:cs="Arial"/>
          <w:lang w:val="en-US"/>
        </w:rPr>
        <w:t>)  %</w:t>
      </w:r>
      <w:proofErr w:type="gramEnd"/>
      <w:r w:rsidRPr="00335DDA">
        <w:rPr>
          <w:rFonts w:ascii="Arial" w:hAnsi="Arial" w:cs="Arial"/>
          <w:lang w:val="en-US"/>
        </w:rPr>
        <w:t xml:space="preserve"> Temperature into capsule in eV</w:t>
      </w:r>
    </w:p>
    <w:p w14:paraId="261D0102" w14:textId="77777777" w:rsidR="007779EA" w:rsidRPr="00335DDA" w:rsidRDefault="007779EA" w:rsidP="007779EA">
      <w:pPr>
        <w:pStyle w:val="PlainText"/>
        <w:rPr>
          <w:rFonts w:ascii="Arial" w:hAnsi="Arial" w:cs="Arial"/>
          <w:lang w:val="en-US"/>
        </w:rPr>
      </w:pPr>
      <w:r w:rsidRPr="00335DDA">
        <w:rPr>
          <w:rFonts w:ascii="Arial" w:hAnsi="Arial" w:cs="Arial"/>
          <w:lang w:val="en-US"/>
        </w:rPr>
        <w:t xml:space="preserve"> hnd1=plot(</w:t>
      </w:r>
      <w:proofErr w:type="gramStart"/>
      <w:r w:rsidRPr="00335DDA">
        <w:rPr>
          <w:rFonts w:ascii="Arial" w:hAnsi="Arial" w:cs="Arial"/>
          <w:lang w:val="en-US"/>
        </w:rPr>
        <w:t>t,Te</w:t>
      </w:r>
      <w:proofErr w:type="gramEnd"/>
      <w:r w:rsidRPr="00335DDA">
        <w:rPr>
          <w:rFonts w:ascii="Arial" w:hAnsi="Arial" w:cs="Arial"/>
          <w:lang w:val="en-US"/>
        </w:rPr>
        <w:t>);</w:t>
      </w:r>
    </w:p>
    <w:p w14:paraId="41BC7D7F" w14:textId="77777777" w:rsidR="007779EA" w:rsidRPr="00335DDA" w:rsidRDefault="007779EA" w:rsidP="007779EA">
      <w:pPr>
        <w:pStyle w:val="PlainText"/>
        <w:rPr>
          <w:rFonts w:ascii="Arial" w:hAnsi="Arial" w:cs="Arial"/>
          <w:lang w:val="en-US"/>
        </w:rPr>
      </w:pPr>
      <w:r w:rsidRPr="00335DDA">
        <w:rPr>
          <w:rFonts w:ascii="Arial" w:hAnsi="Arial" w:cs="Arial"/>
          <w:lang w:val="en-US"/>
        </w:rPr>
        <w:t xml:space="preserve"> set (hnd1, 'linewidth',2);</w:t>
      </w:r>
    </w:p>
    <w:p w14:paraId="77274DD2" w14:textId="77777777" w:rsidR="007779EA" w:rsidRPr="00335DDA" w:rsidRDefault="007779EA" w:rsidP="007779EA">
      <w:pPr>
        <w:pStyle w:val="PlainText"/>
        <w:rPr>
          <w:rFonts w:ascii="Arial" w:hAnsi="Arial" w:cs="Arial"/>
          <w:lang w:val="en-US"/>
        </w:rPr>
      </w:pPr>
      <w:r w:rsidRPr="00335DDA">
        <w:rPr>
          <w:rFonts w:ascii="Arial" w:hAnsi="Arial" w:cs="Arial"/>
          <w:lang w:val="en-US"/>
        </w:rPr>
        <w:t xml:space="preserve">  t1=xlabel ('Time, sec');</w:t>
      </w:r>
    </w:p>
    <w:p w14:paraId="39E16594" w14:textId="77777777" w:rsidR="007779EA" w:rsidRPr="00335DDA" w:rsidRDefault="007779EA" w:rsidP="007779EA">
      <w:pPr>
        <w:pStyle w:val="PlainText"/>
        <w:rPr>
          <w:rFonts w:ascii="Arial" w:hAnsi="Arial" w:cs="Arial"/>
          <w:lang w:val="en-US"/>
        </w:rPr>
      </w:pPr>
      <w:r w:rsidRPr="00335DDA">
        <w:rPr>
          <w:rFonts w:ascii="Arial" w:hAnsi="Arial" w:cs="Arial"/>
          <w:lang w:val="en-US"/>
        </w:rPr>
        <w:t xml:space="preserve">    set (t1,'Fontsize',12);</w:t>
      </w:r>
    </w:p>
    <w:p w14:paraId="1702B503" w14:textId="77777777" w:rsidR="007779EA" w:rsidRPr="00335DDA" w:rsidRDefault="007779EA" w:rsidP="007779EA">
      <w:pPr>
        <w:pStyle w:val="PlainText"/>
        <w:rPr>
          <w:rFonts w:ascii="Arial" w:hAnsi="Arial" w:cs="Arial"/>
          <w:lang w:val="en-US"/>
        </w:rPr>
      </w:pPr>
      <w:r w:rsidRPr="00335DDA">
        <w:rPr>
          <w:rFonts w:ascii="Arial" w:hAnsi="Arial" w:cs="Arial"/>
          <w:lang w:val="en-US"/>
        </w:rPr>
        <w:t xml:space="preserve">    set (t1, 'Fontweight', 'bold');</w:t>
      </w:r>
    </w:p>
    <w:p w14:paraId="5DE6EA30" w14:textId="77777777" w:rsidR="007779EA" w:rsidRPr="00335DDA" w:rsidRDefault="007779EA" w:rsidP="007779EA">
      <w:pPr>
        <w:pStyle w:val="PlainText"/>
        <w:rPr>
          <w:rFonts w:ascii="Arial" w:hAnsi="Arial" w:cs="Arial"/>
          <w:lang w:val="en-US"/>
        </w:rPr>
      </w:pPr>
      <w:r w:rsidRPr="00335DDA">
        <w:rPr>
          <w:rFonts w:ascii="Arial" w:hAnsi="Arial" w:cs="Arial"/>
          <w:lang w:val="en-US"/>
        </w:rPr>
        <w:t xml:space="preserve">  t2=ylabel ('Temperature, eV');</w:t>
      </w:r>
    </w:p>
    <w:p w14:paraId="7EB312D1" w14:textId="77777777" w:rsidR="007779EA" w:rsidRPr="00335DDA" w:rsidRDefault="007779EA" w:rsidP="007779EA">
      <w:pPr>
        <w:pStyle w:val="PlainText"/>
        <w:rPr>
          <w:rFonts w:ascii="Arial" w:hAnsi="Arial" w:cs="Arial"/>
          <w:lang w:val="en-US"/>
        </w:rPr>
      </w:pPr>
      <w:r w:rsidRPr="00335DDA">
        <w:rPr>
          <w:rFonts w:ascii="Arial" w:hAnsi="Arial" w:cs="Arial"/>
          <w:lang w:val="en-US"/>
        </w:rPr>
        <w:t xml:space="preserve">     set (t2,'Fontsize',12);</w:t>
      </w:r>
    </w:p>
    <w:p w14:paraId="36E5E4E5" w14:textId="77777777" w:rsidR="007779EA" w:rsidRPr="00335DDA" w:rsidRDefault="007779EA" w:rsidP="007779EA">
      <w:pPr>
        <w:pStyle w:val="PlainText"/>
        <w:rPr>
          <w:rFonts w:ascii="Arial" w:hAnsi="Arial" w:cs="Arial"/>
          <w:lang w:val="en-US"/>
        </w:rPr>
      </w:pPr>
      <w:r w:rsidRPr="00335DDA">
        <w:rPr>
          <w:rFonts w:ascii="Arial" w:hAnsi="Arial" w:cs="Arial"/>
          <w:lang w:val="en-US"/>
        </w:rPr>
        <w:t xml:space="preserve">    set (t2, 'Fontweight', 'bold');</w:t>
      </w:r>
    </w:p>
    <w:p w14:paraId="2C8B0088" w14:textId="77777777" w:rsidR="007779EA" w:rsidRPr="00335DDA" w:rsidRDefault="007779EA" w:rsidP="007779EA">
      <w:pPr>
        <w:pStyle w:val="PlainText"/>
        <w:rPr>
          <w:rFonts w:ascii="Arial" w:hAnsi="Arial" w:cs="Arial"/>
          <w:lang w:val="en-US"/>
        </w:rPr>
      </w:pPr>
      <w:r w:rsidRPr="00335DDA">
        <w:rPr>
          <w:rFonts w:ascii="Arial" w:hAnsi="Arial" w:cs="Arial"/>
          <w:lang w:val="en-US"/>
        </w:rPr>
        <w:t xml:space="preserve">  t3= title ('Temperature from reaction TD vs time');</w:t>
      </w:r>
    </w:p>
    <w:p w14:paraId="6BA024FD" w14:textId="77777777" w:rsidR="007779EA" w:rsidRPr="00335DDA" w:rsidRDefault="007779EA" w:rsidP="007779EA">
      <w:pPr>
        <w:pStyle w:val="PlainText"/>
        <w:rPr>
          <w:rFonts w:ascii="Arial" w:hAnsi="Arial" w:cs="Arial"/>
          <w:lang w:val="en-US"/>
        </w:rPr>
      </w:pPr>
      <w:r w:rsidRPr="00335DDA">
        <w:rPr>
          <w:rFonts w:ascii="Arial" w:hAnsi="Arial" w:cs="Arial"/>
          <w:lang w:val="en-US"/>
        </w:rPr>
        <w:t xml:space="preserve">     set (t3, 'Fontsize', 14);</w:t>
      </w:r>
    </w:p>
    <w:p w14:paraId="79B7F7F7" w14:textId="77777777" w:rsidR="007779EA" w:rsidRPr="00335DDA" w:rsidRDefault="007779EA" w:rsidP="007779EA">
      <w:pPr>
        <w:pStyle w:val="PlainText"/>
        <w:rPr>
          <w:rFonts w:ascii="Arial" w:hAnsi="Arial" w:cs="Arial"/>
          <w:lang w:val="en-US"/>
        </w:rPr>
      </w:pPr>
      <w:r w:rsidRPr="00335DDA">
        <w:rPr>
          <w:rFonts w:ascii="Arial" w:hAnsi="Arial" w:cs="Arial"/>
          <w:lang w:val="en-US"/>
        </w:rPr>
        <w:t xml:space="preserve">    set (t3, 'Fontweight', 'bold');</w:t>
      </w:r>
    </w:p>
    <w:p w14:paraId="21B0BAE4" w14:textId="77777777" w:rsidR="007779EA" w:rsidRPr="00335DDA" w:rsidRDefault="007779EA" w:rsidP="007779EA">
      <w:pPr>
        <w:pStyle w:val="PlainText"/>
        <w:rPr>
          <w:rFonts w:ascii="Arial" w:hAnsi="Arial" w:cs="Arial"/>
          <w:lang w:val="en-US"/>
        </w:rPr>
      </w:pPr>
      <w:r w:rsidRPr="00335DDA">
        <w:rPr>
          <w:rFonts w:ascii="Arial" w:hAnsi="Arial" w:cs="Arial"/>
          <w:lang w:val="en-US"/>
        </w:rPr>
        <w:t xml:space="preserve"> grid on</w:t>
      </w:r>
    </w:p>
    <w:p w14:paraId="13FE6F8F" w14:textId="77777777" w:rsidR="007779EA" w:rsidRPr="00335DDA" w:rsidRDefault="007779EA" w:rsidP="007779EA">
      <w:pPr>
        <w:pStyle w:val="PlainText"/>
        <w:rPr>
          <w:rFonts w:ascii="Arial" w:hAnsi="Arial" w:cs="Arial"/>
          <w:lang w:val="en-US"/>
        </w:rPr>
      </w:pPr>
      <w:r w:rsidRPr="00335DDA">
        <w:rPr>
          <w:rFonts w:ascii="Arial" w:hAnsi="Arial" w:cs="Arial"/>
          <w:lang w:val="en-US"/>
        </w:rPr>
        <w:t xml:space="preserve"> hold on</w:t>
      </w:r>
    </w:p>
    <w:p w14:paraId="230A734E" w14:textId="77777777" w:rsidR="007779EA" w:rsidRPr="00335DDA" w:rsidRDefault="007779EA" w:rsidP="007779EA">
      <w:pPr>
        <w:pStyle w:val="PlainText"/>
        <w:rPr>
          <w:rFonts w:ascii="Arial" w:hAnsi="Arial" w:cs="Arial"/>
          <w:lang w:val="en-US"/>
        </w:rPr>
      </w:pPr>
      <w:r w:rsidRPr="00335DDA">
        <w:rPr>
          <w:rFonts w:ascii="Arial" w:hAnsi="Arial" w:cs="Arial"/>
          <w:lang w:val="en-US"/>
        </w:rPr>
        <w:t xml:space="preserve"> </w:t>
      </w:r>
    </w:p>
    <w:p w14:paraId="62F62D35" w14:textId="77777777" w:rsidR="007779EA" w:rsidRPr="00335DDA" w:rsidRDefault="007779EA" w:rsidP="007779EA">
      <w:pPr>
        <w:pStyle w:val="PlainText"/>
        <w:rPr>
          <w:rFonts w:ascii="Arial" w:hAnsi="Arial" w:cs="Arial"/>
          <w:lang w:val="en-US"/>
        </w:rPr>
      </w:pPr>
      <w:r w:rsidRPr="00335DDA">
        <w:rPr>
          <w:rFonts w:ascii="Arial" w:hAnsi="Arial" w:cs="Arial"/>
          <w:lang w:val="en-US"/>
        </w:rPr>
        <w:t>figure (8</w:t>
      </w:r>
      <w:proofErr w:type="gramStart"/>
      <w:r w:rsidRPr="00335DDA">
        <w:rPr>
          <w:rFonts w:ascii="Arial" w:hAnsi="Arial" w:cs="Arial"/>
          <w:lang w:val="en-US"/>
        </w:rPr>
        <w:t>)  %</w:t>
      </w:r>
      <w:proofErr w:type="gramEnd"/>
      <w:r w:rsidRPr="00335DDA">
        <w:rPr>
          <w:rFonts w:ascii="Arial" w:hAnsi="Arial" w:cs="Arial"/>
          <w:lang w:val="en-US"/>
        </w:rPr>
        <w:t xml:space="preserve"> Temperature into capsule in K</w:t>
      </w:r>
    </w:p>
    <w:p w14:paraId="19313B19" w14:textId="77777777" w:rsidR="007779EA" w:rsidRPr="00335DDA" w:rsidRDefault="007779EA" w:rsidP="007779EA">
      <w:pPr>
        <w:pStyle w:val="PlainText"/>
        <w:rPr>
          <w:rFonts w:ascii="Arial" w:hAnsi="Arial" w:cs="Arial"/>
          <w:lang w:val="en-US"/>
        </w:rPr>
      </w:pPr>
      <w:r w:rsidRPr="00335DDA">
        <w:rPr>
          <w:rFonts w:ascii="Arial" w:hAnsi="Arial" w:cs="Arial"/>
          <w:lang w:val="en-US"/>
        </w:rPr>
        <w:t xml:space="preserve"> hnd1=plot(</w:t>
      </w:r>
      <w:proofErr w:type="gramStart"/>
      <w:r w:rsidRPr="00335DDA">
        <w:rPr>
          <w:rFonts w:ascii="Arial" w:hAnsi="Arial" w:cs="Arial"/>
          <w:lang w:val="en-US"/>
        </w:rPr>
        <w:t>t,TeK</w:t>
      </w:r>
      <w:proofErr w:type="gramEnd"/>
      <w:r w:rsidRPr="00335DDA">
        <w:rPr>
          <w:rFonts w:ascii="Arial" w:hAnsi="Arial" w:cs="Arial"/>
          <w:lang w:val="en-US"/>
        </w:rPr>
        <w:t>);</w:t>
      </w:r>
    </w:p>
    <w:p w14:paraId="10B4F6B1" w14:textId="77777777" w:rsidR="007779EA" w:rsidRPr="00335DDA" w:rsidRDefault="007779EA" w:rsidP="007779EA">
      <w:pPr>
        <w:pStyle w:val="PlainText"/>
        <w:rPr>
          <w:rFonts w:ascii="Arial" w:hAnsi="Arial" w:cs="Arial"/>
          <w:lang w:val="en-US"/>
        </w:rPr>
      </w:pPr>
      <w:r w:rsidRPr="00335DDA">
        <w:rPr>
          <w:rFonts w:ascii="Arial" w:hAnsi="Arial" w:cs="Arial"/>
          <w:lang w:val="en-US"/>
        </w:rPr>
        <w:t xml:space="preserve"> set (hnd1, 'linewidth',2);</w:t>
      </w:r>
    </w:p>
    <w:p w14:paraId="09689828" w14:textId="77777777" w:rsidR="007779EA" w:rsidRPr="00335DDA" w:rsidRDefault="007779EA" w:rsidP="007779EA">
      <w:pPr>
        <w:pStyle w:val="PlainText"/>
        <w:rPr>
          <w:rFonts w:ascii="Arial" w:hAnsi="Arial" w:cs="Arial"/>
          <w:lang w:val="en-US"/>
        </w:rPr>
      </w:pPr>
      <w:r w:rsidRPr="00335DDA">
        <w:rPr>
          <w:rFonts w:ascii="Arial" w:hAnsi="Arial" w:cs="Arial"/>
          <w:lang w:val="en-US"/>
        </w:rPr>
        <w:t xml:space="preserve">  t1=xlabel ('Time, sec');</w:t>
      </w:r>
    </w:p>
    <w:p w14:paraId="0CA1DE52" w14:textId="77777777" w:rsidR="007779EA" w:rsidRPr="00335DDA" w:rsidRDefault="007779EA" w:rsidP="007779EA">
      <w:pPr>
        <w:pStyle w:val="PlainText"/>
        <w:rPr>
          <w:rFonts w:ascii="Arial" w:hAnsi="Arial" w:cs="Arial"/>
          <w:lang w:val="en-US"/>
        </w:rPr>
      </w:pPr>
      <w:r w:rsidRPr="00335DDA">
        <w:rPr>
          <w:rFonts w:ascii="Arial" w:hAnsi="Arial" w:cs="Arial"/>
          <w:lang w:val="en-US"/>
        </w:rPr>
        <w:t xml:space="preserve">    set (t1,'Fontsize',12);</w:t>
      </w:r>
    </w:p>
    <w:p w14:paraId="38DAB493" w14:textId="77777777" w:rsidR="007779EA" w:rsidRPr="00335DDA" w:rsidRDefault="007779EA" w:rsidP="007779EA">
      <w:pPr>
        <w:pStyle w:val="PlainText"/>
        <w:rPr>
          <w:rFonts w:ascii="Arial" w:hAnsi="Arial" w:cs="Arial"/>
          <w:lang w:val="en-US"/>
        </w:rPr>
      </w:pPr>
      <w:r w:rsidRPr="00335DDA">
        <w:rPr>
          <w:rFonts w:ascii="Arial" w:hAnsi="Arial" w:cs="Arial"/>
          <w:lang w:val="en-US"/>
        </w:rPr>
        <w:t xml:space="preserve">    set (t1, 'Fontweight', 'bold');</w:t>
      </w:r>
    </w:p>
    <w:p w14:paraId="394E3B80" w14:textId="77777777" w:rsidR="007779EA" w:rsidRPr="00335DDA" w:rsidRDefault="007779EA" w:rsidP="007779EA">
      <w:pPr>
        <w:pStyle w:val="PlainText"/>
        <w:rPr>
          <w:rFonts w:ascii="Arial" w:hAnsi="Arial" w:cs="Arial"/>
          <w:lang w:val="en-US"/>
        </w:rPr>
      </w:pPr>
      <w:r w:rsidRPr="00335DDA">
        <w:rPr>
          <w:rFonts w:ascii="Arial" w:hAnsi="Arial" w:cs="Arial"/>
          <w:lang w:val="en-US"/>
        </w:rPr>
        <w:t xml:space="preserve">  t2=ylabel ('Temperature, K');</w:t>
      </w:r>
    </w:p>
    <w:p w14:paraId="094D7E03" w14:textId="77777777" w:rsidR="007779EA" w:rsidRPr="00335DDA" w:rsidRDefault="007779EA" w:rsidP="007779EA">
      <w:pPr>
        <w:pStyle w:val="PlainText"/>
        <w:rPr>
          <w:rFonts w:ascii="Arial" w:hAnsi="Arial" w:cs="Arial"/>
          <w:lang w:val="en-US"/>
        </w:rPr>
      </w:pPr>
      <w:r w:rsidRPr="00335DDA">
        <w:rPr>
          <w:rFonts w:ascii="Arial" w:hAnsi="Arial" w:cs="Arial"/>
          <w:lang w:val="en-US"/>
        </w:rPr>
        <w:t xml:space="preserve">     set (t2,'Fontsize',12);</w:t>
      </w:r>
    </w:p>
    <w:p w14:paraId="7CE7EAC4" w14:textId="77777777" w:rsidR="007779EA" w:rsidRPr="00335DDA" w:rsidRDefault="007779EA" w:rsidP="007779EA">
      <w:pPr>
        <w:pStyle w:val="PlainText"/>
        <w:rPr>
          <w:rFonts w:ascii="Arial" w:hAnsi="Arial" w:cs="Arial"/>
          <w:lang w:val="en-US"/>
        </w:rPr>
      </w:pPr>
      <w:r w:rsidRPr="00335DDA">
        <w:rPr>
          <w:rFonts w:ascii="Arial" w:hAnsi="Arial" w:cs="Arial"/>
          <w:lang w:val="en-US"/>
        </w:rPr>
        <w:t xml:space="preserve">    set (t2, 'Fontweight', 'bold');</w:t>
      </w:r>
    </w:p>
    <w:p w14:paraId="68264B73" w14:textId="77777777" w:rsidR="007779EA" w:rsidRPr="00335DDA" w:rsidRDefault="007779EA" w:rsidP="007779EA">
      <w:pPr>
        <w:pStyle w:val="PlainText"/>
        <w:rPr>
          <w:rFonts w:ascii="Arial" w:hAnsi="Arial" w:cs="Arial"/>
          <w:lang w:val="en-US"/>
        </w:rPr>
      </w:pPr>
      <w:r w:rsidRPr="00335DDA">
        <w:rPr>
          <w:rFonts w:ascii="Arial" w:hAnsi="Arial" w:cs="Arial"/>
          <w:lang w:val="en-US"/>
        </w:rPr>
        <w:t xml:space="preserve">  t3= title ('Temperature in K reaction TD vs time');</w:t>
      </w:r>
    </w:p>
    <w:p w14:paraId="20296A7F" w14:textId="77777777" w:rsidR="007779EA" w:rsidRPr="00335DDA" w:rsidRDefault="007779EA" w:rsidP="007779EA">
      <w:pPr>
        <w:pStyle w:val="PlainText"/>
        <w:rPr>
          <w:rFonts w:ascii="Arial" w:hAnsi="Arial" w:cs="Arial"/>
          <w:lang w:val="en-US"/>
        </w:rPr>
      </w:pPr>
      <w:r w:rsidRPr="00335DDA">
        <w:rPr>
          <w:rFonts w:ascii="Arial" w:hAnsi="Arial" w:cs="Arial"/>
          <w:lang w:val="en-US"/>
        </w:rPr>
        <w:t xml:space="preserve">     set (t3, 'Fontsize', 14);</w:t>
      </w:r>
    </w:p>
    <w:p w14:paraId="6FE75D4E" w14:textId="77777777" w:rsidR="007779EA" w:rsidRPr="00335DDA" w:rsidRDefault="007779EA" w:rsidP="007779EA">
      <w:pPr>
        <w:pStyle w:val="PlainText"/>
        <w:rPr>
          <w:rFonts w:ascii="Arial" w:hAnsi="Arial" w:cs="Arial"/>
          <w:lang w:val="en-US"/>
        </w:rPr>
      </w:pPr>
      <w:r w:rsidRPr="00335DDA">
        <w:rPr>
          <w:rFonts w:ascii="Arial" w:hAnsi="Arial" w:cs="Arial"/>
          <w:lang w:val="en-US"/>
        </w:rPr>
        <w:t xml:space="preserve">    set (t3, 'Fontweight', 'bold');</w:t>
      </w:r>
    </w:p>
    <w:p w14:paraId="19F36B01" w14:textId="77777777" w:rsidR="007779EA" w:rsidRPr="00335DDA" w:rsidRDefault="007779EA" w:rsidP="007779EA">
      <w:pPr>
        <w:pStyle w:val="PlainText"/>
        <w:rPr>
          <w:rFonts w:ascii="Arial" w:hAnsi="Arial" w:cs="Arial"/>
          <w:lang w:val="en-US"/>
        </w:rPr>
      </w:pPr>
      <w:r w:rsidRPr="00335DDA">
        <w:rPr>
          <w:rFonts w:ascii="Arial" w:hAnsi="Arial" w:cs="Arial"/>
          <w:lang w:val="en-US"/>
        </w:rPr>
        <w:t xml:space="preserve"> grid on</w:t>
      </w:r>
    </w:p>
    <w:p w14:paraId="2A5CCDF8" w14:textId="77777777" w:rsidR="007779EA" w:rsidRPr="00335DDA" w:rsidRDefault="007779EA" w:rsidP="007779EA">
      <w:pPr>
        <w:pStyle w:val="PlainText"/>
        <w:rPr>
          <w:rFonts w:ascii="Arial" w:hAnsi="Arial" w:cs="Arial"/>
          <w:lang w:val="en-US"/>
        </w:rPr>
      </w:pPr>
      <w:r w:rsidRPr="00335DDA">
        <w:rPr>
          <w:rFonts w:ascii="Arial" w:hAnsi="Arial" w:cs="Arial"/>
          <w:lang w:val="en-US"/>
        </w:rPr>
        <w:t xml:space="preserve"> hold on</w:t>
      </w:r>
    </w:p>
    <w:p w14:paraId="45567D4F" w14:textId="77777777" w:rsidR="007779EA" w:rsidRPr="00335DDA" w:rsidRDefault="007779EA" w:rsidP="007779EA">
      <w:pPr>
        <w:pStyle w:val="PlainText"/>
        <w:rPr>
          <w:rFonts w:ascii="Arial" w:hAnsi="Arial" w:cs="Arial"/>
          <w:lang w:val="en-US"/>
        </w:rPr>
      </w:pPr>
    </w:p>
    <w:p w14:paraId="22120DDA" w14:textId="77777777" w:rsidR="007779EA" w:rsidRPr="00335DDA" w:rsidRDefault="007779EA" w:rsidP="007779EA">
      <w:pPr>
        <w:pStyle w:val="PlainText"/>
        <w:rPr>
          <w:rFonts w:ascii="Arial" w:hAnsi="Arial" w:cs="Arial"/>
          <w:lang w:val="en-US"/>
        </w:rPr>
      </w:pPr>
      <w:r w:rsidRPr="00335DDA">
        <w:rPr>
          <w:rFonts w:ascii="Arial" w:hAnsi="Arial" w:cs="Arial"/>
          <w:lang w:val="en-US"/>
        </w:rPr>
        <w:t>figure (9</w:t>
      </w:r>
      <w:proofErr w:type="gramStart"/>
      <w:r w:rsidRPr="00335DDA">
        <w:rPr>
          <w:rFonts w:ascii="Arial" w:hAnsi="Arial" w:cs="Arial"/>
          <w:lang w:val="en-US"/>
        </w:rPr>
        <w:t>)  %</w:t>
      </w:r>
      <w:proofErr w:type="gramEnd"/>
      <w:r w:rsidRPr="00335DDA">
        <w:rPr>
          <w:rFonts w:ascii="Arial" w:hAnsi="Arial" w:cs="Arial"/>
          <w:lang w:val="en-US"/>
        </w:rPr>
        <w:t xml:space="preserve"> Pressure into capsule in atm</w:t>
      </w:r>
    </w:p>
    <w:p w14:paraId="29AA28FB" w14:textId="77777777" w:rsidR="007779EA" w:rsidRPr="00335DDA" w:rsidRDefault="007779EA" w:rsidP="007779EA">
      <w:pPr>
        <w:pStyle w:val="PlainText"/>
        <w:rPr>
          <w:rFonts w:ascii="Arial" w:hAnsi="Arial" w:cs="Arial"/>
          <w:lang w:val="en-US"/>
        </w:rPr>
      </w:pPr>
      <w:r w:rsidRPr="00335DDA">
        <w:rPr>
          <w:rFonts w:ascii="Arial" w:hAnsi="Arial" w:cs="Arial"/>
          <w:lang w:val="en-US"/>
        </w:rPr>
        <w:t xml:space="preserve"> hnd1=plot(</w:t>
      </w:r>
      <w:proofErr w:type="gramStart"/>
      <w:r w:rsidRPr="00335DDA">
        <w:rPr>
          <w:rFonts w:ascii="Arial" w:hAnsi="Arial" w:cs="Arial"/>
          <w:lang w:val="en-US"/>
        </w:rPr>
        <w:t>tt,Pa</w:t>
      </w:r>
      <w:proofErr w:type="gramEnd"/>
      <w:r w:rsidRPr="00335DDA">
        <w:rPr>
          <w:rFonts w:ascii="Arial" w:hAnsi="Arial" w:cs="Arial"/>
          <w:lang w:val="en-US"/>
        </w:rPr>
        <w:t>);</w:t>
      </w:r>
    </w:p>
    <w:p w14:paraId="7FF2F547" w14:textId="77777777" w:rsidR="007779EA" w:rsidRPr="00335DDA" w:rsidRDefault="007779EA" w:rsidP="007779EA">
      <w:pPr>
        <w:pStyle w:val="PlainText"/>
        <w:rPr>
          <w:rFonts w:ascii="Arial" w:hAnsi="Arial" w:cs="Arial"/>
          <w:lang w:val="en-US"/>
        </w:rPr>
      </w:pPr>
      <w:r w:rsidRPr="00335DDA">
        <w:rPr>
          <w:rFonts w:ascii="Arial" w:hAnsi="Arial" w:cs="Arial"/>
          <w:lang w:val="en-US"/>
        </w:rPr>
        <w:t xml:space="preserve"> set (hnd1, 'linewidth',2);</w:t>
      </w:r>
    </w:p>
    <w:p w14:paraId="26B8ABAA" w14:textId="77777777" w:rsidR="007779EA" w:rsidRPr="00335DDA" w:rsidRDefault="007779EA" w:rsidP="007779EA">
      <w:pPr>
        <w:pStyle w:val="PlainText"/>
        <w:rPr>
          <w:rFonts w:ascii="Arial" w:hAnsi="Arial" w:cs="Arial"/>
          <w:lang w:val="en-US"/>
        </w:rPr>
      </w:pPr>
      <w:r w:rsidRPr="00335DDA">
        <w:rPr>
          <w:rFonts w:ascii="Arial" w:hAnsi="Arial" w:cs="Arial"/>
          <w:lang w:val="en-US"/>
        </w:rPr>
        <w:t xml:space="preserve">  t1=xlabel ('Time, sec');</w:t>
      </w:r>
    </w:p>
    <w:p w14:paraId="159E70CD" w14:textId="77777777" w:rsidR="007779EA" w:rsidRPr="00335DDA" w:rsidRDefault="007779EA" w:rsidP="007779EA">
      <w:pPr>
        <w:pStyle w:val="PlainText"/>
        <w:rPr>
          <w:rFonts w:ascii="Arial" w:hAnsi="Arial" w:cs="Arial"/>
          <w:lang w:val="en-US"/>
        </w:rPr>
      </w:pPr>
      <w:r w:rsidRPr="00335DDA">
        <w:rPr>
          <w:rFonts w:ascii="Arial" w:hAnsi="Arial" w:cs="Arial"/>
          <w:lang w:val="en-US"/>
        </w:rPr>
        <w:t xml:space="preserve">    set (t1,'Fontsize',12);</w:t>
      </w:r>
    </w:p>
    <w:p w14:paraId="7A5A2C5B" w14:textId="77777777" w:rsidR="007779EA" w:rsidRPr="00335DDA" w:rsidRDefault="007779EA" w:rsidP="007779EA">
      <w:pPr>
        <w:pStyle w:val="PlainText"/>
        <w:rPr>
          <w:rFonts w:ascii="Arial" w:hAnsi="Arial" w:cs="Arial"/>
          <w:lang w:val="en-US"/>
        </w:rPr>
      </w:pPr>
      <w:r w:rsidRPr="00335DDA">
        <w:rPr>
          <w:rFonts w:ascii="Arial" w:hAnsi="Arial" w:cs="Arial"/>
          <w:lang w:val="en-US"/>
        </w:rPr>
        <w:t xml:space="preserve">    set (t1, 'Fontweight', 'bold');</w:t>
      </w:r>
    </w:p>
    <w:p w14:paraId="70648EA0" w14:textId="77777777" w:rsidR="007779EA" w:rsidRPr="00335DDA" w:rsidRDefault="007779EA" w:rsidP="007779EA">
      <w:pPr>
        <w:pStyle w:val="PlainText"/>
        <w:rPr>
          <w:rFonts w:ascii="Arial" w:hAnsi="Arial" w:cs="Arial"/>
          <w:lang w:val="en-US"/>
        </w:rPr>
      </w:pPr>
      <w:r w:rsidRPr="00335DDA">
        <w:rPr>
          <w:rFonts w:ascii="Arial" w:hAnsi="Arial" w:cs="Arial"/>
          <w:lang w:val="en-US"/>
        </w:rPr>
        <w:t xml:space="preserve">  t2=ylabel ('Pressure, atm');</w:t>
      </w:r>
    </w:p>
    <w:p w14:paraId="5CC07BCC" w14:textId="77777777" w:rsidR="007779EA" w:rsidRPr="00335DDA" w:rsidRDefault="007779EA" w:rsidP="007779EA">
      <w:pPr>
        <w:pStyle w:val="PlainText"/>
        <w:rPr>
          <w:rFonts w:ascii="Arial" w:hAnsi="Arial" w:cs="Arial"/>
          <w:lang w:val="en-US"/>
        </w:rPr>
      </w:pPr>
      <w:r w:rsidRPr="00335DDA">
        <w:rPr>
          <w:rFonts w:ascii="Arial" w:hAnsi="Arial" w:cs="Arial"/>
          <w:lang w:val="en-US"/>
        </w:rPr>
        <w:t xml:space="preserve">     set (t2,'Fontsize',12);</w:t>
      </w:r>
    </w:p>
    <w:p w14:paraId="5F5A1BB2" w14:textId="77777777" w:rsidR="007779EA" w:rsidRPr="00335DDA" w:rsidRDefault="007779EA" w:rsidP="007779EA">
      <w:pPr>
        <w:pStyle w:val="PlainText"/>
        <w:rPr>
          <w:rFonts w:ascii="Arial" w:hAnsi="Arial" w:cs="Arial"/>
          <w:lang w:val="en-US"/>
        </w:rPr>
      </w:pPr>
      <w:r w:rsidRPr="00335DDA">
        <w:rPr>
          <w:rFonts w:ascii="Arial" w:hAnsi="Arial" w:cs="Arial"/>
          <w:lang w:val="en-US"/>
        </w:rPr>
        <w:t xml:space="preserve">    set (t2, 'Fontweight', 'bold');</w:t>
      </w:r>
    </w:p>
    <w:p w14:paraId="1EE56CA9" w14:textId="77777777" w:rsidR="007779EA" w:rsidRPr="00335DDA" w:rsidRDefault="007779EA" w:rsidP="007779EA">
      <w:pPr>
        <w:pStyle w:val="PlainText"/>
        <w:rPr>
          <w:rFonts w:ascii="Arial" w:hAnsi="Arial" w:cs="Arial"/>
          <w:lang w:val="en-US"/>
        </w:rPr>
      </w:pPr>
      <w:r w:rsidRPr="00335DDA">
        <w:rPr>
          <w:rFonts w:ascii="Arial" w:hAnsi="Arial" w:cs="Arial"/>
          <w:lang w:val="en-US"/>
        </w:rPr>
        <w:t xml:space="preserve">  t3= title ('Pressure in atm reaction TD vs time');</w:t>
      </w:r>
    </w:p>
    <w:p w14:paraId="62863F92" w14:textId="77777777" w:rsidR="007779EA" w:rsidRPr="00335DDA" w:rsidRDefault="007779EA" w:rsidP="007779EA">
      <w:pPr>
        <w:pStyle w:val="PlainText"/>
        <w:rPr>
          <w:rFonts w:ascii="Arial" w:hAnsi="Arial" w:cs="Arial"/>
          <w:lang w:val="en-US"/>
        </w:rPr>
      </w:pPr>
      <w:r w:rsidRPr="00335DDA">
        <w:rPr>
          <w:rFonts w:ascii="Arial" w:hAnsi="Arial" w:cs="Arial"/>
          <w:lang w:val="en-US"/>
        </w:rPr>
        <w:t xml:space="preserve">     set (t3, 'Fontsize', 14);</w:t>
      </w:r>
    </w:p>
    <w:p w14:paraId="5341BC5F" w14:textId="77777777" w:rsidR="007779EA" w:rsidRPr="00335DDA" w:rsidRDefault="007779EA" w:rsidP="007779EA">
      <w:pPr>
        <w:pStyle w:val="PlainText"/>
        <w:rPr>
          <w:rFonts w:ascii="Arial" w:hAnsi="Arial" w:cs="Arial"/>
          <w:lang w:val="en-US"/>
        </w:rPr>
      </w:pPr>
      <w:r w:rsidRPr="00335DDA">
        <w:rPr>
          <w:rFonts w:ascii="Arial" w:hAnsi="Arial" w:cs="Arial"/>
          <w:lang w:val="en-US"/>
        </w:rPr>
        <w:t xml:space="preserve">    set (t3, 'Fontweight', 'bold');</w:t>
      </w:r>
    </w:p>
    <w:p w14:paraId="1BE47DC7" w14:textId="77777777" w:rsidR="007779EA" w:rsidRPr="00335DDA" w:rsidRDefault="007779EA" w:rsidP="007779EA">
      <w:pPr>
        <w:pStyle w:val="PlainText"/>
        <w:rPr>
          <w:rFonts w:ascii="Arial" w:hAnsi="Arial" w:cs="Arial"/>
          <w:lang w:val="en-US"/>
        </w:rPr>
      </w:pPr>
      <w:r w:rsidRPr="00335DDA">
        <w:rPr>
          <w:rFonts w:ascii="Arial" w:hAnsi="Arial" w:cs="Arial"/>
          <w:lang w:val="en-US"/>
        </w:rPr>
        <w:t xml:space="preserve"> grid on</w:t>
      </w:r>
    </w:p>
    <w:p w14:paraId="27B9F909" w14:textId="77777777" w:rsidR="007779EA" w:rsidRPr="00335DDA" w:rsidRDefault="007779EA" w:rsidP="007779EA">
      <w:pPr>
        <w:pStyle w:val="PlainText"/>
        <w:rPr>
          <w:rFonts w:ascii="Arial" w:hAnsi="Arial" w:cs="Arial"/>
          <w:lang w:val="en-US"/>
        </w:rPr>
      </w:pPr>
      <w:r w:rsidRPr="00335DDA">
        <w:rPr>
          <w:rFonts w:ascii="Arial" w:hAnsi="Arial" w:cs="Arial"/>
          <w:lang w:val="en-US"/>
        </w:rPr>
        <w:t xml:space="preserve"> hold on</w:t>
      </w:r>
    </w:p>
    <w:p w14:paraId="24939B86" w14:textId="77777777" w:rsidR="007779EA" w:rsidRPr="00335DDA" w:rsidRDefault="007779EA" w:rsidP="007779EA">
      <w:pPr>
        <w:pStyle w:val="PlainText"/>
        <w:rPr>
          <w:rFonts w:ascii="Arial" w:hAnsi="Arial" w:cs="Arial"/>
          <w:lang w:val="en-US"/>
        </w:rPr>
      </w:pPr>
    </w:p>
    <w:p w14:paraId="4DC22192" w14:textId="77777777" w:rsidR="007779EA" w:rsidRPr="00335DDA" w:rsidRDefault="007779EA" w:rsidP="007779EA">
      <w:pPr>
        <w:pStyle w:val="PlainText"/>
        <w:rPr>
          <w:rFonts w:ascii="Arial" w:hAnsi="Arial" w:cs="Arial"/>
          <w:lang w:val="en-US"/>
        </w:rPr>
      </w:pPr>
      <w:r w:rsidRPr="00335DDA">
        <w:rPr>
          <w:rFonts w:ascii="Arial" w:hAnsi="Arial" w:cs="Arial"/>
          <w:lang w:val="en-US"/>
        </w:rPr>
        <w:t>figure (2</w:t>
      </w:r>
      <w:proofErr w:type="gramStart"/>
      <w:r w:rsidRPr="00335DDA">
        <w:rPr>
          <w:rFonts w:ascii="Arial" w:hAnsi="Arial" w:cs="Arial"/>
          <w:lang w:val="en-US"/>
        </w:rPr>
        <w:t>);  %</w:t>
      </w:r>
      <w:proofErr w:type="gramEnd"/>
      <w:r w:rsidRPr="00335DDA">
        <w:rPr>
          <w:rFonts w:ascii="Arial" w:hAnsi="Arial" w:cs="Arial"/>
          <w:lang w:val="en-US"/>
        </w:rPr>
        <w:t xml:space="preserve"> Temonuclear energy </w:t>
      </w:r>
      <w:r w:rsidRPr="00335DDA">
        <w:rPr>
          <w:rFonts w:ascii="Arial" w:hAnsi="Arial" w:cs="Arial"/>
          <w:b/>
          <w:highlight w:val="cyan"/>
          <w:lang w:val="en-US"/>
        </w:rPr>
        <w:t>DHe3</w:t>
      </w:r>
      <w:r w:rsidRPr="00335DDA">
        <w:rPr>
          <w:rFonts w:ascii="Arial" w:hAnsi="Arial" w:cs="Arial"/>
          <w:lang w:val="en-US"/>
        </w:rPr>
        <w:t xml:space="preserve"> </w:t>
      </w:r>
    </w:p>
    <w:p w14:paraId="2B8EB93A" w14:textId="77777777" w:rsidR="007779EA" w:rsidRPr="00335DDA" w:rsidRDefault="007779EA" w:rsidP="007779EA">
      <w:pPr>
        <w:pStyle w:val="PlainText"/>
        <w:rPr>
          <w:rFonts w:ascii="Arial" w:hAnsi="Arial" w:cs="Arial"/>
          <w:lang w:val="en-US"/>
        </w:rPr>
      </w:pPr>
      <w:r w:rsidRPr="00335DDA">
        <w:rPr>
          <w:rFonts w:ascii="Arial" w:hAnsi="Arial" w:cs="Arial"/>
          <w:lang w:val="en-US"/>
        </w:rPr>
        <w:t xml:space="preserve"> hnd2=plot(</w:t>
      </w:r>
      <w:proofErr w:type="gramStart"/>
      <w:r w:rsidRPr="00335DDA">
        <w:rPr>
          <w:rFonts w:ascii="Arial" w:hAnsi="Arial" w:cs="Arial"/>
          <w:lang w:val="en-US"/>
        </w:rPr>
        <w:t>t,Ev</w:t>
      </w:r>
      <w:proofErr w:type="gramEnd"/>
      <w:r w:rsidRPr="00335DDA">
        <w:rPr>
          <w:rFonts w:ascii="Arial" w:hAnsi="Arial" w:cs="Arial"/>
          <w:lang w:val="en-US"/>
        </w:rPr>
        <w:t xml:space="preserve">,t,Ek,'--');  </w:t>
      </w:r>
    </w:p>
    <w:p w14:paraId="1D64C216" w14:textId="77777777" w:rsidR="007779EA" w:rsidRPr="00335DDA" w:rsidRDefault="007779EA" w:rsidP="007779EA">
      <w:pPr>
        <w:pStyle w:val="PlainText"/>
        <w:rPr>
          <w:rFonts w:ascii="Arial" w:hAnsi="Arial" w:cs="Arial"/>
          <w:lang w:val="en-US"/>
        </w:rPr>
      </w:pPr>
      <w:r w:rsidRPr="00335DDA">
        <w:rPr>
          <w:rFonts w:ascii="Arial" w:hAnsi="Arial" w:cs="Arial"/>
          <w:lang w:val="en-US"/>
        </w:rPr>
        <w:t>set (hnd2, 'linewidth',2);</w:t>
      </w:r>
    </w:p>
    <w:p w14:paraId="3D767B91" w14:textId="77777777" w:rsidR="007779EA" w:rsidRPr="00335DDA" w:rsidRDefault="007779EA" w:rsidP="007779EA">
      <w:pPr>
        <w:pStyle w:val="PlainText"/>
        <w:rPr>
          <w:rFonts w:ascii="Arial" w:hAnsi="Arial" w:cs="Arial"/>
          <w:lang w:val="en-US"/>
        </w:rPr>
      </w:pPr>
      <w:r w:rsidRPr="00335DDA">
        <w:rPr>
          <w:rFonts w:ascii="Arial" w:hAnsi="Arial" w:cs="Arial"/>
          <w:lang w:val="en-US"/>
        </w:rPr>
        <w:t xml:space="preserve">  t1=xlabel ('Time, sec');</w:t>
      </w:r>
    </w:p>
    <w:p w14:paraId="056F3EA6" w14:textId="77777777" w:rsidR="007779EA" w:rsidRPr="00335DDA" w:rsidRDefault="007779EA" w:rsidP="007779EA">
      <w:pPr>
        <w:pStyle w:val="PlainText"/>
        <w:rPr>
          <w:rFonts w:ascii="Arial" w:hAnsi="Arial" w:cs="Arial"/>
          <w:lang w:val="en-US"/>
        </w:rPr>
      </w:pPr>
      <w:r w:rsidRPr="00335DDA">
        <w:rPr>
          <w:rFonts w:ascii="Arial" w:hAnsi="Arial" w:cs="Arial"/>
          <w:lang w:val="en-US"/>
        </w:rPr>
        <w:t xml:space="preserve">    set (t1,'Fontsize',12);</w:t>
      </w:r>
    </w:p>
    <w:p w14:paraId="17C31909" w14:textId="77777777" w:rsidR="007779EA" w:rsidRPr="00335DDA" w:rsidRDefault="007779EA" w:rsidP="007779EA">
      <w:pPr>
        <w:pStyle w:val="PlainText"/>
        <w:rPr>
          <w:rFonts w:ascii="Arial" w:hAnsi="Arial" w:cs="Arial"/>
          <w:lang w:val="en-US"/>
        </w:rPr>
      </w:pPr>
      <w:r w:rsidRPr="00335DDA">
        <w:rPr>
          <w:rFonts w:ascii="Arial" w:hAnsi="Arial" w:cs="Arial"/>
          <w:lang w:val="en-US"/>
        </w:rPr>
        <w:t xml:space="preserve">    set (t1, 'Fontweight', 'bold');</w:t>
      </w:r>
    </w:p>
    <w:p w14:paraId="32A4209F" w14:textId="77777777" w:rsidR="007779EA" w:rsidRPr="00335DDA" w:rsidRDefault="007779EA" w:rsidP="007779EA">
      <w:pPr>
        <w:pStyle w:val="PlainText"/>
        <w:rPr>
          <w:rFonts w:ascii="Arial" w:hAnsi="Arial" w:cs="Arial"/>
          <w:lang w:val="en-US"/>
        </w:rPr>
      </w:pPr>
      <w:r w:rsidRPr="00335DDA">
        <w:rPr>
          <w:rFonts w:ascii="Arial" w:hAnsi="Arial" w:cs="Arial"/>
          <w:lang w:val="en-US"/>
        </w:rPr>
        <w:t xml:space="preserve">  t2=ylabel ('Energy, J');</w:t>
      </w:r>
    </w:p>
    <w:p w14:paraId="5D844FFF" w14:textId="77777777" w:rsidR="007779EA" w:rsidRPr="00335DDA" w:rsidRDefault="007779EA" w:rsidP="007779EA">
      <w:pPr>
        <w:pStyle w:val="PlainText"/>
        <w:rPr>
          <w:rFonts w:ascii="Arial" w:hAnsi="Arial" w:cs="Arial"/>
          <w:lang w:val="en-US"/>
        </w:rPr>
      </w:pPr>
      <w:r w:rsidRPr="00335DDA">
        <w:rPr>
          <w:rFonts w:ascii="Arial" w:hAnsi="Arial" w:cs="Arial"/>
          <w:lang w:val="en-US"/>
        </w:rPr>
        <w:t xml:space="preserve">     set (t2,'Fontsize',12);</w:t>
      </w:r>
    </w:p>
    <w:p w14:paraId="37FDDA7B" w14:textId="77777777" w:rsidR="007779EA" w:rsidRPr="00335DDA" w:rsidRDefault="007779EA" w:rsidP="007779EA">
      <w:pPr>
        <w:pStyle w:val="PlainText"/>
        <w:rPr>
          <w:rFonts w:ascii="Arial" w:hAnsi="Arial" w:cs="Arial"/>
          <w:lang w:val="en-US"/>
        </w:rPr>
      </w:pPr>
      <w:r w:rsidRPr="00335DDA">
        <w:rPr>
          <w:rFonts w:ascii="Arial" w:hAnsi="Arial" w:cs="Arial"/>
          <w:lang w:val="en-US"/>
        </w:rPr>
        <w:t xml:space="preserve">    set (t2, 'Fontweight', 'bold');</w:t>
      </w:r>
    </w:p>
    <w:p w14:paraId="20B3694B" w14:textId="77777777" w:rsidR="007779EA" w:rsidRPr="00335DDA" w:rsidRDefault="007779EA" w:rsidP="007779EA">
      <w:pPr>
        <w:pStyle w:val="PlainText"/>
        <w:rPr>
          <w:rFonts w:ascii="Arial" w:hAnsi="Arial" w:cs="Arial"/>
          <w:lang w:val="en-US"/>
        </w:rPr>
      </w:pPr>
      <w:r w:rsidRPr="00335DDA">
        <w:rPr>
          <w:rFonts w:ascii="Arial" w:hAnsi="Arial" w:cs="Arial"/>
          <w:lang w:val="en-US"/>
        </w:rPr>
        <w:t xml:space="preserve">  t3= title ('Total and capsule energy TD vs time');</w:t>
      </w:r>
    </w:p>
    <w:p w14:paraId="1DDB1619" w14:textId="77777777" w:rsidR="007779EA" w:rsidRPr="00335DDA" w:rsidRDefault="007779EA" w:rsidP="007779EA">
      <w:pPr>
        <w:pStyle w:val="PlainText"/>
        <w:rPr>
          <w:rFonts w:ascii="Arial" w:hAnsi="Arial" w:cs="Arial"/>
          <w:lang w:val="en-US"/>
        </w:rPr>
      </w:pPr>
      <w:r w:rsidRPr="00335DDA">
        <w:rPr>
          <w:rFonts w:ascii="Arial" w:hAnsi="Arial" w:cs="Arial"/>
          <w:lang w:val="en-US"/>
        </w:rPr>
        <w:t xml:space="preserve">     set (t3, 'Fontsize', 14);</w:t>
      </w:r>
    </w:p>
    <w:p w14:paraId="78EB8B3B" w14:textId="77777777" w:rsidR="007779EA" w:rsidRPr="00335DDA" w:rsidRDefault="007779EA" w:rsidP="007779EA">
      <w:pPr>
        <w:pStyle w:val="PlainText"/>
        <w:rPr>
          <w:rFonts w:ascii="Arial" w:hAnsi="Arial" w:cs="Arial"/>
          <w:lang w:val="en-US"/>
        </w:rPr>
      </w:pPr>
      <w:r w:rsidRPr="00335DDA">
        <w:rPr>
          <w:rFonts w:ascii="Arial" w:hAnsi="Arial" w:cs="Arial"/>
          <w:lang w:val="en-US"/>
        </w:rPr>
        <w:t xml:space="preserve">    set (t3, 'Fontweight', 'bold');</w:t>
      </w:r>
    </w:p>
    <w:p w14:paraId="7F494194" w14:textId="77777777" w:rsidR="007779EA" w:rsidRPr="00335DDA" w:rsidRDefault="007779EA" w:rsidP="007779EA">
      <w:pPr>
        <w:pStyle w:val="PlainText"/>
        <w:rPr>
          <w:rFonts w:ascii="Arial" w:hAnsi="Arial" w:cs="Arial"/>
          <w:lang w:val="en-US"/>
        </w:rPr>
      </w:pPr>
      <w:r w:rsidRPr="00335DDA">
        <w:rPr>
          <w:rFonts w:ascii="Arial" w:hAnsi="Arial" w:cs="Arial"/>
          <w:lang w:val="en-US"/>
        </w:rPr>
        <w:t xml:space="preserve"> grid on</w:t>
      </w:r>
    </w:p>
    <w:p w14:paraId="3865C161" w14:textId="77777777" w:rsidR="007779EA" w:rsidRPr="00335DDA" w:rsidRDefault="007779EA" w:rsidP="007779EA">
      <w:pPr>
        <w:pStyle w:val="PlainText"/>
        <w:rPr>
          <w:rFonts w:ascii="Arial" w:hAnsi="Arial" w:cs="Arial"/>
          <w:lang w:val="en-US"/>
        </w:rPr>
      </w:pPr>
      <w:r w:rsidRPr="00335DDA">
        <w:rPr>
          <w:rFonts w:ascii="Arial" w:hAnsi="Arial" w:cs="Arial"/>
          <w:lang w:val="en-US"/>
        </w:rPr>
        <w:t xml:space="preserve"> hold on</w:t>
      </w:r>
    </w:p>
    <w:p w14:paraId="32B86E65" w14:textId="77777777" w:rsidR="007779EA" w:rsidRPr="00335DDA" w:rsidRDefault="007779EA" w:rsidP="007779EA">
      <w:pPr>
        <w:pStyle w:val="PlainText"/>
        <w:rPr>
          <w:rFonts w:ascii="Arial" w:hAnsi="Arial" w:cs="Arial"/>
          <w:lang w:val="en-US"/>
        </w:rPr>
      </w:pPr>
      <w:r w:rsidRPr="00335DDA">
        <w:rPr>
          <w:rFonts w:ascii="Arial" w:hAnsi="Arial" w:cs="Arial"/>
          <w:lang w:val="en-US"/>
        </w:rPr>
        <w:t xml:space="preserve"> </w:t>
      </w:r>
    </w:p>
    <w:p w14:paraId="686FEF75" w14:textId="77777777" w:rsidR="007779EA" w:rsidRPr="00335DDA" w:rsidRDefault="007779EA" w:rsidP="007779EA">
      <w:pPr>
        <w:pStyle w:val="PlainText"/>
        <w:rPr>
          <w:rFonts w:ascii="Arial" w:hAnsi="Arial" w:cs="Arial"/>
          <w:lang w:val="en-US"/>
        </w:rPr>
      </w:pPr>
      <w:r w:rsidRPr="00335DDA">
        <w:rPr>
          <w:rFonts w:ascii="Arial" w:hAnsi="Arial" w:cs="Arial"/>
          <w:lang w:val="en-US"/>
        </w:rPr>
        <w:t xml:space="preserve">     figure (3</w:t>
      </w:r>
      <w:proofErr w:type="gramStart"/>
      <w:r w:rsidRPr="00335DDA">
        <w:rPr>
          <w:rFonts w:ascii="Arial" w:hAnsi="Arial" w:cs="Arial"/>
          <w:lang w:val="en-US"/>
        </w:rPr>
        <w:t>);  %</w:t>
      </w:r>
      <w:proofErr w:type="gramEnd"/>
      <w:r w:rsidRPr="00335DDA">
        <w:rPr>
          <w:rFonts w:ascii="Arial" w:hAnsi="Arial" w:cs="Arial"/>
          <w:lang w:val="en-US"/>
        </w:rPr>
        <w:t xml:space="preserve"> Relatived number of reacted particles</w:t>
      </w:r>
    </w:p>
    <w:p w14:paraId="29424262" w14:textId="77777777" w:rsidR="007779EA" w:rsidRPr="00335DDA" w:rsidRDefault="007779EA" w:rsidP="007779EA">
      <w:pPr>
        <w:pStyle w:val="PlainText"/>
        <w:rPr>
          <w:rFonts w:ascii="Arial" w:hAnsi="Arial" w:cs="Arial"/>
          <w:lang w:val="en-US"/>
        </w:rPr>
      </w:pPr>
      <w:r w:rsidRPr="00335DDA">
        <w:rPr>
          <w:rFonts w:ascii="Arial" w:hAnsi="Arial" w:cs="Arial"/>
          <w:lang w:val="en-US"/>
        </w:rPr>
        <w:t xml:space="preserve"> hnd3=plot(</w:t>
      </w:r>
      <w:proofErr w:type="gramStart"/>
      <w:r w:rsidRPr="00335DDA">
        <w:rPr>
          <w:rFonts w:ascii="Arial" w:hAnsi="Arial" w:cs="Arial"/>
          <w:lang w:val="en-US"/>
        </w:rPr>
        <w:t>t,Nvr</w:t>
      </w:r>
      <w:proofErr w:type="gramEnd"/>
      <w:r w:rsidRPr="00335DDA">
        <w:rPr>
          <w:rFonts w:ascii="Arial" w:hAnsi="Arial" w:cs="Arial"/>
          <w:lang w:val="en-US"/>
        </w:rPr>
        <w:t xml:space="preserve">);  </w:t>
      </w:r>
    </w:p>
    <w:p w14:paraId="6DF96C23" w14:textId="77777777" w:rsidR="007779EA" w:rsidRPr="00335DDA" w:rsidRDefault="007779EA" w:rsidP="007779EA">
      <w:pPr>
        <w:pStyle w:val="PlainText"/>
        <w:rPr>
          <w:rFonts w:ascii="Arial" w:hAnsi="Arial" w:cs="Arial"/>
          <w:lang w:val="en-US"/>
        </w:rPr>
      </w:pPr>
      <w:r w:rsidRPr="00335DDA">
        <w:rPr>
          <w:rFonts w:ascii="Arial" w:hAnsi="Arial" w:cs="Arial"/>
          <w:lang w:val="en-US"/>
        </w:rPr>
        <w:t xml:space="preserve">   set (hnd3, 'linewidth',2);</w:t>
      </w:r>
    </w:p>
    <w:p w14:paraId="14B65FF2" w14:textId="77777777" w:rsidR="007779EA" w:rsidRPr="00335DDA" w:rsidRDefault="007779EA" w:rsidP="007779EA">
      <w:pPr>
        <w:pStyle w:val="PlainText"/>
        <w:rPr>
          <w:rFonts w:ascii="Arial" w:hAnsi="Arial" w:cs="Arial"/>
          <w:lang w:val="en-US"/>
        </w:rPr>
      </w:pPr>
      <w:r w:rsidRPr="00335DDA">
        <w:rPr>
          <w:rFonts w:ascii="Arial" w:hAnsi="Arial" w:cs="Arial"/>
          <w:lang w:val="en-US"/>
        </w:rPr>
        <w:t xml:space="preserve">  t1=xlabel ('Time, sec');</w:t>
      </w:r>
    </w:p>
    <w:p w14:paraId="338B89AD" w14:textId="77777777" w:rsidR="007779EA" w:rsidRPr="00335DDA" w:rsidRDefault="007779EA" w:rsidP="007779EA">
      <w:pPr>
        <w:pStyle w:val="PlainText"/>
        <w:rPr>
          <w:rFonts w:ascii="Arial" w:hAnsi="Arial" w:cs="Arial"/>
          <w:lang w:val="en-US"/>
        </w:rPr>
      </w:pPr>
      <w:r w:rsidRPr="00335DDA">
        <w:rPr>
          <w:rFonts w:ascii="Arial" w:hAnsi="Arial" w:cs="Arial"/>
          <w:lang w:val="en-US"/>
        </w:rPr>
        <w:t xml:space="preserve">    set (t1,'Fontsize',12);</w:t>
      </w:r>
    </w:p>
    <w:p w14:paraId="0B2D859F" w14:textId="77777777" w:rsidR="007779EA" w:rsidRPr="00335DDA" w:rsidRDefault="007779EA" w:rsidP="007779EA">
      <w:pPr>
        <w:pStyle w:val="PlainText"/>
        <w:rPr>
          <w:rFonts w:ascii="Arial" w:hAnsi="Arial" w:cs="Arial"/>
          <w:lang w:val="en-US"/>
        </w:rPr>
      </w:pPr>
      <w:r w:rsidRPr="00335DDA">
        <w:rPr>
          <w:rFonts w:ascii="Arial" w:hAnsi="Arial" w:cs="Arial"/>
          <w:lang w:val="en-US"/>
        </w:rPr>
        <w:t xml:space="preserve">    set (t1, 'Fontweight', 'bold');</w:t>
      </w:r>
    </w:p>
    <w:p w14:paraId="6C6BDB15" w14:textId="77777777" w:rsidR="007779EA" w:rsidRPr="00335DDA" w:rsidRDefault="007779EA" w:rsidP="007779EA">
      <w:pPr>
        <w:pStyle w:val="PlainText"/>
        <w:rPr>
          <w:rFonts w:ascii="Arial" w:hAnsi="Arial" w:cs="Arial"/>
          <w:lang w:val="en-US"/>
        </w:rPr>
      </w:pPr>
      <w:r w:rsidRPr="00335DDA">
        <w:rPr>
          <w:rFonts w:ascii="Arial" w:hAnsi="Arial" w:cs="Arial"/>
          <w:lang w:val="en-US"/>
        </w:rPr>
        <w:t xml:space="preserve">  t2=ylabel ('Reacted part of DT Particles');</w:t>
      </w:r>
    </w:p>
    <w:p w14:paraId="00C0A8EC" w14:textId="77777777" w:rsidR="007779EA" w:rsidRPr="00335DDA" w:rsidRDefault="007779EA" w:rsidP="007779EA">
      <w:pPr>
        <w:pStyle w:val="PlainText"/>
        <w:rPr>
          <w:rFonts w:ascii="Arial" w:hAnsi="Arial" w:cs="Arial"/>
          <w:lang w:val="en-US"/>
        </w:rPr>
      </w:pPr>
      <w:r w:rsidRPr="00335DDA">
        <w:rPr>
          <w:rFonts w:ascii="Arial" w:hAnsi="Arial" w:cs="Arial"/>
          <w:lang w:val="en-US"/>
        </w:rPr>
        <w:t xml:space="preserve">     set (t2,'Fontsize',12);</w:t>
      </w:r>
    </w:p>
    <w:p w14:paraId="7A1D159C" w14:textId="77777777" w:rsidR="007779EA" w:rsidRPr="00335DDA" w:rsidRDefault="007779EA" w:rsidP="007779EA">
      <w:pPr>
        <w:pStyle w:val="PlainText"/>
        <w:rPr>
          <w:rFonts w:ascii="Arial" w:hAnsi="Arial" w:cs="Arial"/>
          <w:lang w:val="en-US"/>
        </w:rPr>
      </w:pPr>
      <w:r w:rsidRPr="00335DDA">
        <w:rPr>
          <w:rFonts w:ascii="Arial" w:hAnsi="Arial" w:cs="Arial"/>
          <w:lang w:val="en-US"/>
        </w:rPr>
        <w:t xml:space="preserve">    set (t2, 'Fontweight', 'bold');</w:t>
      </w:r>
    </w:p>
    <w:p w14:paraId="48D3047F" w14:textId="77777777" w:rsidR="007779EA" w:rsidRPr="00335DDA" w:rsidRDefault="007779EA" w:rsidP="007779EA">
      <w:pPr>
        <w:pStyle w:val="PlainText"/>
        <w:rPr>
          <w:rFonts w:ascii="Arial" w:hAnsi="Arial" w:cs="Arial"/>
          <w:lang w:val="en-US"/>
        </w:rPr>
      </w:pPr>
      <w:r w:rsidRPr="00335DDA">
        <w:rPr>
          <w:rFonts w:ascii="Arial" w:hAnsi="Arial" w:cs="Arial"/>
          <w:lang w:val="en-US"/>
        </w:rPr>
        <w:t xml:space="preserve">  t3= title ('Reactived Part of TD particles vs time');</w:t>
      </w:r>
    </w:p>
    <w:p w14:paraId="6260670F" w14:textId="77777777" w:rsidR="007779EA" w:rsidRPr="00335DDA" w:rsidRDefault="007779EA" w:rsidP="007779EA">
      <w:pPr>
        <w:pStyle w:val="PlainText"/>
        <w:rPr>
          <w:rFonts w:ascii="Arial" w:hAnsi="Arial" w:cs="Arial"/>
          <w:lang w:val="en-US"/>
        </w:rPr>
      </w:pPr>
      <w:r w:rsidRPr="00335DDA">
        <w:rPr>
          <w:rFonts w:ascii="Arial" w:hAnsi="Arial" w:cs="Arial"/>
          <w:lang w:val="en-US"/>
        </w:rPr>
        <w:t xml:space="preserve">     set (t3, 'Fontsize', 14);</w:t>
      </w:r>
    </w:p>
    <w:p w14:paraId="275E8C02" w14:textId="77777777" w:rsidR="007779EA" w:rsidRPr="00335DDA" w:rsidRDefault="007779EA" w:rsidP="007779EA">
      <w:pPr>
        <w:pStyle w:val="PlainText"/>
        <w:rPr>
          <w:rFonts w:ascii="Arial" w:hAnsi="Arial" w:cs="Arial"/>
          <w:lang w:val="en-US"/>
        </w:rPr>
      </w:pPr>
      <w:r w:rsidRPr="00335DDA">
        <w:rPr>
          <w:rFonts w:ascii="Arial" w:hAnsi="Arial" w:cs="Arial"/>
          <w:lang w:val="en-US"/>
        </w:rPr>
        <w:t xml:space="preserve">     set (t3, 'Fontweight', 'bold');</w:t>
      </w:r>
    </w:p>
    <w:p w14:paraId="712DEF3B" w14:textId="77777777" w:rsidR="007779EA" w:rsidRPr="00335DDA" w:rsidRDefault="007779EA" w:rsidP="007779EA">
      <w:pPr>
        <w:pStyle w:val="PlainText"/>
        <w:rPr>
          <w:rFonts w:ascii="Arial" w:hAnsi="Arial" w:cs="Arial"/>
          <w:lang w:val="en-US"/>
        </w:rPr>
      </w:pPr>
      <w:r w:rsidRPr="00335DDA">
        <w:rPr>
          <w:rFonts w:ascii="Arial" w:hAnsi="Arial" w:cs="Arial"/>
          <w:lang w:val="en-US"/>
        </w:rPr>
        <w:t xml:space="preserve"> grid on</w:t>
      </w:r>
    </w:p>
    <w:p w14:paraId="0A3FA7B8" w14:textId="77777777" w:rsidR="007779EA" w:rsidRPr="00335DDA" w:rsidRDefault="007779EA" w:rsidP="007779EA">
      <w:pPr>
        <w:pStyle w:val="PlainText"/>
        <w:rPr>
          <w:rFonts w:ascii="Arial" w:hAnsi="Arial" w:cs="Arial"/>
          <w:lang w:val="en-US"/>
        </w:rPr>
      </w:pPr>
      <w:r w:rsidRPr="00335DDA">
        <w:rPr>
          <w:rFonts w:ascii="Arial" w:hAnsi="Arial" w:cs="Arial"/>
          <w:lang w:val="en-US"/>
        </w:rPr>
        <w:t xml:space="preserve"> hold on</w:t>
      </w:r>
    </w:p>
    <w:p w14:paraId="4711E5EE" w14:textId="77777777" w:rsidR="007779EA" w:rsidRPr="00335DDA" w:rsidRDefault="007779EA" w:rsidP="007779EA">
      <w:pPr>
        <w:pStyle w:val="PlainText"/>
        <w:rPr>
          <w:rFonts w:ascii="Arial" w:hAnsi="Arial" w:cs="Arial"/>
          <w:lang w:val="en-US"/>
        </w:rPr>
      </w:pPr>
      <w:r w:rsidRPr="00335DDA">
        <w:rPr>
          <w:rFonts w:ascii="Arial" w:hAnsi="Arial" w:cs="Arial"/>
          <w:lang w:val="en-US"/>
        </w:rPr>
        <w:t xml:space="preserve"> </w:t>
      </w:r>
    </w:p>
    <w:p w14:paraId="14AEBC1F" w14:textId="77777777" w:rsidR="007779EA" w:rsidRPr="00335DDA" w:rsidRDefault="007779EA" w:rsidP="007779EA">
      <w:pPr>
        <w:pStyle w:val="PlainText"/>
        <w:rPr>
          <w:rFonts w:ascii="Arial" w:hAnsi="Arial" w:cs="Arial"/>
          <w:lang w:val="en-US"/>
        </w:rPr>
      </w:pPr>
      <w:r w:rsidRPr="00335DDA">
        <w:rPr>
          <w:rFonts w:ascii="Arial" w:hAnsi="Arial" w:cs="Arial"/>
          <w:lang w:val="en-US"/>
        </w:rPr>
        <w:t xml:space="preserve">  figure (4</w:t>
      </w:r>
      <w:proofErr w:type="gramStart"/>
      <w:r w:rsidRPr="00335DDA">
        <w:rPr>
          <w:rFonts w:ascii="Arial" w:hAnsi="Arial" w:cs="Arial"/>
          <w:lang w:val="en-US"/>
        </w:rPr>
        <w:t>);  %</w:t>
      </w:r>
      <w:proofErr w:type="gramEnd"/>
      <w:r w:rsidRPr="00335DDA">
        <w:rPr>
          <w:rFonts w:ascii="Arial" w:hAnsi="Arial" w:cs="Arial"/>
          <w:lang w:val="en-US"/>
        </w:rPr>
        <w:t xml:space="preserve"> reaction rate DHe3</w:t>
      </w:r>
    </w:p>
    <w:p w14:paraId="0E73B0E1" w14:textId="77777777" w:rsidR="007779EA" w:rsidRPr="00335DDA" w:rsidRDefault="007779EA" w:rsidP="007779EA">
      <w:pPr>
        <w:pStyle w:val="PlainText"/>
        <w:rPr>
          <w:rFonts w:ascii="Arial" w:hAnsi="Arial" w:cs="Arial"/>
          <w:lang w:val="en-US"/>
        </w:rPr>
      </w:pPr>
      <w:r w:rsidRPr="00335DDA">
        <w:rPr>
          <w:rFonts w:ascii="Arial" w:hAnsi="Arial" w:cs="Arial"/>
          <w:lang w:val="en-US"/>
        </w:rPr>
        <w:t xml:space="preserve"> hnd4=plot(</w:t>
      </w:r>
      <w:proofErr w:type="gramStart"/>
      <w:r w:rsidRPr="00335DDA">
        <w:rPr>
          <w:rFonts w:ascii="Arial" w:hAnsi="Arial" w:cs="Arial"/>
          <w:lang w:val="en-US"/>
        </w:rPr>
        <w:t>t,RR</w:t>
      </w:r>
      <w:proofErr w:type="gramEnd"/>
      <w:r w:rsidRPr="00335DDA">
        <w:rPr>
          <w:rFonts w:ascii="Arial" w:hAnsi="Arial" w:cs="Arial"/>
          <w:lang w:val="en-US"/>
        </w:rPr>
        <w:t xml:space="preserve">);  </w:t>
      </w:r>
    </w:p>
    <w:p w14:paraId="07556363" w14:textId="77777777" w:rsidR="007779EA" w:rsidRPr="00335DDA" w:rsidRDefault="007779EA" w:rsidP="007779EA">
      <w:pPr>
        <w:pStyle w:val="PlainText"/>
        <w:rPr>
          <w:rFonts w:ascii="Arial" w:hAnsi="Arial" w:cs="Arial"/>
          <w:lang w:val="en-US"/>
        </w:rPr>
      </w:pPr>
      <w:r w:rsidRPr="00335DDA">
        <w:rPr>
          <w:rFonts w:ascii="Arial" w:hAnsi="Arial" w:cs="Arial"/>
          <w:lang w:val="en-US"/>
        </w:rPr>
        <w:t xml:space="preserve">   set (hnd4, 'linewidth',2);</w:t>
      </w:r>
    </w:p>
    <w:p w14:paraId="71D2708E" w14:textId="77777777" w:rsidR="007779EA" w:rsidRPr="00335DDA" w:rsidRDefault="007779EA" w:rsidP="007779EA">
      <w:pPr>
        <w:pStyle w:val="PlainText"/>
        <w:rPr>
          <w:rFonts w:ascii="Arial" w:hAnsi="Arial" w:cs="Arial"/>
          <w:lang w:val="en-US"/>
        </w:rPr>
      </w:pPr>
      <w:r w:rsidRPr="00335DDA">
        <w:rPr>
          <w:rFonts w:ascii="Arial" w:hAnsi="Arial" w:cs="Arial"/>
          <w:lang w:val="en-US"/>
        </w:rPr>
        <w:t xml:space="preserve">  t1=xlabel ('Time, sec');</w:t>
      </w:r>
    </w:p>
    <w:p w14:paraId="3134DC24" w14:textId="77777777" w:rsidR="007779EA" w:rsidRPr="00335DDA" w:rsidRDefault="007779EA" w:rsidP="007779EA">
      <w:pPr>
        <w:pStyle w:val="PlainText"/>
        <w:rPr>
          <w:rFonts w:ascii="Arial" w:hAnsi="Arial" w:cs="Arial"/>
          <w:lang w:val="en-US"/>
        </w:rPr>
      </w:pPr>
      <w:r w:rsidRPr="00335DDA">
        <w:rPr>
          <w:rFonts w:ascii="Arial" w:hAnsi="Arial" w:cs="Arial"/>
          <w:lang w:val="en-US"/>
        </w:rPr>
        <w:t xml:space="preserve">    set (t1,'Fontsize',12);</w:t>
      </w:r>
    </w:p>
    <w:p w14:paraId="53EE21ED" w14:textId="77777777" w:rsidR="007779EA" w:rsidRPr="00335DDA" w:rsidRDefault="007779EA" w:rsidP="007779EA">
      <w:pPr>
        <w:pStyle w:val="PlainText"/>
        <w:rPr>
          <w:rFonts w:ascii="Arial" w:hAnsi="Arial" w:cs="Arial"/>
          <w:lang w:val="en-US"/>
        </w:rPr>
      </w:pPr>
      <w:r w:rsidRPr="00335DDA">
        <w:rPr>
          <w:rFonts w:ascii="Arial" w:hAnsi="Arial" w:cs="Arial"/>
          <w:lang w:val="en-US"/>
        </w:rPr>
        <w:t xml:space="preserve">    set (t1, 'Fontweight', 'bold');</w:t>
      </w:r>
    </w:p>
    <w:p w14:paraId="71985A8F" w14:textId="77777777" w:rsidR="007779EA" w:rsidRPr="00335DDA" w:rsidRDefault="007779EA" w:rsidP="007779EA">
      <w:pPr>
        <w:pStyle w:val="PlainText"/>
        <w:rPr>
          <w:rFonts w:ascii="Arial" w:hAnsi="Arial" w:cs="Arial"/>
          <w:lang w:val="en-US"/>
        </w:rPr>
      </w:pPr>
      <w:r w:rsidRPr="00335DDA">
        <w:rPr>
          <w:rFonts w:ascii="Arial" w:hAnsi="Arial" w:cs="Arial"/>
          <w:lang w:val="en-US"/>
        </w:rPr>
        <w:t xml:space="preserve">  t2=ylabel ('Reaction rate TD, sm3/sec');</w:t>
      </w:r>
    </w:p>
    <w:p w14:paraId="7CD71B81" w14:textId="77777777" w:rsidR="007779EA" w:rsidRPr="00335DDA" w:rsidRDefault="007779EA" w:rsidP="007779EA">
      <w:pPr>
        <w:pStyle w:val="PlainText"/>
        <w:rPr>
          <w:rFonts w:ascii="Arial" w:hAnsi="Arial" w:cs="Arial"/>
          <w:lang w:val="en-US"/>
        </w:rPr>
      </w:pPr>
      <w:r w:rsidRPr="00335DDA">
        <w:rPr>
          <w:rFonts w:ascii="Arial" w:hAnsi="Arial" w:cs="Arial"/>
          <w:lang w:val="en-US"/>
        </w:rPr>
        <w:t xml:space="preserve">     set (t2,'Fontsize',12);</w:t>
      </w:r>
    </w:p>
    <w:p w14:paraId="634711EE" w14:textId="77777777" w:rsidR="007779EA" w:rsidRPr="00335DDA" w:rsidRDefault="007779EA" w:rsidP="007779EA">
      <w:pPr>
        <w:pStyle w:val="PlainText"/>
        <w:rPr>
          <w:rFonts w:ascii="Arial" w:hAnsi="Arial" w:cs="Arial"/>
          <w:lang w:val="en-US"/>
        </w:rPr>
      </w:pPr>
      <w:r w:rsidRPr="00335DDA">
        <w:rPr>
          <w:rFonts w:ascii="Arial" w:hAnsi="Arial" w:cs="Arial"/>
          <w:lang w:val="en-US"/>
        </w:rPr>
        <w:t xml:space="preserve">    set (t2, 'Fontweight', 'bold');</w:t>
      </w:r>
    </w:p>
    <w:p w14:paraId="3887D138" w14:textId="77777777" w:rsidR="007779EA" w:rsidRPr="00335DDA" w:rsidRDefault="007779EA" w:rsidP="007779EA">
      <w:pPr>
        <w:pStyle w:val="PlainText"/>
        <w:rPr>
          <w:rFonts w:ascii="Arial" w:hAnsi="Arial" w:cs="Arial"/>
          <w:lang w:val="en-US"/>
        </w:rPr>
      </w:pPr>
      <w:r w:rsidRPr="00335DDA">
        <w:rPr>
          <w:rFonts w:ascii="Arial" w:hAnsi="Arial" w:cs="Arial"/>
          <w:lang w:val="en-US"/>
        </w:rPr>
        <w:t xml:space="preserve">  t3= title ('Reaction Rate TD vs time');</w:t>
      </w:r>
    </w:p>
    <w:p w14:paraId="4D72318D" w14:textId="77777777" w:rsidR="007779EA" w:rsidRPr="00335DDA" w:rsidRDefault="007779EA" w:rsidP="007779EA">
      <w:pPr>
        <w:pStyle w:val="PlainText"/>
        <w:rPr>
          <w:rFonts w:ascii="Arial" w:hAnsi="Arial" w:cs="Arial"/>
          <w:lang w:val="en-US"/>
        </w:rPr>
      </w:pPr>
      <w:r w:rsidRPr="00335DDA">
        <w:rPr>
          <w:rFonts w:ascii="Arial" w:hAnsi="Arial" w:cs="Arial"/>
          <w:lang w:val="en-US"/>
        </w:rPr>
        <w:t xml:space="preserve">     set (t3, 'Fontsize', 14);</w:t>
      </w:r>
    </w:p>
    <w:p w14:paraId="30E3D0C1" w14:textId="77777777" w:rsidR="007779EA" w:rsidRPr="00335DDA" w:rsidRDefault="007779EA" w:rsidP="007779EA">
      <w:pPr>
        <w:pStyle w:val="PlainText"/>
        <w:rPr>
          <w:rFonts w:ascii="Arial" w:hAnsi="Arial" w:cs="Arial"/>
          <w:lang w:val="en-US"/>
        </w:rPr>
      </w:pPr>
      <w:r w:rsidRPr="00335DDA">
        <w:rPr>
          <w:rFonts w:ascii="Arial" w:hAnsi="Arial" w:cs="Arial"/>
          <w:lang w:val="en-US"/>
        </w:rPr>
        <w:t xml:space="preserve">   set (t3, 'Fontweight', 'bold');</w:t>
      </w:r>
    </w:p>
    <w:p w14:paraId="2ECC507C" w14:textId="77777777" w:rsidR="007779EA" w:rsidRPr="00335DDA" w:rsidRDefault="007779EA" w:rsidP="007779EA">
      <w:pPr>
        <w:pStyle w:val="PlainText"/>
        <w:rPr>
          <w:rFonts w:ascii="Arial" w:hAnsi="Arial" w:cs="Arial"/>
          <w:lang w:val="en-US"/>
        </w:rPr>
      </w:pPr>
      <w:r w:rsidRPr="00335DDA">
        <w:rPr>
          <w:rFonts w:ascii="Arial" w:hAnsi="Arial" w:cs="Arial"/>
          <w:lang w:val="en-US"/>
        </w:rPr>
        <w:t xml:space="preserve"> grid on</w:t>
      </w:r>
    </w:p>
    <w:p w14:paraId="6F386CC0" w14:textId="77777777" w:rsidR="007779EA" w:rsidRPr="00335DDA" w:rsidRDefault="007779EA" w:rsidP="007779EA">
      <w:pPr>
        <w:pStyle w:val="PlainText"/>
        <w:rPr>
          <w:rFonts w:ascii="Arial" w:hAnsi="Arial" w:cs="Arial"/>
          <w:lang w:val="en-US"/>
        </w:rPr>
      </w:pPr>
      <w:r w:rsidRPr="00335DDA">
        <w:rPr>
          <w:rFonts w:ascii="Arial" w:hAnsi="Arial" w:cs="Arial"/>
          <w:lang w:val="en-US"/>
        </w:rPr>
        <w:t xml:space="preserve"> hold on</w:t>
      </w:r>
    </w:p>
    <w:p w14:paraId="62B0FB6F" w14:textId="77777777" w:rsidR="007779EA" w:rsidRPr="00335DDA" w:rsidRDefault="007779EA" w:rsidP="007779EA">
      <w:pPr>
        <w:pStyle w:val="PlainText"/>
        <w:rPr>
          <w:rFonts w:ascii="Arial" w:hAnsi="Arial" w:cs="Arial"/>
          <w:lang w:val="en-US"/>
        </w:rPr>
      </w:pPr>
      <w:r w:rsidRPr="00335DDA">
        <w:rPr>
          <w:rFonts w:ascii="Arial" w:hAnsi="Arial" w:cs="Arial"/>
          <w:lang w:val="en-US"/>
        </w:rPr>
        <w:t xml:space="preserve"> </w:t>
      </w:r>
    </w:p>
    <w:p w14:paraId="3AAAAA91" w14:textId="77777777" w:rsidR="007779EA" w:rsidRPr="00335DDA" w:rsidRDefault="007779EA" w:rsidP="007779EA">
      <w:pPr>
        <w:pStyle w:val="PlainText"/>
        <w:rPr>
          <w:rFonts w:ascii="Arial" w:hAnsi="Arial" w:cs="Arial"/>
          <w:lang w:val="en-US"/>
        </w:rPr>
      </w:pPr>
      <w:r w:rsidRPr="00335DDA">
        <w:rPr>
          <w:rFonts w:ascii="Arial" w:hAnsi="Arial" w:cs="Arial"/>
          <w:lang w:val="en-US"/>
        </w:rPr>
        <w:t xml:space="preserve"> figure (5</w:t>
      </w:r>
      <w:proofErr w:type="gramStart"/>
      <w:r w:rsidRPr="00335DDA">
        <w:rPr>
          <w:rFonts w:ascii="Arial" w:hAnsi="Arial" w:cs="Arial"/>
          <w:lang w:val="en-US"/>
        </w:rPr>
        <w:t>);  %</w:t>
      </w:r>
      <w:proofErr w:type="gramEnd"/>
      <w:r w:rsidRPr="00335DDA">
        <w:rPr>
          <w:rFonts w:ascii="Arial" w:hAnsi="Arial" w:cs="Arial"/>
          <w:lang w:val="en-US"/>
        </w:rPr>
        <w:t xml:space="preserve"> Power of termoreaction DHe3</w:t>
      </w:r>
    </w:p>
    <w:p w14:paraId="405E3CF7" w14:textId="77777777" w:rsidR="007779EA" w:rsidRPr="00335DDA" w:rsidRDefault="007779EA" w:rsidP="007779EA">
      <w:pPr>
        <w:pStyle w:val="PlainText"/>
        <w:rPr>
          <w:rFonts w:ascii="Arial" w:hAnsi="Arial" w:cs="Arial"/>
          <w:lang w:val="en-US"/>
        </w:rPr>
      </w:pPr>
      <w:r w:rsidRPr="00335DDA">
        <w:rPr>
          <w:rFonts w:ascii="Arial" w:hAnsi="Arial" w:cs="Arial"/>
          <w:lang w:val="en-US"/>
        </w:rPr>
        <w:t xml:space="preserve"> hnd5=plot(</w:t>
      </w:r>
      <w:proofErr w:type="gramStart"/>
      <w:r w:rsidRPr="00335DDA">
        <w:rPr>
          <w:rFonts w:ascii="Arial" w:hAnsi="Arial" w:cs="Arial"/>
          <w:lang w:val="en-US"/>
        </w:rPr>
        <w:t>tt,Pv</w:t>
      </w:r>
      <w:proofErr w:type="gramEnd"/>
      <w:r w:rsidRPr="00335DDA">
        <w:rPr>
          <w:rFonts w:ascii="Arial" w:hAnsi="Arial" w:cs="Arial"/>
          <w:lang w:val="en-US"/>
        </w:rPr>
        <w:t xml:space="preserve">);  </w:t>
      </w:r>
    </w:p>
    <w:p w14:paraId="7A55A3B9" w14:textId="77777777" w:rsidR="007779EA" w:rsidRPr="00335DDA" w:rsidRDefault="007779EA" w:rsidP="007779EA">
      <w:pPr>
        <w:pStyle w:val="PlainText"/>
        <w:rPr>
          <w:rFonts w:ascii="Arial" w:hAnsi="Arial" w:cs="Arial"/>
          <w:lang w:val="en-US"/>
        </w:rPr>
      </w:pPr>
      <w:r w:rsidRPr="00335DDA">
        <w:rPr>
          <w:rFonts w:ascii="Arial" w:hAnsi="Arial" w:cs="Arial"/>
          <w:lang w:val="en-US"/>
        </w:rPr>
        <w:t xml:space="preserve">   set (hnd5, 'linewidth',2);</w:t>
      </w:r>
    </w:p>
    <w:p w14:paraId="4276E1CC" w14:textId="77777777" w:rsidR="007779EA" w:rsidRPr="00335DDA" w:rsidRDefault="007779EA" w:rsidP="007779EA">
      <w:pPr>
        <w:pStyle w:val="PlainText"/>
        <w:rPr>
          <w:rFonts w:ascii="Arial" w:hAnsi="Arial" w:cs="Arial"/>
          <w:lang w:val="en-US"/>
        </w:rPr>
      </w:pPr>
      <w:r w:rsidRPr="00335DDA">
        <w:rPr>
          <w:rFonts w:ascii="Arial" w:hAnsi="Arial" w:cs="Arial"/>
          <w:lang w:val="en-US"/>
        </w:rPr>
        <w:t xml:space="preserve">  t1=xlabel ('Time, sec');</w:t>
      </w:r>
    </w:p>
    <w:p w14:paraId="65C13708" w14:textId="77777777" w:rsidR="007779EA" w:rsidRPr="00335DDA" w:rsidRDefault="007779EA" w:rsidP="007779EA">
      <w:pPr>
        <w:pStyle w:val="PlainText"/>
        <w:rPr>
          <w:rFonts w:ascii="Arial" w:hAnsi="Arial" w:cs="Arial"/>
          <w:lang w:val="en-US"/>
        </w:rPr>
      </w:pPr>
      <w:r w:rsidRPr="00335DDA">
        <w:rPr>
          <w:rFonts w:ascii="Arial" w:hAnsi="Arial" w:cs="Arial"/>
          <w:lang w:val="en-US"/>
        </w:rPr>
        <w:t xml:space="preserve">    set (t1,'Fontsize',12);</w:t>
      </w:r>
    </w:p>
    <w:p w14:paraId="40692BA3" w14:textId="77777777" w:rsidR="007779EA" w:rsidRPr="00335DDA" w:rsidRDefault="007779EA" w:rsidP="007779EA">
      <w:pPr>
        <w:pStyle w:val="PlainText"/>
        <w:rPr>
          <w:rFonts w:ascii="Arial" w:hAnsi="Arial" w:cs="Arial"/>
          <w:lang w:val="en-US"/>
        </w:rPr>
      </w:pPr>
      <w:r w:rsidRPr="00335DDA">
        <w:rPr>
          <w:rFonts w:ascii="Arial" w:hAnsi="Arial" w:cs="Arial"/>
          <w:lang w:val="en-US"/>
        </w:rPr>
        <w:t xml:space="preserve">    set (t1, 'Fontweight', 'bold');</w:t>
      </w:r>
    </w:p>
    <w:p w14:paraId="1DBBDE1D" w14:textId="77777777" w:rsidR="007779EA" w:rsidRPr="00335DDA" w:rsidRDefault="007779EA" w:rsidP="007779EA">
      <w:pPr>
        <w:pStyle w:val="PlainText"/>
        <w:rPr>
          <w:rFonts w:ascii="Arial" w:hAnsi="Arial" w:cs="Arial"/>
          <w:lang w:val="en-US"/>
        </w:rPr>
      </w:pPr>
      <w:r w:rsidRPr="00335DDA">
        <w:rPr>
          <w:rFonts w:ascii="Arial" w:hAnsi="Arial" w:cs="Arial"/>
          <w:lang w:val="en-US"/>
        </w:rPr>
        <w:t xml:space="preserve">  t2=ylabel ('Power, W/cm3');</w:t>
      </w:r>
    </w:p>
    <w:p w14:paraId="4B44C677" w14:textId="77777777" w:rsidR="007779EA" w:rsidRPr="00335DDA" w:rsidRDefault="007779EA" w:rsidP="007779EA">
      <w:pPr>
        <w:pStyle w:val="PlainText"/>
        <w:rPr>
          <w:rFonts w:ascii="Arial" w:hAnsi="Arial" w:cs="Arial"/>
          <w:lang w:val="en-US"/>
        </w:rPr>
      </w:pPr>
      <w:r w:rsidRPr="00335DDA">
        <w:rPr>
          <w:rFonts w:ascii="Arial" w:hAnsi="Arial" w:cs="Arial"/>
          <w:lang w:val="en-US"/>
        </w:rPr>
        <w:t xml:space="preserve">     set (t2,'Fontsize',12);</w:t>
      </w:r>
    </w:p>
    <w:p w14:paraId="287EAB75" w14:textId="77777777" w:rsidR="007779EA" w:rsidRPr="00335DDA" w:rsidRDefault="007779EA" w:rsidP="007779EA">
      <w:pPr>
        <w:pStyle w:val="PlainText"/>
        <w:rPr>
          <w:rFonts w:ascii="Arial" w:hAnsi="Arial" w:cs="Arial"/>
          <w:lang w:val="en-US"/>
        </w:rPr>
      </w:pPr>
      <w:r w:rsidRPr="00335DDA">
        <w:rPr>
          <w:rFonts w:ascii="Arial" w:hAnsi="Arial" w:cs="Arial"/>
          <w:lang w:val="en-US"/>
        </w:rPr>
        <w:t xml:space="preserve">    set (t2, 'Fontweight', 'bold');</w:t>
      </w:r>
    </w:p>
    <w:p w14:paraId="1E847462" w14:textId="77777777" w:rsidR="007779EA" w:rsidRPr="00335DDA" w:rsidRDefault="007779EA" w:rsidP="007779EA">
      <w:pPr>
        <w:pStyle w:val="PlainText"/>
        <w:rPr>
          <w:rFonts w:ascii="Arial" w:hAnsi="Arial" w:cs="Arial"/>
          <w:lang w:val="en-US"/>
        </w:rPr>
      </w:pPr>
      <w:r w:rsidRPr="00335DDA">
        <w:rPr>
          <w:rFonts w:ascii="Arial" w:hAnsi="Arial" w:cs="Arial"/>
          <w:lang w:val="en-US"/>
        </w:rPr>
        <w:t xml:space="preserve">  t3= title ('Power TD vs time');</w:t>
      </w:r>
    </w:p>
    <w:p w14:paraId="5A719503" w14:textId="77777777" w:rsidR="007779EA" w:rsidRPr="00335DDA" w:rsidRDefault="007779EA" w:rsidP="007779EA">
      <w:pPr>
        <w:pStyle w:val="PlainText"/>
        <w:rPr>
          <w:rFonts w:ascii="Arial" w:hAnsi="Arial" w:cs="Arial"/>
          <w:lang w:val="en-US"/>
        </w:rPr>
      </w:pPr>
      <w:r w:rsidRPr="00335DDA">
        <w:rPr>
          <w:rFonts w:ascii="Arial" w:hAnsi="Arial" w:cs="Arial"/>
          <w:lang w:val="en-US"/>
        </w:rPr>
        <w:t xml:space="preserve">     set (t3, 'Fontsize', 14);</w:t>
      </w:r>
    </w:p>
    <w:p w14:paraId="526E83E2" w14:textId="77777777" w:rsidR="007779EA" w:rsidRPr="00335DDA" w:rsidRDefault="007779EA" w:rsidP="007779EA">
      <w:pPr>
        <w:pStyle w:val="PlainText"/>
        <w:rPr>
          <w:rFonts w:ascii="Arial" w:hAnsi="Arial" w:cs="Arial"/>
          <w:lang w:val="en-US"/>
        </w:rPr>
      </w:pPr>
      <w:r w:rsidRPr="00335DDA">
        <w:rPr>
          <w:rFonts w:ascii="Arial" w:hAnsi="Arial" w:cs="Arial"/>
          <w:lang w:val="en-US"/>
        </w:rPr>
        <w:t xml:space="preserve">   set (t3, 'Fontweight', 'bold');</w:t>
      </w:r>
    </w:p>
    <w:p w14:paraId="74C64F3D" w14:textId="77777777" w:rsidR="007779EA" w:rsidRPr="00335DDA" w:rsidRDefault="007779EA" w:rsidP="007779EA">
      <w:pPr>
        <w:pStyle w:val="PlainText"/>
        <w:rPr>
          <w:rFonts w:ascii="Arial" w:hAnsi="Arial" w:cs="Arial"/>
          <w:lang w:val="en-US"/>
        </w:rPr>
      </w:pPr>
      <w:r w:rsidRPr="00335DDA">
        <w:rPr>
          <w:rFonts w:ascii="Arial" w:hAnsi="Arial" w:cs="Arial"/>
          <w:lang w:val="en-US"/>
        </w:rPr>
        <w:t xml:space="preserve"> grid on</w:t>
      </w:r>
    </w:p>
    <w:p w14:paraId="76DAC4B4" w14:textId="77777777" w:rsidR="007779EA" w:rsidRPr="00335DDA" w:rsidRDefault="007779EA" w:rsidP="007779EA">
      <w:pPr>
        <w:pStyle w:val="PlainText"/>
        <w:rPr>
          <w:rFonts w:ascii="Arial" w:hAnsi="Arial" w:cs="Arial"/>
          <w:lang w:val="en-US"/>
        </w:rPr>
      </w:pPr>
      <w:r w:rsidRPr="00335DDA">
        <w:rPr>
          <w:rFonts w:ascii="Arial" w:hAnsi="Arial" w:cs="Arial"/>
          <w:lang w:val="en-US"/>
        </w:rPr>
        <w:t xml:space="preserve"> hold on</w:t>
      </w:r>
    </w:p>
    <w:p w14:paraId="41B91CCF" w14:textId="77777777" w:rsidR="007779EA" w:rsidRPr="00335DDA" w:rsidRDefault="007779EA" w:rsidP="007779EA">
      <w:pPr>
        <w:pStyle w:val="PlainText"/>
        <w:rPr>
          <w:rFonts w:ascii="Arial" w:hAnsi="Arial" w:cs="Arial"/>
          <w:lang w:val="en-US"/>
        </w:rPr>
      </w:pPr>
      <w:r w:rsidRPr="00335DDA">
        <w:rPr>
          <w:rFonts w:ascii="Arial" w:hAnsi="Arial" w:cs="Arial"/>
          <w:lang w:val="en-US"/>
        </w:rPr>
        <w:t xml:space="preserve"> </w:t>
      </w:r>
    </w:p>
    <w:p w14:paraId="75930EEE" w14:textId="77777777" w:rsidR="007779EA" w:rsidRPr="00335DDA" w:rsidRDefault="007779EA" w:rsidP="007779EA">
      <w:pPr>
        <w:pStyle w:val="PlainText"/>
        <w:rPr>
          <w:rFonts w:ascii="Arial" w:hAnsi="Arial" w:cs="Arial"/>
          <w:lang w:val="en-US"/>
        </w:rPr>
      </w:pPr>
      <w:r w:rsidRPr="00335DDA">
        <w:rPr>
          <w:rFonts w:ascii="Arial" w:hAnsi="Arial" w:cs="Arial"/>
          <w:lang w:val="en-US"/>
        </w:rPr>
        <w:t xml:space="preserve">     figure (6</w:t>
      </w:r>
      <w:proofErr w:type="gramStart"/>
      <w:r w:rsidRPr="00335DDA">
        <w:rPr>
          <w:rFonts w:ascii="Arial" w:hAnsi="Arial" w:cs="Arial"/>
          <w:lang w:val="en-US"/>
        </w:rPr>
        <w:t>);  %</w:t>
      </w:r>
      <w:proofErr w:type="gramEnd"/>
      <w:r w:rsidRPr="00335DDA">
        <w:rPr>
          <w:rFonts w:ascii="Arial" w:hAnsi="Arial" w:cs="Arial"/>
          <w:lang w:val="en-US"/>
        </w:rPr>
        <w:t xml:space="preserve"> Procentage of reacted particles</w:t>
      </w:r>
    </w:p>
    <w:p w14:paraId="25B0C995" w14:textId="77777777" w:rsidR="007779EA" w:rsidRPr="00335DDA" w:rsidRDefault="007779EA" w:rsidP="007779EA">
      <w:pPr>
        <w:pStyle w:val="PlainText"/>
        <w:rPr>
          <w:rFonts w:ascii="Arial" w:hAnsi="Arial" w:cs="Arial"/>
          <w:lang w:val="en-US"/>
        </w:rPr>
      </w:pPr>
      <w:r w:rsidRPr="00335DDA">
        <w:rPr>
          <w:rFonts w:ascii="Arial" w:hAnsi="Arial" w:cs="Arial"/>
          <w:lang w:val="en-US"/>
        </w:rPr>
        <w:t xml:space="preserve"> hnd6=plot(</w:t>
      </w:r>
      <w:proofErr w:type="gramStart"/>
      <w:r w:rsidRPr="00335DDA">
        <w:rPr>
          <w:rFonts w:ascii="Arial" w:hAnsi="Arial" w:cs="Arial"/>
          <w:lang w:val="en-US"/>
        </w:rPr>
        <w:t>t,Nvrr</w:t>
      </w:r>
      <w:proofErr w:type="gramEnd"/>
      <w:r w:rsidRPr="00335DDA">
        <w:rPr>
          <w:rFonts w:ascii="Arial" w:hAnsi="Arial" w:cs="Arial"/>
          <w:lang w:val="en-US"/>
        </w:rPr>
        <w:t xml:space="preserve">);  </w:t>
      </w:r>
    </w:p>
    <w:p w14:paraId="0A321C31" w14:textId="77777777" w:rsidR="007779EA" w:rsidRPr="00335DDA" w:rsidRDefault="007779EA" w:rsidP="007779EA">
      <w:pPr>
        <w:pStyle w:val="PlainText"/>
        <w:rPr>
          <w:rFonts w:ascii="Arial" w:hAnsi="Arial" w:cs="Arial"/>
          <w:lang w:val="en-US"/>
        </w:rPr>
      </w:pPr>
      <w:r w:rsidRPr="00335DDA">
        <w:rPr>
          <w:rFonts w:ascii="Arial" w:hAnsi="Arial" w:cs="Arial"/>
          <w:lang w:val="en-US"/>
        </w:rPr>
        <w:t xml:space="preserve">   set (hnd6, 'linewidth',2);</w:t>
      </w:r>
    </w:p>
    <w:p w14:paraId="3F704D15" w14:textId="77777777" w:rsidR="007779EA" w:rsidRPr="00335DDA" w:rsidRDefault="007779EA" w:rsidP="007779EA">
      <w:pPr>
        <w:pStyle w:val="PlainText"/>
        <w:rPr>
          <w:rFonts w:ascii="Arial" w:hAnsi="Arial" w:cs="Arial"/>
          <w:lang w:val="en-US"/>
        </w:rPr>
      </w:pPr>
      <w:r w:rsidRPr="00335DDA">
        <w:rPr>
          <w:rFonts w:ascii="Arial" w:hAnsi="Arial" w:cs="Arial"/>
          <w:lang w:val="en-US"/>
        </w:rPr>
        <w:t xml:space="preserve">  t1=xlabel ('Time, sec');</w:t>
      </w:r>
    </w:p>
    <w:p w14:paraId="5249EAD5" w14:textId="77777777" w:rsidR="007779EA" w:rsidRPr="00335DDA" w:rsidRDefault="007779EA" w:rsidP="007779EA">
      <w:pPr>
        <w:pStyle w:val="PlainText"/>
        <w:rPr>
          <w:rFonts w:ascii="Arial" w:hAnsi="Arial" w:cs="Arial"/>
          <w:lang w:val="en-US"/>
        </w:rPr>
      </w:pPr>
      <w:r w:rsidRPr="00335DDA">
        <w:rPr>
          <w:rFonts w:ascii="Arial" w:hAnsi="Arial" w:cs="Arial"/>
          <w:lang w:val="en-US"/>
        </w:rPr>
        <w:t xml:space="preserve">    set (t1,'Fontsize',12);</w:t>
      </w:r>
    </w:p>
    <w:p w14:paraId="78C2BCCD" w14:textId="77777777" w:rsidR="007779EA" w:rsidRPr="00335DDA" w:rsidRDefault="007779EA" w:rsidP="007779EA">
      <w:pPr>
        <w:pStyle w:val="PlainText"/>
        <w:rPr>
          <w:rFonts w:ascii="Arial" w:hAnsi="Arial" w:cs="Arial"/>
          <w:lang w:val="en-US"/>
        </w:rPr>
      </w:pPr>
      <w:r w:rsidRPr="00335DDA">
        <w:rPr>
          <w:rFonts w:ascii="Arial" w:hAnsi="Arial" w:cs="Arial"/>
          <w:lang w:val="en-US"/>
        </w:rPr>
        <w:t xml:space="preserve">    set (t1, 'Fontweight', 'bold');</w:t>
      </w:r>
    </w:p>
    <w:p w14:paraId="61D1F2FD" w14:textId="77777777" w:rsidR="007779EA" w:rsidRPr="00335DDA" w:rsidRDefault="007779EA" w:rsidP="007779EA">
      <w:pPr>
        <w:pStyle w:val="PlainText"/>
        <w:rPr>
          <w:rFonts w:ascii="Arial" w:hAnsi="Arial" w:cs="Arial"/>
          <w:lang w:val="en-US"/>
        </w:rPr>
      </w:pPr>
      <w:r w:rsidRPr="00335DDA">
        <w:rPr>
          <w:rFonts w:ascii="Arial" w:hAnsi="Arial" w:cs="Arial"/>
          <w:lang w:val="en-US"/>
        </w:rPr>
        <w:t xml:space="preserve">  t2=ylabel ('Relative part TD reacted');</w:t>
      </w:r>
    </w:p>
    <w:p w14:paraId="4E63D11D" w14:textId="77777777" w:rsidR="007779EA" w:rsidRPr="00335DDA" w:rsidRDefault="007779EA" w:rsidP="007779EA">
      <w:pPr>
        <w:pStyle w:val="PlainText"/>
        <w:rPr>
          <w:rFonts w:ascii="Arial" w:hAnsi="Arial" w:cs="Arial"/>
          <w:lang w:val="en-US"/>
        </w:rPr>
      </w:pPr>
      <w:r w:rsidRPr="00335DDA">
        <w:rPr>
          <w:rFonts w:ascii="Arial" w:hAnsi="Arial" w:cs="Arial"/>
          <w:lang w:val="en-US"/>
        </w:rPr>
        <w:t xml:space="preserve">     set (t2,'Fontsize',12);</w:t>
      </w:r>
    </w:p>
    <w:p w14:paraId="665A3361" w14:textId="77777777" w:rsidR="007779EA" w:rsidRPr="00335DDA" w:rsidRDefault="007779EA" w:rsidP="007779EA">
      <w:pPr>
        <w:pStyle w:val="PlainText"/>
        <w:rPr>
          <w:rFonts w:ascii="Arial" w:hAnsi="Arial" w:cs="Arial"/>
          <w:lang w:val="en-US"/>
        </w:rPr>
      </w:pPr>
      <w:r w:rsidRPr="00335DDA">
        <w:rPr>
          <w:rFonts w:ascii="Arial" w:hAnsi="Arial" w:cs="Arial"/>
          <w:lang w:val="en-US"/>
        </w:rPr>
        <w:t xml:space="preserve">    set (t2, 'Fontweight', 'bold');</w:t>
      </w:r>
    </w:p>
    <w:p w14:paraId="2D71F505" w14:textId="77777777" w:rsidR="007779EA" w:rsidRPr="00335DDA" w:rsidRDefault="007779EA" w:rsidP="007779EA">
      <w:pPr>
        <w:pStyle w:val="PlainText"/>
        <w:rPr>
          <w:rFonts w:ascii="Arial" w:hAnsi="Arial" w:cs="Arial"/>
          <w:lang w:val="en-US"/>
        </w:rPr>
      </w:pPr>
      <w:r w:rsidRPr="00335DDA">
        <w:rPr>
          <w:rFonts w:ascii="Arial" w:hAnsi="Arial" w:cs="Arial"/>
          <w:lang w:val="en-US"/>
        </w:rPr>
        <w:t xml:space="preserve">  t3= title ('Part reacted particles TD vs time');</w:t>
      </w:r>
    </w:p>
    <w:p w14:paraId="07D1800F" w14:textId="77777777" w:rsidR="007779EA" w:rsidRPr="00335DDA" w:rsidRDefault="007779EA" w:rsidP="007779EA">
      <w:pPr>
        <w:pStyle w:val="PlainText"/>
        <w:rPr>
          <w:rFonts w:ascii="Arial" w:hAnsi="Arial" w:cs="Arial"/>
          <w:lang w:val="en-US"/>
        </w:rPr>
      </w:pPr>
      <w:r w:rsidRPr="00335DDA">
        <w:rPr>
          <w:rFonts w:ascii="Arial" w:hAnsi="Arial" w:cs="Arial"/>
          <w:lang w:val="en-US"/>
        </w:rPr>
        <w:t xml:space="preserve">     set (t3, 'Fontsize', 12);</w:t>
      </w:r>
    </w:p>
    <w:p w14:paraId="0B2A7E9E" w14:textId="77777777" w:rsidR="007779EA" w:rsidRPr="00335DDA" w:rsidRDefault="007779EA" w:rsidP="007779EA">
      <w:pPr>
        <w:pStyle w:val="PlainText"/>
        <w:rPr>
          <w:rFonts w:ascii="Arial" w:hAnsi="Arial" w:cs="Arial"/>
          <w:lang w:val="en-US"/>
        </w:rPr>
      </w:pPr>
      <w:r w:rsidRPr="00335DDA">
        <w:rPr>
          <w:rFonts w:ascii="Arial" w:hAnsi="Arial" w:cs="Arial"/>
          <w:lang w:val="en-US"/>
        </w:rPr>
        <w:t xml:space="preserve">     set (t3, 'Fontweight', 'bold');</w:t>
      </w:r>
    </w:p>
    <w:p w14:paraId="78482B97" w14:textId="77777777" w:rsidR="007779EA" w:rsidRPr="00335DDA" w:rsidRDefault="007779EA" w:rsidP="007779EA">
      <w:pPr>
        <w:pStyle w:val="PlainText"/>
        <w:rPr>
          <w:rFonts w:ascii="Arial" w:hAnsi="Arial" w:cs="Arial"/>
          <w:lang w:val="en-US"/>
        </w:rPr>
      </w:pPr>
      <w:r w:rsidRPr="00335DDA">
        <w:rPr>
          <w:rFonts w:ascii="Arial" w:hAnsi="Arial" w:cs="Arial"/>
          <w:lang w:val="en-US"/>
        </w:rPr>
        <w:t xml:space="preserve"> grid on</w:t>
      </w:r>
    </w:p>
    <w:p w14:paraId="03BD48E7" w14:textId="77777777" w:rsidR="007779EA" w:rsidRPr="00335DDA" w:rsidRDefault="007779EA" w:rsidP="007779EA">
      <w:pPr>
        <w:pStyle w:val="PlainText"/>
        <w:rPr>
          <w:rFonts w:ascii="Arial" w:hAnsi="Arial" w:cs="Arial"/>
          <w:lang w:val="en-US"/>
        </w:rPr>
      </w:pPr>
      <w:r w:rsidRPr="00335DDA">
        <w:rPr>
          <w:rFonts w:ascii="Arial" w:hAnsi="Arial" w:cs="Arial"/>
          <w:lang w:val="en-US"/>
        </w:rPr>
        <w:t xml:space="preserve"> hold on</w:t>
      </w:r>
    </w:p>
    <w:p w14:paraId="0FA281F0" w14:textId="77777777" w:rsidR="007779EA" w:rsidRPr="00335DDA" w:rsidRDefault="007779EA" w:rsidP="007779EA">
      <w:pPr>
        <w:pStyle w:val="PlainText"/>
        <w:rPr>
          <w:rFonts w:ascii="Arial" w:hAnsi="Arial" w:cs="Arial"/>
          <w:lang w:val="en-US"/>
        </w:rPr>
      </w:pPr>
      <w:r w:rsidRPr="00335DDA">
        <w:rPr>
          <w:rFonts w:ascii="Arial" w:hAnsi="Arial" w:cs="Arial"/>
          <w:lang w:val="en-US"/>
        </w:rPr>
        <w:t xml:space="preserve">                                                                                                                                                                                                                                                                                                                                                                                   </w:t>
      </w:r>
    </w:p>
    <w:p w14:paraId="685F9A9E" w14:textId="77777777" w:rsidR="007779EA" w:rsidRPr="00335DDA" w:rsidRDefault="007779EA" w:rsidP="007779EA">
      <w:pPr>
        <w:pStyle w:val="PlainText"/>
        <w:rPr>
          <w:rFonts w:ascii="Arial" w:hAnsi="Arial" w:cs="Arial"/>
          <w:lang w:val="en-US"/>
        </w:rPr>
      </w:pPr>
      <w:r w:rsidRPr="00335DDA">
        <w:rPr>
          <w:rFonts w:ascii="Arial" w:hAnsi="Arial" w:cs="Arial"/>
          <w:lang w:val="en-US"/>
        </w:rPr>
        <w:t xml:space="preserve"> figure (7</w:t>
      </w:r>
      <w:proofErr w:type="gramStart"/>
      <w:r w:rsidRPr="00335DDA">
        <w:rPr>
          <w:rFonts w:ascii="Arial" w:hAnsi="Arial" w:cs="Arial"/>
          <w:lang w:val="en-US"/>
        </w:rPr>
        <w:t>)  %</w:t>
      </w:r>
      <w:proofErr w:type="gramEnd"/>
      <w:r w:rsidRPr="00335DDA">
        <w:rPr>
          <w:rFonts w:ascii="Arial" w:hAnsi="Arial" w:cs="Arial"/>
          <w:lang w:val="en-US"/>
        </w:rPr>
        <w:t xml:space="preserve">Heat= Brake Power in capsule </w:t>
      </w:r>
      <w:r w:rsidRPr="00335DDA">
        <w:rPr>
          <w:rFonts w:ascii="Arial" w:hAnsi="Arial" w:cs="Arial"/>
          <w:b/>
          <w:highlight w:val="cyan"/>
          <w:lang w:val="en-US"/>
        </w:rPr>
        <w:t>DHe3</w:t>
      </w:r>
    </w:p>
    <w:p w14:paraId="36BB95B6" w14:textId="77777777" w:rsidR="007779EA" w:rsidRPr="00335DDA" w:rsidRDefault="007779EA" w:rsidP="007779EA">
      <w:pPr>
        <w:pStyle w:val="PlainText"/>
        <w:rPr>
          <w:rFonts w:ascii="Arial" w:hAnsi="Arial" w:cs="Arial"/>
          <w:lang w:val="en-US"/>
        </w:rPr>
      </w:pPr>
      <w:r w:rsidRPr="00335DDA">
        <w:rPr>
          <w:rFonts w:ascii="Arial" w:hAnsi="Arial" w:cs="Arial"/>
          <w:lang w:val="en-US"/>
        </w:rPr>
        <w:t xml:space="preserve"> hnd7=</w:t>
      </w:r>
      <w:proofErr w:type="gramStart"/>
      <w:r w:rsidRPr="00335DDA">
        <w:rPr>
          <w:rFonts w:ascii="Arial" w:hAnsi="Arial" w:cs="Arial"/>
          <w:lang w:val="en-US"/>
        </w:rPr>
        <w:t>plot(</w:t>
      </w:r>
      <w:proofErr w:type="gramEnd"/>
      <w:r w:rsidRPr="00335DDA">
        <w:rPr>
          <w:rFonts w:ascii="Arial" w:hAnsi="Arial" w:cs="Arial"/>
          <w:lang w:val="en-US"/>
        </w:rPr>
        <w:t>tt,Pdt, tt,Pbr,'--');</w:t>
      </w:r>
    </w:p>
    <w:p w14:paraId="556B39B0" w14:textId="77777777" w:rsidR="007779EA" w:rsidRPr="00335DDA" w:rsidRDefault="007779EA" w:rsidP="007779EA">
      <w:pPr>
        <w:pStyle w:val="PlainText"/>
        <w:rPr>
          <w:rFonts w:ascii="Arial" w:hAnsi="Arial" w:cs="Arial"/>
          <w:lang w:val="en-US"/>
        </w:rPr>
      </w:pPr>
      <w:r w:rsidRPr="00335DDA">
        <w:rPr>
          <w:rFonts w:ascii="Arial" w:hAnsi="Arial" w:cs="Arial"/>
          <w:lang w:val="en-US"/>
        </w:rPr>
        <w:t xml:space="preserve"> set (hnd7, 'linewidth',2);</w:t>
      </w:r>
    </w:p>
    <w:p w14:paraId="0D90F539" w14:textId="77777777" w:rsidR="007779EA" w:rsidRPr="00335DDA" w:rsidRDefault="007779EA" w:rsidP="007779EA">
      <w:pPr>
        <w:pStyle w:val="PlainText"/>
        <w:rPr>
          <w:rFonts w:ascii="Arial" w:hAnsi="Arial" w:cs="Arial"/>
          <w:lang w:val="en-US"/>
        </w:rPr>
      </w:pPr>
      <w:r w:rsidRPr="00335DDA">
        <w:rPr>
          <w:rFonts w:ascii="Arial" w:hAnsi="Arial" w:cs="Arial"/>
          <w:lang w:val="en-US"/>
        </w:rPr>
        <w:t xml:space="preserve">  t1=xlabel ('Time, sec');</w:t>
      </w:r>
    </w:p>
    <w:p w14:paraId="0D1C4ED9" w14:textId="77777777" w:rsidR="007779EA" w:rsidRPr="00335DDA" w:rsidRDefault="007779EA" w:rsidP="007779EA">
      <w:pPr>
        <w:pStyle w:val="PlainText"/>
        <w:rPr>
          <w:rFonts w:ascii="Arial" w:hAnsi="Arial" w:cs="Arial"/>
          <w:lang w:val="en-US"/>
        </w:rPr>
      </w:pPr>
      <w:r w:rsidRPr="00335DDA">
        <w:rPr>
          <w:rFonts w:ascii="Arial" w:hAnsi="Arial" w:cs="Arial"/>
          <w:lang w:val="en-US"/>
        </w:rPr>
        <w:t xml:space="preserve">    set (t1,'Fontsize',12);</w:t>
      </w:r>
    </w:p>
    <w:p w14:paraId="120984B8" w14:textId="77777777" w:rsidR="007779EA" w:rsidRPr="00335DDA" w:rsidRDefault="007779EA" w:rsidP="007779EA">
      <w:pPr>
        <w:pStyle w:val="PlainText"/>
        <w:rPr>
          <w:rFonts w:ascii="Arial" w:hAnsi="Arial" w:cs="Arial"/>
          <w:lang w:val="en-US"/>
        </w:rPr>
      </w:pPr>
      <w:r w:rsidRPr="00335DDA">
        <w:rPr>
          <w:rFonts w:ascii="Arial" w:hAnsi="Arial" w:cs="Arial"/>
          <w:lang w:val="en-US"/>
        </w:rPr>
        <w:t xml:space="preserve">    set (t1, 'Fontweight', 'bold');</w:t>
      </w:r>
    </w:p>
    <w:p w14:paraId="12354EEE" w14:textId="77777777" w:rsidR="007779EA" w:rsidRPr="00335DDA" w:rsidRDefault="007779EA" w:rsidP="007779EA">
      <w:pPr>
        <w:pStyle w:val="PlainText"/>
        <w:rPr>
          <w:rFonts w:ascii="Arial" w:hAnsi="Arial" w:cs="Arial"/>
          <w:lang w:val="en-US"/>
        </w:rPr>
      </w:pPr>
      <w:r w:rsidRPr="00335DDA">
        <w:rPr>
          <w:rFonts w:ascii="Arial" w:hAnsi="Arial" w:cs="Arial"/>
          <w:lang w:val="en-US"/>
        </w:rPr>
        <w:t xml:space="preserve">  t2=ylabel ('Power. W/sm3');</w:t>
      </w:r>
    </w:p>
    <w:p w14:paraId="2221A9E6" w14:textId="77777777" w:rsidR="007779EA" w:rsidRPr="00335DDA" w:rsidRDefault="007779EA" w:rsidP="007779EA">
      <w:pPr>
        <w:pStyle w:val="PlainText"/>
        <w:rPr>
          <w:rFonts w:ascii="Arial" w:hAnsi="Arial" w:cs="Arial"/>
          <w:lang w:val="en-US"/>
        </w:rPr>
      </w:pPr>
      <w:r w:rsidRPr="00335DDA">
        <w:rPr>
          <w:rFonts w:ascii="Arial" w:hAnsi="Arial" w:cs="Arial"/>
          <w:lang w:val="en-US"/>
        </w:rPr>
        <w:t xml:space="preserve">     set (t2,'Fontsize',12);</w:t>
      </w:r>
    </w:p>
    <w:p w14:paraId="007FA131" w14:textId="77777777" w:rsidR="007779EA" w:rsidRPr="00335DDA" w:rsidRDefault="007779EA" w:rsidP="007779EA">
      <w:pPr>
        <w:pStyle w:val="PlainText"/>
        <w:rPr>
          <w:rFonts w:ascii="Arial" w:hAnsi="Arial" w:cs="Arial"/>
          <w:lang w:val="en-US"/>
        </w:rPr>
      </w:pPr>
      <w:r w:rsidRPr="00335DDA">
        <w:rPr>
          <w:rFonts w:ascii="Arial" w:hAnsi="Arial" w:cs="Arial"/>
          <w:lang w:val="en-US"/>
        </w:rPr>
        <w:t xml:space="preserve">    set (t2, 'Fontweight', 'bold');</w:t>
      </w:r>
    </w:p>
    <w:p w14:paraId="3B5796F7" w14:textId="77777777" w:rsidR="007779EA" w:rsidRPr="00335DDA" w:rsidRDefault="007779EA" w:rsidP="007779EA">
      <w:pPr>
        <w:pStyle w:val="PlainText"/>
        <w:rPr>
          <w:rFonts w:ascii="Arial" w:hAnsi="Arial" w:cs="Arial"/>
          <w:lang w:val="en-US"/>
        </w:rPr>
      </w:pPr>
      <w:r w:rsidRPr="00335DDA">
        <w:rPr>
          <w:rFonts w:ascii="Arial" w:hAnsi="Arial" w:cs="Arial"/>
          <w:lang w:val="en-US"/>
        </w:rPr>
        <w:t xml:space="preserve">  t3= title ('Heat-Brake Power TD vs time');</w:t>
      </w:r>
    </w:p>
    <w:p w14:paraId="2A47441F" w14:textId="77777777" w:rsidR="007779EA" w:rsidRPr="00335DDA" w:rsidRDefault="007779EA" w:rsidP="007779EA">
      <w:pPr>
        <w:pStyle w:val="PlainText"/>
        <w:rPr>
          <w:rFonts w:ascii="Arial" w:hAnsi="Arial" w:cs="Arial"/>
          <w:lang w:val="en-US"/>
        </w:rPr>
      </w:pPr>
      <w:r w:rsidRPr="00335DDA">
        <w:rPr>
          <w:rFonts w:ascii="Arial" w:hAnsi="Arial" w:cs="Arial"/>
          <w:lang w:val="en-US"/>
        </w:rPr>
        <w:t xml:space="preserve">     set (t3, 'Fontsize', 12);</w:t>
      </w:r>
    </w:p>
    <w:p w14:paraId="0B0D15A8" w14:textId="77777777" w:rsidR="007779EA" w:rsidRPr="00335DDA" w:rsidRDefault="007779EA" w:rsidP="007779EA">
      <w:pPr>
        <w:pStyle w:val="PlainText"/>
        <w:rPr>
          <w:rFonts w:ascii="Arial" w:hAnsi="Arial" w:cs="Arial"/>
          <w:lang w:val="en-US"/>
        </w:rPr>
      </w:pPr>
      <w:r w:rsidRPr="00335DDA">
        <w:rPr>
          <w:rFonts w:ascii="Arial" w:hAnsi="Arial" w:cs="Arial"/>
          <w:lang w:val="en-US"/>
        </w:rPr>
        <w:t xml:space="preserve">    set (t3, 'Fontweight', 'bold');</w:t>
      </w:r>
    </w:p>
    <w:p w14:paraId="100490F2" w14:textId="77777777" w:rsidR="007779EA" w:rsidRPr="00335DDA" w:rsidRDefault="007779EA" w:rsidP="007779EA">
      <w:pPr>
        <w:pStyle w:val="PlainText"/>
        <w:rPr>
          <w:rFonts w:ascii="Arial" w:hAnsi="Arial" w:cs="Arial"/>
          <w:lang w:val="en-US"/>
        </w:rPr>
      </w:pPr>
      <w:r w:rsidRPr="00335DDA">
        <w:rPr>
          <w:rFonts w:ascii="Arial" w:hAnsi="Arial" w:cs="Arial"/>
          <w:lang w:val="en-US"/>
        </w:rPr>
        <w:t xml:space="preserve"> grid on</w:t>
      </w:r>
    </w:p>
    <w:p w14:paraId="1BD021FF" w14:textId="77777777" w:rsidR="004B39AF" w:rsidRPr="00335DDA" w:rsidRDefault="007779EA" w:rsidP="00CB0D4C">
      <w:pPr>
        <w:rPr>
          <w:rFonts w:ascii="Arial" w:hAnsi="Arial" w:cs="Arial"/>
          <w:sz w:val="21"/>
          <w:szCs w:val="21"/>
          <w:lang w:val="en-US"/>
        </w:rPr>
      </w:pPr>
      <w:r w:rsidRPr="00335DDA">
        <w:rPr>
          <w:rFonts w:ascii="Arial" w:hAnsi="Arial" w:cs="Arial"/>
          <w:sz w:val="21"/>
          <w:szCs w:val="21"/>
          <w:lang w:val="en-US"/>
        </w:rPr>
        <w:t xml:space="preserve"> hold on</w:t>
      </w:r>
      <w:r w:rsidR="00CB0D4C" w:rsidRPr="00335DDA">
        <w:rPr>
          <w:rFonts w:ascii="Arial" w:hAnsi="Arial" w:cs="Arial"/>
          <w:sz w:val="21"/>
          <w:szCs w:val="21"/>
          <w:lang w:val="en-US"/>
        </w:rPr>
        <w:br/>
        <w:t xml:space="preserve">------------------------------- </w:t>
      </w:r>
    </w:p>
    <w:p w14:paraId="59ED3DE5" w14:textId="7CEE5174" w:rsidR="003951BF" w:rsidRDefault="0096129E" w:rsidP="00CB0D4C">
      <w:pPr>
        <w:rPr>
          <w:rFonts w:ascii="Courier New" w:hAnsi="Courier New" w:cs="Courier New"/>
          <w:b/>
          <w:sz w:val="32"/>
          <w:szCs w:val="32"/>
          <w:lang w:val="en-US"/>
        </w:rPr>
      </w:pPr>
      <w:r>
        <w:rPr>
          <w:rFonts w:ascii="Arial" w:hAnsi="Arial" w:cs="Arial"/>
          <w:noProof/>
          <w:color w:val="1A0DAB"/>
          <w:sz w:val="20"/>
          <w:szCs w:val="20"/>
          <w:bdr w:val="none" w:sz="0" w:space="0" w:color="auto" w:frame="1"/>
        </w:rPr>
        <w:drawing>
          <wp:inline distT="0" distB="0" distL="0" distR="0" wp14:anchorId="5DB7DB7B" wp14:editId="716BDFC3">
            <wp:extent cx="5731510" cy="3223518"/>
            <wp:effectExtent l="0" t="0" r="2540" b="0"/>
            <wp:docPr id="40" name="Picture 40" descr="Related image">
              <a:hlinkClick xmlns:a="http://schemas.openxmlformats.org/drawingml/2006/main" r:id="rId31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Related image">
                      <a:hlinkClick r:id="rId311" tgtFrame="&quot;_blank&quot;"/>
                    </pic:cNvPr>
                    <pic:cNvPicPr>
                      <a:picLocks noChangeAspect="1" noChangeArrowheads="1"/>
                    </pic:cNvPicPr>
                  </pic:nvPicPr>
                  <pic:blipFill>
                    <a:blip r:embed="rId312">
                      <a:extLst>
                        <a:ext uri="{28A0092B-C50C-407E-A947-70E740481C1C}">
                          <a14:useLocalDpi xmlns:a14="http://schemas.microsoft.com/office/drawing/2010/main" val="0"/>
                        </a:ext>
                      </a:extLst>
                    </a:blip>
                    <a:srcRect/>
                    <a:stretch>
                      <a:fillRect/>
                    </a:stretch>
                  </pic:blipFill>
                  <pic:spPr bwMode="auto">
                    <a:xfrm>
                      <a:off x="0" y="0"/>
                      <a:ext cx="5731510" cy="3223518"/>
                    </a:xfrm>
                    <a:prstGeom prst="rect">
                      <a:avLst/>
                    </a:prstGeom>
                    <a:noFill/>
                    <a:ln>
                      <a:noFill/>
                    </a:ln>
                  </pic:spPr>
                </pic:pic>
              </a:graphicData>
            </a:graphic>
          </wp:inline>
        </w:drawing>
      </w:r>
    </w:p>
    <w:p w14:paraId="4469D455" w14:textId="77777777" w:rsidR="003951BF" w:rsidRDefault="003951BF" w:rsidP="00CB0D4C">
      <w:pPr>
        <w:rPr>
          <w:rFonts w:ascii="Courier New" w:hAnsi="Courier New" w:cs="Courier New"/>
          <w:b/>
          <w:sz w:val="32"/>
          <w:szCs w:val="32"/>
          <w:lang w:val="en-US"/>
        </w:rPr>
      </w:pPr>
    </w:p>
    <w:p w14:paraId="420AAF12" w14:textId="6DADCC18" w:rsidR="00CB0D4C" w:rsidRPr="00CB0D4C" w:rsidRDefault="003D0709" w:rsidP="00CB0D4C">
      <w:pPr>
        <w:rPr>
          <w:lang w:val="en-US"/>
        </w:rPr>
      </w:pPr>
      <w:r>
        <w:rPr>
          <w:rFonts w:ascii="Courier New" w:hAnsi="Courier New" w:cs="Courier New"/>
          <w:b/>
          <w:sz w:val="32"/>
          <w:szCs w:val="32"/>
          <w:lang w:val="en-US"/>
        </w:rPr>
        <w:t xml:space="preserve">    </w:t>
      </w:r>
      <w:r w:rsidR="00335DDA">
        <w:rPr>
          <w:rFonts w:ascii="Courier New" w:hAnsi="Courier New" w:cs="Courier New"/>
          <w:b/>
          <w:sz w:val="32"/>
          <w:szCs w:val="32"/>
          <w:lang w:val="en-US"/>
        </w:rPr>
        <w:t xml:space="preserve">Result of computation the </w:t>
      </w:r>
      <w:r w:rsidR="004B39AF" w:rsidRPr="004B39AF">
        <w:rPr>
          <w:rFonts w:ascii="Courier New" w:hAnsi="Courier New" w:cs="Courier New"/>
          <w:b/>
          <w:sz w:val="32"/>
          <w:szCs w:val="32"/>
          <w:lang w:val="en-US"/>
        </w:rPr>
        <w:t>Fuel T</w:t>
      </w:r>
      <w:r w:rsidR="00335DDA">
        <w:rPr>
          <w:rFonts w:ascii="Courier New" w:hAnsi="Courier New" w:cs="Courier New"/>
          <w:b/>
          <w:sz w:val="32"/>
          <w:szCs w:val="32"/>
          <w:lang w:val="en-US"/>
        </w:rPr>
        <w:t>+</w:t>
      </w:r>
      <w:r w:rsidR="004B39AF" w:rsidRPr="004B39AF">
        <w:rPr>
          <w:rFonts w:ascii="Courier New" w:hAnsi="Courier New" w:cs="Courier New"/>
          <w:b/>
          <w:sz w:val="32"/>
          <w:szCs w:val="32"/>
          <w:lang w:val="en-US"/>
        </w:rPr>
        <w:t>D</w:t>
      </w:r>
      <w:r w:rsidR="00CB0D4C" w:rsidRPr="004B39AF">
        <w:rPr>
          <w:rFonts w:ascii="Courier New" w:hAnsi="Courier New" w:cs="Courier New"/>
          <w:b/>
          <w:sz w:val="32"/>
          <w:szCs w:val="32"/>
          <w:lang w:val="en-US"/>
        </w:rPr>
        <w:br/>
      </w:r>
      <w:r>
        <w:rPr>
          <w:lang w:val="en-US"/>
        </w:rPr>
        <w:t xml:space="preserve">                                           </w:t>
      </w:r>
      <w:r w:rsidR="00CB0D4C" w:rsidRPr="00CB0D4C">
        <w:rPr>
          <w:lang w:val="en-US"/>
        </w:rPr>
        <w:t>Result computation T</w:t>
      </w:r>
      <w:r w:rsidR="00335DDA">
        <w:rPr>
          <w:lang w:val="en-US"/>
        </w:rPr>
        <w:t>+</w:t>
      </w:r>
      <w:r w:rsidR="00CB0D4C" w:rsidRPr="00CB0D4C">
        <w:rPr>
          <w:lang w:val="en-US"/>
        </w:rPr>
        <w:t>D with brake 3 10 18</w:t>
      </w:r>
    </w:p>
    <w:p w14:paraId="0BD7ECA8" w14:textId="52F1C929" w:rsidR="00CB0D4C" w:rsidRPr="004B39AF" w:rsidRDefault="00CB0D4C" w:rsidP="00162665">
      <w:pPr>
        <w:spacing w:line="240" w:lineRule="auto"/>
        <w:rPr>
          <w:lang w:val="en-US"/>
        </w:rPr>
      </w:pPr>
      <w:r>
        <w:rPr>
          <w:noProof/>
        </w:rPr>
        <w:drawing>
          <wp:inline distT="0" distB="0" distL="0" distR="0" wp14:anchorId="3BBB230C" wp14:editId="394D476B">
            <wp:extent cx="4758852" cy="356616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3"/>
                    <a:srcRect/>
                    <a:stretch>
                      <a:fillRect/>
                    </a:stretch>
                  </pic:blipFill>
                  <pic:spPr bwMode="auto">
                    <a:xfrm>
                      <a:off x="0" y="0"/>
                      <a:ext cx="4766933" cy="3572216"/>
                    </a:xfrm>
                    <a:prstGeom prst="rect">
                      <a:avLst/>
                    </a:prstGeom>
                    <a:noFill/>
                    <a:ln w="9525">
                      <a:noFill/>
                      <a:miter lim="800000"/>
                      <a:headEnd/>
                      <a:tailEnd/>
                    </a:ln>
                  </pic:spPr>
                </pic:pic>
              </a:graphicData>
            </a:graphic>
          </wp:inline>
        </w:drawing>
      </w:r>
      <w:r w:rsidRPr="00CB0D4C">
        <w:rPr>
          <w:lang w:val="en-US"/>
        </w:rPr>
        <w:br/>
      </w:r>
      <w:r w:rsidRPr="00CB0D4C">
        <w:rPr>
          <w:sz w:val="24"/>
          <w:szCs w:val="24"/>
          <w:lang w:val="en-US"/>
        </w:rPr>
        <w:t xml:space="preserve">Fig.1. Tempetue in capsule vs time of fuel </w:t>
      </w:r>
      <w:r w:rsidRPr="004733BD">
        <w:rPr>
          <w:b/>
          <w:sz w:val="24"/>
          <w:szCs w:val="24"/>
          <w:highlight w:val="cyan"/>
          <w:lang w:val="en-US"/>
        </w:rPr>
        <w:t>T+D</w:t>
      </w:r>
      <w:r w:rsidRPr="00CB0D4C">
        <w:rPr>
          <w:sz w:val="24"/>
          <w:szCs w:val="24"/>
          <w:lang w:val="en-US"/>
        </w:rPr>
        <w:t xml:space="preserve"> for different ini</w:t>
      </w:r>
      <w:r w:rsidR="004733BD">
        <w:rPr>
          <w:sz w:val="24"/>
          <w:szCs w:val="24"/>
          <w:lang w:val="en-US"/>
        </w:rPr>
        <w:t>t</w:t>
      </w:r>
      <w:r w:rsidRPr="00CB0D4C">
        <w:rPr>
          <w:sz w:val="24"/>
          <w:szCs w:val="24"/>
          <w:lang w:val="en-US"/>
        </w:rPr>
        <w:t xml:space="preserve">ial </w:t>
      </w:r>
      <w:r w:rsidR="00335DDA">
        <w:rPr>
          <w:sz w:val="24"/>
          <w:szCs w:val="24"/>
          <w:lang w:val="en-US"/>
        </w:rPr>
        <w:t xml:space="preserve">gas </w:t>
      </w:r>
      <w:r w:rsidRPr="00CB0D4C">
        <w:rPr>
          <w:sz w:val="24"/>
          <w:szCs w:val="24"/>
          <w:lang w:val="en-US"/>
        </w:rPr>
        <w:t>pressure</w:t>
      </w:r>
      <w:r w:rsidR="00F021C1">
        <w:rPr>
          <w:sz w:val="24"/>
          <w:szCs w:val="24"/>
          <w:lang w:val="en-US"/>
        </w:rPr>
        <w:t xml:space="preserve"> into capcule </w:t>
      </w:r>
      <w:r w:rsidRPr="004733BD">
        <w:rPr>
          <w:i/>
          <w:sz w:val="24"/>
          <w:szCs w:val="24"/>
          <w:lang w:val="en-US"/>
        </w:rPr>
        <w:t>p</w:t>
      </w:r>
      <w:r w:rsidR="004733BD">
        <w:rPr>
          <w:sz w:val="24"/>
          <w:szCs w:val="24"/>
          <w:lang w:val="en-US"/>
        </w:rPr>
        <w:t xml:space="preserve"> </w:t>
      </w:r>
      <w:r w:rsidRPr="00CB0D4C">
        <w:rPr>
          <w:sz w:val="24"/>
          <w:szCs w:val="24"/>
          <w:lang w:val="en-US"/>
        </w:rPr>
        <w:t>=</w:t>
      </w:r>
      <w:r w:rsidR="004733BD">
        <w:rPr>
          <w:sz w:val="24"/>
          <w:szCs w:val="24"/>
          <w:lang w:val="en-US"/>
        </w:rPr>
        <w:t xml:space="preserve"> </w:t>
      </w:r>
      <w:r w:rsidRPr="00CB0D4C">
        <w:rPr>
          <w:sz w:val="24"/>
          <w:szCs w:val="24"/>
          <w:lang w:val="en-US"/>
        </w:rPr>
        <w:t>600, 800, 1000, 1200 atm.</w:t>
      </w:r>
      <w:r w:rsidR="00335DDA">
        <w:rPr>
          <w:sz w:val="24"/>
          <w:szCs w:val="24"/>
          <w:lang w:val="en-US"/>
        </w:rPr>
        <w:t xml:space="preserve"> Initial temperature 10keV. Volume is constant.</w:t>
      </w:r>
      <w:r w:rsidRPr="00CB0D4C">
        <w:rPr>
          <w:sz w:val="24"/>
          <w:szCs w:val="24"/>
          <w:lang w:val="en-US"/>
        </w:rPr>
        <w:br/>
      </w:r>
      <w:r>
        <w:rPr>
          <w:noProof/>
        </w:rPr>
        <w:drawing>
          <wp:inline distT="0" distB="0" distL="0" distR="0" wp14:anchorId="4934AF2A" wp14:editId="60201352">
            <wp:extent cx="4748682" cy="3558540"/>
            <wp:effectExtent l="0" t="0" r="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4"/>
                    <a:srcRect/>
                    <a:stretch>
                      <a:fillRect/>
                    </a:stretch>
                  </pic:blipFill>
                  <pic:spPr bwMode="auto">
                    <a:xfrm>
                      <a:off x="0" y="0"/>
                      <a:ext cx="4757917" cy="3565461"/>
                    </a:xfrm>
                    <a:prstGeom prst="rect">
                      <a:avLst/>
                    </a:prstGeom>
                    <a:noFill/>
                    <a:ln w="9525">
                      <a:noFill/>
                      <a:miter lim="800000"/>
                      <a:headEnd/>
                      <a:tailEnd/>
                    </a:ln>
                  </pic:spPr>
                </pic:pic>
              </a:graphicData>
            </a:graphic>
          </wp:inline>
        </w:drawing>
      </w:r>
      <w:r w:rsidRPr="00CB0D4C">
        <w:rPr>
          <w:lang w:val="en-US"/>
        </w:rPr>
        <w:br/>
      </w:r>
      <w:r w:rsidRPr="00CB0D4C">
        <w:rPr>
          <w:sz w:val="24"/>
          <w:szCs w:val="24"/>
          <w:lang w:val="en-US"/>
        </w:rPr>
        <w:t xml:space="preserve">Fig.2. Total and capsule energy vs time of fuel </w:t>
      </w:r>
      <w:r w:rsidRPr="004733BD">
        <w:rPr>
          <w:b/>
          <w:sz w:val="24"/>
          <w:szCs w:val="24"/>
          <w:lang w:val="en-US"/>
        </w:rPr>
        <w:t>T+D</w:t>
      </w:r>
      <w:r w:rsidRPr="00CB0D4C">
        <w:rPr>
          <w:sz w:val="24"/>
          <w:szCs w:val="24"/>
          <w:lang w:val="en-US"/>
        </w:rPr>
        <w:t xml:space="preserve"> for the different ini</w:t>
      </w:r>
      <w:r w:rsidR="004733BD">
        <w:rPr>
          <w:sz w:val="24"/>
          <w:szCs w:val="24"/>
          <w:lang w:val="en-US"/>
        </w:rPr>
        <w:t>t</w:t>
      </w:r>
      <w:r w:rsidRPr="00CB0D4C">
        <w:rPr>
          <w:sz w:val="24"/>
          <w:szCs w:val="24"/>
          <w:lang w:val="en-US"/>
        </w:rPr>
        <w:t xml:space="preserve">ial </w:t>
      </w:r>
      <w:proofErr w:type="gramStart"/>
      <w:r w:rsidRPr="00CB0D4C">
        <w:rPr>
          <w:sz w:val="24"/>
          <w:szCs w:val="24"/>
          <w:lang w:val="en-US"/>
        </w:rPr>
        <w:t xml:space="preserve">pressure </w:t>
      </w:r>
      <w:r w:rsidR="00421D5C">
        <w:rPr>
          <w:sz w:val="24"/>
          <w:szCs w:val="24"/>
          <w:lang w:val="en-US"/>
        </w:rPr>
        <w:t xml:space="preserve"> </w:t>
      </w:r>
      <w:r w:rsidRPr="004733BD">
        <w:rPr>
          <w:i/>
          <w:sz w:val="24"/>
          <w:szCs w:val="24"/>
          <w:lang w:val="en-US"/>
        </w:rPr>
        <w:t>p</w:t>
      </w:r>
      <w:proofErr w:type="gramEnd"/>
      <w:r w:rsidR="004733BD">
        <w:rPr>
          <w:sz w:val="24"/>
          <w:szCs w:val="24"/>
          <w:lang w:val="en-US"/>
        </w:rPr>
        <w:t xml:space="preserve"> </w:t>
      </w:r>
      <w:r w:rsidRPr="00CB0D4C">
        <w:rPr>
          <w:sz w:val="24"/>
          <w:szCs w:val="24"/>
          <w:lang w:val="en-US"/>
        </w:rPr>
        <w:t>=</w:t>
      </w:r>
      <w:r w:rsidR="004733BD">
        <w:rPr>
          <w:sz w:val="24"/>
          <w:szCs w:val="24"/>
          <w:lang w:val="en-US"/>
        </w:rPr>
        <w:t xml:space="preserve"> </w:t>
      </w:r>
      <w:r w:rsidRPr="00CB0D4C">
        <w:rPr>
          <w:sz w:val="24"/>
          <w:szCs w:val="24"/>
          <w:lang w:val="en-US"/>
        </w:rPr>
        <w:t>600,</w:t>
      </w:r>
      <w:r w:rsidR="004733BD">
        <w:rPr>
          <w:sz w:val="24"/>
          <w:szCs w:val="24"/>
          <w:lang w:val="en-US"/>
        </w:rPr>
        <w:t xml:space="preserve"> </w:t>
      </w:r>
      <w:r w:rsidRPr="00CB0D4C">
        <w:rPr>
          <w:sz w:val="24"/>
          <w:szCs w:val="24"/>
          <w:lang w:val="en-US"/>
        </w:rPr>
        <w:t xml:space="preserve">800, 1000, </w:t>
      </w:r>
      <w:r w:rsidR="00040890">
        <w:rPr>
          <w:sz w:val="24"/>
          <w:szCs w:val="24"/>
          <w:lang w:val="en-US"/>
        </w:rPr>
        <w:br/>
        <w:t xml:space="preserve">          </w:t>
      </w:r>
      <w:r w:rsidR="00040890" w:rsidRPr="00CB0D4C">
        <w:rPr>
          <w:sz w:val="24"/>
          <w:szCs w:val="24"/>
          <w:lang w:val="en-US"/>
        </w:rPr>
        <w:t xml:space="preserve">1200 atm. </w:t>
      </w:r>
      <w:r w:rsidR="00040890" w:rsidRPr="004733BD">
        <w:rPr>
          <w:sz w:val="24"/>
          <w:szCs w:val="24"/>
          <w:lang w:val="en-US"/>
        </w:rPr>
        <w:t>The volume is constant.</w:t>
      </w:r>
      <w:r w:rsidR="00040890">
        <w:rPr>
          <w:sz w:val="24"/>
          <w:szCs w:val="24"/>
          <w:lang w:val="en-US"/>
        </w:rPr>
        <w:br/>
      </w:r>
      <w:r w:rsidRPr="004733BD">
        <w:rPr>
          <w:sz w:val="24"/>
          <w:szCs w:val="24"/>
          <w:lang w:val="en-US"/>
        </w:rPr>
        <w:br/>
      </w:r>
      <w:r w:rsidR="003951BF">
        <w:rPr>
          <w:sz w:val="24"/>
          <w:szCs w:val="24"/>
          <w:lang w:val="en-US"/>
        </w:rPr>
        <w:t xml:space="preserve">       </w:t>
      </w:r>
      <w:r>
        <w:rPr>
          <w:noProof/>
        </w:rPr>
        <w:drawing>
          <wp:inline distT="0" distB="0" distL="0" distR="0" wp14:anchorId="372ABEBD" wp14:editId="59080657">
            <wp:extent cx="4884420" cy="3660258"/>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15"/>
                    <a:srcRect/>
                    <a:stretch>
                      <a:fillRect/>
                    </a:stretch>
                  </pic:blipFill>
                  <pic:spPr bwMode="auto">
                    <a:xfrm>
                      <a:off x="0" y="0"/>
                      <a:ext cx="4888357" cy="3663208"/>
                    </a:xfrm>
                    <a:prstGeom prst="rect">
                      <a:avLst/>
                    </a:prstGeom>
                    <a:noFill/>
                    <a:ln w="9525">
                      <a:noFill/>
                      <a:miter lim="800000"/>
                      <a:headEnd/>
                      <a:tailEnd/>
                    </a:ln>
                  </pic:spPr>
                </pic:pic>
              </a:graphicData>
            </a:graphic>
          </wp:inline>
        </w:drawing>
      </w:r>
    </w:p>
    <w:p w14:paraId="4564B6A8" w14:textId="7E47FC5A" w:rsidR="00CB0D4C" w:rsidRPr="00CB0D4C" w:rsidRDefault="00CB0D4C" w:rsidP="00CB0D4C">
      <w:pPr>
        <w:rPr>
          <w:lang w:val="en-US"/>
        </w:rPr>
      </w:pPr>
      <w:r w:rsidRPr="00CB0D4C">
        <w:rPr>
          <w:sz w:val="24"/>
          <w:szCs w:val="24"/>
          <w:lang w:val="en-US"/>
        </w:rPr>
        <w:t>Fig.2</w:t>
      </w:r>
      <w:r w:rsidR="004230F2">
        <w:rPr>
          <w:sz w:val="24"/>
          <w:szCs w:val="24"/>
          <w:lang w:val="en-US"/>
        </w:rPr>
        <w:t>a</w:t>
      </w:r>
      <w:r w:rsidRPr="00CB0D4C">
        <w:rPr>
          <w:sz w:val="24"/>
          <w:szCs w:val="24"/>
          <w:lang w:val="en-US"/>
        </w:rPr>
        <w:t xml:space="preserve">. Total and capsule energy vs time of fuel </w:t>
      </w:r>
      <w:r w:rsidRPr="00421D5C">
        <w:rPr>
          <w:b/>
          <w:sz w:val="24"/>
          <w:szCs w:val="24"/>
          <w:lang w:val="en-US"/>
        </w:rPr>
        <w:t>T+D</w:t>
      </w:r>
      <w:r w:rsidRPr="00CB0D4C">
        <w:rPr>
          <w:sz w:val="24"/>
          <w:szCs w:val="24"/>
          <w:lang w:val="en-US"/>
        </w:rPr>
        <w:t xml:space="preserve"> for the different ini</w:t>
      </w:r>
      <w:r w:rsidR="00335DDA">
        <w:rPr>
          <w:sz w:val="24"/>
          <w:szCs w:val="24"/>
          <w:lang w:val="en-US"/>
        </w:rPr>
        <w:t>t</w:t>
      </w:r>
      <w:r w:rsidRPr="00CB0D4C">
        <w:rPr>
          <w:sz w:val="24"/>
          <w:szCs w:val="24"/>
          <w:lang w:val="en-US"/>
        </w:rPr>
        <w:t xml:space="preserve">ial pressure </w:t>
      </w:r>
      <w:r w:rsidR="00421D5C">
        <w:rPr>
          <w:sz w:val="24"/>
          <w:szCs w:val="24"/>
          <w:lang w:val="en-US"/>
        </w:rPr>
        <w:br/>
      </w:r>
      <w:r w:rsidR="00421D5C">
        <w:rPr>
          <w:i/>
          <w:sz w:val="24"/>
          <w:szCs w:val="24"/>
          <w:lang w:val="en-US"/>
        </w:rPr>
        <w:t xml:space="preserve">          </w:t>
      </w:r>
      <w:r w:rsidRPr="00421D5C">
        <w:rPr>
          <w:i/>
          <w:sz w:val="24"/>
          <w:szCs w:val="24"/>
          <w:lang w:val="en-US"/>
        </w:rPr>
        <w:t>p</w:t>
      </w:r>
      <w:r w:rsidR="00421D5C">
        <w:rPr>
          <w:sz w:val="24"/>
          <w:szCs w:val="24"/>
          <w:lang w:val="en-US"/>
        </w:rPr>
        <w:t xml:space="preserve"> </w:t>
      </w:r>
      <w:r w:rsidRPr="00CB0D4C">
        <w:rPr>
          <w:sz w:val="24"/>
          <w:szCs w:val="24"/>
          <w:lang w:val="en-US"/>
        </w:rPr>
        <w:t>=</w:t>
      </w:r>
      <w:r w:rsidR="00421D5C">
        <w:rPr>
          <w:sz w:val="24"/>
          <w:szCs w:val="24"/>
          <w:lang w:val="en-US"/>
        </w:rPr>
        <w:t xml:space="preserve"> </w:t>
      </w:r>
      <w:r w:rsidRPr="00CB0D4C">
        <w:rPr>
          <w:sz w:val="24"/>
          <w:szCs w:val="24"/>
          <w:lang w:val="en-US"/>
        </w:rPr>
        <w:t>600, 800, 1000, 1200 atm. The volume is constant.</w:t>
      </w:r>
      <w:r w:rsidRPr="00CB0D4C">
        <w:rPr>
          <w:sz w:val="24"/>
          <w:szCs w:val="24"/>
          <w:lang w:val="en-US"/>
        </w:rPr>
        <w:br/>
      </w:r>
      <w:r w:rsidR="00421D5C">
        <w:rPr>
          <w:noProof/>
          <w:lang w:val="en-US"/>
        </w:rPr>
        <w:t xml:space="preserve">         </w:t>
      </w:r>
      <w:r>
        <w:rPr>
          <w:noProof/>
        </w:rPr>
        <w:drawing>
          <wp:inline distT="0" distB="0" distL="0" distR="0" wp14:anchorId="37E2199E" wp14:editId="47C71C54">
            <wp:extent cx="4926330" cy="3691664"/>
            <wp:effectExtent l="0" t="0" r="0" b="444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16"/>
                    <a:srcRect/>
                    <a:stretch>
                      <a:fillRect/>
                    </a:stretch>
                  </pic:blipFill>
                  <pic:spPr bwMode="auto">
                    <a:xfrm>
                      <a:off x="0" y="0"/>
                      <a:ext cx="4930067" cy="3694464"/>
                    </a:xfrm>
                    <a:prstGeom prst="rect">
                      <a:avLst/>
                    </a:prstGeom>
                    <a:noFill/>
                    <a:ln w="9525">
                      <a:noFill/>
                      <a:miter lim="800000"/>
                      <a:headEnd/>
                      <a:tailEnd/>
                    </a:ln>
                  </pic:spPr>
                </pic:pic>
              </a:graphicData>
            </a:graphic>
          </wp:inline>
        </w:drawing>
      </w:r>
      <w:r w:rsidRPr="00CB0D4C">
        <w:rPr>
          <w:lang w:val="en-US"/>
        </w:rPr>
        <w:br/>
      </w:r>
      <w:r w:rsidRPr="00CB0D4C">
        <w:rPr>
          <w:sz w:val="24"/>
          <w:szCs w:val="24"/>
          <w:lang w:val="en-US"/>
        </w:rPr>
        <w:t xml:space="preserve">Fig.3. Persentage reacted particles T+D vs time of fuel T+D for the different inicial pressure </w:t>
      </w:r>
      <w:r w:rsidR="00421D5C">
        <w:rPr>
          <w:sz w:val="24"/>
          <w:szCs w:val="24"/>
          <w:lang w:val="en-US"/>
        </w:rPr>
        <w:br/>
        <w:t xml:space="preserve">          </w:t>
      </w:r>
      <w:r w:rsidRPr="00421D5C">
        <w:rPr>
          <w:i/>
          <w:sz w:val="24"/>
          <w:szCs w:val="24"/>
          <w:lang w:val="en-US"/>
        </w:rPr>
        <w:t>p</w:t>
      </w:r>
      <w:r w:rsidR="00421D5C">
        <w:rPr>
          <w:sz w:val="24"/>
          <w:szCs w:val="24"/>
          <w:lang w:val="en-US"/>
        </w:rPr>
        <w:t xml:space="preserve"> </w:t>
      </w:r>
      <w:r w:rsidRPr="00CB0D4C">
        <w:rPr>
          <w:sz w:val="24"/>
          <w:szCs w:val="24"/>
          <w:lang w:val="en-US"/>
        </w:rPr>
        <w:t>=</w:t>
      </w:r>
      <w:r w:rsidR="00421D5C">
        <w:rPr>
          <w:sz w:val="24"/>
          <w:szCs w:val="24"/>
          <w:lang w:val="en-US"/>
        </w:rPr>
        <w:t xml:space="preserve"> </w:t>
      </w:r>
      <w:r w:rsidRPr="00CB0D4C">
        <w:rPr>
          <w:sz w:val="24"/>
          <w:szCs w:val="24"/>
          <w:lang w:val="en-US"/>
        </w:rPr>
        <w:t>600, 800, 1000, 1200 atm. The volume is constant.</w:t>
      </w:r>
      <w:r w:rsidRPr="00CB0D4C">
        <w:rPr>
          <w:sz w:val="24"/>
          <w:szCs w:val="24"/>
          <w:lang w:val="en-US"/>
        </w:rPr>
        <w:br/>
      </w:r>
      <w:r w:rsidR="00421D5C">
        <w:rPr>
          <w:lang w:val="en-US"/>
        </w:rPr>
        <w:t xml:space="preserve"> </w:t>
      </w:r>
      <w:r>
        <w:rPr>
          <w:noProof/>
        </w:rPr>
        <w:drawing>
          <wp:inline distT="0" distB="0" distL="0" distR="0" wp14:anchorId="58C411CB" wp14:editId="61D3B340">
            <wp:extent cx="5077982" cy="38100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7"/>
                    <a:srcRect/>
                    <a:stretch>
                      <a:fillRect/>
                    </a:stretch>
                  </pic:blipFill>
                  <pic:spPr bwMode="auto">
                    <a:xfrm>
                      <a:off x="0" y="0"/>
                      <a:ext cx="5095437" cy="3823096"/>
                    </a:xfrm>
                    <a:prstGeom prst="rect">
                      <a:avLst/>
                    </a:prstGeom>
                    <a:noFill/>
                    <a:ln w="9525">
                      <a:noFill/>
                      <a:miter lim="800000"/>
                      <a:headEnd/>
                      <a:tailEnd/>
                    </a:ln>
                  </pic:spPr>
                </pic:pic>
              </a:graphicData>
            </a:graphic>
          </wp:inline>
        </w:drawing>
      </w:r>
      <w:r w:rsidRPr="00CB0D4C">
        <w:rPr>
          <w:lang w:val="en-US"/>
        </w:rPr>
        <w:br/>
        <w:t xml:space="preserve">Fig.4. Heat-Brake Power </w:t>
      </w:r>
      <w:r w:rsidRPr="00421D5C">
        <w:rPr>
          <w:b/>
          <w:lang w:val="en-US"/>
        </w:rPr>
        <w:t>T+D</w:t>
      </w:r>
      <w:r w:rsidRPr="00CB0D4C">
        <w:rPr>
          <w:lang w:val="en-US"/>
        </w:rPr>
        <w:t xml:space="preserve"> vs time </w:t>
      </w:r>
      <w:r w:rsidRPr="00CB0D4C">
        <w:rPr>
          <w:sz w:val="24"/>
          <w:szCs w:val="24"/>
          <w:lang w:val="en-US"/>
        </w:rPr>
        <w:t xml:space="preserve">for the different inicial pressure p=600, </w:t>
      </w:r>
      <w:r w:rsidRPr="00CB0D4C">
        <w:rPr>
          <w:sz w:val="24"/>
          <w:szCs w:val="24"/>
          <w:lang w:val="en-US"/>
        </w:rPr>
        <w:br/>
        <w:t xml:space="preserve">           800, 1000, 1200 atm in capsule. The volume is constant.</w:t>
      </w:r>
      <w:r w:rsidRPr="00CB0D4C">
        <w:rPr>
          <w:lang w:val="en-US"/>
        </w:rPr>
        <w:br/>
      </w:r>
      <w:r w:rsidRPr="00CB0D4C">
        <w:rPr>
          <w:lang w:val="en-US"/>
        </w:rPr>
        <w:br/>
      </w:r>
      <w:r>
        <w:rPr>
          <w:noProof/>
        </w:rPr>
        <w:drawing>
          <wp:inline distT="0" distB="0" distL="0" distR="0" wp14:anchorId="0B7489AE" wp14:editId="10D28D30">
            <wp:extent cx="5183505" cy="275526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8"/>
                    <a:srcRect/>
                    <a:stretch>
                      <a:fillRect/>
                    </a:stretch>
                  </pic:blipFill>
                  <pic:spPr bwMode="auto">
                    <a:xfrm>
                      <a:off x="0" y="0"/>
                      <a:ext cx="5183505" cy="2755265"/>
                    </a:xfrm>
                    <a:prstGeom prst="rect">
                      <a:avLst/>
                    </a:prstGeom>
                    <a:noFill/>
                    <a:ln w="9525">
                      <a:noFill/>
                      <a:miter lim="800000"/>
                      <a:headEnd/>
                      <a:tailEnd/>
                    </a:ln>
                  </pic:spPr>
                </pic:pic>
              </a:graphicData>
            </a:graphic>
          </wp:inline>
        </w:drawing>
      </w:r>
    </w:p>
    <w:p w14:paraId="34465FC5" w14:textId="2A9240B4" w:rsidR="00B2049A" w:rsidRDefault="00CB0D4C" w:rsidP="00CB0D4C">
      <w:pPr>
        <w:rPr>
          <w:sz w:val="24"/>
          <w:szCs w:val="24"/>
          <w:lang w:val="en-US"/>
        </w:rPr>
      </w:pPr>
      <w:r w:rsidRPr="00CB0D4C">
        <w:rPr>
          <w:lang w:val="en-US"/>
        </w:rPr>
        <w:t>Fig.4</w:t>
      </w:r>
      <w:r w:rsidR="004230F2">
        <w:rPr>
          <w:lang w:val="en-US"/>
        </w:rPr>
        <w:t>a</w:t>
      </w:r>
      <w:r w:rsidRPr="00CB0D4C">
        <w:rPr>
          <w:lang w:val="en-US"/>
        </w:rPr>
        <w:t xml:space="preserve">. Heat-Brake Power T+D (in LOG coordinate) vs time </w:t>
      </w:r>
      <w:r w:rsidRPr="00CB0D4C">
        <w:rPr>
          <w:sz w:val="24"/>
          <w:szCs w:val="24"/>
          <w:lang w:val="en-US"/>
        </w:rPr>
        <w:t xml:space="preserve">for the different inicial pressure </w:t>
      </w:r>
      <w:r w:rsidR="00421D5C">
        <w:rPr>
          <w:sz w:val="24"/>
          <w:szCs w:val="24"/>
          <w:lang w:val="en-US"/>
        </w:rPr>
        <w:br/>
        <w:t xml:space="preserve">          </w:t>
      </w:r>
      <w:r w:rsidRPr="00CB0D4C">
        <w:rPr>
          <w:sz w:val="24"/>
          <w:szCs w:val="24"/>
          <w:lang w:val="en-US"/>
        </w:rPr>
        <w:t>p=600, 800, 1000, 1200 atm. The volume is constant.</w:t>
      </w:r>
      <w:r w:rsidRPr="00CB0D4C">
        <w:rPr>
          <w:lang w:val="en-US"/>
        </w:rPr>
        <w:br/>
      </w:r>
      <w:r w:rsidRPr="00CB0D4C">
        <w:rPr>
          <w:lang w:val="en-US"/>
        </w:rPr>
        <w:br/>
      </w:r>
      <w:r>
        <w:rPr>
          <w:noProof/>
        </w:rPr>
        <w:drawing>
          <wp:inline distT="0" distB="0" distL="0" distR="0" wp14:anchorId="787F2E05" wp14:editId="42156FE0">
            <wp:extent cx="5325745" cy="399097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9"/>
                    <a:srcRect/>
                    <a:stretch>
                      <a:fillRect/>
                    </a:stretch>
                  </pic:blipFill>
                  <pic:spPr bwMode="auto">
                    <a:xfrm>
                      <a:off x="0" y="0"/>
                      <a:ext cx="5325745" cy="3990975"/>
                    </a:xfrm>
                    <a:prstGeom prst="rect">
                      <a:avLst/>
                    </a:prstGeom>
                    <a:noFill/>
                    <a:ln w="9525">
                      <a:noFill/>
                      <a:miter lim="800000"/>
                      <a:headEnd/>
                      <a:tailEnd/>
                    </a:ln>
                  </pic:spPr>
                </pic:pic>
              </a:graphicData>
            </a:graphic>
          </wp:inline>
        </w:drawing>
      </w:r>
      <w:r w:rsidRPr="00CB0D4C">
        <w:rPr>
          <w:lang w:val="en-US"/>
        </w:rPr>
        <w:br/>
      </w:r>
      <w:r w:rsidRPr="00CB0D4C">
        <w:rPr>
          <w:sz w:val="24"/>
          <w:szCs w:val="24"/>
          <w:lang w:val="en-US"/>
        </w:rPr>
        <w:t xml:space="preserve">                    Fig.5. Initial gas pressure in capsule p = 600, 800, 1000, 1200 atm.</w:t>
      </w:r>
    </w:p>
    <w:p w14:paraId="76CEFF55" w14:textId="55168B56" w:rsidR="007779EA" w:rsidRDefault="00B2049A" w:rsidP="00CB0D4C">
      <w:pPr>
        <w:rPr>
          <w:lang w:val="en-US"/>
        </w:rPr>
      </w:pPr>
      <w:r>
        <w:rPr>
          <w:noProof/>
        </w:rPr>
        <w:drawing>
          <wp:inline distT="0" distB="0" distL="0" distR="0" wp14:anchorId="79A0CFBE" wp14:editId="7492B694">
            <wp:extent cx="4701540" cy="3652470"/>
            <wp:effectExtent l="0" t="0" r="3810" b="571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20">
                      <a:extLst>
                        <a:ext uri="{28A0092B-C50C-407E-A947-70E740481C1C}">
                          <a14:useLocalDpi xmlns:a14="http://schemas.microsoft.com/office/drawing/2010/main" val="0"/>
                        </a:ext>
                      </a:extLst>
                    </a:blip>
                    <a:srcRect/>
                    <a:stretch>
                      <a:fillRect/>
                    </a:stretch>
                  </pic:blipFill>
                  <pic:spPr bwMode="auto">
                    <a:xfrm>
                      <a:off x="0" y="0"/>
                      <a:ext cx="4726382" cy="3671769"/>
                    </a:xfrm>
                    <a:prstGeom prst="rect">
                      <a:avLst/>
                    </a:prstGeom>
                    <a:noFill/>
                    <a:ln>
                      <a:noFill/>
                    </a:ln>
                  </pic:spPr>
                </pic:pic>
              </a:graphicData>
            </a:graphic>
          </wp:inline>
        </w:drawing>
      </w:r>
      <w:r w:rsidR="00910A3A">
        <w:rPr>
          <w:lang w:val="en-US"/>
        </w:rPr>
        <w:t xml:space="preserve">  </w:t>
      </w:r>
      <w:r w:rsidR="004230F2">
        <w:rPr>
          <w:lang w:val="en-US"/>
        </w:rPr>
        <w:br/>
        <w:t xml:space="preserve">     Fig. 5a. Total (include neutrons) and capcusule energy (only charged particles).</w:t>
      </w:r>
      <w:r w:rsidR="00CB0D4C" w:rsidRPr="00CB0D4C">
        <w:rPr>
          <w:sz w:val="24"/>
          <w:szCs w:val="24"/>
          <w:lang w:val="en-US"/>
        </w:rPr>
        <w:br/>
      </w:r>
      <w:r w:rsidR="007779EA">
        <w:rPr>
          <w:lang w:val="en-US"/>
        </w:rPr>
        <w:t xml:space="preserve">------------------------------------------------------------ </w:t>
      </w:r>
    </w:p>
    <w:p w14:paraId="6FF74618" w14:textId="77777777" w:rsidR="007779EA" w:rsidRPr="00421D5C" w:rsidRDefault="007779EA" w:rsidP="007779EA">
      <w:pPr>
        <w:rPr>
          <w:b/>
          <w:sz w:val="24"/>
          <w:szCs w:val="24"/>
          <w:lang w:val="en-US"/>
        </w:rPr>
      </w:pPr>
      <w:r w:rsidRPr="00421D5C">
        <w:rPr>
          <w:b/>
          <w:sz w:val="24"/>
          <w:szCs w:val="24"/>
          <w:lang w:val="en-US"/>
        </w:rPr>
        <w:t>Result of computation</w:t>
      </w:r>
    </w:p>
    <w:p w14:paraId="7EC9DDFC" w14:textId="73CF37DF" w:rsidR="007779EA" w:rsidRDefault="007779EA" w:rsidP="007779EA">
      <w:pPr>
        <w:rPr>
          <w:lang w:val="en-US"/>
        </w:rPr>
      </w:pPr>
      <w:r>
        <w:rPr>
          <w:lang w:val="en-US"/>
        </w:rPr>
        <w:t xml:space="preserve">Temperature and pressure </w:t>
      </w:r>
      <w:r w:rsidRPr="00421D5C">
        <w:rPr>
          <w:b/>
          <w:highlight w:val="cyan"/>
          <w:lang w:val="en-US"/>
        </w:rPr>
        <w:t>T</w:t>
      </w:r>
      <w:r w:rsidR="00C0435A">
        <w:rPr>
          <w:b/>
          <w:highlight w:val="cyan"/>
          <w:lang w:val="en-US"/>
        </w:rPr>
        <w:t>+</w:t>
      </w:r>
      <w:r w:rsidRPr="00421D5C">
        <w:rPr>
          <w:b/>
          <w:highlight w:val="cyan"/>
          <w:lang w:val="en-US"/>
        </w:rPr>
        <w:t>D and D</w:t>
      </w:r>
      <w:r w:rsidR="00C0435A">
        <w:rPr>
          <w:b/>
          <w:highlight w:val="cyan"/>
          <w:lang w:val="en-US"/>
        </w:rPr>
        <w:t>+</w:t>
      </w:r>
      <w:r w:rsidRPr="00421D5C">
        <w:rPr>
          <w:b/>
          <w:highlight w:val="cyan"/>
          <w:lang w:val="en-US"/>
        </w:rPr>
        <w:t>D</w:t>
      </w:r>
      <w:r>
        <w:rPr>
          <w:lang w:val="en-US"/>
        </w:rPr>
        <w:t xml:space="preserve"> in K and atm</w:t>
      </w:r>
      <w:r w:rsidR="00C0435A">
        <w:rPr>
          <w:lang w:val="en-US"/>
        </w:rPr>
        <w:t>. Date</w:t>
      </w:r>
      <w:r>
        <w:rPr>
          <w:lang w:val="en-US"/>
        </w:rPr>
        <w:t xml:space="preserve"> 6 24 18</w:t>
      </w:r>
      <w:r>
        <w:rPr>
          <w:lang w:val="en-US"/>
        </w:rPr>
        <w:br/>
      </w:r>
      <w:r w:rsidR="00790302">
        <w:rPr>
          <w:lang w:val="en-US"/>
        </w:rPr>
        <w:t xml:space="preserve">            </w:t>
      </w:r>
      <w:r>
        <w:rPr>
          <w:noProof/>
        </w:rPr>
        <w:drawing>
          <wp:inline distT="0" distB="0" distL="0" distR="0" wp14:anchorId="262D2B8B" wp14:editId="18013395">
            <wp:extent cx="4841904" cy="3632811"/>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1">
                      <a:extLst>
                        <a:ext uri="{28A0092B-C50C-407E-A947-70E740481C1C}">
                          <a14:useLocalDpi xmlns:a14="http://schemas.microsoft.com/office/drawing/2010/main" val="0"/>
                        </a:ext>
                      </a:extLst>
                    </a:blip>
                    <a:srcRect/>
                    <a:stretch>
                      <a:fillRect/>
                    </a:stretch>
                  </pic:blipFill>
                  <pic:spPr bwMode="auto">
                    <a:xfrm>
                      <a:off x="0" y="0"/>
                      <a:ext cx="4893158" cy="3671266"/>
                    </a:xfrm>
                    <a:prstGeom prst="rect">
                      <a:avLst/>
                    </a:prstGeom>
                    <a:noFill/>
                    <a:ln>
                      <a:noFill/>
                    </a:ln>
                  </pic:spPr>
                </pic:pic>
              </a:graphicData>
            </a:graphic>
          </wp:inline>
        </w:drawing>
      </w:r>
    </w:p>
    <w:p w14:paraId="215604A9" w14:textId="0124AB3B" w:rsidR="007779EA" w:rsidRDefault="00790302" w:rsidP="007779EA">
      <w:pPr>
        <w:rPr>
          <w:lang w:val="en-US"/>
        </w:rPr>
      </w:pPr>
      <w:r>
        <w:rPr>
          <w:lang w:val="en-US"/>
        </w:rPr>
        <w:t xml:space="preserve">                                  Fig.6. Temperature in K reaction TD vs. time</w:t>
      </w:r>
    </w:p>
    <w:p w14:paraId="11114740" w14:textId="29A15852" w:rsidR="001972CA" w:rsidRDefault="00790302" w:rsidP="007779EA">
      <w:pPr>
        <w:rPr>
          <w:lang w:val="en-US"/>
        </w:rPr>
      </w:pPr>
      <w:r>
        <w:rPr>
          <w:lang w:val="en-US"/>
        </w:rPr>
        <w:t xml:space="preserve">         </w:t>
      </w:r>
      <w:r w:rsidR="007779EA">
        <w:rPr>
          <w:noProof/>
        </w:rPr>
        <w:drawing>
          <wp:inline distT="0" distB="0" distL="0" distR="0" wp14:anchorId="599419A0" wp14:editId="354D8179">
            <wp:extent cx="4960620" cy="372188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2">
                      <a:extLst>
                        <a:ext uri="{28A0092B-C50C-407E-A947-70E740481C1C}">
                          <a14:useLocalDpi xmlns:a14="http://schemas.microsoft.com/office/drawing/2010/main" val="0"/>
                        </a:ext>
                      </a:extLst>
                    </a:blip>
                    <a:srcRect/>
                    <a:stretch>
                      <a:fillRect/>
                    </a:stretch>
                  </pic:blipFill>
                  <pic:spPr bwMode="auto">
                    <a:xfrm>
                      <a:off x="0" y="0"/>
                      <a:ext cx="4996554" cy="3748844"/>
                    </a:xfrm>
                    <a:prstGeom prst="rect">
                      <a:avLst/>
                    </a:prstGeom>
                    <a:noFill/>
                    <a:ln>
                      <a:noFill/>
                    </a:ln>
                  </pic:spPr>
                </pic:pic>
              </a:graphicData>
            </a:graphic>
          </wp:inline>
        </w:drawing>
      </w:r>
      <w:r w:rsidR="007779EA">
        <w:rPr>
          <w:lang w:val="en-US"/>
        </w:rPr>
        <w:br/>
      </w:r>
      <w:r>
        <w:rPr>
          <w:lang w:val="en-US"/>
        </w:rPr>
        <w:t xml:space="preserve">                                                Fig.7. Pressure in atm </w:t>
      </w:r>
      <w:proofErr w:type="gramStart"/>
      <w:r>
        <w:rPr>
          <w:lang w:val="en-US"/>
        </w:rPr>
        <w:t>Reaction  TD</w:t>
      </w:r>
      <w:proofErr w:type="gramEnd"/>
      <w:r>
        <w:rPr>
          <w:lang w:val="en-US"/>
        </w:rPr>
        <w:t xml:space="preserve"> vs ti</w:t>
      </w:r>
      <w:r w:rsidR="001972CA">
        <w:rPr>
          <w:lang w:val="en-US"/>
        </w:rPr>
        <w:t>me.</w:t>
      </w:r>
    </w:p>
    <w:p w14:paraId="3FDBE355" w14:textId="7302874C" w:rsidR="00D842AB" w:rsidRPr="00E04468" w:rsidRDefault="001972CA" w:rsidP="00E04468">
      <w:pPr>
        <w:rPr>
          <w:rFonts w:ascii="Arial" w:hAnsi="Arial" w:cs="Arial"/>
          <w:lang w:val="en-US"/>
        </w:rPr>
      </w:pPr>
      <w:r>
        <w:rPr>
          <w:lang w:val="en-US"/>
        </w:rPr>
        <w:t xml:space="preserve">========================================================================== </w:t>
      </w:r>
      <w:r>
        <w:rPr>
          <w:lang w:val="en-US"/>
        </w:rPr>
        <w:br/>
      </w:r>
      <w:r w:rsidR="0096129E">
        <w:rPr>
          <w:b/>
          <w:sz w:val="32"/>
          <w:szCs w:val="32"/>
          <w:lang w:val="en-US"/>
        </w:rPr>
        <w:br/>
      </w:r>
      <w:r w:rsidR="0096129E">
        <w:rPr>
          <w:b/>
          <w:sz w:val="32"/>
          <w:szCs w:val="32"/>
          <w:lang w:val="en-US"/>
        </w:rPr>
        <w:br/>
      </w:r>
      <w:r w:rsidR="0096129E">
        <w:rPr>
          <w:b/>
          <w:sz w:val="32"/>
          <w:szCs w:val="32"/>
          <w:lang w:val="en-US"/>
        </w:rPr>
        <w:br/>
      </w:r>
      <w:r w:rsidRPr="00D842AB">
        <w:rPr>
          <w:b/>
          <w:sz w:val="32"/>
          <w:szCs w:val="32"/>
          <w:lang w:val="en-US"/>
        </w:rPr>
        <w:t>Fuel D</w:t>
      </w:r>
      <w:r w:rsidR="00C0435A">
        <w:rPr>
          <w:b/>
          <w:sz w:val="32"/>
          <w:szCs w:val="32"/>
          <w:lang w:val="en-US"/>
        </w:rPr>
        <w:t>+</w:t>
      </w:r>
      <w:r w:rsidRPr="00D842AB">
        <w:rPr>
          <w:b/>
          <w:sz w:val="32"/>
          <w:szCs w:val="32"/>
          <w:lang w:val="en-US"/>
        </w:rPr>
        <w:t>D</w:t>
      </w:r>
      <w:r w:rsidR="00E04468">
        <w:rPr>
          <w:b/>
          <w:sz w:val="32"/>
          <w:szCs w:val="32"/>
          <w:lang w:val="en-US"/>
        </w:rPr>
        <w:br/>
      </w:r>
      <w:r w:rsidR="00E04468" w:rsidRPr="00E04468">
        <w:rPr>
          <w:b/>
          <w:sz w:val="24"/>
          <w:szCs w:val="24"/>
          <w:lang w:val="en-US"/>
        </w:rPr>
        <w:t>Program</w:t>
      </w:r>
      <w:r w:rsidRPr="00D842AB">
        <w:rPr>
          <w:b/>
          <w:sz w:val="32"/>
          <w:szCs w:val="32"/>
          <w:lang w:val="en-US"/>
        </w:rPr>
        <w:br/>
      </w:r>
      <w:r w:rsidR="00D842AB" w:rsidRPr="00E04468">
        <w:rPr>
          <w:rFonts w:ascii="Arial" w:hAnsi="Arial" w:cs="Arial"/>
          <w:lang w:val="en-US"/>
        </w:rPr>
        <w:t xml:space="preserve">% Reaction fuel </w:t>
      </w:r>
      <w:r w:rsidR="00D842AB" w:rsidRPr="00E04468">
        <w:rPr>
          <w:rFonts w:ascii="Arial" w:hAnsi="Arial" w:cs="Arial"/>
          <w:b/>
          <w:lang w:val="en-US"/>
        </w:rPr>
        <w:t>DD</w:t>
      </w:r>
      <w:r w:rsidR="00D842AB" w:rsidRPr="00E04468">
        <w:rPr>
          <w:rFonts w:ascii="Arial" w:hAnsi="Arial" w:cs="Arial"/>
          <w:lang w:val="en-US"/>
        </w:rPr>
        <w:t xml:space="preserve"> with Brake radiation 6 23 18   </w:t>
      </w:r>
    </w:p>
    <w:p w14:paraId="71AD1522" w14:textId="77777777" w:rsidR="00D842AB" w:rsidRPr="00E04468" w:rsidRDefault="00D842AB" w:rsidP="00D842AB">
      <w:pPr>
        <w:pStyle w:val="PlainText"/>
        <w:rPr>
          <w:rFonts w:ascii="Arial" w:hAnsi="Arial" w:cs="Arial"/>
          <w:lang w:val="en-US"/>
        </w:rPr>
      </w:pPr>
      <w:r w:rsidRPr="00E04468">
        <w:rPr>
          <w:rFonts w:ascii="Arial" w:hAnsi="Arial" w:cs="Arial"/>
          <w:lang w:val="en-US"/>
        </w:rPr>
        <w:t>clear all</w:t>
      </w:r>
    </w:p>
    <w:p w14:paraId="1810B0B7" w14:textId="77777777" w:rsidR="00D842AB" w:rsidRPr="00E04468" w:rsidRDefault="00D842AB" w:rsidP="00D842AB">
      <w:pPr>
        <w:pStyle w:val="PlainText"/>
        <w:rPr>
          <w:rFonts w:ascii="Arial" w:hAnsi="Arial" w:cs="Arial"/>
          <w:lang w:val="en-US"/>
        </w:rPr>
      </w:pPr>
    </w:p>
    <w:p w14:paraId="53581D98" w14:textId="77777777" w:rsidR="00D842AB" w:rsidRPr="00E04468" w:rsidRDefault="00D842AB" w:rsidP="00D842AB">
      <w:pPr>
        <w:pStyle w:val="PlainText"/>
        <w:rPr>
          <w:rFonts w:ascii="Arial" w:hAnsi="Arial" w:cs="Arial"/>
          <w:lang w:val="en-US"/>
        </w:rPr>
      </w:pPr>
      <w:r w:rsidRPr="00E04468">
        <w:rPr>
          <w:rFonts w:ascii="Arial" w:hAnsi="Arial" w:cs="Arial"/>
          <w:lang w:val="en-US"/>
        </w:rPr>
        <w:t xml:space="preserve">      % Initial Data</w:t>
      </w:r>
    </w:p>
    <w:p w14:paraId="76742423" w14:textId="77777777" w:rsidR="00D842AB" w:rsidRPr="00E04468" w:rsidRDefault="00D842AB" w:rsidP="00D842AB">
      <w:pPr>
        <w:pStyle w:val="PlainText"/>
        <w:rPr>
          <w:rFonts w:ascii="Arial" w:hAnsi="Arial" w:cs="Arial"/>
          <w:lang w:val="en-US"/>
        </w:rPr>
      </w:pPr>
      <w:r w:rsidRPr="00E04468">
        <w:rPr>
          <w:rFonts w:ascii="Arial" w:hAnsi="Arial" w:cs="Arial"/>
          <w:lang w:val="en-US"/>
        </w:rPr>
        <w:t>n=</w:t>
      </w:r>
      <w:proofErr w:type="gramStart"/>
      <w:r w:rsidRPr="00E04468">
        <w:rPr>
          <w:rFonts w:ascii="Arial" w:hAnsi="Arial" w:cs="Arial"/>
          <w:lang w:val="en-US"/>
        </w:rPr>
        <w:t>100;  %</w:t>
      </w:r>
      <w:proofErr w:type="gramEnd"/>
      <w:r w:rsidRPr="00E04468">
        <w:rPr>
          <w:rFonts w:ascii="Arial" w:hAnsi="Arial" w:cs="Arial"/>
          <w:lang w:val="en-US"/>
        </w:rPr>
        <w:t xml:space="preserve"> Number of steps</w:t>
      </w:r>
    </w:p>
    <w:p w14:paraId="609B3D56" w14:textId="77777777" w:rsidR="00D842AB" w:rsidRPr="00E04468" w:rsidRDefault="00D842AB" w:rsidP="00D842AB">
      <w:pPr>
        <w:pStyle w:val="PlainText"/>
        <w:rPr>
          <w:rFonts w:ascii="Arial" w:hAnsi="Arial" w:cs="Arial"/>
          <w:lang w:val="en-US"/>
        </w:rPr>
      </w:pPr>
      <w:r w:rsidRPr="00E04468">
        <w:rPr>
          <w:rFonts w:ascii="Arial" w:hAnsi="Arial" w:cs="Arial"/>
          <w:lang w:val="en-US"/>
        </w:rPr>
        <w:t>Di=3*(10</w:t>
      </w:r>
      <w:proofErr w:type="gramStart"/>
      <w:r w:rsidRPr="00E04468">
        <w:rPr>
          <w:rFonts w:ascii="Arial" w:hAnsi="Arial" w:cs="Arial"/>
          <w:lang w:val="en-US"/>
        </w:rPr>
        <w:t>^(</w:t>
      </w:r>
      <w:proofErr w:type="gramEnd"/>
      <w:r w:rsidRPr="00E04468">
        <w:rPr>
          <w:rFonts w:ascii="Arial" w:hAnsi="Arial" w:cs="Arial"/>
          <w:lang w:val="en-US"/>
        </w:rPr>
        <w:t>-7));  % Distance of integration, sec</w:t>
      </w:r>
    </w:p>
    <w:p w14:paraId="3E8CF85D" w14:textId="77777777" w:rsidR="00D842AB" w:rsidRPr="00E04468" w:rsidRDefault="00D842AB" w:rsidP="00D842AB">
      <w:pPr>
        <w:pStyle w:val="PlainText"/>
        <w:rPr>
          <w:rFonts w:ascii="Arial" w:hAnsi="Arial" w:cs="Arial"/>
          <w:lang w:val="en-US"/>
        </w:rPr>
      </w:pPr>
      <w:r w:rsidRPr="00E04468">
        <w:rPr>
          <w:rFonts w:ascii="Arial" w:hAnsi="Arial" w:cs="Arial"/>
          <w:lang w:val="en-US"/>
        </w:rPr>
        <w:t>dt=Di/</w:t>
      </w:r>
      <w:proofErr w:type="gramStart"/>
      <w:r w:rsidRPr="00E04468">
        <w:rPr>
          <w:rFonts w:ascii="Arial" w:hAnsi="Arial" w:cs="Arial"/>
          <w:lang w:val="en-US"/>
        </w:rPr>
        <w:t xml:space="preserve">n;   </w:t>
      </w:r>
      <w:proofErr w:type="gramEnd"/>
      <w:r w:rsidRPr="00E04468">
        <w:rPr>
          <w:rFonts w:ascii="Arial" w:hAnsi="Arial" w:cs="Arial"/>
          <w:lang w:val="en-US"/>
        </w:rPr>
        <w:t xml:space="preserve"> % step, sec</w:t>
      </w:r>
    </w:p>
    <w:p w14:paraId="4120E5BF" w14:textId="77777777" w:rsidR="00D842AB" w:rsidRPr="00E04468" w:rsidRDefault="00D842AB" w:rsidP="00D842AB">
      <w:pPr>
        <w:pStyle w:val="PlainText"/>
        <w:rPr>
          <w:rFonts w:ascii="Arial" w:hAnsi="Arial" w:cs="Arial"/>
          <w:lang w:val="en-US"/>
        </w:rPr>
      </w:pPr>
      <w:r w:rsidRPr="00E04468">
        <w:rPr>
          <w:rFonts w:ascii="Arial" w:hAnsi="Arial" w:cs="Arial"/>
          <w:lang w:val="en-US"/>
        </w:rPr>
        <w:t>to=2*(10</w:t>
      </w:r>
      <w:proofErr w:type="gramStart"/>
      <w:r w:rsidRPr="00E04468">
        <w:rPr>
          <w:rFonts w:ascii="Arial" w:hAnsi="Arial" w:cs="Arial"/>
          <w:lang w:val="en-US"/>
        </w:rPr>
        <w:t>^(</w:t>
      </w:r>
      <w:proofErr w:type="gramEnd"/>
      <w:r w:rsidRPr="00E04468">
        <w:rPr>
          <w:rFonts w:ascii="Arial" w:hAnsi="Arial" w:cs="Arial"/>
          <w:lang w:val="en-US"/>
        </w:rPr>
        <w:t>-8)); % Initial time, sec</w:t>
      </w:r>
    </w:p>
    <w:p w14:paraId="261AA1B0" w14:textId="77777777" w:rsidR="00D842AB" w:rsidRPr="00E04468" w:rsidRDefault="00D842AB" w:rsidP="00D842AB">
      <w:pPr>
        <w:pStyle w:val="PlainText"/>
        <w:rPr>
          <w:rFonts w:ascii="Arial" w:hAnsi="Arial" w:cs="Arial"/>
          <w:lang w:val="en-US"/>
        </w:rPr>
      </w:pPr>
      <w:r w:rsidRPr="00E04468">
        <w:rPr>
          <w:rFonts w:ascii="Arial" w:hAnsi="Arial" w:cs="Arial"/>
          <w:lang w:val="en-US"/>
        </w:rPr>
        <w:t>v=1.4*(10</w:t>
      </w:r>
      <w:proofErr w:type="gramStart"/>
      <w:r w:rsidRPr="00E04468">
        <w:rPr>
          <w:rFonts w:ascii="Arial" w:hAnsi="Arial" w:cs="Arial"/>
          <w:lang w:val="en-US"/>
        </w:rPr>
        <w:t>^(</w:t>
      </w:r>
      <w:proofErr w:type="gramEnd"/>
      <w:r w:rsidRPr="00E04468">
        <w:rPr>
          <w:rFonts w:ascii="Arial" w:hAnsi="Arial" w:cs="Arial"/>
          <w:lang w:val="en-US"/>
        </w:rPr>
        <w:t>-4));  % Volume of capcule, cm3</w:t>
      </w:r>
    </w:p>
    <w:p w14:paraId="66B9937C" w14:textId="77777777" w:rsidR="00D842AB" w:rsidRPr="00E04468" w:rsidRDefault="00D842AB" w:rsidP="00D842AB">
      <w:pPr>
        <w:pStyle w:val="PlainText"/>
        <w:rPr>
          <w:rFonts w:ascii="Arial" w:hAnsi="Arial" w:cs="Arial"/>
          <w:lang w:val="en-US"/>
        </w:rPr>
      </w:pPr>
      <w:proofErr w:type="gramStart"/>
      <w:r w:rsidRPr="00E04468">
        <w:rPr>
          <w:rFonts w:ascii="Arial" w:hAnsi="Arial" w:cs="Arial"/>
          <w:lang w:val="en-US"/>
        </w:rPr>
        <w:t>t(</w:t>
      </w:r>
      <w:proofErr w:type="gramEnd"/>
      <w:r w:rsidRPr="00E04468">
        <w:rPr>
          <w:rFonts w:ascii="Arial" w:hAnsi="Arial" w:cs="Arial"/>
          <w:lang w:val="en-US"/>
        </w:rPr>
        <w:t>1)=2*(10^(-8)); % Initial time,sec</w:t>
      </w:r>
    </w:p>
    <w:p w14:paraId="785BDEE0" w14:textId="77777777" w:rsidR="00D842AB" w:rsidRPr="00E04468" w:rsidRDefault="00D842AB" w:rsidP="00D842AB">
      <w:pPr>
        <w:pStyle w:val="PlainText"/>
        <w:rPr>
          <w:rFonts w:ascii="Arial" w:hAnsi="Arial" w:cs="Arial"/>
          <w:lang w:val="en-US"/>
        </w:rPr>
      </w:pPr>
      <w:proofErr w:type="gramStart"/>
      <w:r w:rsidRPr="00E04468">
        <w:rPr>
          <w:rFonts w:ascii="Arial" w:hAnsi="Arial" w:cs="Arial"/>
          <w:lang w:val="en-US"/>
        </w:rPr>
        <w:t>tt(</w:t>
      </w:r>
      <w:proofErr w:type="gramEnd"/>
      <w:r w:rsidRPr="00E04468">
        <w:rPr>
          <w:rFonts w:ascii="Arial" w:hAnsi="Arial" w:cs="Arial"/>
          <w:lang w:val="en-US"/>
        </w:rPr>
        <w:t>1)=2*(10^(-8)); % Initial time,sec</w:t>
      </w:r>
    </w:p>
    <w:p w14:paraId="7782279D" w14:textId="77777777" w:rsidR="00D842AB" w:rsidRPr="00E04468" w:rsidRDefault="00D842AB" w:rsidP="00D842AB">
      <w:pPr>
        <w:pStyle w:val="PlainText"/>
        <w:rPr>
          <w:rFonts w:ascii="Arial" w:hAnsi="Arial" w:cs="Arial"/>
          <w:lang w:val="en-US"/>
        </w:rPr>
      </w:pPr>
    </w:p>
    <w:p w14:paraId="5736B622" w14:textId="77777777" w:rsidR="00D842AB" w:rsidRPr="00E04468" w:rsidRDefault="00D842AB" w:rsidP="00D842AB">
      <w:pPr>
        <w:pStyle w:val="PlainText"/>
        <w:rPr>
          <w:rFonts w:ascii="Arial" w:hAnsi="Arial" w:cs="Arial"/>
          <w:lang w:val="en-US"/>
        </w:rPr>
      </w:pPr>
      <w:r w:rsidRPr="00E04468">
        <w:rPr>
          <w:rFonts w:ascii="Arial" w:hAnsi="Arial" w:cs="Arial"/>
          <w:lang w:val="en-US"/>
        </w:rPr>
        <w:t xml:space="preserve">         %Data of fuel D+He3</w:t>
      </w:r>
    </w:p>
    <w:p w14:paraId="68F6192E" w14:textId="77777777" w:rsidR="00D842AB" w:rsidRPr="00E04468" w:rsidRDefault="00D842AB" w:rsidP="00D842AB">
      <w:pPr>
        <w:pStyle w:val="PlainText"/>
        <w:rPr>
          <w:rFonts w:ascii="Arial" w:hAnsi="Arial" w:cs="Arial"/>
          <w:lang w:val="en-US"/>
        </w:rPr>
      </w:pPr>
      <w:r w:rsidRPr="00E04468">
        <w:rPr>
          <w:rFonts w:ascii="Arial" w:hAnsi="Arial" w:cs="Arial"/>
          <w:lang w:val="en-US"/>
        </w:rPr>
        <w:t>Z=</w:t>
      </w:r>
      <w:proofErr w:type="gramStart"/>
      <w:r w:rsidRPr="00E04468">
        <w:rPr>
          <w:rFonts w:ascii="Arial" w:hAnsi="Arial" w:cs="Arial"/>
          <w:lang w:val="en-US"/>
        </w:rPr>
        <w:t>1;  %</w:t>
      </w:r>
      <w:proofErr w:type="gramEnd"/>
      <w:r w:rsidRPr="00E04468">
        <w:rPr>
          <w:rFonts w:ascii="Arial" w:hAnsi="Arial" w:cs="Arial"/>
          <w:lang w:val="en-US"/>
        </w:rPr>
        <w:t xml:space="preserve">Efficiency brake ratiation DD </w:t>
      </w:r>
    </w:p>
    <w:p w14:paraId="4430E9F4" w14:textId="77777777" w:rsidR="00D842AB" w:rsidRPr="00E04468" w:rsidRDefault="00D842AB" w:rsidP="00D842AB">
      <w:pPr>
        <w:pStyle w:val="PlainText"/>
        <w:rPr>
          <w:rFonts w:ascii="Arial" w:hAnsi="Arial" w:cs="Arial"/>
          <w:lang w:val="en-US"/>
        </w:rPr>
      </w:pPr>
      <w:r w:rsidRPr="00E04468">
        <w:rPr>
          <w:rFonts w:ascii="Arial" w:hAnsi="Arial" w:cs="Arial"/>
          <w:lang w:val="en-US"/>
        </w:rPr>
        <w:t>K=1; %Initial Relative part of particles is ready reaction (Reactive Part)</w:t>
      </w:r>
    </w:p>
    <w:p w14:paraId="238C133A" w14:textId="77777777" w:rsidR="00D842AB" w:rsidRPr="00E04468" w:rsidRDefault="00D842AB" w:rsidP="00D842AB">
      <w:pPr>
        <w:pStyle w:val="PlainText"/>
        <w:rPr>
          <w:rFonts w:ascii="Arial" w:hAnsi="Arial" w:cs="Arial"/>
          <w:lang w:val="en-US"/>
        </w:rPr>
      </w:pPr>
      <w:r w:rsidRPr="00E04468">
        <w:rPr>
          <w:rFonts w:ascii="Arial" w:hAnsi="Arial" w:cs="Arial"/>
          <w:lang w:val="en-US"/>
        </w:rPr>
        <w:t xml:space="preserve">Etf=3.64*(10^6); %Total energy of D+T reaction the one </w:t>
      </w:r>
      <w:proofErr w:type="gramStart"/>
      <w:r w:rsidRPr="00E04468">
        <w:rPr>
          <w:rFonts w:ascii="Arial" w:hAnsi="Arial" w:cs="Arial"/>
          <w:lang w:val="en-US"/>
        </w:rPr>
        <w:t>pair ,</w:t>
      </w:r>
      <w:proofErr w:type="gramEnd"/>
      <w:r w:rsidRPr="00E04468">
        <w:rPr>
          <w:rFonts w:ascii="Arial" w:hAnsi="Arial" w:cs="Arial"/>
          <w:lang w:val="en-US"/>
        </w:rPr>
        <w:t xml:space="preserve"> eV</w:t>
      </w:r>
    </w:p>
    <w:p w14:paraId="4FCA6CE3" w14:textId="77777777" w:rsidR="00D842AB" w:rsidRPr="00E04468" w:rsidRDefault="00D842AB" w:rsidP="00D842AB">
      <w:pPr>
        <w:pStyle w:val="PlainText"/>
        <w:rPr>
          <w:rFonts w:ascii="Arial" w:hAnsi="Arial" w:cs="Arial"/>
          <w:lang w:val="en-US"/>
        </w:rPr>
      </w:pPr>
      <w:r w:rsidRPr="00E04468">
        <w:rPr>
          <w:rFonts w:ascii="Arial" w:hAnsi="Arial" w:cs="Arial"/>
          <w:lang w:val="en-US"/>
        </w:rPr>
        <w:t xml:space="preserve">Ekf=2.43*(10^6); % Energy heating the capcule the one pair, eV </w:t>
      </w:r>
    </w:p>
    <w:p w14:paraId="23C031FC" w14:textId="77777777" w:rsidR="00D842AB" w:rsidRPr="00E04468" w:rsidRDefault="00D842AB" w:rsidP="00D842AB">
      <w:pPr>
        <w:pStyle w:val="PlainText"/>
        <w:rPr>
          <w:rFonts w:ascii="Arial" w:hAnsi="Arial" w:cs="Arial"/>
          <w:lang w:val="en-US"/>
        </w:rPr>
      </w:pPr>
      <w:r w:rsidRPr="00E04468">
        <w:rPr>
          <w:rFonts w:ascii="Arial" w:hAnsi="Arial" w:cs="Arial"/>
          <w:lang w:val="en-US"/>
        </w:rPr>
        <w:t>Kk=Ekf/Etf; % relative coefficient (loss neutrons)</w:t>
      </w:r>
    </w:p>
    <w:p w14:paraId="1F4A4B25" w14:textId="77777777" w:rsidR="00D842AB" w:rsidRPr="00E04468" w:rsidRDefault="00D842AB" w:rsidP="00D842AB">
      <w:pPr>
        <w:pStyle w:val="PlainText"/>
        <w:rPr>
          <w:rFonts w:ascii="Arial" w:hAnsi="Arial" w:cs="Arial"/>
          <w:lang w:val="en-US"/>
        </w:rPr>
      </w:pPr>
      <w:proofErr w:type="gramStart"/>
      <w:r w:rsidRPr="00E04468">
        <w:rPr>
          <w:rFonts w:ascii="Arial" w:hAnsi="Arial" w:cs="Arial"/>
          <w:lang w:val="en-US"/>
        </w:rPr>
        <w:t>Te(</w:t>
      </w:r>
      <w:proofErr w:type="gramEnd"/>
      <w:r w:rsidRPr="00E04468">
        <w:rPr>
          <w:rFonts w:ascii="Arial" w:hAnsi="Arial" w:cs="Arial"/>
          <w:lang w:val="en-US"/>
        </w:rPr>
        <w:t>1)=2*(10^4); %Initial temperature, eV</w:t>
      </w:r>
    </w:p>
    <w:p w14:paraId="00317F92" w14:textId="77777777" w:rsidR="00D842AB" w:rsidRPr="00E04468" w:rsidRDefault="00D842AB" w:rsidP="00D842AB">
      <w:pPr>
        <w:pStyle w:val="PlainText"/>
        <w:rPr>
          <w:rFonts w:ascii="Arial" w:hAnsi="Arial" w:cs="Arial"/>
          <w:lang w:val="en-US"/>
        </w:rPr>
      </w:pPr>
      <w:r w:rsidRPr="00E04468">
        <w:rPr>
          <w:rFonts w:ascii="Arial" w:hAnsi="Arial" w:cs="Arial"/>
          <w:lang w:val="en-US"/>
        </w:rPr>
        <w:t>TeK(</w:t>
      </w:r>
      <w:proofErr w:type="gramStart"/>
      <w:r w:rsidRPr="00E04468">
        <w:rPr>
          <w:rFonts w:ascii="Arial" w:hAnsi="Arial" w:cs="Arial"/>
          <w:lang w:val="en-US"/>
        </w:rPr>
        <w:t>1)=</w:t>
      </w:r>
      <w:proofErr w:type="gramEnd"/>
      <w:r w:rsidRPr="00E04468">
        <w:rPr>
          <w:rFonts w:ascii="Arial" w:hAnsi="Arial" w:cs="Arial"/>
          <w:lang w:val="en-US"/>
        </w:rPr>
        <w:t>1.16*(10^4)*Te(1); % Initial temperature,K</w:t>
      </w:r>
    </w:p>
    <w:p w14:paraId="05F7AF34" w14:textId="77777777" w:rsidR="00D842AB" w:rsidRPr="00E04468" w:rsidRDefault="00D842AB" w:rsidP="00D842AB">
      <w:pPr>
        <w:pStyle w:val="PlainText"/>
        <w:rPr>
          <w:rFonts w:ascii="Arial" w:hAnsi="Arial" w:cs="Arial"/>
          <w:lang w:val="en-US"/>
        </w:rPr>
      </w:pPr>
    </w:p>
    <w:p w14:paraId="0A0902FC" w14:textId="77777777" w:rsidR="00D842AB" w:rsidRPr="00E04468" w:rsidRDefault="00D842AB" w:rsidP="00D842AB">
      <w:pPr>
        <w:pStyle w:val="PlainText"/>
        <w:rPr>
          <w:rFonts w:ascii="Arial" w:hAnsi="Arial" w:cs="Arial"/>
          <w:lang w:val="en-US"/>
        </w:rPr>
      </w:pPr>
      <w:r w:rsidRPr="00E04468">
        <w:rPr>
          <w:rFonts w:ascii="Arial" w:hAnsi="Arial" w:cs="Arial"/>
          <w:lang w:val="en-US"/>
        </w:rPr>
        <w:t xml:space="preserve">  %</w:t>
      </w:r>
      <w:proofErr w:type="gramStart"/>
      <w:r w:rsidRPr="00E04468">
        <w:rPr>
          <w:rFonts w:ascii="Arial" w:hAnsi="Arial" w:cs="Arial"/>
          <w:lang w:val="en-US"/>
        </w:rPr>
        <w:t>Teb(</w:t>
      </w:r>
      <w:proofErr w:type="gramEnd"/>
      <w:r w:rsidRPr="00E04468">
        <w:rPr>
          <w:rFonts w:ascii="Arial" w:hAnsi="Arial" w:cs="Arial"/>
          <w:lang w:val="en-US"/>
        </w:rPr>
        <w:t>1)=2*(10^4); %Initial temperature with brake, eV</w:t>
      </w:r>
    </w:p>
    <w:p w14:paraId="16C43C07" w14:textId="77777777" w:rsidR="00D842AB" w:rsidRPr="00E04468" w:rsidRDefault="00D842AB" w:rsidP="00D842AB">
      <w:pPr>
        <w:pStyle w:val="PlainText"/>
        <w:rPr>
          <w:rFonts w:ascii="Arial" w:hAnsi="Arial" w:cs="Arial"/>
          <w:lang w:val="en-US"/>
        </w:rPr>
      </w:pPr>
      <w:r w:rsidRPr="00E04468">
        <w:rPr>
          <w:rFonts w:ascii="Arial" w:hAnsi="Arial" w:cs="Arial"/>
          <w:lang w:val="en-US"/>
        </w:rPr>
        <w:t>gamma=9*(10</w:t>
      </w:r>
      <w:proofErr w:type="gramStart"/>
      <w:r w:rsidRPr="00E04468">
        <w:rPr>
          <w:rFonts w:ascii="Arial" w:hAnsi="Arial" w:cs="Arial"/>
          <w:lang w:val="en-US"/>
        </w:rPr>
        <w:t>^(</w:t>
      </w:r>
      <w:proofErr w:type="gramEnd"/>
      <w:r w:rsidRPr="00E04468">
        <w:rPr>
          <w:rFonts w:ascii="Arial" w:hAnsi="Arial" w:cs="Arial"/>
          <w:lang w:val="en-US"/>
        </w:rPr>
        <w:t>-5)); % Specific weight of hydrogen (gas) at 1 atm, g/cm3</w:t>
      </w:r>
    </w:p>
    <w:p w14:paraId="013F87DD" w14:textId="77777777" w:rsidR="00D842AB" w:rsidRPr="00E04468" w:rsidRDefault="00D842AB" w:rsidP="00D842AB">
      <w:pPr>
        <w:pStyle w:val="PlainText"/>
        <w:rPr>
          <w:rFonts w:ascii="Arial" w:hAnsi="Arial" w:cs="Arial"/>
          <w:lang w:val="en-US"/>
        </w:rPr>
      </w:pPr>
      <w:r w:rsidRPr="00E04468">
        <w:rPr>
          <w:rFonts w:ascii="Arial" w:hAnsi="Arial" w:cs="Arial"/>
          <w:lang w:val="en-US"/>
        </w:rPr>
        <w:t>mu=4; %relative mass of micture mu=3+2</w:t>
      </w:r>
    </w:p>
    <w:p w14:paraId="7D4BE4AA" w14:textId="77777777" w:rsidR="00D842AB" w:rsidRPr="00E04468" w:rsidRDefault="00D842AB" w:rsidP="00D842AB">
      <w:pPr>
        <w:pStyle w:val="PlainText"/>
        <w:rPr>
          <w:rFonts w:ascii="Arial" w:hAnsi="Arial" w:cs="Arial"/>
          <w:lang w:val="en-US"/>
        </w:rPr>
      </w:pPr>
      <w:r w:rsidRPr="00E04468">
        <w:rPr>
          <w:rFonts w:ascii="Arial" w:hAnsi="Arial" w:cs="Arial"/>
          <w:lang w:val="en-US"/>
        </w:rPr>
        <w:t>mp=1.67*(10</w:t>
      </w:r>
      <w:proofErr w:type="gramStart"/>
      <w:r w:rsidRPr="00E04468">
        <w:rPr>
          <w:rFonts w:ascii="Arial" w:hAnsi="Arial" w:cs="Arial"/>
          <w:lang w:val="en-US"/>
        </w:rPr>
        <w:t>^(</w:t>
      </w:r>
      <w:proofErr w:type="gramEnd"/>
      <w:r w:rsidRPr="00E04468">
        <w:rPr>
          <w:rFonts w:ascii="Arial" w:hAnsi="Arial" w:cs="Arial"/>
          <w:lang w:val="en-US"/>
        </w:rPr>
        <w:t>-27)); %nuclon mass, kg</w:t>
      </w:r>
    </w:p>
    <w:p w14:paraId="639038DE" w14:textId="77777777" w:rsidR="00D842AB" w:rsidRPr="00E04468" w:rsidRDefault="00D842AB" w:rsidP="00D842AB">
      <w:pPr>
        <w:pStyle w:val="PlainText"/>
        <w:rPr>
          <w:rFonts w:ascii="Arial" w:hAnsi="Arial" w:cs="Arial"/>
          <w:lang w:val="en-US"/>
        </w:rPr>
      </w:pPr>
      <w:r w:rsidRPr="00E04468">
        <w:rPr>
          <w:rFonts w:ascii="Arial" w:hAnsi="Arial" w:cs="Arial"/>
          <w:lang w:val="en-US"/>
        </w:rPr>
        <w:t>p=800; %Pressure in capsule, atm</w:t>
      </w:r>
    </w:p>
    <w:p w14:paraId="2EE28806" w14:textId="77777777" w:rsidR="00D842AB" w:rsidRPr="00E04468" w:rsidRDefault="00D842AB" w:rsidP="00D842AB">
      <w:pPr>
        <w:pStyle w:val="PlainText"/>
        <w:rPr>
          <w:rFonts w:ascii="Arial" w:hAnsi="Arial" w:cs="Arial"/>
          <w:lang w:val="en-US"/>
        </w:rPr>
      </w:pPr>
      <w:r w:rsidRPr="00E04468">
        <w:rPr>
          <w:rFonts w:ascii="Arial" w:hAnsi="Arial" w:cs="Arial"/>
          <w:lang w:val="en-US"/>
        </w:rPr>
        <w:t>N1(</w:t>
      </w:r>
      <w:proofErr w:type="gramStart"/>
      <w:r w:rsidRPr="00E04468">
        <w:rPr>
          <w:rFonts w:ascii="Arial" w:hAnsi="Arial" w:cs="Arial"/>
          <w:lang w:val="en-US"/>
        </w:rPr>
        <w:t>1)=</w:t>
      </w:r>
      <w:proofErr w:type="gramEnd"/>
      <w:r w:rsidRPr="00E04468">
        <w:rPr>
          <w:rFonts w:ascii="Arial" w:hAnsi="Arial" w:cs="Arial"/>
          <w:lang w:val="en-US"/>
        </w:rPr>
        <w:t>2*(10^(-3))*gamma*p/(mu*mp); % Total number nucleo DHe3 in 1 cm3</w:t>
      </w:r>
    </w:p>
    <w:p w14:paraId="43890CD2" w14:textId="77777777" w:rsidR="00D842AB" w:rsidRPr="00E04468" w:rsidRDefault="00D842AB" w:rsidP="00D842AB">
      <w:pPr>
        <w:pStyle w:val="PlainText"/>
        <w:rPr>
          <w:rFonts w:ascii="Arial" w:hAnsi="Arial" w:cs="Arial"/>
          <w:lang w:val="en-US"/>
        </w:rPr>
      </w:pPr>
      <w:r w:rsidRPr="00E04468">
        <w:rPr>
          <w:rFonts w:ascii="Arial" w:hAnsi="Arial" w:cs="Arial"/>
          <w:lang w:val="en-US"/>
        </w:rPr>
        <w:t>Ke=1; %Number electrons in one paricle.</w:t>
      </w:r>
    </w:p>
    <w:p w14:paraId="7BBDA86E" w14:textId="77777777" w:rsidR="00D842AB" w:rsidRPr="00E04468" w:rsidRDefault="00D842AB" w:rsidP="00D842AB">
      <w:pPr>
        <w:pStyle w:val="PlainText"/>
        <w:rPr>
          <w:rFonts w:ascii="Arial" w:hAnsi="Arial" w:cs="Arial"/>
          <w:lang w:val="en-US"/>
        </w:rPr>
      </w:pPr>
      <w:r w:rsidRPr="00E04468">
        <w:rPr>
          <w:rFonts w:ascii="Arial" w:hAnsi="Arial" w:cs="Arial"/>
          <w:lang w:val="en-US"/>
        </w:rPr>
        <w:t xml:space="preserve">N1e=Ke*N1(1); %Number of electrons in 1 cm3. </w:t>
      </w:r>
    </w:p>
    <w:p w14:paraId="35F3837D" w14:textId="77777777" w:rsidR="00D842AB" w:rsidRPr="00E04468" w:rsidRDefault="00D842AB" w:rsidP="00D842AB">
      <w:pPr>
        <w:pStyle w:val="PlainText"/>
        <w:rPr>
          <w:rFonts w:ascii="Arial" w:hAnsi="Arial" w:cs="Arial"/>
          <w:lang w:val="en-US"/>
        </w:rPr>
      </w:pPr>
      <w:r w:rsidRPr="00E04468">
        <w:rPr>
          <w:rFonts w:ascii="Arial" w:hAnsi="Arial" w:cs="Arial"/>
          <w:lang w:val="en-US"/>
        </w:rPr>
        <w:t>N1r(</w:t>
      </w:r>
      <w:proofErr w:type="gramStart"/>
      <w:r w:rsidRPr="00E04468">
        <w:rPr>
          <w:rFonts w:ascii="Arial" w:hAnsi="Arial" w:cs="Arial"/>
          <w:lang w:val="en-US"/>
        </w:rPr>
        <w:t>1)=</w:t>
      </w:r>
      <w:proofErr w:type="gramEnd"/>
      <w:r w:rsidRPr="00E04468">
        <w:rPr>
          <w:rFonts w:ascii="Arial" w:hAnsi="Arial" w:cs="Arial"/>
          <w:lang w:val="en-US"/>
        </w:rPr>
        <w:t>N1(1)*K; %Initial namber of reactive particles in 1 cm3</w:t>
      </w:r>
    </w:p>
    <w:p w14:paraId="5A08323E" w14:textId="77777777" w:rsidR="00D842AB" w:rsidRPr="00E04468" w:rsidRDefault="00D842AB" w:rsidP="00D842AB">
      <w:pPr>
        <w:pStyle w:val="PlainText"/>
        <w:rPr>
          <w:rFonts w:ascii="Arial" w:hAnsi="Arial" w:cs="Arial"/>
          <w:lang w:val="en-US"/>
        </w:rPr>
      </w:pPr>
      <w:r w:rsidRPr="00E04468">
        <w:rPr>
          <w:rFonts w:ascii="Arial" w:hAnsi="Arial" w:cs="Arial"/>
          <w:lang w:val="en-US"/>
        </w:rPr>
        <w:t>Nv=N1(</w:t>
      </w:r>
      <w:proofErr w:type="gramStart"/>
      <w:r w:rsidRPr="00E04468">
        <w:rPr>
          <w:rFonts w:ascii="Arial" w:hAnsi="Arial" w:cs="Arial"/>
          <w:lang w:val="en-US"/>
        </w:rPr>
        <w:t>1)*</w:t>
      </w:r>
      <w:proofErr w:type="gramEnd"/>
      <w:r w:rsidRPr="00E04468">
        <w:rPr>
          <w:rFonts w:ascii="Arial" w:hAnsi="Arial" w:cs="Arial"/>
          <w:lang w:val="en-US"/>
        </w:rPr>
        <w:t>v;  % Common number particles into capsule. Consider the leaving neutron.</w:t>
      </w:r>
    </w:p>
    <w:p w14:paraId="077C5A94" w14:textId="77777777" w:rsidR="00D842AB" w:rsidRPr="00E04468" w:rsidRDefault="00D842AB" w:rsidP="00D842AB">
      <w:pPr>
        <w:pStyle w:val="PlainText"/>
        <w:rPr>
          <w:rFonts w:ascii="Arial" w:hAnsi="Arial" w:cs="Arial"/>
          <w:lang w:val="en-US"/>
        </w:rPr>
      </w:pPr>
      <w:r w:rsidRPr="00E04468">
        <w:rPr>
          <w:rFonts w:ascii="Arial" w:hAnsi="Arial" w:cs="Arial"/>
          <w:lang w:val="en-US"/>
        </w:rPr>
        <w:t>Nr(</w:t>
      </w:r>
      <w:proofErr w:type="gramStart"/>
      <w:r w:rsidRPr="00E04468">
        <w:rPr>
          <w:rFonts w:ascii="Arial" w:hAnsi="Arial" w:cs="Arial"/>
          <w:lang w:val="en-US"/>
        </w:rPr>
        <w:t>1)=</w:t>
      </w:r>
      <w:proofErr w:type="gramEnd"/>
      <w:r w:rsidRPr="00E04468">
        <w:rPr>
          <w:rFonts w:ascii="Arial" w:hAnsi="Arial" w:cs="Arial"/>
          <w:lang w:val="en-US"/>
        </w:rPr>
        <w:t>N1(1)*v*K; %Initial number of reative particles into capcule</w:t>
      </w:r>
    </w:p>
    <w:p w14:paraId="48ABA260" w14:textId="77777777" w:rsidR="00D842AB" w:rsidRPr="00E04468" w:rsidRDefault="00D842AB" w:rsidP="00D842AB">
      <w:pPr>
        <w:pStyle w:val="PlainText"/>
        <w:rPr>
          <w:rFonts w:ascii="Arial" w:hAnsi="Arial" w:cs="Arial"/>
          <w:lang w:val="en-US"/>
        </w:rPr>
      </w:pPr>
      <w:proofErr w:type="gramStart"/>
      <w:r w:rsidRPr="00E04468">
        <w:rPr>
          <w:rFonts w:ascii="Arial" w:hAnsi="Arial" w:cs="Arial"/>
          <w:lang w:val="en-US"/>
        </w:rPr>
        <w:t>Ev(</w:t>
      </w:r>
      <w:proofErr w:type="gramEnd"/>
      <w:r w:rsidRPr="00E04468">
        <w:rPr>
          <w:rFonts w:ascii="Arial" w:hAnsi="Arial" w:cs="Arial"/>
          <w:lang w:val="en-US"/>
        </w:rPr>
        <w:t>1)=7.23*(10^3);  % Initial Reaction energy, J</w:t>
      </w:r>
    </w:p>
    <w:p w14:paraId="7B812911" w14:textId="77777777" w:rsidR="00D842AB" w:rsidRPr="00E04468" w:rsidRDefault="00D842AB" w:rsidP="00D842AB">
      <w:pPr>
        <w:pStyle w:val="PlainText"/>
        <w:rPr>
          <w:rFonts w:ascii="Arial" w:hAnsi="Arial" w:cs="Arial"/>
          <w:lang w:val="en-US"/>
        </w:rPr>
      </w:pPr>
      <w:proofErr w:type="gramStart"/>
      <w:r w:rsidRPr="00E04468">
        <w:rPr>
          <w:rFonts w:ascii="Arial" w:hAnsi="Arial" w:cs="Arial"/>
          <w:lang w:val="en-US"/>
        </w:rPr>
        <w:t>Ek(</w:t>
      </w:r>
      <w:proofErr w:type="gramEnd"/>
      <w:r w:rsidRPr="00E04468">
        <w:rPr>
          <w:rFonts w:ascii="Arial" w:hAnsi="Arial" w:cs="Arial"/>
          <w:lang w:val="en-US"/>
        </w:rPr>
        <w:t>1)=7.23*(10^3);  % Initial RE into capsule, J</w:t>
      </w:r>
    </w:p>
    <w:p w14:paraId="25117C78" w14:textId="77777777" w:rsidR="00D842AB" w:rsidRPr="00E04468" w:rsidRDefault="00D842AB" w:rsidP="00D842AB">
      <w:pPr>
        <w:pStyle w:val="PlainText"/>
        <w:rPr>
          <w:rFonts w:ascii="Arial" w:hAnsi="Arial" w:cs="Arial"/>
          <w:lang w:val="en-US"/>
        </w:rPr>
      </w:pPr>
      <w:proofErr w:type="gramStart"/>
      <w:r w:rsidRPr="00E04468">
        <w:rPr>
          <w:rFonts w:ascii="Arial" w:hAnsi="Arial" w:cs="Arial"/>
          <w:lang w:val="en-US"/>
        </w:rPr>
        <w:t>Eb(</w:t>
      </w:r>
      <w:proofErr w:type="gramEnd"/>
      <w:r w:rsidRPr="00E04468">
        <w:rPr>
          <w:rFonts w:ascii="Arial" w:hAnsi="Arial" w:cs="Arial"/>
          <w:lang w:val="en-US"/>
        </w:rPr>
        <w:t>1)=7.23*(10^3);  % Initial RE into capsule, J</w:t>
      </w:r>
    </w:p>
    <w:p w14:paraId="2AE0D4D9" w14:textId="77777777" w:rsidR="00D842AB" w:rsidRPr="00E04468" w:rsidRDefault="00D842AB" w:rsidP="00D842AB">
      <w:pPr>
        <w:pStyle w:val="PlainText"/>
        <w:rPr>
          <w:rFonts w:ascii="Arial" w:hAnsi="Arial" w:cs="Arial"/>
          <w:lang w:val="en-US"/>
        </w:rPr>
      </w:pPr>
      <w:proofErr w:type="gramStart"/>
      <w:r w:rsidRPr="00E04468">
        <w:rPr>
          <w:rFonts w:ascii="Arial" w:hAnsi="Arial" w:cs="Arial"/>
          <w:lang w:val="en-US"/>
        </w:rPr>
        <w:t>Nvr(</w:t>
      </w:r>
      <w:proofErr w:type="gramEnd"/>
      <w:r w:rsidRPr="00E04468">
        <w:rPr>
          <w:rFonts w:ascii="Arial" w:hAnsi="Arial" w:cs="Arial"/>
          <w:lang w:val="en-US"/>
        </w:rPr>
        <w:t>1)=0.; % Initial relatived part of partocles.</w:t>
      </w:r>
    </w:p>
    <w:p w14:paraId="0E5246BA" w14:textId="77777777" w:rsidR="00D842AB" w:rsidRPr="00E04468" w:rsidRDefault="00D842AB" w:rsidP="00D842AB">
      <w:pPr>
        <w:pStyle w:val="PlainText"/>
        <w:rPr>
          <w:rFonts w:ascii="Arial" w:hAnsi="Arial" w:cs="Arial"/>
          <w:lang w:val="en-US"/>
        </w:rPr>
      </w:pPr>
      <w:proofErr w:type="gramStart"/>
      <w:r w:rsidRPr="00E04468">
        <w:rPr>
          <w:rFonts w:ascii="Arial" w:hAnsi="Arial" w:cs="Arial"/>
          <w:lang w:val="en-US"/>
        </w:rPr>
        <w:t>Nvrr(</w:t>
      </w:r>
      <w:proofErr w:type="gramEnd"/>
      <w:r w:rsidRPr="00E04468">
        <w:rPr>
          <w:rFonts w:ascii="Arial" w:hAnsi="Arial" w:cs="Arial"/>
          <w:lang w:val="en-US"/>
        </w:rPr>
        <w:t>1)=0.; %initial procent reacted fuel</w:t>
      </w:r>
    </w:p>
    <w:p w14:paraId="05700266" w14:textId="77777777" w:rsidR="00D842AB" w:rsidRPr="00E04468" w:rsidRDefault="00D842AB" w:rsidP="00D842AB">
      <w:pPr>
        <w:pStyle w:val="PlainText"/>
        <w:rPr>
          <w:rFonts w:ascii="Arial" w:hAnsi="Arial" w:cs="Arial"/>
          <w:lang w:val="en-US"/>
        </w:rPr>
      </w:pPr>
      <w:r w:rsidRPr="00E04468">
        <w:rPr>
          <w:rFonts w:ascii="Arial" w:hAnsi="Arial" w:cs="Arial"/>
          <w:lang w:val="en-US"/>
        </w:rPr>
        <w:t>Pbr(</w:t>
      </w:r>
      <w:proofErr w:type="gramStart"/>
      <w:r w:rsidRPr="00E04468">
        <w:rPr>
          <w:rFonts w:ascii="Arial" w:hAnsi="Arial" w:cs="Arial"/>
          <w:lang w:val="en-US"/>
        </w:rPr>
        <w:t>1)=</w:t>
      </w:r>
      <w:proofErr w:type="gramEnd"/>
      <w:r w:rsidRPr="00E04468">
        <w:rPr>
          <w:rFonts w:ascii="Arial" w:hAnsi="Arial" w:cs="Arial"/>
          <w:lang w:val="en-US"/>
        </w:rPr>
        <w:t>1.69*(10^(-32))*(N1e^2)*(Te(1)^0.5)*Z; %Power of brake radiation of 1 cm3</w:t>
      </w:r>
    </w:p>
    <w:p w14:paraId="3518B8B4" w14:textId="77777777" w:rsidR="00D842AB" w:rsidRPr="00E04468" w:rsidRDefault="00D842AB" w:rsidP="00D842AB">
      <w:pPr>
        <w:pStyle w:val="PlainText"/>
        <w:rPr>
          <w:rFonts w:ascii="Arial" w:hAnsi="Arial" w:cs="Arial"/>
          <w:lang w:val="en-US"/>
        </w:rPr>
      </w:pPr>
      <w:r w:rsidRPr="00E04468">
        <w:rPr>
          <w:rFonts w:ascii="Arial" w:hAnsi="Arial" w:cs="Arial"/>
          <w:lang w:val="en-US"/>
        </w:rPr>
        <w:t>dEb(</w:t>
      </w:r>
      <w:proofErr w:type="gramStart"/>
      <w:r w:rsidRPr="00E04468">
        <w:rPr>
          <w:rFonts w:ascii="Arial" w:hAnsi="Arial" w:cs="Arial"/>
          <w:lang w:val="en-US"/>
        </w:rPr>
        <w:t>1)=</w:t>
      </w:r>
      <w:proofErr w:type="gramEnd"/>
      <w:r w:rsidRPr="00E04468">
        <w:rPr>
          <w:rFonts w:ascii="Arial" w:hAnsi="Arial" w:cs="Arial"/>
          <w:lang w:val="en-US"/>
        </w:rPr>
        <w:t xml:space="preserve">Pbr(1)*v*dt;  %Incriment brake energy in capsule J. </w:t>
      </w:r>
    </w:p>
    <w:p w14:paraId="1072AD55" w14:textId="77777777" w:rsidR="00D842AB" w:rsidRPr="00E04468" w:rsidRDefault="00D842AB" w:rsidP="00D842AB">
      <w:pPr>
        <w:pStyle w:val="PlainText"/>
        <w:rPr>
          <w:rFonts w:ascii="Arial" w:hAnsi="Arial" w:cs="Arial"/>
          <w:lang w:val="en-US"/>
        </w:rPr>
      </w:pPr>
      <w:r w:rsidRPr="00E04468">
        <w:rPr>
          <w:rFonts w:ascii="Arial" w:hAnsi="Arial" w:cs="Arial"/>
          <w:lang w:val="en-US"/>
        </w:rPr>
        <w:t>Teb(</w:t>
      </w:r>
      <w:proofErr w:type="gramStart"/>
      <w:r w:rsidRPr="00E04468">
        <w:rPr>
          <w:rFonts w:ascii="Arial" w:hAnsi="Arial" w:cs="Arial"/>
          <w:lang w:val="en-US"/>
        </w:rPr>
        <w:t>1)=</w:t>
      </w:r>
      <w:proofErr w:type="gramEnd"/>
      <w:r w:rsidRPr="00E04468">
        <w:rPr>
          <w:rFonts w:ascii="Arial" w:hAnsi="Arial" w:cs="Arial"/>
          <w:lang w:val="en-US"/>
        </w:rPr>
        <w:t>0.625*(10^19)*Eb(1)/Nv; %Iniial energy into capsule from brake, eV</w:t>
      </w:r>
    </w:p>
    <w:p w14:paraId="1A70447D" w14:textId="77777777" w:rsidR="00D842AB" w:rsidRPr="00E04468" w:rsidRDefault="00D842AB" w:rsidP="00D842AB">
      <w:pPr>
        <w:pStyle w:val="PlainText"/>
        <w:rPr>
          <w:rFonts w:ascii="Arial" w:hAnsi="Arial" w:cs="Arial"/>
          <w:lang w:val="en-US"/>
        </w:rPr>
      </w:pPr>
    </w:p>
    <w:p w14:paraId="60002223" w14:textId="77777777" w:rsidR="00D842AB" w:rsidRPr="00E04468" w:rsidRDefault="00D842AB" w:rsidP="00D842AB">
      <w:pPr>
        <w:pStyle w:val="PlainText"/>
        <w:rPr>
          <w:rFonts w:ascii="Arial" w:hAnsi="Arial" w:cs="Arial"/>
          <w:lang w:val="en-US"/>
        </w:rPr>
      </w:pPr>
      <w:r w:rsidRPr="00E04468">
        <w:rPr>
          <w:rFonts w:ascii="Arial" w:hAnsi="Arial" w:cs="Arial"/>
          <w:lang w:val="en-US"/>
        </w:rPr>
        <w:t xml:space="preserve">  %Reaction Rate (Extentioned up 10 MeV)</w:t>
      </w:r>
    </w:p>
    <w:p w14:paraId="002A716F" w14:textId="77777777" w:rsidR="00D842AB" w:rsidRPr="00E04468" w:rsidRDefault="00D842AB" w:rsidP="00D842AB">
      <w:pPr>
        <w:pStyle w:val="PlainText"/>
        <w:rPr>
          <w:rFonts w:ascii="Arial" w:hAnsi="Arial" w:cs="Arial"/>
          <w:lang w:val="en-US"/>
        </w:rPr>
      </w:pPr>
      <w:r w:rsidRPr="00E04468">
        <w:rPr>
          <w:rFonts w:ascii="Arial" w:hAnsi="Arial" w:cs="Arial"/>
          <w:lang w:val="en-US"/>
        </w:rPr>
        <w:t>x = [1000.  2000.  5000.  10000.  20000.  50000.  100000.  200000. ...</w:t>
      </w:r>
    </w:p>
    <w:p w14:paraId="774E6532" w14:textId="77777777" w:rsidR="00D842AB" w:rsidRPr="00E04468" w:rsidRDefault="00D842AB" w:rsidP="00D842AB">
      <w:pPr>
        <w:pStyle w:val="PlainText"/>
        <w:rPr>
          <w:rFonts w:ascii="Arial" w:hAnsi="Arial" w:cs="Arial"/>
          <w:lang w:val="en-US"/>
        </w:rPr>
      </w:pPr>
      <w:r w:rsidRPr="00E04468">
        <w:rPr>
          <w:rFonts w:ascii="Arial" w:hAnsi="Arial" w:cs="Arial"/>
          <w:lang w:val="en-US"/>
        </w:rPr>
        <w:t xml:space="preserve">    500000.  1000000. 10000000.</w:t>
      </w:r>
      <w:proofErr w:type="gramStart"/>
      <w:r w:rsidRPr="00E04468">
        <w:rPr>
          <w:rFonts w:ascii="Arial" w:hAnsi="Arial" w:cs="Arial"/>
          <w:lang w:val="en-US"/>
        </w:rPr>
        <w:t>];  %</w:t>
      </w:r>
      <w:proofErr w:type="gramEnd"/>
      <w:r w:rsidRPr="00E04468">
        <w:rPr>
          <w:rFonts w:ascii="Arial" w:hAnsi="Arial" w:cs="Arial"/>
          <w:lang w:val="en-US"/>
        </w:rPr>
        <w:t xml:space="preserve"> Temperature, eV</w:t>
      </w:r>
    </w:p>
    <w:p w14:paraId="158D2003" w14:textId="77777777" w:rsidR="00D842AB" w:rsidRPr="00E04468" w:rsidRDefault="00D842AB" w:rsidP="00D842AB">
      <w:pPr>
        <w:pStyle w:val="PlainText"/>
        <w:rPr>
          <w:rFonts w:ascii="Arial" w:hAnsi="Arial" w:cs="Arial"/>
          <w:lang w:val="en-US"/>
        </w:rPr>
      </w:pPr>
      <w:r w:rsidRPr="00E04468">
        <w:rPr>
          <w:rFonts w:ascii="Arial" w:hAnsi="Arial" w:cs="Arial"/>
          <w:lang w:val="en-US"/>
        </w:rPr>
        <w:t>ydd = [1.5*(10</w:t>
      </w:r>
      <w:proofErr w:type="gramStart"/>
      <w:r w:rsidRPr="00E04468">
        <w:rPr>
          <w:rFonts w:ascii="Arial" w:hAnsi="Arial" w:cs="Arial"/>
          <w:lang w:val="en-US"/>
        </w:rPr>
        <w:t>^(</w:t>
      </w:r>
      <w:proofErr w:type="gramEnd"/>
      <w:r w:rsidRPr="00E04468">
        <w:rPr>
          <w:rFonts w:ascii="Arial" w:hAnsi="Arial" w:cs="Arial"/>
          <w:lang w:val="en-US"/>
        </w:rPr>
        <w:t>-22))  5.4*(10^(-21))  1.8*(10^(-19)) ...</w:t>
      </w:r>
    </w:p>
    <w:p w14:paraId="6211C3B7" w14:textId="77777777" w:rsidR="00D842AB" w:rsidRPr="00E04468" w:rsidRDefault="00D842AB" w:rsidP="00D842AB">
      <w:pPr>
        <w:pStyle w:val="PlainText"/>
        <w:rPr>
          <w:rFonts w:ascii="Arial" w:hAnsi="Arial" w:cs="Arial"/>
          <w:lang w:val="en-US"/>
        </w:rPr>
      </w:pPr>
      <w:r w:rsidRPr="00E04468">
        <w:rPr>
          <w:rFonts w:ascii="Arial" w:hAnsi="Arial" w:cs="Arial"/>
          <w:lang w:val="en-US"/>
        </w:rPr>
        <w:t xml:space="preserve"> 1.2*(10</w:t>
      </w:r>
      <w:proofErr w:type="gramStart"/>
      <w:r w:rsidRPr="00E04468">
        <w:rPr>
          <w:rFonts w:ascii="Arial" w:hAnsi="Arial" w:cs="Arial"/>
          <w:lang w:val="en-US"/>
        </w:rPr>
        <w:t>^(</w:t>
      </w:r>
      <w:proofErr w:type="gramEnd"/>
      <w:r w:rsidRPr="00E04468">
        <w:rPr>
          <w:rFonts w:ascii="Arial" w:hAnsi="Arial" w:cs="Arial"/>
          <w:lang w:val="en-US"/>
        </w:rPr>
        <w:t>-18))  5.2*(10^(-18))  2.1*(10^(-17))  4.5*(10^(-17)) ...</w:t>
      </w:r>
    </w:p>
    <w:p w14:paraId="5E8E3F43" w14:textId="77777777" w:rsidR="00D842AB" w:rsidRPr="00E04468" w:rsidRDefault="00D842AB" w:rsidP="00D842AB">
      <w:pPr>
        <w:pStyle w:val="PlainText"/>
        <w:rPr>
          <w:rFonts w:ascii="Arial" w:hAnsi="Arial" w:cs="Arial"/>
          <w:lang w:val="en-US"/>
        </w:rPr>
      </w:pPr>
      <w:r w:rsidRPr="00E04468">
        <w:rPr>
          <w:rFonts w:ascii="Arial" w:hAnsi="Arial" w:cs="Arial"/>
          <w:lang w:val="en-US"/>
        </w:rPr>
        <w:t xml:space="preserve"> 8.8*(10</w:t>
      </w:r>
      <w:proofErr w:type="gramStart"/>
      <w:r w:rsidRPr="00E04468">
        <w:rPr>
          <w:rFonts w:ascii="Arial" w:hAnsi="Arial" w:cs="Arial"/>
          <w:lang w:val="en-US"/>
        </w:rPr>
        <w:t>^(</w:t>
      </w:r>
      <w:proofErr w:type="gramEnd"/>
      <w:r w:rsidRPr="00E04468">
        <w:rPr>
          <w:rFonts w:ascii="Arial" w:hAnsi="Arial" w:cs="Arial"/>
          <w:lang w:val="en-US"/>
        </w:rPr>
        <w:t>-17))  1.8*(10^(-16))  2.2*(10^(-16)) 10^(-16)];  % for D+D</w:t>
      </w:r>
    </w:p>
    <w:p w14:paraId="121DC9E1" w14:textId="77777777" w:rsidR="00D842AB" w:rsidRPr="00E04468" w:rsidRDefault="00D842AB" w:rsidP="00D842AB">
      <w:pPr>
        <w:pStyle w:val="PlainText"/>
        <w:rPr>
          <w:rFonts w:ascii="Arial" w:hAnsi="Arial" w:cs="Arial"/>
          <w:lang w:val="en-US"/>
        </w:rPr>
      </w:pPr>
      <w:r w:rsidRPr="00E04468">
        <w:rPr>
          <w:rFonts w:ascii="Arial" w:hAnsi="Arial" w:cs="Arial"/>
          <w:lang w:val="en-US"/>
        </w:rPr>
        <w:t>ydt = [5.5*(10</w:t>
      </w:r>
      <w:proofErr w:type="gramStart"/>
      <w:r w:rsidRPr="00E04468">
        <w:rPr>
          <w:rFonts w:ascii="Arial" w:hAnsi="Arial" w:cs="Arial"/>
          <w:lang w:val="en-US"/>
        </w:rPr>
        <w:t>^(</w:t>
      </w:r>
      <w:proofErr w:type="gramEnd"/>
      <w:r w:rsidRPr="00E04468">
        <w:rPr>
          <w:rFonts w:ascii="Arial" w:hAnsi="Arial" w:cs="Arial"/>
          <w:lang w:val="en-US"/>
        </w:rPr>
        <w:t>-21))  2.6*(10^(-19))  1.3*(10^(-17)) ...</w:t>
      </w:r>
    </w:p>
    <w:p w14:paraId="1BD67CBB" w14:textId="77777777" w:rsidR="00D842AB" w:rsidRPr="00E04468" w:rsidRDefault="00D842AB" w:rsidP="00D842AB">
      <w:pPr>
        <w:pStyle w:val="PlainText"/>
        <w:rPr>
          <w:rFonts w:ascii="Arial" w:hAnsi="Arial" w:cs="Arial"/>
          <w:lang w:val="en-US"/>
        </w:rPr>
      </w:pPr>
      <w:r w:rsidRPr="00E04468">
        <w:rPr>
          <w:rFonts w:ascii="Arial" w:hAnsi="Arial" w:cs="Arial"/>
          <w:lang w:val="en-US"/>
        </w:rPr>
        <w:t xml:space="preserve">  1.1*(10</w:t>
      </w:r>
      <w:proofErr w:type="gramStart"/>
      <w:r w:rsidRPr="00E04468">
        <w:rPr>
          <w:rFonts w:ascii="Arial" w:hAnsi="Arial" w:cs="Arial"/>
          <w:lang w:val="en-US"/>
        </w:rPr>
        <w:t>^(</w:t>
      </w:r>
      <w:proofErr w:type="gramEnd"/>
      <w:r w:rsidRPr="00E04468">
        <w:rPr>
          <w:rFonts w:ascii="Arial" w:hAnsi="Arial" w:cs="Arial"/>
          <w:lang w:val="en-US"/>
        </w:rPr>
        <w:t xml:space="preserve">-16))  4.2*(10^(-16))  8.7*(10^(-16))  8.5*(10^(-16)) ... </w:t>
      </w:r>
    </w:p>
    <w:p w14:paraId="0E7BCA0F" w14:textId="77777777" w:rsidR="00D842AB" w:rsidRPr="00E04468" w:rsidRDefault="00D842AB" w:rsidP="00D842AB">
      <w:pPr>
        <w:pStyle w:val="PlainText"/>
        <w:rPr>
          <w:rFonts w:ascii="Arial" w:hAnsi="Arial" w:cs="Arial"/>
          <w:lang w:val="en-US"/>
        </w:rPr>
      </w:pPr>
      <w:r w:rsidRPr="00E04468">
        <w:rPr>
          <w:rFonts w:ascii="Arial" w:hAnsi="Arial" w:cs="Arial"/>
          <w:lang w:val="en-US"/>
        </w:rPr>
        <w:t xml:space="preserve">  6.3*(10</w:t>
      </w:r>
      <w:proofErr w:type="gramStart"/>
      <w:r w:rsidRPr="00E04468">
        <w:rPr>
          <w:rFonts w:ascii="Arial" w:hAnsi="Arial" w:cs="Arial"/>
          <w:lang w:val="en-US"/>
        </w:rPr>
        <w:t>^(</w:t>
      </w:r>
      <w:proofErr w:type="gramEnd"/>
      <w:r w:rsidRPr="00E04468">
        <w:rPr>
          <w:rFonts w:ascii="Arial" w:hAnsi="Arial" w:cs="Arial"/>
          <w:lang w:val="en-US"/>
        </w:rPr>
        <w:t>-16))  3.7*(10^(-16))  2.7*(10^(-16)) 10^(-16)];  % for D+T</w:t>
      </w:r>
    </w:p>
    <w:p w14:paraId="3E0356CC" w14:textId="77777777" w:rsidR="00D842AB" w:rsidRPr="00E04468" w:rsidRDefault="00D842AB" w:rsidP="00D842AB">
      <w:pPr>
        <w:pStyle w:val="PlainText"/>
        <w:rPr>
          <w:rFonts w:ascii="Arial" w:hAnsi="Arial" w:cs="Arial"/>
          <w:lang w:val="en-US"/>
        </w:rPr>
      </w:pPr>
      <w:r w:rsidRPr="00E04468">
        <w:rPr>
          <w:rFonts w:ascii="Arial" w:hAnsi="Arial" w:cs="Arial"/>
          <w:lang w:val="en-US"/>
        </w:rPr>
        <w:t>ytt = [1.3*(10</w:t>
      </w:r>
      <w:proofErr w:type="gramStart"/>
      <w:r w:rsidRPr="00E04468">
        <w:rPr>
          <w:rFonts w:ascii="Arial" w:hAnsi="Arial" w:cs="Arial"/>
          <w:lang w:val="en-US"/>
        </w:rPr>
        <w:t>^(</w:t>
      </w:r>
      <w:proofErr w:type="gramEnd"/>
      <w:r w:rsidRPr="00E04468">
        <w:rPr>
          <w:rFonts w:ascii="Arial" w:hAnsi="Arial" w:cs="Arial"/>
          <w:lang w:val="en-US"/>
        </w:rPr>
        <w:t>-21))  7.1*(10^(-21))  1.4*(10^(-19)) ...</w:t>
      </w:r>
    </w:p>
    <w:p w14:paraId="2125B68A" w14:textId="77777777" w:rsidR="00D842AB" w:rsidRPr="00E04468" w:rsidRDefault="00D842AB" w:rsidP="00D842AB">
      <w:pPr>
        <w:pStyle w:val="PlainText"/>
        <w:rPr>
          <w:rFonts w:ascii="Arial" w:hAnsi="Arial" w:cs="Arial"/>
          <w:lang w:val="en-US"/>
        </w:rPr>
      </w:pPr>
      <w:r w:rsidRPr="00E04468">
        <w:rPr>
          <w:rFonts w:ascii="Arial" w:hAnsi="Arial" w:cs="Arial"/>
          <w:lang w:val="en-US"/>
        </w:rPr>
        <w:t xml:space="preserve">  7.1*(10</w:t>
      </w:r>
      <w:proofErr w:type="gramStart"/>
      <w:r w:rsidRPr="00E04468">
        <w:rPr>
          <w:rFonts w:ascii="Arial" w:hAnsi="Arial" w:cs="Arial"/>
          <w:lang w:val="en-US"/>
        </w:rPr>
        <w:t>^(</w:t>
      </w:r>
      <w:proofErr w:type="gramEnd"/>
      <w:r w:rsidRPr="00E04468">
        <w:rPr>
          <w:rFonts w:ascii="Arial" w:hAnsi="Arial" w:cs="Arial"/>
          <w:lang w:val="en-US"/>
        </w:rPr>
        <w:t xml:space="preserve">-19))  2.5*(10^(-18))  8.7*(10^(-18))  1.9*(10^(-17)) ... </w:t>
      </w:r>
    </w:p>
    <w:p w14:paraId="3ED88B39" w14:textId="77777777" w:rsidR="00D842AB" w:rsidRPr="00E04468" w:rsidRDefault="00D842AB" w:rsidP="00D842AB">
      <w:pPr>
        <w:pStyle w:val="PlainText"/>
        <w:rPr>
          <w:rFonts w:ascii="Arial" w:hAnsi="Arial" w:cs="Arial"/>
          <w:lang w:val="en-US"/>
        </w:rPr>
      </w:pPr>
      <w:r w:rsidRPr="00E04468">
        <w:rPr>
          <w:rFonts w:ascii="Arial" w:hAnsi="Arial" w:cs="Arial"/>
          <w:lang w:val="en-US"/>
        </w:rPr>
        <w:t xml:space="preserve">  4.2*(10</w:t>
      </w:r>
      <w:proofErr w:type="gramStart"/>
      <w:r w:rsidRPr="00E04468">
        <w:rPr>
          <w:rFonts w:ascii="Arial" w:hAnsi="Arial" w:cs="Arial"/>
          <w:lang w:val="en-US"/>
        </w:rPr>
        <w:t>^(</w:t>
      </w:r>
      <w:proofErr w:type="gramEnd"/>
      <w:r w:rsidRPr="00E04468">
        <w:rPr>
          <w:rFonts w:ascii="Arial" w:hAnsi="Arial" w:cs="Arial"/>
          <w:lang w:val="en-US"/>
        </w:rPr>
        <w:t>-17))  8.4*(10^(-17))  8.0*(10^(-17)) 10^(-16)];  % for T+T</w:t>
      </w:r>
    </w:p>
    <w:p w14:paraId="1461E14D" w14:textId="77777777" w:rsidR="00D842AB" w:rsidRPr="00E04468" w:rsidRDefault="00D842AB" w:rsidP="00D842AB">
      <w:pPr>
        <w:pStyle w:val="PlainText"/>
        <w:rPr>
          <w:rFonts w:ascii="Arial" w:hAnsi="Arial" w:cs="Arial"/>
          <w:lang w:val="en-US"/>
        </w:rPr>
      </w:pPr>
      <w:r w:rsidRPr="00E04468">
        <w:rPr>
          <w:rFonts w:ascii="Arial" w:hAnsi="Arial" w:cs="Arial"/>
          <w:lang w:val="en-US"/>
        </w:rPr>
        <w:t>ydhe3 = [1*(10</w:t>
      </w:r>
      <w:proofErr w:type="gramStart"/>
      <w:r w:rsidRPr="00E04468">
        <w:rPr>
          <w:rFonts w:ascii="Arial" w:hAnsi="Arial" w:cs="Arial"/>
          <w:lang w:val="en-US"/>
        </w:rPr>
        <w:t>^(</w:t>
      </w:r>
      <w:proofErr w:type="gramEnd"/>
      <w:r w:rsidRPr="00E04468">
        <w:rPr>
          <w:rFonts w:ascii="Arial" w:hAnsi="Arial" w:cs="Arial"/>
          <w:lang w:val="en-US"/>
        </w:rPr>
        <w:t>-26)) 1.4*(10^(-23)) 6.7*(10^(-21)) 2.3*(10^(-19)) ...</w:t>
      </w:r>
    </w:p>
    <w:p w14:paraId="0A0D076A" w14:textId="77777777" w:rsidR="00D842AB" w:rsidRPr="00E04468" w:rsidRDefault="00D842AB" w:rsidP="00D842AB">
      <w:pPr>
        <w:pStyle w:val="PlainText"/>
        <w:rPr>
          <w:rFonts w:ascii="Arial" w:hAnsi="Arial" w:cs="Arial"/>
          <w:lang w:val="en-US"/>
        </w:rPr>
      </w:pPr>
      <w:r w:rsidRPr="00E04468">
        <w:rPr>
          <w:rFonts w:ascii="Arial" w:hAnsi="Arial" w:cs="Arial"/>
          <w:lang w:val="en-US"/>
        </w:rPr>
        <w:t xml:space="preserve">    3.8*(10</w:t>
      </w:r>
      <w:proofErr w:type="gramStart"/>
      <w:r w:rsidRPr="00E04468">
        <w:rPr>
          <w:rFonts w:ascii="Arial" w:hAnsi="Arial" w:cs="Arial"/>
          <w:lang w:val="en-US"/>
        </w:rPr>
        <w:t>^(</w:t>
      </w:r>
      <w:proofErr w:type="gramEnd"/>
      <w:r w:rsidRPr="00E04468">
        <w:rPr>
          <w:rFonts w:ascii="Arial" w:hAnsi="Arial" w:cs="Arial"/>
          <w:lang w:val="en-US"/>
        </w:rPr>
        <w:t>-18)) 5.4*(10^(-17)) 1.6*(10^(-16)) ...</w:t>
      </w:r>
    </w:p>
    <w:p w14:paraId="30E22914" w14:textId="77777777" w:rsidR="00D842AB" w:rsidRPr="00E04468" w:rsidRDefault="00D842AB" w:rsidP="00D842AB">
      <w:pPr>
        <w:pStyle w:val="PlainText"/>
        <w:rPr>
          <w:rFonts w:ascii="Arial" w:hAnsi="Arial" w:cs="Arial"/>
          <w:lang w:val="en-US"/>
        </w:rPr>
      </w:pPr>
      <w:r w:rsidRPr="00E04468">
        <w:rPr>
          <w:rFonts w:ascii="Arial" w:hAnsi="Arial" w:cs="Arial"/>
          <w:lang w:val="en-US"/>
        </w:rPr>
        <w:t xml:space="preserve">    2.4*(10</w:t>
      </w:r>
      <w:proofErr w:type="gramStart"/>
      <w:r w:rsidRPr="00E04468">
        <w:rPr>
          <w:rFonts w:ascii="Arial" w:hAnsi="Arial" w:cs="Arial"/>
          <w:lang w:val="en-US"/>
        </w:rPr>
        <w:t>^(</w:t>
      </w:r>
      <w:proofErr w:type="gramEnd"/>
      <w:r w:rsidRPr="00E04468">
        <w:rPr>
          <w:rFonts w:ascii="Arial" w:hAnsi="Arial" w:cs="Arial"/>
          <w:lang w:val="en-US"/>
        </w:rPr>
        <w:t>-16)) 2.3*(10^(-16)) 1.8*(10^(-16)) 10^(-16)];  % D+He3</w:t>
      </w:r>
    </w:p>
    <w:p w14:paraId="6F4EA740" w14:textId="77777777" w:rsidR="00D842AB" w:rsidRPr="00E04468" w:rsidRDefault="00D842AB" w:rsidP="00D842AB">
      <w:pPr>
        <w:pStyle w:val="PlainText"/>
        <w:rPr>
          <w:rFonts w:ascii="Arial" w:hAnsi="Arial" w:cs="Arial"/>
          <w:lang w:val="en-US"/>
        </w:rPr>
      </w:pPr>
      <w:r w:rsidRPr="00E04468">
        <w:rPr>
          <w:rFonts w:ascii="Arial" w:hAnsi="Arial" w:cs="Arial"/>
          <w:lang w:val="en-US"/>
        </w:rPr>
        <w:t>ythe3= [1*(10</w:t>
      </w:r>
      <w:proofErr w:type="gramStart"/>
      <w:r w:rsidRPr="00E04468">
        <w:rPr>
          <w:rFonts w:ascii="Arial" w:hAnsi="Arial" w:cs="Arial"/>
          <w:lang w:val="en-US"/>
        </w:rPr>
        <w:t>^(</w:t>
      </w:r>
      <w:proofErr w:type="gramEnd"/>
      <w:r w:rsidRPr="00E04468">
        <w:rPr>
          <w:rFonts w:ascii="Arial" w:hAnsi="Arial" w:cs="Arial"/>
          <w:lang w:val="en-US"/>
        </w:rPr>
        <w:t>-28)) 1*(10^(-25)) 2.1*(10^(-22)) 1.2*(10^(-20)) ...</w:t>
      </w:r>
    </w:p>
    <w:p w14:paraId="37732AED" w14:textId="77777777" w:rsidR="00D842AB" w:rsidRPr="00E04468" w:rsidRDefault="00D842AB" w:rsidP="00D842AB">
      <w:pPr>
        <w:pStyle w:val="PlainText"/>
        <w:rPr>
          <w:rFonts w:ascii="Arial" w:hAnsi="Arial" w:cs="Arial"/>
          <w:lang w:val="en-US"/>
        </w:rPr>
      </w:pPr>
      <w:r w:rsidRPr="00E04468">
        <w:rPr>
          <w:rFonts w:ascii="Arial" w:hAnsi="Arial" w:cs="Arial"/>
          <w:lang w:val="en-US"/>
        </w:rPr>
        <w:t xml:space="preserve">    2.6*(10</w:t>
      </w:r>
      <w:proofErr w:type="gramStart"/>
      <w:r w:rsidRPr="00E04468">
        <w:rPr>
          <w:rFonts w:ascii="Arial" w:hAnsi="Arial" w:cs="Arial"/>
          <w:lang w:val="en-US"/>
        </w:rPr>
        <w:t>^(</w:t>
      </w:r>
      <w:proofErr w:type="gramEnd"/>
      <w:r w:rsidRPr="00E04468">
        <w:rPr>
          <w:rFonts w:ascii="Arial" w:hAnsi="Arial" w:cs="Arial"/>
          <w:lang w:val="en-US"/>
        </w:rPr>
        <w:t>-19)) 5.3*(10^(-18)) 7.7*(10^(-17))  ...</w:t>
      </w:r>
    </w:p>
    <w:p w14:paraId="5842967F" w14:textId="77777777" w:rsidR="00D842AB" w:rsidRPr="00E04468" w:rsidRDefault="00D842AB" w:rsidP="00D842AB">
      <w:pPr>
        <w:pStyle w:val="PlainText"/>
        <w:rPr>
          <w:rFonts w:ascii="Arial" w:hAnsi="Arial" w:cs="Arial"/>
          <w:lang w:val="en-US"/>
        </w:rPr>
      </w:pPr>
      <w:r w:rsidRPr="00E04468">
        <w:rPr>
          <w:rFonts w:ascii="Arial" w:hAnsi="Arial" w:cs="Arial"/>
          <w:lang w:val="en-US"/>
        </w:rPr>
        <w:t xml:space="preserve">    9.3*(10</w:t>
      </w:r>
      <w:proofErr w:type="gramStart"/>
      <w:r w:rsidRPr="00E04468">
        <w:rPr>
          <w:rFonts w:ascii="Arial" w:hAnsi="Arial" w:cs="Arial"/>
          <w:lang w:val="en-US"/>
        </w:rPr>
        <w:t>^(</w:t>
      </w:r>
      <w:proofErr w:type="gramEnd"/>
      <w:r w:rsidRPr="00E04468">
        <w:rPr>
          <w:rFonts w:ascii="Arial" w:hAnsi="Arial" w:cs="Arial"/>
          <w:lang w:val="en-US"/>
        </w:rPr>
        <w:t>-17)) 2.9*(10^(-16)) 5.2*(10^(-16)) 10^(-16)];  % T+He3</w:t>
      </w:r>
    </w:p>
    <w:p w14:paraId="0D945C28" w14:textId="77777777" w:rsidR="00D842AB" w:rsidRPr="00E04468" w:rsidRDefault="00D842AB" w:rsidP="00D842AB">
      <w:pPr>
        <w:pStyle w:val="PlainText"/>
        <w:rPr>
          <w:rFonts w:ascii="Arial" w:hAnsi="Arial" w:cs="Arial"/>
          <w:lang w:val="en-US"/>
        </w:rPr>
      </w:pPr>
    </w:p>
    <w:p w14:paraId="0FA03217" w14:textId="77777777" w:rsidR="00D842AB" w:rsidRPr="00E04468" w:rsidRDefault="00D842AB" w:rsidP="00D842AB">
      <w:pPr>
        <w:pStyle w:val="PlainText"/>
        <w:rPr>
          <w:rFonts w:ascii="Arial" w:hAnsi="Arial" w:cs="Arial"/>
          <w:lang w:val="en-US"/>
        </w:rPr>
      </w:pPr>
      <w:r w:rsidRPr="00E04468">
        <w:rPr>
          <w:rFonts w:ascii="Arial" w:hAnsi="Arial" w:cs="Arial"/>
          <w:lang w:val="en-US"/>
        </w:rPr>
        <w:t>RR(</w:t>
      </w:r>
      <w:proofErr w:type="gramStart"/>
      <w:r w:rsidRPr="00E04468">
        <w:rPr>
          <w:rFonts w:ascii="Arial" w:hAnsi="Arial" w:cs="Arial"/>
          <w:lang w:val="en-US"/>
        </w:rPr>
        <w:t>1)=</w:t>
      </w:r>
      <w:proofErr w:type="gramEnd"/>
      <w:r w:rsidRPr="00E04468">
        <w:rPr>
          <w:rFonts w:ascii="Arial" w:hAnsi="Arial" w:cs="Arial"/>
          <w:lang w:val="en-US"/>
        </w:rPr>
        <w:t>interp1(x,ydd,Te(1)); % RR step 1</w:t>
      </w:r>
    </w:p>
    <w:p w14:paraId="0FAE61BE" w14:textId="77777777" w:rsidR="00D842AB" w:rsidRPr="00E04468" w:rsidRDefault="00D842AB" w:rsidP="00D842AB">
      <w:pPr>
        <w:pStyle w:val="PlainText"/>
        <w:rPr>
          <w:rFonts w:ascii="Arial" w:hAnsi="Arial" w:cs="Arial"/>
          <w:lang w:val="en-US"/>
        </w:rPr>
      </w:pPr>
    </w:p>
    <w:p w14:paraId="2FE87125" w14:textId="77777777" w:rsidR="00D842AB" w:rsidRPr="00E04468" w:rsidRDefault="00D842AB" w:rsidP="00D842AB">
      <w:pPr>
        <w:pStyle w:val="PlainText"/>
        <w:rPr>
          <w:rFonts w:ascii="Arial" w:hAnsi="Arial" w:cs="Arial"/>
          <w:lang w:val="en-US"/>
        </w:rPr>
      </w:pPr>
      <w:r w:rsidRPr="00E04468">
        <w:rPr>
          <w:rFonts w:ascii="Arial" w:hAnsi="Arial" w:cs="Arial"/>
          <w:lang w:val="en-US"/>
        </w:rPr>
        <w:t xml:space="preserve">   % Cycle of integration</w:t>
      </w:r>
    </w:p>
    <w:p w14:paraId="034957FC" w14:textId="77777777" w:rsidR="00D842AB" w:rsidRPr="00E04468" w:rsidRDefault="00D842AB" w:rsidP="00D842AB">
      <w:pPr>
        <w:pStyle w:val="PlainText"/>
        <w:rPr>
          <w:rFonts w:ascii="Arial" w:hAnsi="Arial" w:cs="Arial"/>
          <w:lang w:val="en-US"/>
        </w:rPr>
      </w:pPr>
      <w:r w:rsidRPr="00E04468">
        <w:rPr>
          <w:rFonts w:ascii="Arial" w:hAnsi="Arial" w:cs="Arial"/>
          <w:lang w:val="en-US"/>
        </w:rPr>
        <w:t>for i=</w:t>
      </w:r>
      <w:proofErr w:type="gramStart"/>
      <w:r w:rsidRPr="00E04468">
        <w:rPr>
          <w:rFonts w:ascii="Arial" w:hAnsi="Arial" w:cs="Arial"/>
          <w:lang w:val="en-US"/>
        </w:rPr>
        <w:t>1:n</w:t>
      </w:r>
      <w:proofErr w:type="gramEnd"/>
    </w:p>
    <w:p w14:paraId="2FC11339" w14:textId="77777777" w:rsidR="00D842AB" w:rsidRPr="00E04468" w:rsidRDefault="00D842AB" w:rsidP="00D842AB">
      <w:pPr>
        <w:pStyle w:val="PlainText"/>
        <w:rPr>
          <w:rFonts w:ascii="Arial" w:hAnsi="Arial" w:cs="Arial"/>
          <w:lang w:val="en-US"/>
        </w:rPr>
      </w:pPr>
      <w:r w:rsidRPr="00E04468">
        <w:rPr>
          <w:rFonts w:ascii="Arial" w:hAnsi="Arial" w:cs="Arial"/>
          <w:lang w:val="en-US"/>
        </w:rPr>
        <w:t xml:space="preserve">  t(i+</w:t>
      </w:r>
      <w:proofErr w:type="gramStart"/>
      <w:r w:rsidRPr="00E04468">
        <w:rPr>
          <w:rFonts w:ascii="Arial" w:hAnsi="Arial" w:cs="Arial"/>
          <w:lang w:val="en-US"/>
        </w:rPr>
        <w:t>1)=</w:t>
      </w:r>
      <w:proofErr w:type="gramEnd"/>
      <w:r w:rsidRPr="00E04468">
        <w:rPr>
          <w:rFonts w:ascii="Arial" w:hAnsi="Arial" w:cs="Arial"/>
          <w:lang w:val="en-US"/>
        </w:rPr>
        <w:t>t(i)+dt;  %Time, sec.n+1</w:t>
      </w:r>
    </w:p>
    <w:p w14:paraId="1D0B3FCA" w14:textId="77777777" w:rsidR="00D842AB" w:rsidRPr="00E04468" w:rsidRDefault="00D842AB" w:rsidP="00D842AB">
      <w:pPr>
        <w:pStyle w:val="PlainText"/>
        <w:rPr>
          <w:rFonts w:ascii="Arial" w:hAnsi="Arial" w:cs="Arial"/>
          <w:lang w:val="en-US"/>
        </w:rPr>
      </w:pPr>
      <w:r w:rsidRPr="00E04468">
        <w:rPr>
          <w:rFonts w:ascii="Arial" w:hAnsi="Arial" w:cs="Arial"/>
          <w:lang w:val="en-US"/>
        </w:rPr>
        <w:t xml:space="preserve">  tt(i)= t(i)+</w:t>
      </w:r>
      <w:proofErr w:type="gramStart"/>
      <w:r w:rsidRPr="00E04468">
        <w:rPr>
          <w:rFonts w:ascii="Arial" w:hAnsi="Arial" w:cs="Arial"/>
          <w:lang w:val="en-US"/>
        </w:rPr>
        <w:t>dt;  %</w:t>
      </w:r>
      <w:proofErr w:type="gramEnd"/>
      <w:r w:rsidRPr="00E04468">
        <w:rPr>
          <w:rFonts w:ascii="Arial" w:hAnsi="Arial" w:cs="Arial"/>
          <w:lang w:val="en-US"/>
        </w:rPr>
        <w:t>Time, sec, n</w:t>
      </w:r>
    </w:p>
    <w:p w14:paraId="539AD6D6" w14:textId="77777777" w:rsidR="00D842AB" w:rsidRPr="00E04468" w:rsidRDefault="00D842AB" w:rsidP="00D842AB">
      <w:pPr>
        <w:pStyle w:val="PlainText"/>
        <w:rPr>
          <w:rFonts w:ascii="Arial" w:hAnsi="Arial" w:cs="Arial"/>
          <w:lang w:val="en-US"/>
        </w:rPr>
      </w:pPr>
      <w:r w:rsidRPr="00E04468">
        <w:rPr>
          <w:rFonts w:ascii="Arial" w:hAnsi="Arial" w:cs="Arial"/>
          <w:lang w:val="en-US"/>
        </w:rPr>
        <w:t xml:space="preserve">  RR(i+</w:t>
      </w:r>
      <w:proofErr w:type="gramStart"/>
      <w:r w:rsidRPr="00E04468">
        <w:rPr>
          <w:rFonts w:ascii="Arial" w:hAnsi="Arial" w:cs="Arial"/>
          <w:lang w:val="en-US"/>
        </w:rPr>
        <w:t>1)=</w:t>
      </w:r>
      <w:proofErr w:type="gramEnd"/>
      <w:r w:rsidRPr="00E04468">
        <w:rPr>
          <w:rFonts w:ascii="Arial" w:hAnsi="Arial" w:cs="Arial"/>
          <w:lang w:val="en-US"/>
        </w:rPr>
        <w:t>interp1(x,ydd,Te(i)); % RR step 1</w:t>
      </w:r>
    </w:p>
    <w:p w14:paraId="7630C141" w14:textId="77777777" w:rsidR="00D842AB" w:rsidRPr="00E04468" w:rsidRDefault="00D842AB" w:rsidP="00D842AB">
      <w:pPr>
        <w:pStyle w:val="PlainText"/>
        <w:rPr>
          <w:rFonts w:ascii="Arial" w:hAnsi="Arial" w:cs="Arial"/>
          <w:lang w:val="en-US"/>
        </w:rPr>
      </w:pPr>
      <w:r w:rsidRPr="00E04468">
        <w:rPr>
          <w:rFonts w:ascii="Arial" w:hAnsi="Arial" w:cs="Arial"/>
          <w:lang w:val="en-US"/>
        </w:rPr>
        <w:t xml:space="preserve">  Pdt(i)=2.9*(10^(-12</w:t>
      </w:r>
      <w:proofErr w:type="gramStart"/>
      <w:r w:rsidRPr="00E04468">
        <w:rPr>
          <w:rFonts w:ascii="Arial" w:hAnsi="Arial" w:cs="Arial"/>
          <w:lang w:val="en-US"/>
        </w:rPr>
        <w:t>))*</w:t>
      </w:r>
      <w:proofErr w:type="gramEnd"/>
      <w:r w:rsidRPr="00E04468">
        <w:rPr>
          <w:rFonts w:ascii="Arial" w:hAnsi="Arial" w:cs="Arial"/>
          <w:lang w:val="en-US"/>
        </w:rPr>
        <w:t>0.25*N1r(i)*N1r(i)*RR(i); %Power 1 cm3, W</w:t>
      </w:r>
    </w:p>
    <w:p w14:paraId="4772E1EF" w14:textId="77777777" w:rsidR="00D842AB" w:rsidRPr="00E04468" w:rsidRDefault="00D842AB" w:rsidP="00D842AB">
      <w:pPr>
        <w:pStyle w:val="PlainText"/>
        <w:rPr>
          <w:rFonts w:ascii="Arial" w:hAnsi="Arial" w:cs="Arial"/>
          <w:lang w:val="en-US"/>
        </w:rPr>
      </w:pPr>
      <w:r w:rsidRPr="00E04468">
        <w:rPr>
          <w:rFonts w:ascii="Arial" w:hAnsi="Arial" w:cs="Arial"/>
          <w:lang w:val="en-US"/>
        </w:rPr>
        <w:t xml:space="preserve">  dEdt(i)=Pdt(i)*dt; %Increament energy in 1cm3, J</w:t>
      </w:r>
    </w:p>
    <w:p w14:paraId="1D526977" w14:textId="77777777" w:rsidR="00D842AB" w:rsidRPr="00E04468" w:rsidRDefault="00D842AB" w:rsidP="00D842AB">
      <w:pPr>
        <w:pStyle w:val="PlainText"/>
        <w:rPr>
          <w:rFonts w:ascii="Arial" w:hAnsi="Arial" w:cs="Arial"/>
          <w:lang w:val="en-US"/>
        </w:rPr>
      </w:pPr>
      <w:r w:rsidRPr="00E04468">
        <w:rPr>
          <w:rFonts w:ascii="Arial" w:hAnsi="Arial" w:cs="Arial"/>
          <w:lang w:val="en-US"/>
        </w:rPr>
        <w:t xml:space="preserve">  dN1r(i)=dEdt(i)*2*0.625*(10^19)/Etf; %Increment reacted particles in eV</w:t>
      </w:r>
    </w:p>
    <w:p w14:paraId="7DA4B353" w14:textId="77777777" w:rsidR="00D842AB" w:rsidRPr="00E04468" w:rsidRDefault="00D842AB" w:rsidP="00D842AB">
      <w:pPr>
        <w:pStyle w:val="PlainText"/>
        <w:rPr>
          <w:rFonts w:ascii="Arial" w:hAnsi="Arial" w:cs="Arial"/>
          <w:lang w:val="en-US"/>
        </w:rPr>
      </w:pPr>
      <w:r w:rsidRPr="00E04468">
        <w:rPr>
          <w:rFonts w:ascii="Arial" w:hAnsi="Arial" w:cs="Arial"/>
          <w:lang w:val="en-US"/>
        </w:rPr>
        <w:t xml:space="preserve">  N1r(i+</w:t>
      </w:r>
      <w:proofErr w:type="gramStart"/>
      <w:r w:rsidRPr="00E04468">
        <w:rPr>
          <w:rFonts w:ascii="Arial" w:hAnsi="Arial" w:cs="Arial"/>
          <w:lang w:val="en-US"/>
        </w:rPr>
        <w:t>1)=</w:t>
      </w:r>
      <w:proofErr w:type="gramEnd"/>
      <w:r w:rsidRPr="00E04468">
        <w:rPr>
          <w:rFonts w:ascii="Arial" w:hAnsi="Arial" w:cs="Arial"/>
          <w:lang w:val="en-US"/>
        </w:rPr>
        <w:t>N1r(i)-dN1r(i);  % Rest of ready particles in 1cm3</w:t>
      </w:r>
    </w:p>
    <w:p w14:paraId="328060BA" w14:textId="77777777" w:rsidR="00D842AB" w:rsidRPr="00E04468" w:rsidRDefault="00D842AB" w:rsidP="00D842AB">
      <w:pPr>
        <w:pStyle w:val="PlainText"/>
        <w:rPr>
          <w:rFonts w:ascii="Arial" w:hAnsi="Arial" w:cs="Arial"/>
          <w:lang w:val="en-US"/>
        </w:rPr>
      </w:pPr>
      <w:r w:rsidRPr="00E04468">
        <w:rPr>
          <w:rFonts w:ascii="Arial" w:hAnsi="Arial" w:cs="Arial"/>
          <w:lang w:val="en-US"/>
        </w:rPr>
        <w:t xml:space="preserve">  Pv(i)=Pdt(i)*v*K; %</w:t>
      </w:r>
      <w:proofErr w:type="gramStart"/>
      <w:r w:rsidRPr="00E04468">
        <w:rPr>
          <w:rFonts w:ascii="Arial" w:hAnsi="Arial" w:cs="Arial"/>
          <w:lang w:val="en-US"/>
        </w:rPr>
        <w:t>Power,W</w:t>
      </w:r>
      <w:proofErr w:type="gramEnd"/>
      <w:r w:rsidRPr="00E04468">
        <w:rPr>
          <w:rFonts w:ascii="Arial" w:hAnsi="Arial" w:cs="Arial"/>
          <w:lang w:val="en-US"/>
        </w:rPr>
        <w:t xml:space="preserve"> in capsule</w:t>
      </w:r>
    </w:p>
    <w:p w14:paraId="020B96DE" w14:textId="77777777" w:rsidR="00D842AB" w:rsidRPr="00E04468" w:rsidRDefault="00D842AB" w:rsidP="00D842AB">
      <w:pPr>
        <w:pStyle w:val="PlainText"/>
        <w:rPr>
          <w:rFonts w:ascii="Arial" w:hAnsi="Arial" w:cs="Arial"/>
          <w:lang w:val="en-US"/>
        </w:rPr>
      </w:pPr>
      <w:r w:rsidRPr="00E04468">
        <w:rPr>
          <w:rFonts w:ascii="Arial" w:hAnsi="Arial" w:cs="Arial"/>
          <w:lang w:val="en-US"/>
        </w:rPr>
        <w:t xml:space="preserve">  dEv(i)=Pdt(i)*v*K*dt; %Increament of Energy in capsule of volume v. J</w:t>
      </w:r>
    </w:p>
    <w:p w14:paraId="11A76737" w14:textId="77777777" w:rsidR="00D842AB" w:rsidRPr="00E04468" w:rsidRDefault="00D842AB" w:rsidP="00D842AB">
      <w:pPr>
        <w:pStyle w:val="PlainText"/>
        <w:rPr>
          <w:rFonts w:ascii="Arial" w:hAnsi="Arial" w:cs="Arial"/>
          <w:lang w:val="en-US"/>
        </w:rPr>
      </w:pPr>
      <w:r w:rsidRPr="00E04468">
        <w:rPr>
          <w:rFonts w:ascii="Arial" w:hAnsi="Arial" w:cs="Arial"/>
          <w:lang w:val="en-US"/>
        </w:rPr>
        <w:t xml:space="preserve">  Ev(i+</w:t>
      </w:r>
      <w:proofErr w:type="gramStart"/>
      <w:r w:rsidRPr="00E04468">
        <w:rPr>
          <w:rFonts w:ascii="Arial" w:hAnsi="Arial" w:cs="Arial"/>
          <w:lang w:val="en-US"/>
        </w:rPr>
        <w:t>1)=</w:t>
      </w:r>
      <w:proofErr w:type="gramEnd"/>
      <w:r w:rsidRPr="00E04468">
        <w:rPr>
          <w:rFonts w:ascii="Arial" w:hAnsi="Arial" w:cs="Arial"/>
          <w:lang w:val="en-US"/>
        </w:rPr>
        <w:t>Ev(i)+dEv(i); % Total Reaction Energy in capsule, J</w:t>
      </w:r>
    </w:p>
    <w:p w14:paraId="5E2F7509" w14:textId="77777777" w:rsidR="00D842AB" w:rsidRPr="00E04468" w:rsidRDefault="00D842AB" w:rsidP="00D842AB">
      <w:pPr>
        <w:pStyle w:val="PlainText"/>
        <w:rPr>
          <w:rFonts w:ascii="Arial" w:hAnsi="Arial" w:cs="Arial"/>
          <w:lang w:val="en-US"/>
        </w:rPr>
      </w:pPr>
      <w:r w:rsidRPr="00E04468">
        <w:rPr>
          <w:rFonts w:ascii="Arial" w:hAnsi="Arial" w:cs="Arial"/>
          <w:lang w:val="en-US"/>
        </w:rPr>
        <w:t xml:space="preserve">  Ek(i+</w:t>
      </w:r>
      <w:proofErr w:type="gramStart"/>
      <w:r w:rsidRPr="00E04468">
        <w:rPr>
          <w:rFonts w:ascii="Arial" w:hAnsi="Arial" w:cs="Arial"/>
          <w:lang w:val="en-US"/>
        </w:rPr>
        <w:t>1)=</w:t>
      </w:r>
      <w:proofErr w:type="gramEnd"/>
      <w:r w:rsidRPr="00E04468">
        <w:rPr>
          <w:rFonts w:ascii="Arial" w:hAnsi="Arial" w:cs="Arial"/>
          <w:lang w:val="en-US"/>
        </w:rPr>
        <w:t>Ek(i)+dEv(i)*Kk; %Reaction energy into capsule, J</w:t>
      </w:r>
    </w:p>
    <w:p w14:paraId="5DA9B2C2" w14:textId="77777777" w:rsidR="00D842AB" w:rsidRPr="00E04468" w:rsidRDefault="00D842AB" w:rsidP="00D842AB">
      <w:pPr>
        <w:pStyle w:val="PlainText"/>
        <w:rPr>
          <w:rFonts w:ascii="Arial" w:hAnsi="Arial" w:cs="Arial"/>
          <w:lang w:val="en-US"/>
        </w:rPr>
      </w:pPr>
      <w:r w:rsidRPr="00E04468">
        <w:rPr>
          <w:rFonts w:ascii="Arial" w:hAnsi="Arial" w:cs="Arial"/>
          <w:lang w:val="en-US"/>
        </w:rPr>
        <w:t xml:space="preserve">  dT(i)=0.625*(10^</w:t>
      </w:r>
      <w:proofErr w:type="gramStart"/>
      <w:r w:rsidRPr="00E04468">
        <w:rPr>
          <w:rFonts w:ascii="Arial" w:hAnsi="Arial" w:cs="Arial"/>
          <w:lang w:val="en-US"/>
        </w:rPr>
        <w:t>19)*</w:t>
      </w:r>
      <w:proofErr w:type="gramEnd"/>
      <w:r w:rsidRPr="00E04468">
        <w:rPr>
          <w:rFonts w:ascii="Arial" w:hAnsi="Arial" w:cs="Arial"/>
          <w:lang w:val="en-US"/>
        </w:rPr>
        <w:t>dEv(i)/Nv; %Incriment energy into capsule, eV</w:t>
      </w:r>
    </w:p>
    <w:p w14:paraId="523BAA2C" w14:textId="77777777" w:rsidR="00D842AB" w:rsidRPr="00E04468" w:rsidRDefault="00D842AB" w:rsidP="00D842AB">
      <w:pPr>
        <w:pStyle w:val="PlainText"/>
        <w:rPr>
          <w:rFonts w:ascii="Arial" w:hAnsi="Arial" w:cs="Arial"/>
          <w:lang w:val="en-US"/>
        </w:rPr>
      </w:pPr>
      <w:r w:rsidRPr="00E04468">
        <w:rPr>
          <w:rFonts w:ascii="Arial" w:hAnsi="Arial" w:cs="Arial"/>
          <w:lang w:val="en-US"/>
        </w:rPr>
        <w:t xml:space="preserve">  Te(i+</w:t>
      </w:r>
      <w:proofErr w:type="gramStart"/>
      <w:r w:rsidRPr="00E04468">
        <w:rPr>
          <w:rFonts w:ascii="Arial" w:hAnsi="Arial" w:cs="Arial"/>
          <w:lang w:val="en-US"/>
        </w:rPr>
        <w:t>1)=</w:t>
      </w:r>
      <w:proofErr w:type="gramEnd"/>
      <w:r w:rsidRPr="00E04468">
        <w:rPr>
          <w:rFonts w:ascii="Arial" w:hAnsi="Arial" w:cs="Arial"/>
          <w:lang w:val="en-US"/>
        </w:rPr>
        <w:t>Te(i)+dT(i);  % Temperature into capsule, eV</w:t>
      </w:r>
    </w:p>
    <w:p w14:paraId="55FC30D3" w14:textId="77777777" w:rsidR="00D842AB" w:rsidRPr="00E04468" w:rsidRDefault="00D842AB" w:rsidP="00D842AB">
      <w:pPr>
        <w:pStyle w:val="PlainText"/>
        <w:rPr>
          <w:rFonts w:ascii="Arial" w:hAnsi="Arial" w:cs="Arial"/>
          <w:lang w:val="en-US"/>
        </w:rPr>
      </w:pPr>
      <w:r w:rsidRPr="00E04468">
        <w:rPr>
          <w:rFonts w:ascii="Arial" w:hAnsi="Arial" w:cs="Arial"/>
          <w:lang w:val="en-US"/>
        </w:rPr>
        <w:t xml:space="preserve">  TeK(i+</w:t>
      </w:r>
      <w:proofErr w:type="gramStart"/>
      <w:r w:rsidRPr="00E04468">
        <w:rPr>
          <w:rFonts w:ascii="Arial" w:hAnsi="Arial" w:cs="Arial"/>
          <w:lang w:val="en-US"/>
        </w:rPr>
        <w:t>1)=</w:t>
      </w:r>
      <w:proofErr w:type="gramEnd"/>
      <w:r w:rsidRPr="00E04468">
        <w:rPr>
          <w:rFonts w:ascii="Arial" w:hAnsi="Arial" w:cs="Arial"/>
          <w:lang w:val="en-US"/>
        </w:rPr>
        <w:t>1.16*(10^4)*Te(i+1);  % Temperature into capsule, K</w:t>
      </w:r>
    </w:p>
    <w:p w14:paraId="46E9FC7F" w14:textId="77777777" w:rsidR="00D842AB" w:rsidRPr="00E04468" w:rsidRDefault="00D842AB" w:rsidP="00D842AB">
      <w:pPr>
        <w:pStyle w:val="PlainText"/>
        <w:rPr>
          <w:rFonts w:ascii="Arial" w:hAnsi="Arial" w:cs="Arial"/>
          <w:lang w:val="en-US"/>
        </w:rPr>
      </w:pPr>
      <w:r w:rsidRPr="00E04468">
        <w:rPr>
          <w:rFonts w:ascii="Arial" w:hAnsi="Arial" w:cs="Arial"/>
          <w:lang w:val="en-US"/>
        </w:rPr>
        <w:t xml:space="preserve">  Pa(i)=10*(N1(</w:t>
      </w:r>
      <w:proofErr w:type="gramStart"/>
      <w:r w:rsidRPr="00E04468">
        <w:rPr>
          <w:rFonts w:ascii="Arial" w:hAnsi="Arial" w:cs="Arial"/>
          <w:lang w:val="en-US"/>
        </w:rPr>
        <w:t>1)+</w:t>
      </w:r>
      <w:proofErr w:type="gramEnd"/>
      <w:r w:rsidRPr="00E04468">
        <w:rPr>
          <w:rFonts w:ascii="Arial" w:hAnsi="Arial" w:cs="Arial"/>
          <w:lang w:val="en-US"/>
        </w:rPr>
        <w:t>N1e)*1.38*(10^(-23))*TeK(i); %Pressure into capsule in atm.</w:t>
      </w:r>
    </w:p>
    <w:p w14:paraId="198878EB" w14:textId="77777777" w:rsidR="00D842AB" w:rsidRPr="00E04468" w:rsidRDefault="00D842AB" w:rsidP="00D842AB">
      <w:pPr>
        <w:pStyle w:val="PlainText"/>
        <w:rPr>
          <w:rFonts w:ascii="Arial" w:hAnsi="Arial" w:cs="Arial"/>
          <w:lang w:val="en-US"/>
        </w:rPr>
      </w:pPr>
    </w:p>
    <w:p w14:paraId="23938E9D" w14:textId="77777777" w:rsidR="00D842AB" w:rsidRPr="00E04468" w:rsidRDefault="00D842AB" w:rsidP="00D842AB">
      <w:pPr>
        <w:pStyle w:val="PlainText"/>
        <w:rPr>
          <w:rFonts w:ascii="Arial" w:hAnsi="Arial" w:cs="Arial"/>
          <w:lang w:val="en-US"/>
        </w:rPr>
      </w:pPr>
      <w:r w:rsidRPr="00E04468">
        <w:rPr>
          <w:rFonts w:ascii="Arial" w:hAnsi="Arial" w:cs="Arial"/>
          <w:lang w:val="en-US"/>
        </w:rPr>
        <w:t xml:space="preserve">    %Computatin number of reaction particles</w:t>
      </w:r>
    </w:p>
    <w:p w14:paraId="6ED2DC32" w14:textId="77777777" w:rsidR="00D842AB" w:rsidRPr="00E04468" w:rsidRDefault="00D842AB" w:rsidP="00D842AB">
      <w:pPr>
        <w:pStyle w:val="PlainText"/>
        <w:rPr>
          <w:rFonts w:ascii="Arial" w:hAnsi="Arial" w:cs="Arial"/>
          <w:lang w:val="en-US"/>
        </w:rPr>
      </w:pPr>
      <w:r w:rsidRPr="00E04468">
        <w:rPr>
          <w:rFonts w:ascii="Arial" w:hAnsi="Arial" w:cs="Arial"/>
          <w:lang w:val="en-US"/>
        </w:rPr>
        <w:t xml:space="preserve">  dNrr(i+</w:t>
      </w:r>
      <w:proofErr w:type="gramStart"/>
      <w:r w:rsidRPr="00E04468">
        <w:rPr>
          <w:rFonts w:ascii="Arial" w:hAnsi="Arial" w:cs="Arial"/>
          <w:lang w:val="en-US"/>
        </w:rPr>
        <w:t>1)=</w:t>
      </w:r>
      <w:proofErr w:type="gramEnd"/>
      <w:r w:rsidRPr="00E04468">
        <w:rPr>
          <w:rFonts w:ascii="Arial" w:hAnsi="Arial" w:cs="Arial"/>
          <w:lang w:val="en-US"/>
        </w:rPr>
        <w:t>dEv(i)*Nv/Etf; %Relative number of particles take part into reaction</w:t>
      </w:r>
    </w:p>
    <w:p w14:paraId="2A566F17" w14:textId="77777777" w:rsidR="00D842AB" w:rsidRPr="00E04468" w:rsidRDefault="00D842AB" w:rsidP="00D842AB">
      <w:pPr>
        <w:pStyle w:val="PlainText"/>
        <w:rPr>
          <w:rFonts w:ascii="Arial" w:hAnsi="Arial" w:cs="Arial"/>
          <w:lang w:val="en-US"/>
        </w:rPr>
      </w:pPr>
      <w:r w:rsidRPr="00E04468">
        <w:rPr>
          <w:rFonts w:ascii="Arial" w:hAnsi="Arial" w:cs="Arial"/>
          <w:lang w:val="en-US"/>
        </w:rPr>
        <w:t xml:space="preserve">  Nvr(i+</w:t>
      </w:r>
      <w:proofErr w:type="gramStart"/>
      <w:r w:rsidRPr="00E04468">
        <w:rPr>
          <w:rFonts w:ascii="Arial" w:hAnsi="Arial" w:cs="Arial"/>
          <w:lang w:val="en-US"/>
        </w:rPr>
        <w:t>1)=</w:t>
      </w:r>
      <w:proofErr w:type="gramEnd"/>
      <w:r w:rsidRPr="00E04468">
        <w:rPr>
          <w:rFonts w:ascii="Arial" w:hAnsi="Arial" w:cs="Arial"/>
          <w:lang w:val="en-US"/>
        </w:rPr>
        <w:t>Nvr(i)+dNrr(i); %Total relative reactived particles</w:t>
      </w:r>
    </w:p>
    <w:p w14:paraId="50F081D2" w14:textId="77777777" w:rsidR="00D842AB" w:rsidRPr="00E04468" w:rsidRDefault="00D842AB" w:rsidP="00D842AB">
      <w:pPr>
        <w:pStyle w:val="PlainText"/>
        <w:rPr>
          <w:rFonts w:ascii="Arial" w:hAnsi="Arial" w:cs="Arial"/>
          <w:lang w:val="en-US"/>
        </w:rPr>
      </w:pPr>
      <w:r w:rsidRPr="00E04468">
        <w:rPr>
          <w:rFonts w:ascii="Arial" w:hAnsi="Arial" w:cs="Arial"/>
          <w:lang w:val="en-US"/>
        </w:rPr>
        <w:t xml:space="preserve">  Nvrr(i+</w:t>
      </w:r>
      <w:proofErr w:type="gramStart"/>
      <w:r w:rsidRPr="00E04468">
        <w:rPr>
          <w:rFonts w:ascii="Arial" w:hAnsi="Arial" w:cs="Arial"/>
          <w:lang w:val="en-US"/>
        </w:rPr>
        <w:t>1)=</w:t>
      </w:r>
      <w:proofErr w:type="gramEnd"/>
      <w:r w:rsidRPr="00E04468">
        <w:rPr>
          <w:rFonts w:ascii="Arial" w:hAnsi="Arial" w:cs="Arial"/>
          <w:lang w:val="en-US"/>
        </w:rPr>
        <w:t>Nvr(i)/Nr(1); %Proncentage of reacted fuel</w:t>
      </w:r>
    </w:p>
    <w:p w14:paraId="35B14588" w14:textId="77777777" w:rsidR="00D842AB" w:rsidRPr="00E04468" w:rsidRDefault="00D842AB" w:rsidP="00D842AB">
      <w:pPr>
        <w:pStyle w:val="PlainText"/>
        <w:rPr>
          <w:rFonts w:ascii="Arial" w:hAnsi="Arial" w:cs="Arial"/>
          <w:lang w:val="en-US"/>
        </w:rPr>
      </w:pPr>
    </w:p>
    <w:p w14:paraId="6CC54FFD" w14:textId="77777777" w:rsidR="00D842AB" w:rsidRPr="00E04468" w:rsidRDefault="00D842AB" w:rsidP="00D842AB">
      <w:pPr>
        <w:pStyle w:val="PlainText"/>
        <w:rPr>
          <w:rFonts w:ascii="Arial" w:hAnsi="Arial" w:cs="Arial"/>
          <w:lang w:val="en-US"/>
        </w:rPr>
      </w:pPr>
      <w:r w:rsidRPr="00E04468">
        <w:rPr>
          <w:rFonts w:ascii="Arial" w:hAnsi="Arial" w:cs="Arial"/>
          <w:lang w:val="en-US"/>
        </w:rPr>
        <w:t xml:space="preserve">   %Computation of brake radiation</w:t>
      </w:r>
    </w:p>
    <w:p w14:paraId="689A9817" w14:textId="77777777" w:rsidR="00D842AB" w:rsidRPr="00E04468" w:rsidRDefault="00D842AB" w:rsidP="00D842AB">
      <w:pPr>
        <w:pStyle w:val="PlainText"/>
        <w:rPr>
          <w:rFonts w:ascii="Arial" w:hAnsi="Arial" w:cs="Arial"/>
          <w:lang w:val="en-US"/>
        </w:rPr>
      </w:pPr>
      <w:r w:rsidRPr="00E04468">
        <w:rPr>
          <w:rFonts w:ascii="Arial" w:hAnsi="Arial" w:cs="Arial"/>
          <w:lang w:val="en-US"/>
        </w:rPr>
        <w:t xml:space="preserve">  Pbr(i)=1.69*(10^(-32</w:t>
      </w:r>
      <w:proofErr w:type="gramStart"/>
      <w:r w:rsidRPr="00E04468">
        <w:rPr>
          <w:rFonts w:ascii="Arial" w:hAnsi="Arial" w:cs="Arial"/>
          <w:lang w:val="en-US"/>
        </w:rPr>
        <w:t>))*</w:t>
      </w:r>
      <w:proofErr w:type="gramEnd"/>
      <w:r w:rsidRPr="00E04468">
        <w:rPr>
          <w:rFonts w:ascii="Arial" w:hAnsi="Arial" w:cs="Arial"/>
          <w:lang w:val="en-US"/>
        </w:rPr>
        <w:t>(N1e^2)*(Te(i)^0.5)*Z; %Power of brake radiation of 1 cm3</w:t>
      </w:r>
    </w:p>
    <w:p w14:paraId="0DC99BE0" w14:textId="77777777" w:rsidR="00D842AB" w:rsidRPr="00E04468" w:rsidRDefault="00D842AB" w:rsidP="00D842AB">
      <w:pPr>
        <w:pStyle w:val="PlainText"/>
        <w:rPr>
          <w:rFonts w:ascii="Arial" w:hAnsi="Arial" w:cs="Arial"/>
          <w:lang w:val="en-US"/>
        </w:rPr>
      </w:pPr>
      <w:r w:rsidRPr="00E04468">
        <w:rPr>
          <w:rFonts w:ascii="Arial" w:hAnsi="Arial" w:cs="Arial"/>
          <w:lang w:val="en-US"/>
        </w:rPr>
        <w:t xml:space="preserve">  dEb(i+</w:t>
      </w:r>
      <w:proofErr w:type="gramStart"/>
      <w:r w:rsidRPr="00E04468">
        <w:rPr>
          <w:rFonts w:ascii="Arial" w:hAnsi="Arial" w:cs="Arial"/>
          <w:lang w:val="en-US"/>
        </w:rPr>
        <w:t>1)=</w:t>
      </w:r>
      <w:proofErr w:type="gramEnd"/>
      <w:r w:rsidRPr="00E04468">
        <w:rPr>
          <w:rFonts w:ascii="Arial" w:hAnsi="Arial" w:cs="Arial"/>
          <w:lang w:val="en-US"/>
        </w:rPr>
        <w:t>Pbr(i)*v*dt;  %Incriment brake energy in capsule, J</w:t>
      </w:r>
    </w:p>
    <w:p w14:paraId="0A6D9AF9" w14:textId="77777777" w:rsidR="00D842AB" w:rsidRPr="00E04468" w:rsidRDefault="00D842AB" w:rsidP="00D842AB">
      <w:pPr>
        <w:pStyle w:val="PlainText"/>
        <w:rPr>
          <w:rFonts w:ascii="Arial" w:hAnsi="Arial" w:cs="Arial"/>
          <w:lang w:val="en-US"/>
        </w:rPr>
      </w:pPr>
      <w:r w:rsidRPr="00E04468">
        <w:rPr>
          <w:rFonts w:ascii="Arial" w:hAnsi="Arial" w:cs="Arial"/>
          <w:lang w:val="en-US"/>
        </w:rPr>
        <w:t xml:space="preserve">  Eb(i+</w:t>
      </w:r>
      <w:proofErr w:type="gramStart"/>
      <w:r w:rsidRPr="00E04468">
        <w:rPr>
          <w:rFonts w:ascii="Arial" w:hAnsi="Arial" w:cs="Arial"/>
          <w:lang w:val="en-US"/>
        </w:rPr>
        <w:t>1)=</w:t>
      </w:r>
      <w:proofErr w:type="gramEnd"/>
      <w:r w:rsidRPr="00E04468">
        <w:rPr>
          <w:rFonts w:ascii="Arial" w:hAnsi="Arial" w:cs="Arial"/>
          <w:lang w:val="en-US"/>
        </w:rPr>
        <w:t>Eb(i)+dEb(i);  %Brake Energy in capsule,J</w:t>
      </w:r>
    </w:p>
    <w:p w14:paraId="29DEF795" w14:textId="77777777" w:rsidR="00D842AB" w:rsidRPr="00E04468" w:rsidRDefault="00D842AB" w:rsidP="00D842AB">
      <w:pPr>
        <w:pStyle w:val="PlainText"/>
        <w:rPr>
          <w:rFonts w:ascii="Arial" w:hAnsi="Arial" w:cs="Arial"/>
          <w:lang w:val="en-US"/>
        </w:rPr>
      </w:pPr>
      <w:r w:rsidRPr="00E04468">
        <w:rPr>
          <w:rFonts w:ascii="Arial" w:hAnsi="Arial" w:cs="Arial"/>
          <w:lang w:val="en-US"/>
        </w:rPr>
        <w:t xml:space="preserve">  %dTb(i)=0.625*(10^</w:t>
      </w:r>
      <w:proofErr w:type="gramStart"/>
      <w:r w:rsidRPr="00E04468">
        <w:rPr>
          <w:rFonts w:ascii="Arial" w:hAnsi="Arial" w:cs="Arial"/>
          <w:lang w:val="en-US"/>
        </w:rPr>
        <w:t>19)*</w:t>
      </w:r>
      <w:proofErr w:type="gramEnd"/>
      <w:r w:rsidRPr="00E04468">
        <w:rPr>
          <w:rFonts w:ascii="Arial" w:hAnsi="Arial" w:cs="Arial"/>
          <w:lang w:val="en-US"/>
        </w:rPr>
        <w:t>dEb(i)/Nv; %Incriment energy into capsule, eV</w:t>
      </w:r>
    </w:p>
    <w:p w14:paraId="69CCE0A6" w14:textId="77777777" w:rsidR="00D842AB" w:rsidRPr="00E04468" w:rsidRDefault="00D842AB" w:rsidP="00D842AB">
      <w:pPr>
        <w:pStyle w:val="PlainText"/>
        <w:rPr>
          <w:rFonts w:ascii="Arial" w:hAnsi="Arial" w:cs="Arial"/>
          <w:lang w:val="en-US"/>
        </w:rPr>
      </w:pPr>
      <w:r w:rsidRPr="00E04468">
        <w:rPr>
          <w:rFonts w:ascii="Arial" w:hAnsi="Arial" w:cs="Arial"/>
          <w:lang w:val="en-US"/>
        </w:rPr>
        <w:t xml:space="preserve">  %Teb(i+</w:t>
      </w:r>
      <w:proofErr w:type="gramStart"/>
      <w:r w:rsidRPr="00E04468">
        <w:rPr>
          <w:rFonts w:ascii="Arial" w:hAnsi="Arial" w:cs="Arial"/>
          <w:lang w:val="en-US"/>
        </w:rPr>
        <w:t>1)=</w:t>
      </w:r>
      <w:proofErr w:type="gramEnd"/>
      <w:r w:rsidRPr="00E04468">
        <w:rPr>
          <w:rFonts w:ascii="Arial" w:hAnsi="Arial" w:cs="Arial"/>
          <w:lang w:val="en-US"/>
        </w:rPr>
        <w:t>Teb(i)+dTb(i);  % Temperature into capsule, eV</w:t>
      </w:r>
    </w:p>
    <w:p w14:paraId="73D3321E" w14:textId="77777777" w:rsidR="00D842AB" w:rsidRPr="00E04468" w:rsidRDefault="00D842AB" w:rsidP="00D842AB">
      <w:pPr>
        <w:pStyle w:val="PlainText"/>
        <w:rPr>
          <w:rFonts w:ascii="Arial" w:hAnsi="Arial" w:cs="Arial"/>
          <w:lang w:val="en-US"/>
        </w:rPr>
      </w:pPr>
    </w:p>
    <w:p w14:paraId="0836A5BC" w14:textId="77777777" w:rsidR="00D842AB" w:rsidRPr="00E04468" w:rsidRDefault="00D842AB" w:rsidP="00D842AB">
      <w:pPr>
        <w:pStyle w:val="PlainText"/>
        <w:rPr>
          <w:rFonts w:ascii="Arial" w:hAnsi="Arial" w:cs="Arial"/>
          <w:lang w:val="en-US"/>
        </w:rPr>
      </w:pPr>
      <w:r w:rsidRPr="00E04468">
        <w:rPr>
          <w:rFonts w:ascii="Arial" w:hAnsi="Arial" w:cs="Arial"/>
          <w:lang w:val="en-US"/>
        </w:rPr>
        <w:t>end</w:t>
      </w:r>
    </w:p>
    <w:p w14:paraId="3380C216" w14:textId="77777777" w:rsidR="00D842AB" w:rsidRPr="00E04468" w:rsidRDefault="00D842AB" w:rsidP="00D842AB">
      <w:pPr>
        <w:pStyle w:val="PlainText"/>
        <w:rPr>
          <w:rFonts w:ascii="Arial" w:hAnsi="Arial" w:cs="Arial"/>
          <w:lang w:val="en-US"/>
        </w:rPr>
      </w:pPr>
      <w:proofErr w:type="gramStart"/>
      <w:r w:rsidRPr="00E04468">
        <w:rPr>
          <w:rFonts w:ascii="Arial" w:hAnsi="Arial" w:cs="Arial"/>
          <w:lang w:val="en-US"/>
        </w:rPr>
        <w:t>Te(</w:t>
      </w:r>
      <w:proofErr w:type="gramEnd"/>
      <w:r w:rsidRPr="00E04468">
        <w:rPr>
          <w:rFonts w:ascii="Arial" w:hAnsi="Arial" w:cs="Arial"/>
          <w:lang w:val="en-US"/>
        </w:rPr>
        <w:t>1)</w:t>
      </w:r>
    </w:p>
    <w:p w14:paraId="6DA2A6F2" w14:textId="77777777" w:rsidR="00D842AB" w:rsidRPr="00E04468" w:rsidRDefault="00D842AB" w:rsidP="00D842AB">
      <w:pPr>
        <w:pStyle w:val="PlainText"/>
        <w:rPr>
          <w:rFonts w:ascii="Arial" w:hAnsi="Arial" w:cs="Arial"/>
          <w:lang w:val="en-US"/>
        </w:rPr>
      </w:pPr>
      <w:r w:rsidRPr="00E04468">
        <w:rPr>
          <w:rFonts w:ascii="Arial" w:hAnsi="Arial" w:cs="Arial"/>
          <w:lang w:val="en-US"/>
        </w:rPr>
        <w:t xml:space="preserve">                                                                                                                                                                                                                                                                                                                                                                                    </w:t>
      </w:r>
    </w:p>
    <w:p w14:paraId="13EB93C5" w14:textId="77777777" w:rsidR="00D842AB" w:rsidRPr="00E04468" w:rsidRDefault="00D842AB" w:rsidP="00D842AB">
      <w:pPr>
        <w:pStyle w:val="PlainText"/>
        <w:rPr>
          <w:rFonts w:ascii="Arial" w:hAnsi="Arial" w:cs="Arial"/>
          <w:lang w:val="en-US"/>
        </w:rPr>
      </w:pPr>
      <w:r w:rsidRPr="00E04468">
        <w:rPr>
          <w:rFonts w:ascii="Arial" w:hAnsi="Arial" w:cs="Arial"/>
          <w:lang w:val="en-US"/>
        </w:rPr>
        <w:t xml:space="preserve"> figure (1</w:t>
      </w:r>
      <w:proofErr w:type="gramStart"/>
      <w:r w:rsidRPr="00E04468">
        <w:rPr>
          <w:rFonts w:ascii="Arial" w:hAnsi="Arial" w:cs="Arial"/>
          <w:lang w:val="en-US"/>
        </w:rPr>
        <w:t>)  %</w:t>
      </w:r>
      <w:proofErr w:type="gramEnd"/>
      <w:r w:rsidRPr="00E04468">
        <w:rPr>
          <w:rFonts w:ascii="Arial" w:hAnsi="Arial" w:cs="Arial"/>
          <w:lang w:val="en-US"/>
        </w:rPr>
        <w:t xml:space="preserve"> Temperature from capsule DHe3</w:t>
      </w:r>
    </w:p>
    <w:p w14:paraId="4F9097CD" w14:textId="77777777" w:rsidR="00D842AB" w:rsidRPr="00E04468" w:rsidRDefault="00D842AB" w:rsidP="00D842AB">
      <w:pPr>
        <w:pStyle w:val="PlainText"/>
        <w:rPr>
          <w:rFonts w:ascii="Arial" w:hAnsi="Arial" w:cs="Arial"/>
          <w:lang w:val="en-US"/>
        </w:rPr>
      </w:pPr>
      <w:r w:rsidRPr="00E04468">
        <w:rPr>
          <w:rFonts w:ascii="Arial" w:hAnsi="Arial" w:cs="Arial"/>
          <w:lang w:val="en-US"/>
        </w:rPr>
        <w:t xml:space="preserve"> hnd1=plot(</w:t>
      </w:r>
      <w:proofErr w:type="gramStart"/>
      <w:r w:rsidRPr="00E04468">
        <w:rPr>
          <w:rFonts w:ascii="Arial" w:hAnsi="Arial" w:cs="Arial"/>
          <w:lang w:val="en-US"/>
        </w:rPr>
        <w:t>t,Te</w:t>
      </w:r>
      <w:proofErr w:type="gramEnd"/>
      <w:r w:rsidRPr="00E04468">
        <w:rPr>
          <w:rFonts w:ascii="Arial" w:hAnsi="Arial" w:cs="Arial"/>
          <w:lang w:val="en-US"/>
        </w:rPr>
        <w:t>);</w:t>
      </w:r>
    </w:p>
    <w:p w14:paraId="791C65E4" w14:textId="77777777" w:rsidR="00D842AB" w:rsidRPr="00E04468" w:rsidRDefault="00D842AB" w:rsidP="00D842AB">
      <w:pPr>
        <w:pStyle w:val="PlainText"/>
        <w:rPr>
          <w:rFonts w:ascii="Arial" w:hAnsi="Arial" w:cs="Arial"/>
          <w:lang w:val="en-US"/>
        </w:rPr>
      </w:pPr>
      <w:r w:rsidRPr="00E04468">
        <w:rPr>
          <w:rFonts w:ascii="Arial" w:hAnsi="Arial" w:cs="Arial"/>
          <w:lang w:val="en-US"/>
        </w:rPr>
        <w:t xml:space="preserve"> set (hnd1, 'linewidth',2);</w:t>
      </w:r>
    </w:p>
    <w:p w14:paraId="517DD489" w14:textId="77777777" w:rsidR="00D842AB" w:rsidRPr="00E04468" w:rsidRDefault="00D842AB" w:rsidP="00D842AB">
      <w:pPr>
        <w:pStyle w:val="PlainText"/>
        <w:rPr>
          <w:rFonts w:ascii="Arial" w:hAnsi="Arial" w:cs="Arial"/>
          <w:lang w:val="en-US"/>
        </w:rPr>
      </w:pPr>
      <w:r w:rsidRPr="00E04468">
        <w:rPr>
          <w:rFonts w:ascii="Arial" w:hAnsi="Arial" w:cs="Arial"/>
          <w:lang w:val="en-US"/>
        </w:rPr>
        <w:t xml:space="preserve">  t1=xlabel ('Time, sec');</w:t>
      </w:r>
    </w:p>
    <w:p w14:paraId="634F7D95" w14:textId="77777777" w:rsidR="00D842AB" w:rsidRPr="00E04468" w:rsidRDefault="00D842AB" w:rsidP="00D842AB">
      <w:pPr>
        <w:pStyle w:val="PlainText"/>
        <w:rPr>
          <w:rFonts w:ascii="Arial" w:hAnsi="Arial" w:cs="Arial"/>
          <w:lang w:val="en-US"/>
        </w:rPr>
      </w:pPr>
      <w:r w:rsidRPr="00E04468">
        <w:rPr>
          <w:rFonts w:ascii="Arial" w:hAnsi="Arial" w:cs="Arial"/>
          <w:lang w:val="en-US"/>
        </w:rPr>
        <w:t xml:space="preserve">    set (t1,'Fontsize',12);</w:t>
      </w:r>
    </w:p>
    <w:p w14:paraId="7B91B9F5" w14:textId="77777777" w:rsidR="00D842AB" w:rsidRPr="00E04468" w:rsidRDefault="00D842AB" w:rsidP="00D842AB">
      <w:pPr>
        <w:pStyle w:val="PlainText"/>
        <w:rPr>
          <w:rFonts w:ascii="Arial" w:hAnsi="Arial" w:cs="Arial"/>
          <w:lang w:val="en-US"/>
        </w:rPr>
      </w:pPr>
      <w:r w:rsidRPr="00E04468">
        <w:rPr>
          <w:rFonts w:ascii="Arial" w:hAnsi="Arial" w:cs="Arial"/>
          <w:lang w:val="en-US"/>
        </w:rPr>
        <w:t xml:space="preserve">    set (t1, 'Fontweight', 'bold');</w:t>
      </w:r>
    </w:p>
    <w:p w14:paraId="2097DD5F" w14:textId="77777777" w:rsidR="00D842AB" w:rsidRPr="00E04468" w:rsidRDefault="00D842AB" w:rsidP="00D842AB">
      <w:pPr>
        <w:pStyle w:val="PlainText"/>
        <w:rPr>
          <w:rFonts w:ascii="Arial" w:hAnsi="Arial" w:cs="Arial"/>
          <w:lang w:val="en-US"/>
        </w:rPr>
      </w:pPr>
      <w:r w:rsidRPr="00E04468">
        <w:rPr>
          <w:rFonts w:ascii="Arial" w:hAnsi="Arial" w:cs="Arial"/>
          <w:lang w:val="en-US"/>
        </w:rPr>
        <w:t xml:space="preserve">  t2=ylabel ('Temperature, eV');</w:t>
      </w:r>
    </w:p>
    <w:p w14:paraId="7D14589B" w14:textId="77777777" w:rsidR="00D842AB" w:rsidRPr="00E04468" w:rsidRDefault="00D842AB" w:rsidP="00D842AB">
      <w:pPr>
        <w:pStyle w:val="PlainText"/>
        <w:rPr>
          <w:rFonts w:ascii="Arial" w:hAnsi="Arial" w:cs="Arial"/>
          <w:lang w:val="en-US"/>
        </w:rPr>
      </w:pPr>
      <w:r w:rsidRPr="00E04468">
        <w:rPr>
          <w:rFonts w:ascii="Arial" w:hAnsi="Arial" w:cs="Arial"/>
          <w:lang w:val="en-US"/>
        </w:rPr>
        <w:t xml:space="preserve">     set (t2,'Fontsize',12);</w:t>
      </w:r>
    </w:p>
    <w:p w14:paraId="10981D02" w14:textId="77777777" w:rsidR="00D842AB" w:rsidRPr="00E04468" w:rsidRDefault="00D842AB" w:rsidP="00D842AB">
      <w:pPr>
        <w:pStyle w:val="PlainText"/>
        <w:rPr>
          <w:rFonts w:ascii="Arial" w:hAnsi="Arial" w:cs="Arial"/>
          <w:lang w:val="en-US"/>
        </w:rPr>
      </w:pPr>
      <w:r w:rsidRPr="00E04468">
        <w:rPr>
          <w:rFonts w:ascii="Arial" w:hAnsi="Arial" w:cs="Arial"/>
          <w:lang w:val="en-US"/>
        </w:rPr>
        <w:t xml:space="preserve">    set (t2, 'Fontweight', 'bold');</w:t>
      </w:r>
    </w:p>
    <w:p w14:paraId="369DA261" w14:textId="77777777" w:rsidR="00D842AB" w:rsidRPr="00E04468" w:rsidRDefault="00D842AB" w:rsidP="00D842AB">
      <w:pPr>
        <w:pStyle w:val="PlainText"/>
        <w:rPr>
          <w:rFonts w:ascii="Arial" w:hAnsi="Arial" w:cs="Arial"/>
          <w:lang w:val="en-US"/>
        </w:rPr>
      </w:pPr>
      <w:r w:rsidRPr="00E04468">
        <w:rPr>
          <w:rFonts w:ascii="Arial" w:hAnsi="Arial" w:cs="Arial"/>
          <w:lang w:val="en-US"/>
        </w:rPr>
        <w:t xml:space="preserve">  t3= title ('Temperature from reaction DD vs time');</w:t>
      </w:r>
    </w:p>
    <w:p w14:paraId="586B361C" w14:textId="77777777" w:rsidR="00D842AB" w:rsidRPr="00E04468" w:rsidRDefault="00D842AB" w:rsidP="00D842AB">
      <w:pPr>
        <w:pStyle w:val="PlainText"/>
        <w:rPr>
          <w:rFonts w:ascii="Arial" w:hAnsi="Arial" w:cs="Arial"/>
          <w:lang w:val="en-US"/>
        </w:rPr>
      </w:pPr>
      <w:r w:rsidRPr="00E04468">
        <w:rPr>
          <w:rFonts w:ascii="Arial" w:hAnsi="Arial" w:cs="Arial"/>
          <w:lang w:val="en-US"/>
        </w:rPr>
        <w:t xml:space="preserve">     set (t3, 'Fontsize', 14);</w:t>
      </w:r>
    </w:p>
    <w:p w14:paraId="2407A5F8" w14:textId="77777777" w:rsidR="00D842AB" w:rsidRPr="00E04468" w:rsidRDefault="00D842AB" w:rsidP="00D842AB">
      <w:pPr>
        <w:pStyle w:val="PlainText"/>
        <w:rPr>
          <w:rFonts w:ascii="Arial" w:hAnsi="Arial" w:cs="Arial"/>
          <w:lang w:val="en-US"/>
        </w:rPr>
      </w:pPr>
      <w:r w:rsidRPr="00E04468">
        <w:rPr>
          <w:rFonts w:ascii="Arial" w:hAnsi="Arial" w:cs="Arial"/>
          <w:lang w:val="en-US"/>
        </w:rPr>
        <w:t xml:space="preserve">    set (t3, 'Fontweight', 'bold');</w:t>
      </w:r>
    </w:p>
    <w:p w14:paraId="5476CDBF" w14:textId="77777777" w:rsidR="00D842AB" w:rsidRPr="00E04468" w:rsidRDefault="00D842AB" w:rsidP="00D842AB">
      <w:pPr>
        <w:pStyle w:val="PlainText"/>
        <w:rPr>
          <w:rFonts w:ascii="Arial" w:hAnsi="Arial" w:cs="Arial"/>
          <w:lang w:val="en-US"/>
        </w:rPr>
      </w:pPr>
      <w:r w:rsidRPr="00E04468">
        <w:rPr>
          <w:rFonts w:ascii="Arial" w:hAnsi="Arial" w:cs="Arial"/>
          <w:lang w:val="en-US"/>
        </w:rPr>
        <w:t xml:space="preserve"> grid on</w:t>
      </w:r>
    </w:p>
    <w:p w14:paraId="6CBFEA22" w14:textId="77777777" w:rsidR="00D842AB" w:rsidRPr="00E04468" w:rsidRDefault="00D842AB" w:rsidP="00D842AB">
      <w:pPr>
        <w:pStyle w:val="PlainText"/>
        <w:rPr>
          <w:rFonts w:ascii="Arial" w:hAnsi="Arial" w:cs="Arial"/>
          <w:lang w:val="en-US"/>
        </w:rPr>
      </w:pPr>
      <w:r w:rsidRPr="00E04468">
        <w:rPr>
          <w:rFonts w:ascii="Arial" w:hAnsi="Arial" w:cs="Arial"/>
          <w:lang w:val="en-US"/>
        </w:rPr>
        <w:t xml:space="preserve"> hold on</w:t>
      </w:r>
    </w:p>
    <w:p w14:paraId="1985FAB6" w14:textId="77777777" w:rsidR="00D842AB" w:rsidRPr="00E04468" w:rsidRDefault="00D842AB" w:rsidP="00D842AB">
      <w:pPr>
        <w:pStyle w:val="PlainText"/>
        <w:rPr>
          <w:rFonts w:ascii="Arial" w:hAnsi="Arial" w:cs="Arial"/>
          <w:lang w:val="en-US"/>
        </w:rPr>
      </w:pPr>
      <w:r w:rsidRPr="00E04468">
        <w:rPr>
          <w:rFonts w:ascii="Arial" w:hAnsi="Arial" w:cs="Arial"/>
          <w:lang w:val="en-US"/>
        </w:rPr>
        <w:t xml:space="preserve"> </w:t>
      </w:r>
    </w:p>
    <w:p w14:paraId="43EFE25F" w14:textId="77777777" w:rsidR="00D842AB" w:rsidRPr="00E04468" w:rsidRDefault="00D842AB" w:rsidP="00D842AB">
      <w:pPr>
        <w:pStyle w:val="PlainText"/>
        <w:rPr>
          <w:rFonts w:ascii="Arial" w:hAnsi="Arial" w:cs="Arial"/>
          <w:lang w:val="en-US"/>
        </w:rPr>
      </w:pPr>
      <w:r w:rsidRPr="00E04468">
        <w:rPr>
          <w:rFonts w:ascii="Arial" w:hAnsi="Arial" w:cs="Arial"/>
          <w:lang w:val="en-US"/>
        </w:rPr>
        <w:t xml:space="preserve"> figure (8</w:t>
      </w:r>
      <w:proofErr w:type="gramStart"/>
      <w:r w:rsidRPr="00E04468">
        <w:rPr>
          <w:rFonts w:ascii="Arial" w:hAnsi="Arial" w:cs="Arial"/>
          <w:lang w:val="en-US"/>
        </w:rPr>
        <w:t>)  %</w:t>
      </w:r>
      <w:proofErr w:type="gramEnd"/>
      <w:r w:rsidRPr="00E04468">
        <w:rPr>
          <w:rFonts w:ascii="Arial" w:hAnsi="Arial" w:cs="Arial"/>
          <w:lang w:val="en-US"/>
        </w:rPr>
        <w:t xml:space="preserve"> Temperature into capsule in K</w:t>
      </w:r>
    </w:p>
    <w:p w14:paraId="64CC3093" w14:textId="77777777" w:rsidR="00D842AB" w:rsidRPr="00E04468" w:rsidRDefault="00D842AB" w:rsidP="00D842AB">
      <w:pPr>
        <w:pStyle w:val="PlainText"/>
        <w:rPr>
          <w:rFonts w:ascii="Arial" w:hAnsi="Arial" w:cs="Arial"/>
          <w:lang w:val="en-US"/>
        </w:rPr>
      </w:pPr>
      <w:r w:rsidRPr="00E04468">
        <w:rPr>
          <w:rFonts w:ascii="Arial" w:hAnsi="Arial" w:cs="Arial"/>
          <w:lang w:val="en-US"/>
        </w:rPr>
        <w:t xml:space="preserve"> hnd1=plot(</w:t>
      </w:r>
      <w:proofErr w:type="gramStart"/>
      <w:r w:rsidRPr="00E04468">
        <w:rPr>
          <w:rFonts w:ascii="Arial" w:hAnsi="Arial" w:cs="Arial"/>
          <w:lang w:val="en-US"/>
        </w:rPr>
        <w:t>t,TeK</w:t>
      </w:r>
      <w:proofErr w:type="gramEnd"/>
      <w:r w:rsidRPr="00E04468">
        <w:rPr>
          <w:rFonts w:ascii="Arial" w:hAnsi="Arial" w:cs="Arial"/>
          <w:lang w:val="en-US"/>
        </w:rPr>
        <w:t>);</w:t>
      </w:r>
    </w:p>
    <w:p w14:paraId="08705DFC" w14:textId="77777777" w:rsidR="00D842AB" w:rsidRPr="00E04468" w:rsidRDefault="00D842AB" w:rsidP="00D842AB">
      <w:pPr>
        <w:pStyle w:val="PlainText"/>
        <w:rPr>
          <w:rFonts w:ascii="Arial" w:hAnsi="Arial" w:cs="Arial"/>
          <w:lang w:val="en-US"/>
        </w:rPr>
      </w:pPr>
      <w:r w:rsidRPr="00E04468">
        <w:rPr>
          <w:rFonts w:ascii="Arial" w:hAnsi="Arial" w:cs="Arial"/>
          <w:lang w:val="en-US"/>
        </w:rPr>
        <w:t xml:space="preserve"> set (hnd1, 'linewidth',2);</w:t>
      </w:r>
    </w:p>
    <w:p w14:paraId="59D23335" w14:textId="77777777" w:rsidR="00D842AB" w:rsidRPr="00E04468" w:rsidRDefault="00D842AB" w:rsidP="00D842AB">
      <w:pPr>
        <w:pStyle w:val="PlainText"/>
        <w:rPr>
          <w:rFonts w:ascii="Arial" w:hAnsi="Arial" w:cs="Arial"/>
          <w:lang w:val="en-US"/>
        </w:rPr>
      </w:pPr>
      <w:r w:rsidRPr="00E04468">
        <w:rPr>
          <w:rFonts w:ascii="Arial" w:hAnsi="Arial" w:cs="Arial"/>
          <w:lang w:val="en-US"/>
        </w:rPr>
        <w:t xml:space="preserve">  t1=xlabel ('Time, sec');</w:t>
      </w:r>
    </w:p>
    <w:p w14:paraId="70036DF7" w14:textId="77777777" w:rsidR="00D842AB" w:rsidRPr="00E04468" w:rsidRDefault="00D842AB" w:rsidP="00D842AB">
      <w:pPr>
        <w:pStyle w:val="PlainText"/>
        <w:rPr>
          <w:rFonts w:ascii="Arial" w:hAnsi="Arial" w:cs="Arial"/>
          <w:lang w:val="en-US"/>
        </w:rPr>
      </w:pPr>
      <w:r w:rsidRPr="00E04468">
        <w:rPr>
          <w:rFonts w:ascii="Arial" w:hAnsi="Arial" w:cs="Arial"/>
          <w:lang w:val="en-US"/>
        </w:rPr>
        <w:t xml:space="preserve">    set (t1,'Fontsize',12);</w:t>
      </w:r>
    </w:p>
    <w:p w14:paraId="4E9E8448" w14:textId="77777777" w:rsidR="00D842AB" w:rsidRPr="00E04468" w:rsidRDefault="00D842AB" w:rsidP="00D842AB">
      <w:pPr>
        <w:pStyle w:val="PlainText"/>
        <w:rPr>
          <w:rFonts w:ascii="Arial" w:hAnsi="Arial" w:cs="Arial"/>
          <w:lang w:val="en-US"/>
        </w:rPr>
      </w:pPr>
      <w:r w:rsidRPr="00E04468">
        <w:rPr>
          <w:rFonts w:ascii="Arial" w:hAnsi="Arial" w:cs="Arial"/>
          <w:lang w:val="en-US"/>
        </w:rPr>
        <w:t xml:space="preserve">    set (t1, 'Fontweight', 'bold');</w:t>
      </w:r>
    </w:p>
    <w:p w14:paraId="32459932" w14:textId="77777777" w:rsidR="00D842AB" w:rsidRPr="00E04468" w:rsidRDefault="00D842AB" w:rsidP="00D842AB">
      <w:pPr>
        <w:pStyle w:val="PlainText"/>
        <w:rPr>
          <w:rFonts w:ascii="Arial" w:hAnsi="Arial" w:cs="Arial"/>
          <w:lang w:val="en-US"/>
        </w:rPr>
      </w:pPr>
      <w:r w:rsidRPr="00E04468">
        <w:rPr>
          <w:rFonts w:ascii="Arial" w:hAnsi="Arial" w:cs="Arial"/>
          <w:lang w:val="en-US"/>
        </w:rPr>
        <w:t xml:space="preserve">  t2=ylabel ('Temperature, K');</w:t>
      </w:r>
    </w:p>
    <w:p w14:paraId="3312E13E" w14:textId="77777777" w:rsidR="00D842AB" w:rsidRPr="00E04468" w:rsidRDefault="00D842AB" w:rsidP="00D842AB">
      <w:pPr>
        <w:pStyle w:val="PlainText"/>
        <w:rPr>
          <w:rFonts w:ascii="Arial" w:hAnsi="Arial" w:cs="Arial"/>
          <w:lang w:val="en-US"/>
        </w:rPr>
      </w:pPr>
      <w:r w:rsidRPr="00E04468">
        <w:rPr>
          <w:rFonts w:ascii="Arial" w:hAnsi="Arial" w:cs="Arial"/>
          <w:lang w:val="en-US"/>
        </w:rPr>
        <w:t xml:space="preserve">     set (t2,'Fontsize',12);</w:t>
      </w:r>
    </w:p>
    <w:p w14:paraId="7657C556" w14:textId="77777777" w:rsidR="00D842AB" w:rsidRPr="00E04468" w:rsidRDefault="00D842AB" w:rsidP="00D842AB">
      <w:pPr>
        <w:pStyle w:val="PlainText"/>
        <w:rPr>
          <w:rFonts w:ascii="Arial" w:hAnsi="Arial" w:cs="Arial"/>
          <w:lang w:val="en-US"/>
        </w:rPr>
      </w:pPr>
      <w:r w:rsidRPr="00E04468">
        <w:rPr>
          <w:rFonts w:ascii="Arial" w:hAnsi="Arial" w:cs="Arial"/>
          <w:lang w:val="en-US"/>
        </w:rPr>
        <w:t xml:space="preserve">    set (t2, 'Fontweight', 'bold');</w:t>
      </w:r>
    </w:p>
    <w:p w14:paraId="203A6ED4" w14:textId="77777777" w:rsidR="00D842AB" w:rsidRPr="00E04468" w:rsidRDefault="00D842AB" w:rsidP="00D842AB">
      <w:pPr>
        <w:pStyle w:val="PlainText"/>
        <w:rPr>
          <w:rFonts w:ascii="Arial" w:hAnsi="Arial" w:cs="Arial"/>
          <w:lang w:val="en-US"/>
        </w:rPr>
      </w:pPr>
      <w:r w:rsidRPr="00E04468">
        <w:rPr>
          <w:rFonts w:ascii="Arial" w:hAnsi="Arial" w:cs="Arial"/>
          <w:lang w:val="en-US"/>
        </w:rPr>
        <w:t xml:space="preserve">  t3= title ('Temperature in K from reaction TD vs time');</w:t>
      </w:r>
    </w:p>
    <w:p w14:paraId="7CBA74C8" w14:textId="77777777" w:rsidR="00D842AB" w:rsidRPr="00E04468" w:rsidRDefault="00D842AB" w:rsidP="00D842AB">
      <w:pPr>
        <w:pStyle w:val="PlainText"/>
        <w:rPr>
          <w:rFonts w:ascii="Arial" w:hAnsi="Arial" w:cs="Arial"/>
          <w:lang w:val="en-US"/>
        </w:rPr>
      </w:pPr>
      <w:r w:rsidRPr="00E04468">
        <w:rPr>
          <w:rFonts w:ascii="Arial" w:hAnsi="Arial" w:cs="Arial"/>
          <w:lang w:val="en-US"/>
        </w:rPr>
        <w:t xml:space="preserve">     set (t3, 'Fontsize', 14);</w:t>
      </w:r>
    </w:p>
    <w:p w14:paraId="181F1E96" w14:textId="77777777" w:rsidR="00D842AB" w:rsidRPr="00E04468" w:rsidRDefault="00D842AB" w:rsidP="00D842AB">
      <w:pPr>
        <w:pStyle w:val="PlainText"/>
        <w:rPr>
          <w:rFonts w:ascii="Arial" w:hAnsi="Arial" w:cs="Arial"/>
          <w:lang w:val="en-US"/>
        </w:rPr>
      </w:pPr>
      <w:r w:rsidRPr="00E04468">
        <w:rPr>
          <w:rFonts w:ascii="Arial" w:hAnsi="Arial" w:cs="Arial"/>
          <w:lang w:val="en-US"/>
        </w:rPr>
        <w:t xml:space="preserve">    set (t3, 'Fontweight', 'bold');</w:t>
      </w:r>
    </w:p>
    <w:p w14:paraId="7CE512C4" w14:textId="77777777" w:rsidR="00D842AB" w:rsidRPr="00E04468" w:rsidRDefault="00D842AB" w:rsidP="00D842AB">
      <w:pPr>
        <w:pStyle w:val="PlainText"/>
        <w:rPr>
          <w:rFonts w:ascii="Arial" w:hAnsi="Arial" w:cs="Arial"/>
          <w:lang w:val="en-US"/>
        </w:rPr>
      </w:pPr>
      <w:r w:rsidRPr="00E04468">
        <w:rPr>
          <w:rFonts w:ascii="Arial" w:hAnsi="Arial" w:cs="Arial"/>
          <w:lang w:val="en-US"/>
        </w:rPr>
        <w:t xml:space="preserve"> grid on</w:t>
      </w:r>
    </w:p>
    <w:p w14:paraId="7B0DE4D5" w14:textId="77777777" w:rsidR="00D842AB" w:rsidRPr="00E04468" w:rsidRDefault="00D842AB" w:rsidP="00D842AB">
      <w:pPr>
        <w:pStyle w:val="PlainText"/>
        <w:rPr>
          <w:rFonts w:ascii="Arial" w:hAnsi="Arial" w:cs="Arial"/>
          <w:lang w:val="en-US"/>
        </w:rPr>
      </w:pPr>
      <w:r w:rsidRPr="00E04468">
        <w:rPr>
          <w:rFonts w:ascii="Arial" w:hAnsi="Arial" w:cs="Arial"/>
          <w:lang w:val="en-US"/>
        </w:rPr>
        <w:t xml:space="preserve"> hold on</w:t>
      </w:r>
    </w:p>
    <w:p w14:paraId="5F10B47E" w14:textId="77777777" w:rsidR="00D842AB" w:rsidRPr="00E04468" w:rsidRDefault="00D842AB" w:rsidP="00D842AB">
      <w:pPr>
        <w:pStyle w:val="PlainText"/>
        <w:rPr>
          <w:rFonts w:ascii="Arial" w:hAnsi="Arial" w:cs="Arial"/>
          <w:lang w:val="en-US"/>
        </w:rPr>
      </w:pPr>
    </w:p>
    <w:p w14:paraId="1EE91C05" w14:textId="77777777" w:rsidR="00D842AB" w:rsidRPr="00E04468" w:rsidRDefault="00D842AB" w:rsidP="00D842AB">
      <w:pPr>
        <w:pStyle w:val="PlainText"/>
        <w:rPr>
          <w:rFonts w:ascii="Arial" w:hAnsi="Arial" w:cs="Arial"/>
          <w:lang w:val="en-US"/>
        </w:rPr>
      </w:pPr>
      <w:r w:rsidRPr="00E04468">
        <w:rPr>
          <w:rFonts w:ascii="Arial" w:hAnsi="Arial" w:cs="Arial"/>
          <w:lang w:val="en-US"/>
        </w:rPr>
        <w:t>figure (9</w:t>
      </w:r>
      <w:proofErr w:type="gramStart"/>
      <w:r w:rsidRPr="00E04468">
        <w:rPr>
          <w:rFonts w:ascii="Arial" w:hAnsi="Arial" w:cs="Arial"/>
          <w:lang w:val="en-US"/>
        </w:rPr>
        <w:t>)  %</w:t>
      </w:r>
      <w:proofErr w:type="gramEnd"/>
      <w:r w:rsidRPr="00E04468">
        <w:rPr>
          <w:rFonts w:ascii="Arial" w:hAnsi="Arial" w:cs="Arial"/>
          <w:lang w:val="en-US"/>
        </w:rPr>
        <w:t xml:space="preserve"> Pressure into capsule in atm</w:t>
      </w:r>
    </w:p>
    <w:p w14:paraId="6FE4A1E9" w14:textId="77777777" w:rsidR="00D842AB" w:rsidRPr="00E04468" w:rsidRDefault="00D842AB" w:rsidP="00D842AB">
      <w:pPr>
        <w:pStyle w:val="PlainText"/>
        <w:rPr>
          <w:rFonts w:ascii="Arial" w:hAnsi="Arial" w:cs="Arial"/>
          <w:lang w:val="en-US"/>
        </w:rPr>
      </w:pPr>
      <w:r w:rsidRPr="00E04468">
        <w:rPr>
          <w:rFonts w:ascii="Arial" w:hAnsi="Arial" w:cs="Arial"/>
          <w:lang w:val="en-US"/>
        </w:rPr>
        <w:t xml:space="preserve"> hnd1=plot(</w:t>
      </w:r>
      <w:proofErr w:type="gramStart"/>
      <w:r w:rsidRPr="00E04468">
        <w:rPr>
          <w:rFonts w:ascii="Arial" w:hAnsi="Arial" w:cs="Arial"/>
          <w:lang w:val="en-US"/>
        </w:rPr>
        <w:t>tt,Pa</w:t>
      </w:r>
      <w:proofErr w:type="gramEnd"/>
      <w:r w:rsidRPr="00E04468">
        <w:rPr>
          <w:rFonts w:ascii="Arial" w:hAnsi="Arial" w:cs="Arial"/>
          <w:lang w:val="en-US"/>
        </w:rPr>
        <w:t>);</w:t>
      </w:r>
    </w:p>
    <w:p w14:paraId="31246D65" w14:textId="77777777" w:rsidR="00D842AB" w:rsidRPr="00E04468" w:rsidRDefault="00D842AB" w:rsidP="00D842AB">
      <w:pPr>
        <w:pStyle w:val="PlainText"/>
        <w:rPr>
          <w:rFonts w:ascii="Arial" w:hAnsi="Arial" w:cs="Arial"/>
          <w:lang w:val="en-US"/>
        </w:rPr>
      </w:pPr>
      <w:r w:rsidRPr="00E04468">
        <w:rPr>
          <w:rFonts w:ascii="Arial" w:hAnsi="Arial" w:cs="Arial"/>
          <w:lang w:val="en-US"/>
        </w:rPr>
        <w:t xml:space="preserve"> set (hnd1, 'linewidth',2);</w:t>
      </w:r>
    </w:p>
    <w:p w14:paraId="5D857802" w14:textId="77777777" w:rsidR="00D842AB" w:rsidRPr="00E04468" w:rsidRDefault="00D842AB" w:rsidP="00D842AB">
      <w:pPr>
        <w:pStyle w:val="PlainText"/>
        <w:rPr>
          <w:rFonts w:ascii="Arial" w:hAnsi="Arial" w:cs="Arial"/>
          <w:lang w:val="en-US"/>
        </w:rPr>
      </w:pPr>
      <w:r w:rsidRPr="00E04468">
        <w:rPr>
          <w:rFonts w:ascii="Arial" w:hAnsi="Arial" w:cs="Arial"/>
          <w:lang w:val="en-US"/>
        </w:rPr>
        <w:t xml:space="preserve">  t1=xlabel ('Time, sec');</w:t>
      </w:r>
    </w:p>
    <w:p w14:paraId="6459C708" w14:textId="77777777" w:rsidR="00D842AB" w:rsidRPr="00E04468" w:rsidRDefault="00D842AB" w:rsidP="00D842AB">
      <w:pPr>
        <w:pStyle w:val="PlainText"/>
        <w:rPr>
          <w:rFonts w:ascii="Arial" w:hAnsi="Arial" w:cs="Arial"/>
          <w:lang w:val="en-US"/>
        </w:rPr>
      </w:pPr>
      <w:r w:rsidRPr="00E04468">
        <w:rPr>
          <w:rFonts w:ascii="Arial" w:hAnsi="Arial" w:cs="Arial"/>
          <w:lang w:val="en-US"/>
        </w:rPr>
        <w:t xml:space="preserve">    set (t1,'Fontsize',12);</w:t>
      </w:r>
    </w:p>
    <w:p w14:paraId="633563BB" w14:textId="77777777" w:rsidR="00D842AB" w:rsidRPr="00E04468" w:rsidRDefault="00D842AB" w:rsidP="00D842AB">
      <w:pPr>
        <w:pStyle w:val="PlainText"/>
        <w:rPr>
          <w:rFonts w:ascii="Arial" w:hAnsi="Arial" w:cs="Arial"/>
          <w:lang w:val="en-US"/>
        </w:rPr>
      </w:pPr>
      <w:r w:rsidRPr="00E04468">
        <w:rPr>
          <w:rFonts w:ascii="Arial" w:hAnsi="Arial" w:cs="Arial"/>
          <w:lang w:val="en-US"/>
        </w:rPr>
        <w:t xml:space="preserve">    set (t1, 'Fontweight', 'bold');</w:t>
      </w:r>
    </w:p>
    <w:p w14:paraId="123FF75F" w14:textId="77777777" w:rsidR="00D842AB" w:rsidRPr="00E04468" w:rsidRDefault="00D842AB" w:rsidP="00D842AB">
      <w:pPr>
        <w:pStyle w:val="PlainText"/>
        <w:rPr>
          <w:rFonts w:ascii="Arial" w:hAnsi="Arial" w:cs="Arial"/>
          <w:lang w:val="en-US"/>
        </w:rPr>
      </w:pPr>
      <w:r w:rsidRPr="00E04468">
        <w:rPr>
          <w:rFonts w:ascii="Arial" w:hAnsi="Arial" w:cs="Arial"/>
          <w:lang w:val="en-US"/>
        </w:rPr>
        <w:t xml:space="preserve">  t2=ylabel ('Pressure, atm');</w:t>
      </w:r>
    </w:p>
    <w:p w14:paraId="3B01A358" w14:textId="77777777" w:rsidR="00D842AB" w:rsidRPr="00E04468" w:rsidRDefault="00D842AB" w:rsidP="00D842AB">
      <w:pPr>
        <w:pStyle w:val="PlainText"/>
        <w:rPr>
          <w:rFonts w:ascii="Arial" w:hAnsi="Arial" w:cs="Arial"/>
          <w:lang w:val="en-US"/>
        </w:rPr>
      </w:pPr>
      <w:r w:rsidRPr="00E04468">
        <w:rPr>
          <w:rFonts w:ascii="Arial" w:hAnsi="Arial" w:cs="Arial"/>
          <w:lang w:val="en-US"/>
        </w:rPr>
        <w:t xml:space="preserve">     set (t2,'Fontsize',12);</w:t>
      </w:r>
    </w:p>
    <w:p w14:paraId="48E44AC6" w14:textId="77777777" w:rsidR="00D842AB" w:rsidRPr="00E04468" w:rsidRDefault="00D842AB" w:rsidP="00D842AB">
      <w:pPr>
        <w:pStyle w:val="PlainText"/>
        <w:rPr>
          <w:rFonts w:ascii="Arial" w:hAnsi="Arial" w:cs="Arial"/>
          <w:lang w:val="en-US"/>
        </w:rPr>
      </w:pPr>
      <w:r w:rsidRPr="00E04468">
        <w:rPr>
          <w:rFonts w:ascii="Arial" w:hAnsi="Arial" w:cs="Arial"/>
          <w:lang w:val="en-US"/>
        </w:rPr>
        <w:t xml:space="preserve">    set (t2, 'Fontweight', 'bold');</w:t>
      </w:r>
    </w:p>
    <w:p w14:paraId="791565AB" w14:textId="77777777" w:rsidR="00D842AB" w:rsidRPr="00E04468" w:rsidRDefault="00D842AB" w:rsidP="00D842AB">
      <w:pPr>
        <w:pStyle w:val="PlainText"/>
        <w:rPr>
          <w:rFonts w:ascii="Arial" w:hAnsi="Arial" w:cs="Arial"/>
          <w:lang w:val="en-US"/>
        </w:rPr>
      </w:pPr>
      <w:r w:rsidRPr="00E04468">
        <w:rPr>
          <w:rFonts w:ascii="Arial" w:hAnsi="Arial" w:cs="Arial"/>
          <w:lang w:val="en-US"/>
        </w:rPr>
        <w:t xml:space="preserve">  t3= title ('Pressure in atm from reaction TD vs time');</w:t>
      </w:r>
    </w:p>
    <w:p w14:paraId="44EA45DC" w14:textId="77777777" w:rsidR="00D842AB" w:rsidRPr="00E04468" w:rsidRDefault="00D842AB" w:rsidP="00D842AB">
      <w:pPr>
        <w:pStyle w:val="PlainText"/>
        <w:rPr>
          <w:rFonts w:ascii="Arial" w:hAnsi="Arial" w:cs="Arial"/>
          <w:lang w:val="en-US"/>
        </w:rPr>
      </w:pPr>
      <w:r w:rsidRPr="00E04468">
        <w:rPr>
          <w:rFonts w:ascii="Arial" w:hAnsi="Arial" w:cs="Arial"/>
          <w:lang w:val="en-US"/>
        </w:rPr>
        <w:t xml:space="preserve">     set (t3, 'Fontsize', 14);</w:t>
      </w:r>
    </w:p>
    <w:p w14:paraId="6A86E2C2" w14:textId="77777777" w:rsidR="00D842AB" w:rsidRPr="00E04468" w:rsidRDefault="00D842AB" w:rsidP="00D842AB">
      <w:pPr>
        <w:pStyle w:val="PlainText"/>
        <w:rPr>
          <w:rFonts w:ascii="Arial" w:hAnsi="Arial" w:cs="Arial"/>
          <w:lang w:val="en-US"/>
        </w:rPr>
      </w:pPr>
      <w:r w:rsidRPr="00E04468">
        <w:rPr>
          <w:rFonts w:ascii="Arial" w:hAnsi="Arial" w:cs="Arial"/>
          <w:lang w:val="en-US"/>
        </w:rPr>
        <w:t xml:space="preserve">    set (t3, 'Fontweight', 'bold');</w:t>
      </w:r>
    </w:p>
    <w:p w14:paraId="53B62483" w14:textId="77777777" w:rsidR="00D842AB" w:rsidRPr="00E04468" w:rsidRDefault="00D842AB" w:rsidP="00D842AB">
      <w:pPr>
        <w:pStyle w:val="PlainText"/>
        <w:rPr>
          <w:rFonts w:ascii="Arial" w:hAnsi="Arial" w:cs="Arial"/>
          <w:lang w:val="en-US"/>
        </w:rPr>
      </w:pPr>
      <w:r w:rsidRPr="00E04468">
        <w:rPr>
          <w:rFonts w:ascii="Arial" w:hAnsi="Arial" w:cs="Arial"/>
          <w:lang w:val="en-US"/>
        </w:rPr>
        <w:t xml:space="preserve"> grid on</w:t>
      </w:r>
    </w:p>
    <w:p w14:paraId="0DA38EFC" w14:textId="77777777" w:rsidR="00D842AB" w:rsidRPr="00E04468" w:rsidRDefault="00D842AB" w:rsidP="00D842AB">
      <w:pPr>
        <w:pStyle w:val="PlainText"/>
        <w:rPr>
          <w:rFonts w:ascii="Arial" w:hAnsi="Arial" w:cs="Arial"/>
          <w:lang w:val="en-US"/>
        </w:rPr>
      </w:pPr>
      <w:r w:rsidRPr="00E04468">
        <w:rPr>
          <w:rFonts w:ascii="Arial" w:hAnsi="Arial" w:cs="Arial"/>
          <w:lang w:val="en-US"/>
        </w:rPr>
        <w:t xml:space="preserve"> hold on</w:t>
      </w:r>
    </w:p>
    <w:p w14:paraId="56B10168" w14:textId="77777777" w:rsidR="00D842AB" w:rsidRPr="00E04468" w:rsidRDefault="00D842AB" w:rsidP="00D842AB">
      <w:pPr>
        <w:pStyle w:val="PlainText"/>
        <w:rPr>
          <w:rFonts w:ascii="Arial" w:hAnsi="Arial" w:cs="Arial"/>
          <w:lang w:val="en-US"/>
        </w:rPr>
      </w:pPr>
    </w:p>
    <w:p w14:paraId="5F8FE4E5" w14:textId="77777777" w:rsidR="00D842AB" w:rsidRPr="00E04468" w:rsidRDefault="00D842AB" w:rsidP="00D842AB">
      <w:pPr>
        <w:pStyle w:val="PlainText"/>
        <w:rPr>
          <w:rFonts w:ascii="Arial" w:hAnsi="Arial" w:cs="Arial"/>
          <w:lang w:val="en-US"/>
        </w:rPr>
      </w:pPr>
      <w:r w:rsidRPr="00E04468">
        <w:rPr>
          <w:rFonts w:ascii="Arial" w:hAnsi="Arial" w:cs="Arial"/>
          <w:lang w:val="en-US"/>
        </w:rPr>
        <w:t xml:space="preserve"> figure (2</w:t>
      </w:r>
      <w:proofErr w:type="gramStart"/>
      <w:r w:rsidRPr="00E04468">
        <w:rPr>
          <w:rFonts w:ascii="Arial" w:hAnsi="Arial" w:cs="Arial"/>
          <w:lang w:val="en-US"/>
        </w:rPr>
        <w:t>);  %</w:t>
      </w:r>
      <w:proofErr w:type="gramEnd"/>
      <w:r w:rsidRPr="00E04468">
        <w:rPr>
          <w:rFonts w:ascii="Arial" w:hAnsi="Arial" w:cs="Arial"/>
          <w:lang w:val="en-US"/>
        </w:rPr>
        <w:t xml:space="preserve"> Temonuclear energy DHe3 </w:t>
      </w:r>
    </w:p>
    <w:p w14:paraId="2E4D1789" w14:textId="77777777" w:rsidR="00D842AB" w:rsidRPr="00E04468" w:rsidRDefault="00D842AB" w:rsidP="00D842AB">
      <w:pPr>
        <w:pStyle w:val="PlainText"/>
        <w:rPr>
          <w:rFonts w:ascii="Arial" w:hAnsi="Arial" w:cs="Arial"/>
          <w:lang w:val="en-US"/>
        </w:rPr>
      </w:pPr>
      <w:r w:rsidRPr="00E04468">
        <w:rPr>
          <w:rFonts w:ascii="Arial" w:hAnsi="Arial" w:cs="Arial"/>
          <w:lang w:val="en-US"/>
        </w:rPr>
        <w:t xml:space="preserve"> hnd2=plot(</w:t>
      </w:r>
      <w:proofErr w:type="gramStart"/>
      <w:r w:rsidRPr="00E04468">
        <w:rPr>
          <w:rFonts w:ascii="Arial" w:hAnsi="Arial" w:cs="Arial"/>
          <w:lang w:val="en-US"/>
        </w:rPr>
        <w:t>t,Ev</w:t>
      </w:r>
      <w:proofErr w:type="gramEnd"/>
      <w:r w:rsidRPr="00E04468">
        <w:rPr>
          <w:rFonts w:ascii="Arial" w:hAnsi="Arial" w:cs="Arial"/>
          <w:lang w:val="en-US"/>
        </w:rPr>
        <w:t xml:space="preserve">,t,Ek,'--');  </w:t>
      </w:r>
    </w:p>
    <w:p w14:paraId="5E8C9D49" w14:textId="77777777" w:rsidR="00D842AB" w:rsidRPr="00E04468" w:rsidRDefault="00D842AB" w:rsidP="00D842AB">
      <w:pPr>
        <w:pStyle w:val="PlainText"/>
        <w:rPr>
          <w:rFonts w:ascii="Arial" w:hAnsi="Arial" w:cs="Arial"/>
          <w:lang w:val="en-US"/>
        </w:rPr>
      </w:pPr>
      <w:r w:rsidRPr="00E04468">
        <w:rPr>
          <w:rFonts w:ascii="Arial" w:hAnsi="Arial" w:cs="Arial"/>
          <w:lang w:val="en-US"/>
        </w:rPr>
        <w:t>set (hnd2, 'linewidth',2);</w:t>
      </w:r>
    </w:p>
    <w:p w14:paraId="537AF467" w14:textId="77777777" w:rsidR="00D842AB" w:rsidRPr="00E04468" w:rsidRDefault="00D842AB" w:rsidP="00D842AB">
      <w:pPr>
        <w:pStyle w:val="PlainText"/>
        <w:rPr>
          <w:rFonts w:ascii="Arial" w:hAnsi="Arial" w:cs="Arial"/>
          <w:lang w:val="en-US"/>
        </w:rPr>
      </w:pPr>
      <w:r w:rsidRPr="00E04468">
        <w:rPr>
          <w:rFonts w:ascii="Arial" w:hAnsi="Arial" w:cs="Arial"/>
          <w:lang w:val="en-US"/>
        </w:rPr>
        <w:t xml:space="preserve">  t1=xlabel ('Time, sec');</w:t>
      </w:r>
    </w:p>
    <w:p w14:paraId="2EFEE910" w14:textId="77777777" w:rsidR="00D842AB" w:rsidRPr="00E04468" w:rsidRDefault="00D842AB" w:rsidP="00D842AB">
      <w:pPr>
        <w:pStyle w:val="PlainText"/>
        <w:rPr>
          <w:rFonts w:ascii="Arial" w:hAnsi="Arial" w:cs="Arial"/>
          <w:lang w:val="en-US"/>
        </w:rPr>
      </w:pPr>
      <w:r w:rsidRPr="00E04468">
        <w:rPr>
          <w:rFonts w:ascii="Arial" w:hAnsi="Arial" w:cs="Arial"/>
          <w:lang w:val="en-US"/>
        </w:rPr>
        <w:t xml:space="preserve">    set (t1,'Fontsize',12);</w:t>
      </w:r>
    </w:p>
    <w:p w14:paraId="043FD5E5" w14:textId="77777777" w:rsidR="00D842AB" w:rsidRPr="00E04468" w:rsidRDefault="00D842AB" w:rsidP="00D842AB">
      <w:pPr>
        <w:pStyle w:val="PlainText"/>
        <w:rPr>
          <w:rFonts w:ascii="Arial" w:hAnsi="Arial" w:cs="Arial"/>
          <w:lang w:val="en-US"/>
        </w:rPr>
      </w:pPr>
      <w:r w:rsidRPr="00E04468">
        <w:rPr>
          <w:rFonts w:ascii="Arial" w:hAnsi="Arial" w:cs="Arial"/>
          <w:lang w:val="en-US"/>
        </w:rPr>
        <w:t xml:space="preserve">    set (t1, 'Fontweight', 'bold');</w:t>
      </w:r>
    </w:p>
    <w:p w14:paraId="1FFD65D2" w14:textId="77777777" w:rsidR="00D842AB" w:rsidRPr="00E04468" w:rsidRDefault="00D842AB" w:rsidP="00D842AB">
      <w:pPr>
        <w:pStyle w:val="PlainText"/>
        <w:rPr>
          <w:rFonts w:ascii="Arial" w:hAnsi="Arial" w:cs="Arial"/>
          <w:lang w:val="en-US"/>
        </w:rPr>
      </w:pPr>
      <w:r w:rsidRPr="00E04468">
        <w:rPr>
          <w:rFonts w:ascii="Arial" w:hAnsi="Arial" w:cs="Arial"/>
          <w:lang w:val="en-US"/>
        </w:rPr>
        <w:t xml:space="preserve">  t2=ylabel ('Energy, J');</w:t>
      </w:r>
    </w:p>
    <w:p w14:paraId="5737E288" w14:textId="77777777" w:rsidR="00D842AB" w:rsidRPr="00E04468" w:rsidRDefault="00D842AB" w:rsidP="00D842AB">
      <w:pPr>
        <w:pStyle w:val="PlainText"/>
        <w:rPr>
          <w:rFonts w:ascii="Arial" w:hAnsi="Arial" w:cs="Arial"/>
          <w:lang w:val="en-US"/>
        </w:rPr>
      </w:pPr>
      <w:r w:rsidRPr="00E04468">
        <w:rPr>
          <w:rFonts w:ascii="Arial" w:hAnsi="Arial" w:cs="Arial"/>
          <w:lang w:val="en-US"/>
        </w:rPr>
        <w:t xml:space="preserve">     set (t2,'Fontsize',12);</w:t>
      </w:r>
    </w:p>
    <w:p w14:paraId="15FA72EB" w14:textId="77777777" w:rsidR="00D842AB" w:rsidRPr="00E04468" w:rsidRDefault="00D842AB" w:rsidP="00D842AB">
      <w:pPr>
        <w:pStyle w:val="PlainText"/>
        <w:rPr>
          <w:rFonts w:ascii="Arial" w:hAnsi="Arial" w:cs="Arial"/>
          <w:lang w:val="en-US"/>
        </w:rPr>
      </w:pPr>
      <w:r w:rsidRPr="00E04468">
        <w:rPr>
          <w:rFonts w:ascii="Arial" w:hAnsi="Arial" w:cs="Arial"/>
          <w:lang w:val="en-US"/>
        </w:rPr>
        <w:t xml:space="preserve">    set (t2, 'Fontweight', 'bold');</w:t>
      </w:r>
    </w:p>
    <w:p w14:paraId="44177058" w14:textId="77777777" w:rsidR="00D842AB" w:rsidRPr="00E04468" w:rsidRDefault="00D842AB" w:rsidP="00D842AB">
      <w:pPr>
        <w:pStyle w:val="PlainText"/>
        <w:rPr>
          <w:rFonts w:ascii="Arial" w:hAnsi="Arial" w:cs="Arial"/>
          <w:lang w:val="en-US"/>
        </w:rPr>
      </w:pPr>
      <w:r w:rsidRPr="00E04468">
        <w:rPr>
          <w:rFonts w:ascii="Arial" w:hAnsi="Arial" w:cs="Arial"/>
          <w:lang w:val="en-US"/>
        </w:rPr>
        <w:t xml:space="preserve">  t3= title ('Total and capsule energy DD vs time');</w:t>
      </w:r>
    </w:p>
    <w:p w14:paraId="523DCB0A" w14:textId="77777777" w:rsidR="00D842AB" w:rsidRPr="00E04468" w:rsidRDefault="00D842AB" w:rsidP="00D842AB">
      <w:pPr>
        <w:pStyle w:val="PlainText"/>
        <w:rPr>
          <w:rFonts w:ascii="Arial" w:hAnsi="Arial" w:cs="Arial"/>
          <w:lang w:val="en-US"/>
        </w:rPr>
      </w:pPr>
      <w:r w:rsidRPr="00E04468">
        <w:rPr>
          <w:rFonts w:ascii="Arial" w:hAnsi="Arial" w:cs="Arial"/>
          <w:lang w:val="en-US"/>
        </w:rPr>
        <w:t xml:space="preserve">     set (t3, 'Fontsize', 14);</w:t>
      </w:r>
    </w:p>
    <w:p w14:paraId="27A32E21" w14:textId="77777777" w:rsidR="00D842AB" w:rsidRPr="00E04468" w:rsidRDefault="00D842AB" w:rsidP="00D842AB">
      <w:pPr>
        <w:pStyle w:val="PlainText"/>
        <w:rPr>
          <w:rFonts w:ascii="Arial" w:hAnsi="Arial" w:cs="Arial"/>
          <w:lang w:val="en-US"/>
        </w:rPr>
      </w:pPr>
      <w:r w:rsidRPr="00E04468">
        <w:rPr>
          <w:rFonts w:ascii="Arial" w:hAnsi="Arial" w:cs="Arial"/>
          <w:lang w:val="en-US"/>
        </w:rPr>
        <w:t xml:space="preserve">    set (t3, 'Fontweight', 'bold');</w:t>
      </w:r>
    </w:p>
    <w:p w14:paraId="3A2D6641" w14:textId="77777777" w:rsidR="00D842AB" w:rsidRPr="00E04468" w:rsidRDefault="00D842AB" w:rsidP="00D842AB">
      <w:pPr>
        <w:pStyle w:val="PlainText"/>
        <w:rPr>
          <w:rFonts w:ascii="Arial" w:hAnsi="Arial" w:cs="Arial"/>
          <w:lang w:val="en-US"/>
        </w:rPr>
      </w:pPr>
      <w:r w:rsidRPr="00E04468">
        <w:rPr>
          <w:rFonts w:ascii="Arial" w:hAnsi="Arial" w:cs="Arial"/>
          <w:lang w:val="en-US"/>
        </w:rPr>
        <w:t xml:space="preserve"> grid on</w:t>
      </w:r>
    </w:p>
    <w:p w14:paraId="7AB8A347" w14:textId="77777777" w:rsidR="00D842AB" w:rsidRPr="00E04468" w:rsidRDefault="00D842AB" w:rsidP="00D842AB">
      <w:pPr>
        <w:pStyle w:val="PlainText"/>
        <w:rPr>
          <w:rFonts w:ascii="Arial" w:hAnsi="Arial" w:cs="Arial"/>
          <w:lang w:val="en-US"/>
        </w:rPr>
      </w:pPr>
      <w:r w:rsidRPr="00E04468">
        <w:rPr>
          <w:rFonts w:ascii="Arial" w:hAnsi="Arial" w:cs="Arial"/>
          <w:lang w:val="en-US"/>
        </w:rPr>
        <w:t xml:space="preserve"> hold on</w:t>
      </w:r>
    </w:p>
    <w:p w14:paraId="185CC891" w14:textId="77777777" w:rsidR="00D842AB" w:rsidRPr="00E04468" w:rsidRDefault="00D842AB" w:rsidP="00D842AB">
      <w:pPr>
        <w:pStyle w:val="PlainText"/>
        <w:rPr>
          <w:rFonts w:ascii="Arial" w:hAnsi="Arial" w:cs="Arial"/>
          <w:lang w:val="en-US"/>
        </w:rPr>
      </w:pPr>
    </w:p>
    <w:p w14:paraId="3A871A33" w14:textId="77777777" w:rsidR="00D842AB" w:rsidRPr="00E04468" w:rsidRDefault="00D842AB" w:rsidP="00D842AB">
      <w:pPr>
        <w:pStyle w:val="PlainText"/>
        <w:rPr>
          <w:rFonts w:ascii="Arial" w:hAnsi="Arial" w:cs="Arial"/>
          <w:lang w:val="en-US"/>
        </w:rPr>
      </w:pPr>
      <w:r w:rsidRPr="00E04468">
        <w:rPr>
          <w:rFonts w:ascii="Arial" w:hAnsi="Arial" w:cs="Arial"/>
          <w:lang w:val="en-US"/>
        </w:rPr>
        <w:t xml:space="preserve">     figure (3</w:t>
      </w:r>
      <w:proofErr w:type="gramStart"/>
      <w:r w:rsidRPr="00E04468">
        <w:rPr>
          <w:rFonts w:ascii="Arial" w:hAnsi="Arial" w:cs="Arial"/>
          <w:lang w:val="en-US"/>
        </w:rPr>
        <w:t>);  %</w:t>
      </w:r>
      <w:proofErr w:type="gramEnd"/>
      <w:r w:rsidRPr="00E04468">
        <w:rPr>
          <w:rFonts w:ascii="Arial" w:hAnsi="Arial" w:cs="Arial"/>
          <w:lang w:val="en-US"/>
        </w:rPr>
        <w:t xml:space="preserve"> Relatived number of reacted particles</w:t>
      </w:r>
    </w:p>
    <w:p w14:paraId="6C04E0DB" w14:textId="77777777" w:rsidR="00D842AB" w:rsidRPr="00E04468" w:rsidRDefault="00D842AB" w:rsidP="00D842AB">
      <w:pPr>
        <w:pStyle w:val="PlainText"/>
        <w:rPr>
          <w:rFonts w:ascii="Arial" w:hAnsi="Arial" w:cs="Arial"/>
          <w:lang w:val="en-US"/>
        </w:rPr>
      </w:pPr>
      <w:r w:rsidRPr="00E04468">
        <w:rPr>
          <w:rFonts w:ascii="Arial" w:hAnsi="Arial" w:cs="Arial"/>
          <w:lang w:val="en-US"/>
        </w:rPr>
        <w:t xml:space="preserve"> hnd3=plot(</w:t>
      </w:r>
      <w:proofErr w:type="gramStart"/>
      <w:r w:rsidRPr="00E04468">
        <w:rPr>
          <w:rFonts w:ascii="Arial" w:hAnsi="Arial" w:cs="Arial"/>
          <w:lang w:val="en-US"/>
        </w:rPr>
        <w:t>t,Nvr</w:t>
      </w:r>
      <w:proofErr w:type="gramEnd"/>
      <w:r w:rsidRPr="00E04468">
        <w:rPr>
          <w:rFonts w:ascii="Arial" w:hAnsi="Arial" w:cs="Arial"/>
          <w:lang w:val="en-US"/>
        </w:rPr>
        <w:t xml:space="preserve">);  </w:t>
      </w:r>
    </w:p>
    <w:p w14:paraId="12331298" w14:textId="77777777" w:rsidR="00D842AB" w:rsidRPr="00E04468" w:rsidRDefault="00D842AB" w:rsidP="00D842AB">
      <w:pPr>
        <w:pStyle w:val="PlainText"/>
        <w:rPr>
          <w:rFonts w:ascii="Arial" w:hAnsi="Arial" w:cs="Arial"/>
          <w:lang w:val="en-US"/>
        </w:rPr>
      </w:pPr>
      <w:r w:rsidRPr="00E04468">
        <w:rPr>
          <w:rFonts w:ascii="Arial" w:hAnsi="Arial" w:cs="Arial"/>
          <w:lang w:val="en-US"/>
        </w:rPr>
        <w:t xml:space="preserve">   set (hnd3, 'linewidth',2);</w:t>
      </w:r>
    </w:p>
    <w:p w14:paraId="4C5D0D63" w14:textId="77777777" w:rsidR="00D842AB" w:rsidRPr="00E04468" w:rsidRDefault="00D842AB" w:rsidP="00D842AB">
      <w:pPr>
        <w:pStyle w:val="PlainText"/>
        <w:rPr>
          <w:rFonts w:ascii="Arial" w:hAnsi="Arial" w:cs="Arial"/>
          <w:lang w:val="en-US"/>
        </w:rPr>
      </w:pPr>
      <w:r w:rsidRPr="00E04468">
        <w:rPr>
          <w:rFonts w:ascii="Arial" w:hAnsi="Arial" w:cs="Arial"/>
          <w:lang w:val="en-US"/>
        </w:rPr>
        <w:t xml:space="preserve">  t1=xlabel ('Time, sec');</w:t>
      </w:r>
    </w:p>
    <w:p w14:paraId="28D76356" w14:textId="77777777" w:rsidR="00D842AB" w:rsidRPr="00E04468" w:rsidRDefault="00D842AB" w:rsidP="00D842AB">
      <w:pPr>
        <w:pStyle w:val="PlainText"/>
        <w:rPr>
          <w:rFonts w:ascii="Arial" w:hAnsi="Arial" w:cs="Arial"/>
          <w:lang w:val="en-US"/>
        </w:rPr>
      </w:pPr>
      <w:r w:rsidRPr="00E04468">
        <w:rPr>
          <w:rFonts w:ascii="Arial" w:hAnsi="Arial" w:cs="Arial"/>
          <w:lang w:val="en-US"/>
        </w:rPr>
        <w:t xml:space="preserve">    set (t1,'Fontsize',12);</w:t>
      </w:r>
    </w:p>
    <w:p w14:paraId="6A0AA1F2" w14:textId="77777777" w:rsidR="00D842AB" w:rsidRPr="00E04468" w:rsidRDefault="00D842AB" w:rsidP="00D842AB">
      <w:pPr>
        <w:pStyle w:val="PlainText"/>
        <w:rPr>
          <w:rFonts w:ascii="Arial" w:hAnsi="Arial" w:cs="Arial"/>
          <w:lang w:val="en-US"/>
        </w:rPr>
      </w:pPr>
      <w:r w:rsidRPr="00E04468">
        <w:rPr>
          <w:rFonts w:ascii="Arial" w:hAnsi="Arial" w:cs="Arial"/>
          <w:lang w:val="en-US"/>
        </w:rPr>
        <w:t xml:space="preserve">    set (t1, 'Fontweight', 'bold');</w:t>
      </w:r>
    </w:p>
    <w:p w14:paraId="34F3BA99" w14:textId="77777777" w:rsidR="00D842AB" w:rsidRPr="00E04468" w:rsidRDefault="00D842AB" w:rsidP="00D842AB">
      <w:pPr>
        <w:pStyle w:val="PlainText"/>
        <w:rPr>
          <w:rFonts w:ascii="Arial" w:hAnsi="Arial" w:cs="Arial"/>
          <w:lang w:val="en-US"/>
        </w:rPr>
      </w:pPr>
      <w:r w:rsidRPr="00E04468">
        <w:rPr>
          <w:rFonts w:ascii="Arial" w:hAnsi="Arial" w:cs="Arial"/>
          <w:lang w:val="en-US"/>
        </w:rPr>
        <w:t xml:space="preserve">  t2=ylabel ('Reacted part of DD Particles');</w:t>
      </w:r>
    </w:p>
    <w:p w14:paraId="054A58D3" w14:textId="77777777" w:rsidR="00D842AB" w:rsidRPr="00E04468" w:rsidRDefault="00D842AB" w:rsidP="00D842AB">
      <w:pPr>
        <w:pStyle w:val="PlainText"/>
        <w:rPr>
          <w:rFonts w:ascii="Arial" w:hAnsi="Arial" w:cs="Arial"/>
          <w:lang w:val="en-US"/>
        </w:rPr>
      </w:pPr>
      <w:r w:rsidRPr="00E04468">
        <w:rPr>
          <w:rFonts w:ascii="Arial" w:hAnsi="Arial" w:cs="Arial"/>
          <w:lang w:val="en-US"/>
        </w:rPr>
        <w:t xml:space="preserve">     set (t2,'Fontsize',12);</w:t>
      </w:r>
    </w:p>
    <w:p w14:paraId="103E56F2" w14:textId="77777777" w:rsidR="00D842AB" w:rsidRPr="00E04468" w:rsidRDefault="00D842AB" w:rsidP="00D842AB">
      <w:pPr>
        <w:pStyle w:val="PlainText"/>
        <w:rPr>
          <w:rFonts w:ascii="Arial" w:hAnsi="Arial" w:cs="Arial"/>
          <w:lang w:val="en-US"/>
        </w:rPr>
      </w:pPr>
      <w:r w:rsidRPr="00E04468">
        <w:rPr>
          <w:rFonts w:ascii="Arial" w:hAnsi="Arial" w:cs="Arial"/>
          <w:lang w:val="en-US"/>
        </w:rPr>
        <w:t xml:space="preserve">    set (t2, 'Fontweight', 'bold');</w:t>
      </w:r>
    </w:p>
    <w:p w14:paraId="429A2F8C" w14:textId="77777777" w:rsidR="00D842AB" w:rsidRPr="00E04468" w:rsidRDefault="00D842AB" w:rsidP="00D842AB">
      <w:pPr>
        <w:pStyle w:val="PlainText"/>
        <w:rPr>
          <w:rFonts w:ascii="Arial" w:hAnsi="Arial" w:cs="Arial"/>
          <w:lang w:val="en-US"/>
        </w:rPr>
      </w:pPr>
      <w:r w:rsidRPr="00E04468">
        <w:rPr>
          <w:rFonts w:ascii="Arial" w:hAnsi="Arial" w:cs="Arial"/>
          <w:lang w:val="en-US"/>
        </w:rPr>
        <w:t xml:space="preserve">  t3= title ('Reactived Part of DD particles vs time');</w:t>
      </w:r>
    </w:p>
    <w:p w14:paraId="301ED917" w14:textId="77777777" w:rsidR="00D842AB" w:rsidRPr="00E04468" w:rsidRDefault="00D842AB" w:rsidP="00D842AB">
      <w:pPr>
        <w:pStyle w:val="PlainText"/>
        <w:rPr>
          <w:rFonts w:ascii="Arial" w:hAnsi="Arial" w:cs="Arial"/>
          <w:lang w:val="en-US"/>
        </w:rPr>
      </w:pPr>
      <w:r w:rsidRPr="00E04468">
        <w:rPr>
          <w:rFonts w:ascii="Arial" w:hAnsi="Arial" w:cs="Arial"/>
          <w:lang w:val="en-US"/>
        </w:rPr>
        <w:t xml:space="preserve">     set (t3, 'Fontsize', 14);</w:t>
      </w:r>
    </w:p>
    <w:p w14:paraId="2A7B08EB" w14:textId="77777777" w:rsidR="00D842AB" w:rsidRPr="00E04468" w:rsidRDefault="00D842AB" w:rsidP="00D842AB">
      <w:pPr>
        <w:pStyle w:val="PlainText"/>
        <w:rPr>
          <w:rFonts w:ascii="Arial" w:hAnsi="Arial" w:cs="Arial"/>
          <w:lang w:val="en-US"/>
        </w:rPr>
      </w:pPr>
      <w:r w:rsidRPr="00E04468">
        <w:rPr>
          <w:rFonts w:ascii="Arial" w:hAnsi="Arial" w:cs="Arial"/>
          <w:lang w:val="en-US"/>
        </w:rPr>
        <w:t xml:space="preserve">     set (t3, 'Fontweight', 'bold');</w:t>
      </w:r>
    </w:p>
    <w:p w14:paraId="4D11F6BD" w14:textId="77777777" w:rsidR="00D842AB" w:rsidRPr="00E04468" w:rsidRDefault="00D842AB" w:rsidP="00D842AB">
      <w:pPr>
        <w:pStyle w:val="PlainText"/>
        <w:rPr>
          <w:rFonts w:ascii="Arial" w:hAnsi="Arial" w:cs="Arial"/>
          <w:lang w:val="en-US"/>
        </w:rPr>
      </w:pPr>
      <w:r w:rsidRPr="00E04468">
        <w:rPr>
          <w:rFonts w:ascii="Arial" w:hAnsi="Arial" w:cs="Arial"/>
          <w:lang w:val="en-US"/>
        </w:rPr>
        <w:t xml:space="preserve"> grid on</w:t>
      </w:r>
    </w:p>
    <w:p w14:paraId="4533828F" w14:textId="77777777" w:rsidR="00D842AB" w:rsidRPr="00E04468" w:rsidRDefault="00D842AB" w:rsidP="00D842AB">
      <w:pPr>
        <w:pStyle w:val="PlainText"/>
        <w:rPr>
          <w:rFonts w:ascii="Arial" w:hAnsi="Arial" w:cs="Arial"/>
          <w:lang w:val="en-US"/>
        </w:rPr>
      </w:pPr>
      <w:r w:rsidRPr="00E04468">
        <w:rPr>
          <w:rFonts w:ascii="Arial" w:hAnsi="Arial" w:cs="Arial"/>
          <w:lang w:val="en-US"/>
        </w:rPr>
        <w:t xml:space="preserve"> hold on</w:t>
      </w:r>
    </w:p>
    <w:p w14:paraId="64246FE1" w14:textId="77777777" w:rsidR="00D842AB" w:rsidRPr="00E04468" w:rsidRDefault="00D842AB" w:rsidP="00D842AB">
      <w:pPr>
        <w:pStyle w:val="PlainText"/>
        <w:rPr>
          <w:rFonts w:ascii="Arial" w:hAnsi="Arial" w:cs="Arial"/>
          <w:lang w:val="en-US"/>
        </w:rPr>
      </w:pPr>
    </w:p>
    <w:p w14:paraId="64E4F2F6" w14:textId="77777777" w:rsidR="00D842AB" w:rsidRPr="00E04468" w:rsidRDefault="00D842AB" w:rsidP="00D842AB">
      <w:pPr>
        <w:pStyle w:val="PlainText"/>
        <w:rPr>
          <w:rFonts w:ascii="Arial" w:hAnsi="Arial" w:cs="Arial"/>
          <w:lang w:val="en-US"/>
        </w:rPr>
      </w:pPr>
      <w:r w:rsidRPr="00E04468">
        <w:rPr>
          <w:rFonts w:ascii="Arial" w:hAnsi="Arial" w:cs="Arial"/>
          <w:lang w:val="en-US"/>
        </w:rPr>
        <w:t xml:space="preserve">  figure (4</w:t>
      </w:r>
      <w:proofErr w:type="gramStart"/>
      <w:r w:rsidRPr="00E04468">
        <w:rPr>
          <w:rFonts w:ascii="Arial" w:hAnsi="Arial" w:cs="Arial"/>
          <w:lang w:val="en-US"/>
        </w:rPr>
        <w:t>);  %</w:t>
      </w:r>
      <w:proofErr w:type="gramEnd"/>
      <w:r w:rsidRPr="00E04468">
        <w:rPr>
          <w:rFonts w:ascii="Arial" w:hAnsi="Arial" w:cs="Arial"/>
          <w:lang w:val="en-US"/>
        </w:rPr>
        <w:t xml:space="preserve"> reaction rate DHe3</w:t>
      </w:r>
    </w:p>
    <w:p w14:paraId="3E49BA9B" w14:textId="77777777" w:rsidR="00D842AB" w:rsidRPr="00E04468" w:rsidRDefault="00D842AB" w:rsidP="00D842AB">
      <w:pPr>
        <w:pStyle w:val="PlainText"/>
        <w:rPr>
          <w:rFonts w:ascii="Arial" w:hAnsi="Arial" w:cs="Arial"/>
          <w:lang w:val="en-US"/>
        </w:rPr>
      </w:pPr>
      <w:r w:rsidRPr="00E04468">
        <w:rPr>
          <w:rFonts w:ascii="Arial" w:hAnsi="Arial" w:cs="Arial"/>
          <w:lang w:val="en-US"/>
        </w:rPr>
        <w:t xml:space="preserve"> hnd4=plot(</w:t>
      </w:r>
      <w:proofErr w:type="gramStart"/>
      <w:r w:rsidRPr="00E04468">
        <w:rPr>
          <w:rFonts w:ascii="Arial" w:hAnsi="Arial" w:cs="Arial"/>
          <w:lang w:val="en-US"/>
        </w:rPr>
        <w:t>t,RR</w:t>
      </w:r>
      <w:proofErr w:type="gramEnd"/>
      <w:r w:rsidRPr="00E04468">
        <w:rPr>
          <w:rFonts w:ascii="Arial" w:hAnsi="Arial" w:cs="Arial"/>
          <w:lang w:val="en-US"/>
        </w:rPr>
        <w:t xml:space="preserve">);  </w:t>
      </w:r>
    </w:p>
    <w:p w14:paraId="2D88B416" w14:textId="77777777" w:rsidR="00D842AB" w:rsidRPr="00E04468" w:rsidRDefault="00D842AB" w:rsidP="00D842AB">
      <w:pPr>
        <w:pStyle w:val="PlainText"/>
        <w:rPr>
          <w:rFonts w:ascii="Arial" w:hAnsi="Arial" w:cs="Arial"/>
          <w:lang w:val="en-US"/>
        </w:rPr>
      </w:pPr>
      <w:r w:rsidRPr="00E04468">
        <w:rPr>
          <w:rFonts w:ascii="Arial" w:hAnsi="Arial" w:cs="Arial"/>
          <w:lang w:val="en-US"/>
        </w:rPr>
        <w:t xml:space="preserve">   set (hnd4, 'linewidth',2);</w:t>
      </w:r>
    </w:p>
    <w:p w14:paraId="7071796B" w14:textId="77777777" w:rsidR="00D842AB" w:rsidRPr="00E04468" w:rsidRDefault="00D842AB" w:rsidP="00D842AB">
      <w:pPr>
        <w:pStyle w:val="PlainText"/>
        <w:rPr>
          <w:rFonts w:ascii="Arial" w:hAnsi="Arial" w:cs="Arial"/>
          <w:lang w:val="en-US"/>
        </w:rPr>
      </w:pPr>
      <w:r w:rsidRPr="00E04468">
        <w:rPr>
          <w:rFonts w:ascii="Arial" w:hAnsi="Arial" w:cs="Arial"/>
          <w:lang w:val="en-US"/>
        </w:rPr>
        <w:t xml:space="preserve">  t1=xlabel ('Time, sec');</w:t>
      </w:r>
    </w:p>
    <w:p w14:paraId="4C4BFE5F" w14:textId="77777777" w:rsidR="00D842AB" w:rsidRPr="00E04468" w:rsidRDefault="00D842AB" w:rsidP="00D842AB">
      <w:pPr>
        <w:pStyle w:val="PlainText"/>
        <w:rPr>
          <w:rFonts w:ascii="Arial" w:hAnsi="Arial" w:cs="Arial"/>
          <w:lang w:val="en-US"/>
        </w:rPr>
      </w:pPr>
      <w:r w:rsidRPr="00E04468">
        <w:rPr>
          <w:rFonts w:ascii="Arial" w:hAnsi="Arial" w:cs="Arial"/>
          <w:lang w:val="en-US"/>
        </w:rPr>
        <w:t xml:space="preserve">    set (t1,'Fontsize',12);</w:t>
      </w:r>
    </w:p>
    <w:p w14:paraId="1A6A7022" w14:textId="77777777" w:rsidR="00D842AB" w:rsidRPr="00E04468" w:rsidRDefault="00D842AB" w:rsidP="00D842AB">
      <w:pPr>
        <w:pStyle w:val="PlainText"/>
        <w:rPr>
          <w:rFonts w:ascii="Arial" w:hAnsi="Arial" w:cs="Arial"/>
          <w:lang w:val="en-US"/>
        </w:rPr>
      </w:pPr>
      <w:r w:rsidRPr="00E04468">
        <w:rPr>
          <w:rFonts w:ascii="Arial" w:hAnsi="Arial" w:cs="Arial"/>
          <w:lang w:val="en-US"/>
        </w:rPr>
        <w:t xml:space="preserve">    set (t1, 'Fontweight', 'bold');</w:t>
      </w:r>
    </w:p>
    <w:p w14:paraId="005C983B" w14:textId="77777777" w:rsidR="00D842AB" w:rsidRPr="00E04468" w:rsidRDefault="00D842AB" w:rsidP="00D842AB">
      <w:pPr>
        <w:pStyle w:val="PlainText"/>
        <w:rPr>
          <w:rFonts w:ascii="Arial" w:hAnsi="Arial" w:cs="Arial"/>
          <w:lang w:val="en-US"/>
        </w:rPr>
      </w:pPr>
      <w:r w:rsidRPr="00E04468">
        <w:rPr>
          <w:rFonts w:ascii="Arial" w:hAnsi="Arial" w:cs="Arial"/>
          <w:lang w:val="en-US"/>
        </w:rPr>
        <w:t xml:space="preserve">  t2=ylabel ('Reaction rate DD, sm3/sec');</w:t>
      </w:r>
    </w:p>
    <w:p w14:paraId="7B48B4AB" w14:textId="77777777" w:rsidR="00D842AB" w:rsidRPr="00E04468" w:rsidRDefault="00D842AB" w:rsidP="00D842AB">
      <w:pPr>
        <w:pStyle w:val="PlainText"/>
        <w:rPr>
          <w:rFonts w:ascii="Arial" w:hAnsi="Arial" w:cs="Arial"/>
          <w:lang w:val="en-US"/>
        </w:rPr>
      </w:pPr>
      <w:r w:rsidRPr="00E04468">
        <w:rPr>
          <w:rFonts w:ascii="Arial" w:hAnsi="Arial" w:cs="Arial"/>
          <w:lang w:val="en-US"/>
        </w:rPr>
        <w:t xml:space="preserve">     set (t2,'Fontsize',12);</w:t>
      </w:r>
    </w:p>
    <w:p w14:paraId="2F480EE4" w14:textId="77777777" w:rsidR="00D842AB" w:rsidRPr="00E04468" w:rsidRDefault="00D842AB" w:rsidP="00D842AB">
      <w:pPr>
        <w:pStyle w:val="PlainText"/>
        <w:rPr>
          <w:rFonts w:ascii="Arial" w:hAnsi="Arial" w:cs="Arial"/>
          <w:lang w:val="en-US"/>
        </w:rPr>
      </w:pPr>
      <w:r w:rsidRPr="00E04468">
        <w:rPr>
          <w:rFonts w:ascii="Arial" w:hAnsi="Arial" w:cs="Arial"/>
          <w:lang w:val="en-US"/>
        </w:rPr>
        <w:t xml:space="preserve">    set (t2, 'Fontweight', 'bold');</w:t>
      </w:r>
    </w:p>
    <w:p w14:paraId="7A7011F9" w14:textId="77777777" w:rsidR="00D842AB" w:rsidRPr="00E04468" w:rsidRDefault="00D842AB" w:rsidP="00D842AB">
      <w:pPr>
        <w:pStyle w:val="PlainText"/>
        <w:rPr>
          <w:rFonts w:ascii="Arial" w:hAnsi="Arial" w:cs="Arial"/>
          <w:lang w:val="en-US"/>
        </w:rPr>
      </w:pPr>
      <w:r w:rsidRPr="00E04468">
        <w:rPr>
          <w:rFonts w:ascii="Arial" w:hAnsi="Arial" w:cs="Arial"/>
          <w:lang w:val="en-US"/>
        </w:rPr>
        <w:t xml:space="preserve">  t3= title ('Reaction Rate DD vs time');</w:t>
      </w:r>
    </w:p>
    <w:p w14:paraId="386E72CC" w14:textId="77777777" w:rsidR="00D842AB" w:rsidRPr="00E04468" w:rsidRDefault="00D842AB" w:rsidP="00D842AB">
      <w:pPr>
        <w:pStyle w:val="PlainText"/>
        <w:rPr>
          <w:rFonts w:ascii="Arial" w:hAnsi="Arial" w:cs="Arial"/>
          <w:lang w:val="en-US"/>
        </w:rPr>
      </w:pPr>
      <w:r w:rsidRPr="00E04468">
        <w:rPr>
          <w:rFonts w:ascii="Arial" w:hAnsi="Arial" w:cs="Arial"/>
          <w:lang w:val="en-US"/>
        </w:rPr>
        <w:t xml:space="preserve">     set (t3, 'Fontsize', 14);</w:t>
      </w:r>
    </w:p>
    <w:p w14:paraId="0036C0F9" w14:textId="77777777" w:rsidR="00D842AB" w:rsidRPr="00E04468" w:rsidRDefault="00D842AB" w:rsidP="00D842AB">
      <w:pPr>
        <w:pStyle w:val="PlainText"/>
        <w:rPr>
          <w:rFonts w:ascii="Arial" w:hAnsi="Arial" w:cs="Arial"/>
          <w:lang w:val="en-US"/>
        </w:rPr>
      </w:pPr>
      <w:r w:rsidRPr="00E04468">
        <w:rPr>
          <w:rFonts w:ascii="Arial" w:hAnsi="Arial" w:cs="Arial"/>
          <w:lang w:val="en-US"/>
        </w:rPr>
        <w:t xml:space="preserve">   set (t3, 'Fontweight', 'bold');</w:t>
      </w:r>
    </w:p>
    <w:p w14:paraId="4F95C129" w14:textId="77777777" w:rsidR="00D842AB" w:rsidRPr="00E04468" w:rsidRDefault="00D842AB" w:rsidP="00D842AB">
      <w:pPr>
        <w:pStyle w:val="PlainText"/>
        <w:rPr>
          <w:rFonts w:ascii="Arial" w:hAnsi="Arial" w:cs="Arial"/>
          <w:lang w:val="en-US"/>
        </w:rPr>
      </w:pPr>
      <w:r w:rsidRPr="00E04468">
        <w:rPr>
          <w:rFonts w:ascii="Arial" w:hAnsi="Arial" w:cs="Arial"/>
          <w:lang w:val="en-US"/>
        </w:rPr>
        <w:t xml:space="preserve"> grid on</w:t>
      </w:r>
    </w:p>
    <w:p w14:paraId="3F201E48" w14:textId="77777777" w:rsidR="00D842AB" w:rsidRPr="00E04468" w:rsidRDefault="00D842AB" w:rsidP="00D842AB">
      <w:pPr>
        <w:pStyle w:val="PlainText"/>
        <w:rPr>
          <w:rFonts w:ascii="Arial" w:hAnsi="Arial" w:cs="Arial"/>
          <w:lang w:val="en-US"/>
        </w:rPr>
      </w:pPr>
      <w:r w:rsidRPr="00E04468">
        <w:rPr>
          <w:rFonts w:ascii="Arial" w:hAnsi="Arial" w:cs="Arial"/>
          <w:lang w:val="en-US"/>
        </w:rPr>
        <w:t xml:space="preserve"> hold on</w:t>
      </w:r>
    </w:p>
    <w:p w14:paraId="4E3696F5" w14:textId="77777777" w:rsidR="00D842AB" w:rsidRPr="00E04468" w:rsidRDefault="00D842AB" w:rsidP="00D842AB">
      <w:pPr>
        <w:pStyle w:val="PlainText"/>
        <w:rPr>
          <w:rFonts w:ascii="Arial" w:hAnsi="Arial" w:cs="Arial"/>
          <w:lang w:val="en-US"/>
        </w:rPr>
      </w:pPr>
    </w:p>
    <w:p w14:paraId="1F4A16F0" w14:textId="77777777" w:rsidR="00D842AB" w:rsidRPr="00E04468" w:rsidRDefault="00D842AB" w:rsidP="00D842AB">
      <w:pPr>
        <w:pStyle w:val="PlainText"/>
        <w:rPr>
          <w:rFonts w:ascii="Arial" w:hAnsi="Arial" w:cs="Arial"/>
          <w:lang w:val="en-US"/>
        </w:rPr>
      </w:pPr>
      <w:r w:rsidRPr="00E04468">
        <w:rPr>
          <w:rFonts w:ascii="Arial" w:hAnsi="Arial" w:cs="Arial"/>
          <w:lang w:val="en-US"/>
        </w:rPr>
        <w:t xml:space="preserve"> figure (5</w:t>
      </w:r>
      <w:proofErr w:type="gramStart"/>
      <w:r w:rsidRPr="00E04468">
        <w:rPr>
          <w:rFonts w:ascii="Arial" w:hAnsi="Arial" w:cs="Arial"/>
          <w:lang w:val="en-US"/>
        </w:rPr>
        <w:t>);  %</w:t>
      </w:r>
      <w:proofErr w:type="gramEnd"/>
      <w:r w:rsidRPr="00E04468">
        <w:rPr>
          <w:rFonts w:ascii="Arial" w:hAnsi="Arial" w:cs="Arial"/>
          <w:lang w:val="en-US"/>
        </w:rPr>
        <w:t xml:space="preserve"> Power of termoreaction DHe3</w:t>
      </w:r>
    </w:p>
    <w:p w14:paraId="785EB82C" w14:textId="77777777" w:rsidR="00D842AB" w:rsidRPr="00E04468" w:rsidRDefault="00D842AB" w:rsidP="00D842AB">
      <w:pPr>
        <w:pStyle w:val="PlainText"/>
        <w:rPr>
          <w:rFonts w:ascii="Arial" w:hAnsi="Arial" w:cs="Arial"/>
          <w:lang w:val="en-US"/>
        </w:rPr>
      </w:pPr>
      <w:r w:rsidRPr="00E04468">
        <w:rPr>
          <w:rFonts w:ascii="Arial" w:hAnsi="Arial" w:cs="Arial"/>
          <w:lang w:val="en-US"/>
        </w:rPr>
        <w:t xml:space="preserve"> hnd5=plot(</w:t>
      </w:r>
      <w:proofErr w:type="gramStart"/>
      <w:r w:rsidRPr="00E04468">
        <w:rPr>
          <w:rFonts w:ascii="Arial" w:hAnsi="Arial" w:cs="Arial"/>
          <w:lang w:val="en-US"/>
        </w:rPr>
        <w:t>tt,Pv</w:t>
      </w:r>
      <w:proofErr w:type="gramEnd"/>
      <w:r w:rsidRPr="00E04468">
        <w:rPr>
          <w:rFonts w:ascii="Arial" w:hAnsi="Arial" w:cs="Arial"/>
          <w:lang w:val="en-US"/>
        </w:rPr>
        <w:t xml:space="preserve">);  </w:t>
      </w:r>
    </w:p>
    <w:p w14:paraId="64CC58A8" w14:textId="77777777" w:rsidR="00D842AB" w:rsidRPr="00E04468" w:rsidRDefault="00D842AB" w:rsidP="00D842AB">
      <w:pPr>
        <w:pStyle w:val="PlainText"/>
        <w:rPr>
          <w:rFonts w:ascii="Arial" w:hAnsi="Arial" w:cs="Arial"/>
          <w:lang w:val="en-US"/>
        </w:rPr>
      </w:pPr>
      <w:r w:rsidRPr="00E04468">
        <w:rPr>
          <w:rFonts w:ascii="Arial" w:hAnsi="Arial" w:cs="Arial"/>
          <w:lang w:val="en-US"/>
        </w:rPr>
        <w:t xml:space="preserve">   set (hnd5, 'linewidth',2);</w:t>
      </w:r>
    </w:p>
    <w:p w14:paraId="0E721BCC" w14:textId="77777777" w:rsidR="00D842AB" w:rsidRPr="00E04468" w:rsidRDefault="00D842AB" w:rsidP="00D842AB">
      <w:pPr>
        <w:pStyle w:val="PlainText"/>
        <w:rPr>
          <w:rFonts w:ascii="Arial" w:hAnsi="Arial" w:cs="Arial"/>
          <w:lang w:val="en-US"/>
        </w:rPr>
      </w:pPr>
      <w:r w:rsidRPr="00E04468">
        <w:rPr>
          <w:rFonts w:ascii="Arial" w:hAnsi="Arial" w:cs="Arial"/>
          <w:lang w:val="en-US"/>
        </w:rPr>
        <w:t xml:space="preserve">  t1=xlabel ('Time, sec');</w:t>
      </w:r>
    </w:p>
    <w:p w14:paraId="4AA110C3" w14:textId="77777777" w:rsidR="00D842AB" w:rsidRPr="00E04468" w:rsidRDefault="00D842AB" w:rsidP="00D842AB">
      <w:pPr>
        <w:pStyle w:val="PlainText"/>
        <w:rPr>
          <w:rFonts w:ascii="Arial" w:hAnsi="Arial" w:cs="Arial"/>
          <w:lang w:val="en-US"/>
        </w:rPr>
      </w:pPr>
      <w:r w:rsidRPr="00E04468">
        <w:rPr>
          <w:rFonts w:ascii="Arial" w:hAnsi="Arial" w:cs="Arial"/>
          <w:lang w:val="en-US"/>
        </w:rPr>
        <w:t xml:space="preserve">    set (t1,'Fontsize',12);</w:t>
      </w:r>
    </w:p>
    <w:p w14:paraId="200CF6C3" w14:textId="77777777" w:rsidR="00D842AB" w:rsidRPr="00E04468" w:rsidRDefault="00D842AB" w:rsidP="00D842AB">
      <w:pPr>
        <w:pStyle w:val="PlainText"/>
        <w:rPr>
          <w:rFonts w:ascii="Arial" w:hAnsi="Arial" w:cs="Arial"/>
          <w:lang w:val="en-US"/>
        </w:rPr>
      </w:pPr>
      <w:r w:rsidRPr="00E04468">
        <w:rPr>
          <w:rFonts w:ascii="Arial" w:hAnsi="Arial" w:cs="Arial"/>
          <w:lang w:val="en-US"/>
        </w:rPr>
        <w:t xml:space="preserve">    set (t1, 'Fontweight', 'bold');</w:t>
      </w:r>
    </w:p>
    <w:p w14:paraId="2C635C3A" w14:textId="77777777" w:rsidR="00D842AB" w:rsidRPr="00E04468" w:rsidRDefault="00D842AB" w:rsidP="00D842AB">
      <w:pPr>
        <w:pStyle w:val="PlainText"/>
        <w:rPr>
          <w:rFonts w:ascii="Arial" w:hAnsi="Arial" w:cs="Arial"/>
          <w:lang w:val="en-US"/>
        </w:rPr>
      </w:pPr>
      <w:r w:rsidRPr="00E04468">
        <w:rPr>
          <w:rFonts w:ascii="Arial" w:hAnsi="Arial" w:cs="Arial"/>
          <w:lang w:val="en-US"/>
        </w:rPr>
        <w:t xml:space="preserve">  t2=ylabel ('Power, W/cm3');</w:t>
      </w:r>
    </w:p>
    <w:p w14:paraId="7AD5D82F" w14:textId="77777777" w:rsidR="00D842AB" w:rsidRPr="00E04468" w:rsidRDefault="00D842AB" w:rsidP="00D842AB">
      <w:pPr>
        <w:pStyle w:val="PlainText"/>
        <w:rPr>
          <w:rFonts w:ascii="Arial" w:hAnsi="Arial" w:cs="Arial"/>
          <w:lang w:val="en-US"/>
        </w:rPr>
      </w:pPr>
      <w:r w:rsidRPr="00E04468">
        <w:rPr>
          <w:rFonts w:ascii="Arial" w:hAnsi="Arial" w:cs="Arial"/>
          <w:lang w:val="en-US"/>
        </w:rPr>
        <w:t xml:space="preserve">     set (t2,'Fontsize',12);</w:t>
      </w:r>
    </w:p>
    <w:p w14:paraId="78D38F56" w14:textId="77777777" w:rsidR="00D842AB" w:rsidRPr="00E04468" w:rsidRDefault="00D842AB" w:rsidP="00D842AB">
      <w:pPr>
        <w:pStyle w:val="PlainText"/>
        <w:rPr>
          <w:rFonts w:ascii="Arial" w:hAnsi="Arial" w:cs="Arial"/>
          <w:lang w:val="en-US"/>
        </w:rPr>
      </w:pPr>
      <w:r w:rsidRPr="00E04468">
        <w:rPr>
          <w:rFonts w:ascii="Arial" w:hAnsi="Arial" w:cs="Arial"/>
          <w:lang w:val="en-US"/>
        </w:rPr>
        <w:t xml:space="preserve">    set (t2, 'Fontweight', 'bold');</w:t>
      </w:r>
    </w:p>
    <w:p w14:paraId="672ED7A4" w14:textId="77777777" w:rsidR="00D842AB" w:rsidRPr="00E04468" w:rsidRDefault="00D842AB" w:rsidP="00D842AB">
      <w:pPr>
        <w:pStyle w:val="PlainText"/>
        <w:rPr>
          <w:rFonts w:ascii="Arial" w:hAnsi="Arial" w:cs="Arial"/>
          <w:lang w:val="en-US"/>
        </w:rPr>
      </w:pPr>
      <w:r w:rsidRPr="00E04468">
        <w:rPr>
          <w:rFonts w:ascii="Arial" w:hAnsi="Arial" w:cs="Arial"/>
          <w:lang w:val="en-US"/>
        </w:rPr>
        <w:t xml:space="preserve">  t3= title ('Power DD vs time');</w:t>
      </w:r>
    </w:p>
    <w:p w14:paraId="0B13A318" w14:textId="77777777" w:rsidR="00D842AB" w:rsidRPr="00E04468" w:rsidRDefault="00D842AB" w:rsidP="00D842AB">
      <w:pPr>
        <w:pStyle w:val="PlainText"/>
        <w:rPr>
          <w:rFonts w:ascii="Arial" w:hAnsi="Arial" w:cs="Arial"/>
          <w:lang w:val="en-US"/>
        </w:rPr>
      </w:pPr>
      <w:r w:rsidRPr="00E04468">
        <w:rPr>
          <w:rFonts w:ascii="Arial" w:hAnsi="Arial" w:cs="Arial"/>
          <w:lang w:val="en-US"/>
        </w:rPr>
        <w:t xml:space="preserve">     set (t3, 'Fontsize', 14);</w:t>
      </w:r>
    </w:p>
    <w:p w14:paraId="0B649482" w14:textId="77777777" w:rsidR="00D842AB" w:rsidRPr="00E04468" w:rsidRDefault="00D842AB" w:rsidP="00D842AB">
      <w:pPr>
        <w:pStyle w:val="PlainText"/>
        <w:rPr>
          <w:rFonts w:ascii="Arial" w:hAnsi="Arial" w:cs="Arial"/>
          <w:lang w:val="en-US"/>
        </w:rPr>
      </w:pPr>
      <w:r w:rsidRPr="00E04468">
        <w:rPr>
          <w:rFonts w:ascii="Arial" w:hAnsi="Arial" w:cs="Arial"/>
          <w:lang w:val="en-US"/>
        </w:rPr>
        <w:t xml:space="preserve">   set (t3, 'Fontweight', 'bold');</w:t>
      </w:r>
    </w:p>
    <w:p w14:paraId="2CA1E8F7" w14:textId="77777777" w:rsidR="00D842AB" w:rsidRPr="00E04468" w:rsidRDefault="00D842AB" w:rsidP="00D842AB">
      <w:pPr>
        <w:pStyle w:val="PlainText"/>
        <w:rPr>
          <w:rFonts w:ascii="Arial" w:hAnsi="Arial" w:cs="Arial"/>
          <w:lang w:val="en-US"/>
        </w:rPr>
      </w:pPr>
      <w:r w:rsidRPr="00E04468">
        <w:rPr>
          <w:rFonts w:ascii="Arial" w:hAnsi="Arial" w:cs="Arial"/>
          <w:lang w:val="en-US"/>
        </w:rPr>
        <w:t xml:space="preserve"> grid on</w:t>
      </w:r>
    </w:p>
    <w:p w14:paraId="5A7305E0" w14:textId="77777777" w:rsidR="00D842AB" w:rsidRPr="00E04468" w:rsidRDefault="00D842AB" w:rsidP="00D842AB">
      <w:pPr>
        <w:pStyle w:val="PlainText"/>
        <w:rPr>
          <w:rFonts w:ascii="Arial" w:hAnsi="Arial" w:cs="Arial"/>
          <w:lang w:val="en-US"/>
        </w:rPr>
      </w:pPr>
      <w:r w:rsidRPr="00E04468">
        <w:rPr>
          <w:rFonts w:ascii="Arial" w:hAnsi="Arial" w:cs="Arial"/>
          <w:lang w:val="en-US"/>
        </w:rPr>
        <w:t xml:space="preserve"> hold on</w:t>
      </w:r>
    </w:p>
    <w:p w14:paraId="09B53A6B" w14:textId="77777777" w:rsidR="00D842AB" w:rsidRPr="00E04468" w:rsidRDefault="00D842AB" w:rsidP="00D842AB">
      <w:pPr>
        <w:pStyle w:val="PlainText"/>
        <w:rPr>
          <w:rFonts w:ascii="Arial" w:hAnsi="Arial" w:cs="Arial"/>
          <w:lang w:val="en-US"/>
        </w:rPr>
      </w:pPr>
      <w:r w:rsidRPr="00E04468">
        <w:rPr>
          <w:rFonts w:ascii="Arial" w:hAnsi="Arial" w:cs="Arial"/>
          <w:lang w:val="en-US"/>
        </w:rPr>
        <w:t xml:space="preserve"> </w:t>
      </w:r>
    </w:p>
    <w:p w14:paraId="088EDEC3" w14:textId="77777777" w:rsidR="00D842AB" w:rsidRPr="00E04468" w:rsidRDefault="00D842AB" w:rsidP="00D842AB">
      <w:pPr>
        <w:pStyle w:val="PlainText"/>
        <w:rPr>
          <w:rFonts w:ascii="Arial" w:hAnsi="Arial" w:cs="Arial"/>
          <w:lang w:val="en-US"/>
        </w:rPr>
      </w:pPr>
      <w:r w:rsidRPr="00E04468">
        <w:rPr>
          <w:rFonts w:ascii="Arial" w:hAnsi="Arial" w:cs="Arial"/>
          <w:lang w:val="en-US"/>
        </w:rPr>
        <w:t xml:space="preserve">     figure (6</w:t>
      </w:r>
      <w:proofErr w:type="gramStart"/>
      <w:r w:rsidRPr="00E04468">
        <w:rPr>
          <w:rFonts w:ascii="Arial" w:hAnsi="Arial" w:cs="Arial"/>
          <w:lang w:val="en-US"/>
        </w:rPr>
        <w:t>);  %</w:t>
      </w:r>
      <w:proofErr w:type="gramEnd"/>
      <w:r w:rsidRPr="00E04468">
        <w:rPr>
          <w:rFonts w:ascii="Arial" w:hAnsi="Arial" w:cs="Arial"/>
          <w:lang w:val="en-US"/>
        </w:rPr>
        <w:t xml:space="preserve"> Procentage of reacted particles</w:t>
      </w:r>
    </w:p>
    <w:p w14:paraId="6C0481AE" w14:textId="77777777" w:rsidR="00D842AB" w:rsidRPr="00E04468" w:rsidRDefault="00D842AB" w:rsidP="00D842AB">
      <w:pPr>
        <w:pStyle w:val="PlainText"/>
        <w:rPr>
          <w:rFonts w:ascii="Arial" w:hAnsi="Arial" w:cs="Arial"/>
          <w:lang w:val="en-US"/>
        </w:rPr>
      </w:pPr>
      <w:r w:rsidRPr="00E04468">
        <w:rPr>
          <w:rFonts w:ascii="Arial" w:hAnsi="Arial" w:cs="Arial"/>
          <w:lang w:val="en-US"/>
        </w:rPr>
        <w:t xml:space="preserve"> hnd6=plot(</w:t>
      </w:r>
      <w:proofErr w:type="gramStart"/>
      <w:r w:rsidRPr="00E04468">
        <w:rPr>
          <w:rFonts w:ascii="Arial" w:hAnsi="Arial" w:cs="Arial"/>
          <w:lang w:val="en-US"/>
        </w:rPr>
        <w:t>t,Nvrr</w:t>
      </w:r>
      <w:proofErr w:type="gramEnd"/>
      <w:r w:rsidRPr="00E04468">
        <w:rPr>
          <w:rFonts w:ascii="Arial" w:hAnsi="Arial" w:cs="Arial"/>
          <w:lang w:val="en-US"/>
        </w:rPr>
        <w:t xml:space="preserve">);  </w:t>
      </w:r>
    </w:p>
    <w:p w14:paraId="03EFDBD0" w14:textId="77777777" w:rsidR="00D842AB" w:rsidRPr="00E04468" w:rsidRDefault="00D842AB" w:rsidP="00D842AB">
      <w:pPr>
        <w:pStyle w:val="PlainText"/>
        <w:rPr>
          <w:rFonts w:ascii="Arial" w:hAnsi="Arial" w:cs="Arial"/>
          <w:lang w:val="en-US"/>
        </w:rPr>
      </w:pPr>
      <w:r w:rsidRPr="00E04468">
        <w:rPr>
          <w:rFonts w:ascii="Arial" w:hAnsi="Arial" w:cs="Arial"/>
          <w:lang w:val="en-US"/>
        </w:rPr>
        <w:t xml:space="preserve">   set (hnd6, 'linewidth',2);</w:t>
      </w:r>
    </w:p>
    <w:p w14:paraId="23D067BF" w14:textId="77777777" w:rsidR="00D842AB" w:rsidRPr="00E04468" w:rsidRDefault="00D842AB" w:rsidP="00D842AB">
      <w:pPr>
        <w:pStyle w:val="PlainText"/>
        <w:rPr>
          <w:rFonts w:ascii="Arial" w:hAnsi="Arial" w:cs="Arial"/>
          <w:lang w:val="en-US"/>
        </w:rPr>
      </w:pPr>
      <w:r w:rsidRPr="00E04468">
        <w:rPr>
          <w:rFonts w:ascii="Arial" w:hAnsi="Arial" w:cs="Arial"/>
          <w:lang w:val="en-US"/>
        </w:rPr>
        <w:t xml:space="preserve">  t1=xlabel ('Time, sec');</w:t>
      </w:r>
    </w:p>
    <w:p w14:paraId="0D28D22C" w14:textId="77777777" w:rsidR="00D842AB" w:rsidRPr="00E04468" w:rsidRDefault="00D842AB" w:rsidP="00D842AB">
      <w:pPr>
        <w:pStyle w:val="PlainText"/>
        <w:rPr>
          <w:rFonts w:ascii="Arial" w:hAnsi="Arial" w:cs="Arial"/>
          <w:lang w:val="en-US"/>
        </w:rPr>
      </w:pPr>
      <w:r w:rsidRPr="00E04468">
        <w:rPr>
          <w:rFonts w:ascii="Arial" w:hAnsi="Arial" w:cs="Arial"/>
          <w:lang w:val="en-US"/>
        </w:rPr>
        <w:t xml:space="preserve">    set (t1,'Fontsize',12);</w:t>
      </w:r>
    </w:p>
    <w:p w14:paraId="721395E8" w14:textId="77777777" w:rsidR="00D842AB" w:rsidRPr="00E04468" w:rsidRDefault="00D842AB" w:rsidP="00D842AB">
      <w:pPr>
        <w:pStyle w:val="PlainText"/>
        <w:rPr>
          <w:rFonts w:ascii="Arial" w:hAnsi="Arial" w:cs="Arial"/>
          <w:lang w:val="en-US"/>
        </w:rPr>
      </w:pPr>
      <w:r w:rsidRPr="00E04468">
        <w:rPr>
          <w:rFonts w:ascii="Arial" w:hAnsi="Arial" w:cs="Arial"/>
          <w:lang w:val="en-US"/>
        </w:rPr>
        <w:t xml:space="preserve">    set (t1, 'Fontweight', 'bold');</w:t>
      </w:r>
    </w:p>
    <w:p w14:paraId="746AE0C3" w14:textId="77777777" w:rsidR="00D842AB" w:rsidRPr="00E04468" w:rsidRDefault="00D842AB" w:rsidP="00D842AB">
      <w:pPr>
        <w:pStyle w:val="PlainText"/>
        <w:rPr>
          <w:rFonts w:ascii="Arial" w:hAnsi="Arial" w:cs="Arial"/>
          <w:lang w:val="en-US"/>
        </w:rPr>
      </w:pPr>
      <w:r w:rsidRPr="00E04468">
        <w:rPr>
          <w:rFonts w:ascii="Arial" w:hAnsi="Arial" w:cs="Arial"/>
          <w:lang w:val="en-US"/>
        </w:rPr>
        <w:t xml:space="preserve">  t2=ylabel (Relative part DD reacted Particles');</w:t>
      </w:r>
    </w:p>
    <w:p w14:paraId="433D7FDE" w14:textId="77777777" w:rsidR="00D842AB" w:rsidRPr="00E04468" w:rsidRDefault="00D842AB" w:rsidP="00D842AB">
      <w:pPr>
        <w:pStyle w:val="PlainText"/>
        <w:rPr>
          <w:rFonts w:ascii="Arial" w:hAnsi="Arial" w:cs="Arial"/>
          <w:lang w:val="en-US"/>
        </w:rPr>
      </w:pPr>
      <w:r w:rsidRPr="00E04468">
        <w:rPr>
          <w:rFonts w:ascii="Arial" w:hAnsi="Arial" w:cs="Arial"/>
          <w:lang w:val="en-US"/>
        </w:rPr>
        <w:t xml:space="preserve">     set (t2,'Fontsize',12);</w:t>
      </w:r>
    </w:p>
    <w:p w14:paraId="295F3833" w14:textId="77777777" w:rsidR="00D842AB" w:rsidRPr="00E04468" w:rsidRDefault="00D842AB" w:rsidP="00D842AB">
      <w:pPr>
        <w:pStyle w:val="PlainText"/>
        <w:rPr>
          <w:rFonts w:ascii="Arial" w:hAnsi="Arial" w:cs="Arial"/>
          <w:lang w:val="en-US"/>
        </w:rPr>
      </w:pPr>
      <w:r w:rsidRPr="00E04468">
        <w:rPr>
          <w:rFonts w:ascii="Arial" w:hAnsi="Arial" w:cs="Arial"/>
          <w:lang w:val="en-US"/>
        </w:rPr>
        <w:t xml:space="preserve">    set (t2, 'Fontweight', 'bold');</w:t>
      </w:r>
    </w:p>
    <w:p w14:paraId="44FBBA1E" w14:textId="77777777" w:rsidR="00D842AB" w:rsidRPr="00E04468" w:rsidRDefault="00D842AB" w:rsidP="00D842AB">
      <w:pPr>
        <w:pStyle w:val="PlainText"/>
        <w:rPr>
          <w:rFonts w:ascii="Arial" w:hAnsi="Arial" w:cs="Arial"/>
          <w:lang w:val="en-US"/>
        </w:rPr>
      </w:pPr>
      <w:r w:rsidRPr="00E04468">
        <w:rPr>
          <w:rFonts w:ascii="Arial" w:hAnsi="Arial" w:cs="Arial"/>
          <w:lang w:val="en-US"/>
        </w:rPr>
        <w:t xml:space="preserve">  t3= title (' Part reacted DD vs time');</w:t>
      </w:r>
    </w:p>
    <w:p w14:paraId="081FF694" w14:textId="77777777" w:rsidR="00D842AB" w:rsidRPr="00E04468" w:rsidRDefault="00D842AB" w:rsidP="00D842AB">
      <w:pPr>
        <w:pStyle w:val="PlainText"/>
        <w:rPr>
          <w:rFonts w:ascii="Arial" w:hAnsi="Arial" w:cs="Arial"/>
          <w:lang w:val="en-US"/>
        </w:rPr>
      </w:pPr>
      <w:r w:rsidRPr="00E04468">
        <w:rPr>
          <w:rFonts w:ascii="Arial" w:hAnsi="Arial" w:cs="Arial"/>
          <w:lang w:val="en-US"/>
        </w:rPr>
        <w:t xml:space="preserve">     set (t3, 'Fontsize', 12);</w:t>
      </w:r>
    </w:p>
    <w:p w14:paraId="4D4351E6" w14:textId="77777777" w:rsidR="00D842AB" w:rsidRPr="00E04468" w:rsidRDefault="00D842AB" w:rsidP="00D842AB">
      <w:pPr>
        <w:pStyle w:val="PlainText"/>
        <w:rPr>
          <w:rFonts w:ascii="Arial" w:hAnsi="Arial" w:cs="Arial"/>
          <w:lang w:val="en-US"/>
        </w:rPr>
      </w:pPr>
      <w:r w:rsidRPr="00E04468">
        <w:rPr>
          <w:rFonts w:ascii="Arial" w:hAnsi="Arial" w:cs="Arial"/>
          <w:lang w:val="en-US"/>
        </w:rPr>
        <w:t xml:space="preserve">     set (t3, 'Fontweight', 'bold');</w:t>
      </w:r>
    </w:p>
    <w:p w14:paraId="2AA9BEFF" w14:textId="77777777" w:rsidR="00D842AB" w:rsidRPr="00E04468" w:rsidRDefault="00D842AB" w:rsidP="00D842AB">
      <w:pPr>
        <w:pStyle w:val="PlainText"/>
        <w:rPr>
          <w:rFonts w:ascii="Arial" w:hAnsi="Arial" w:cs="Arial"/>
          <w:lang w:val="en-US"/>
        </w:rPr>
      </w:pPr>
      <w:r w:rsidRPr="00E04468">
        <w:rPr>
          <w:rFonts w:ascii="Arial" w:hAnsi="Arial" w:cs="Arial"/>
          <w:lang w:val="en-US"/>
        </w:rPr>
        <w:t xml:space="preserve"> grid on</w:t>
      </w:r>
    </w:p>
    <w:p w14:paraId="4D10F954" w14:textId="77777777" w:rsidR="00D842AB" w:rsidRPr="00E04468" w:rsidRDefault="00D842AB" w:rsidP="00D842AB">
      <w:pPr>
        <w:pStyle w:val="PlainText"/>
        <w:rPr>
          <w:rFonts w:ascii="Arial" w:hAnsi="Arial" w:cs="Arial"/>
          <w:lang w:val="en-US"/>
        </w:rPr>
      </w:pPr>
      <w:r w:rsidRPr="00E04468">
        <w:rPr>
          <w:rFonts w:ascii="Arial" w:hAnsi="Arial" w:cs="Arial"/>
          <w:lang w:val="en-US"/>
        </w:rPr>
        <w:t xml:space="preserve"> hold on</w:t>
      </w:r>
    </w:p>
    <w:p w14:paraId="1F39EA4D" w14:textId="77777777" w:rsidR="00D842AB" w:rsidRPr="00E04468" w:rsidRDefault="00D842AB" w:rsidP="00D842AB">
      <w:pPr>
        <w:pStyle w:val="PlainText"/>
        <w:rPr>
          <w:rFonts w:ascii="Arial" w:hAnsi="Arial" w:cs="Arial"/>
          <w:lang w:val="en-US"/>
        </w:rPr>
      </w:pPr>
      <w:r w:rsidRPr="00E04468">
        <w:rPr>
          <w:rFonts w:ascii="Arial" w:hAnsi="Arial" w:cs="Arial"/>
          <w:lang w:val="en-US"/>
        </w:rPr>
        <w:t xml:space="preserve">                                                                                                                                                                                                                                                                                                                                                                                   </w:t>
      </w:r>
    </w:p>
    <w:p w14:paraId="0BDE5D33" w14:textId="77777777" w:rsidR="00D842AB" w:rsidRPr="00E04468" w:rsidRDefault="00D842AB" w:rsidP="00D842AB">
      <w:pPr>
        <w:pStyle w:val="PlainText"/>
        <w:rPr>
          <w:rFonts w:ascii="Arial" w:hAnsi="Arial" w:cs="Arial"/>
          <w:lang w:val="en-US"/>
        </w:rPr>
      </w:pPr>
      <w:r w:rsidRPr="00E04468">
        <w:rPr>
          <w:rFonts w:ascii="Arial" w:hAnsi="Arial" w:cs="Arial"/>
          <w:lang w:val="en-US"/>
        </w:rPr>
        <w:t xml:space="preserve"> figure (7</w:t>
      </w:r>
      <w:proofErr w:type="gramStart"/>
      <w:r w:rsidRPr="00E04468">
        <w:rPr>
          <w:rFonts w:ascii="Arial" w:hAnsi="Arial" w:cs="Arial"/>
          <w:lang w:val="en-US"/>
        </w:rPr>
        <w:t>)  %</w:t>
      </w:r>
      <w:proofErr w:type="gramEnd"/>
      <w:r w:rsidRPr="00E04468">
        <w:rPr>
          <w:rFonts w:ascii="Arial" w:hAnsi="Arial" w:cs="Arial"/>
          <w:lang w:val="en-US"/>
        </w:rPr>
        <w:t>Heat= Brake Power in capsule DHe3</w:t>
      </w:r>
    </w:p>
    <w:p w14:paraId="6CAA1D1B" w14:textId="77777777" w:rsidR="00D842AB" w:rsidRPr="00E04468" w:rsidRDefault="00D842AB" w:rsidP="00D842AB">
      <w:pPr>
        <w:pStyle w:val="PlainText"/>
        <w:rPr>
          <w:rFonts w:ascii="Arial" w:hAnsi="Arial" w:cs="Arial"/>
          <w:lang w:val="en-US"/>
        </w:rPr>
      </w:pPr>
      <w:r w:rsidRPr="00E04468">
        <w:rPr>
          <w:rFonts w:ascii="Arial" w:hAnsi="Arial" w:cs="Arial"/>
          <w:lang w:val="en-US"/>
        </w:rPr>
        <w:t xml:space="preserve"> hnd7=</w:t>
      </w:r>
      <w:proofErr w:type="gramStart"/>
      <w:r w:rsidRPr="00E04468">
        <w:rPr>
          <w:rFonts w:ascii="Arial" w:hAnsi="Arial" w:cs="Arial"/>
          <w:lang w:val="en-US"/>
        </w:rPr>
        <w:t>plot(</w:t>
      </w:r>
      <w:proofErr w:type="gramEnd"/>
      <w:r w:rsidRPr="00E04468">
        <w:rPr>
          <w:rFonts w:ascii="Arial" w:hAnsi="Arial" w:cs="Arial"/>
          <w:lang w:val="en-US"/>
        </w:rPr>
        <w:t>tt,Pdt, tt,Pbr,'--');</w:t>
      </w:r>
    </w:p>
    <w:p w14:paraId="552B7BC2" w14:textId="77777777" w:rsidR="00D842AB" w:rsidRPr="00E04468" w:rsidRDefault="00D842AB" w:rsidP="00D842AB">
      <w:pPr>
        <w:pStyle w:val="PlainText"/>
        <w:rPr>
          <w:rFonts w:ascii="Arial" w:hAnsi="Arial" w:cs="Arial"/>
          <w:lang w:val="en-US"/>
        </w:rPr>
      </w:pPr>
      <w:r w:rsidRPr="00E04468">
        <w:rPr>
          <w:rFonts w:ascii="Arial" w:hAnsi="Arial" w:cs="Arial"/>
          <w:lang w:val="en-US"/>
        </w:rPr>
        <w:t xml:space="preserve"> set (hnd7, 'linewidth',2);</w:t>
      </w:r>
    </w:p>
    <w:p w14:paraId="0037B180" w14:textId="77777777" w:rsidR="00D842AB" w:rsidRPr="00E04468" w:rsidRDefault="00D842AB" w:rsidP="00D842AB">
      <w:pPr>
        <w:pStyle w:val="PlainText"/>
        <w:rPr>
          <w:rFonts w:ascii="Arial" w:hAnsi="Arial" w:cs="Arial"/>
          <w:lang w:val="en-US"/>
        </w:rPr>
      </w:pPr>
      <w:r w:rsidRPr="00E04468">
        <w:rPr>
          <w:rFonts w:ascii="Arial" w:hAnsi="Arial" w:cs="Arial"/>
          <w:lang w:val="en-US"/>
        </w:rPr>
        <w:t xml:space="preserve">  t1=xlabel ('Time, sec');</w:t>
      </w:r>
    </w:p>
    <w:p w14:paraId="73A11DD0" w14:textId="77777777" w:rsidR="00D842AB" w:rsidRPr="00E04468" w:rsidRDefault="00D842AB" w:rsidP="00D842AB">
      <w:pPr>
        <w:pStyle w:val="PlainText"/>
        <w:rPr>
          <w:rFonts w:ascii="Arial" w:hAnsi="Arial" w:cs="Arial"/>
          <w:lang w:val="en-US"/>
        </w:rPr>
      </w:pPr>
      <w:r w:rsidRPr="00E04468">
        <w:rPr>
          <w:rFonts w:ascii="Arial" w:hAnsi="Arial" w:cs="Arial"/>
          <w:lang w:val="en-US"/>
        </w:rPr>
        <w:t xml:space="preserve">    set (t1,'Fontsize',12);</w:t>
      </w:r>
    </w:p>
    <w:p w14:paraId="0701BC1D" w14:textId="77777777" w:rsidR="00D842AB" w:rsidRPr="00E04468" w:rsidRDefault="00D842AB" w:rsidP="00D842AB">
      <w:pPr>
        <w:pStyle w:val="PlainText"/>
        <w:rPr>
          <w:rFonts w:ascii="Arial" w:hAnsi="Arial" w:cs="Arial"/>
          <w:lang w:val="en-US"/>
        </w:rPr>
      </w:pPr>
      <w:r w:rsidRPr="00E04468">
        <w:rPr>
          <w:rFonts w:ascii="Arial" w:hAnsi="Arial" w:cs="Arial"/>
          <w:lang w:val="en-US"/>
        </w:rPr>
        <w:t xml:space="preserve">    set (t1, 'Fontweight', 'bold');</w:t>
      </w:r>
    </w:p>
    <w:p w14:paraId="689A56A9" w14:textId="77777777" w:rsidR="00D842AB" w:rsidRPr="00E04468" w:rsidRDefault="00D842AB" w:rsidP="00D842AB">
      <w:pPr>
        <w:pStyle w:val="PlainText"/>
        <w:rPr>
          <w:rFonts w:ascii="Arial" w:hAnsi="Arial" w:cs="Arial"/>
          <w:lang w:val="en-US"/>
        </w:rPr>
      </w:pPr>
      <w:r w:rsidRPr="00E04468">
        <w:rPr>
          <w:rFonts w:ascii="Arial" w:hAnsi="Arial" w:cs="Arial"/>
          <w:lang w:val="en-US"/>
        </w:rPr>
        <w:t xml:space="preserve">  t2=ylabel ('Power. W/sm3');</w:t>
      </w:r>
    </w:p>
    <w:p w14:paraId="03FB7F18" w14:textId="77777777" w:rsidR="00D842AB" w:rsidRPr="00E04468" w:rsidRDefault="00D842AB" w:rsidP="00D842AB">
      <w:pPr>
        <w:pStyle w:val="PlainText"/>
        <w:rPr>
          <w:rFonts w:ascii="Arial" w:hAnsi="Arial" w:cs="Arial"/>
          <w:lang w:val="en-US"/>
        </w:rPr>
      </w:pPr>
      <w:r w:rsidRPr="00E04468">
        <w:rPr>
          <w:rFonts w:ascii="Arial" w:hAnsi="Arial" w:cs="Arial"/>
          <w:lang w:val="en-US"/>
        </w:rPr>
        <w:t xml:space="preserve">     set (t2,'Fontsize',12);</w:t>
      </w:r>
    </w:p>
    <w:p w14:paraId="62476C32" w14:textId="77777777" w:rsidR="00D842AB" w:rsidRPr="00E04468" w:rsidRDefault="00D842AB" w:rsidP="00D842AB">
      <w:pPr>
        <w:pStyle w:val="PlainText"/>
        <w:rPr>
          <w:rFonts w:ascii="Arial" w:hAnsi="Arial" w:cs="Arial"/>
          <w:lang w:val="en-US"/>
        </w:rPr>
      </w:pPr>
      <w:r w:rsidRPr="00E04468">
        <w:rPr>
          <w:rFonts w:ascii="Arial" w:hAnsi="Arial" w:cs="Arial"/>
          <w:lang w:val="en-US"/>
        </w:rPr>
        <w:t xml:space="preserve">    set (t2, 'Fontweight', 'bold');</w:t>
      </w:r>
    </w:p>
    <w:p w14:paraId="690EA802" w14:textId="77777777" w:rsidR="00D842AB" w:rsidRPr="00E04468" w:rsidRDefault="00D842AB" w:rsidP="00D842AB">
      <w:pPr>
        <w:pStyle w:val="PlainText"/>
        <w:rPr>
          <w:rFonts w:ascii="Arial" w:hAnsi="Arial" w:cs="Arial"/>
          <w:lang w:val="en-US"/>
        </w:rPr>
      </w:pPr>
      <w:r w:rsidRPr="00E04468">
        <w:rPr>
          <w:rFonts w:ascii="Arial" w:hAnsi="Arial" w:cs="Arial"/>
          <w:lang w:val="en-US"/>
        </w:rPr>
        <w:t xml:space="preserve">  t3= title ('Heat-Brake Power DD vs time');</w:t>
      </w:r>
    </w:p>
    <w:p w14:paraId="72503981" w14:textId="77777777" w:rsidR="00D842AB" w:rsidRPr="00E04468" w:rsidRDefault="00D842AB" w:rsidP="00D842AB">
      <w:pPr>
        <w:pStyle w:val="PlainText"/>
        <w:rPr>
          <w:rFonts w:ascii="Arial" w:hAnsi="Arial" w:cs="Arial"/>
          <w:lang w:val="en-US"/>
        </w:rPr>
      </w:pPr>
      <w:r w:rsidRPr="00E04468">
        <w:rPr>
          <w:rFonts w:ascii="Arial" w:hAnsi="Arial" w:cs="Arial"/>
          <w:lang w:val="en-US"/>
        </w:rPr>
        <w:t xml:space="preserve">     set (t3, 'Fontsize', 12);</w:t>
      </w:r>
    </w:p>
    <w:p w14:paraId="0ABAEF78" w14:textId="77777777" w:rsidR="00D842AB" w:rsidRPr="00E04468" w:rsidRDefault="00D842AB" w:rsidP="00D842AB">
      <w:pPr>
        <w:pStyle w:val="PlainText"/>
        <w:rPr>
          <w:rFonts w:ascii="Arial" w:hAnsi="Arial" w:cs="Arial"/>
          <w:lang w:val="en-US"/>
        </w:rPr>
      </w:pPr>
      <w:r w:rsidRPr="00E04468">
        <w:rPr>
          <w:rFonts w:ascii="Arial" w:hAnsi="Arial" w:cs="Arial"/>
          <w:lang w:val="en-US"/>
        </w:rPr>
        <w:t xml:space="preserve">    set (t3, 'Fontweight', 'bold');</w:t>
      </w:r>
    </w:p>
    <w:p w14:paraId="40818DC2" w14:textId="77777777" w:rsidR="00D842AB" w:rsidRPr="00E04468" w:rsidRDefault="00D842AB" w:rsidP="00D842AB">
      <w:pPr>
        <w:pStyle w:val="PlainText"/>
        <w:rPr>
          <w:rFonts w:ascii="Arial" w:hAnsi="Arial" w:cs="Arial"/>
          <w:lang w:val="en-US"/>
        </w:rPr>
      </w:pPr>
      <w:r w:rsidRPr="00E04468">
        <w:rPr>
          <w:rFonts w:ascii="Arial" w:hAnsi="Arial" w:cs="Arial"/>
          <w:lang w:val="en-US"/>
        </w:rPr>
        <w:t xml:space="preserve"> grid on</w:t>
      </w:r>
    </w:p>
    <w:p w14:paraId="45282A09" w14:textId="0A3392CB" w:rsidR="00D842AB" w:rsidRPr="00E04468" w:rsidRDefault="00D842AB" w:rsidP="00D842AB">
      <w:pPr>
        <w:pStyle w:val="PlainText"/>
        <w:rPr>
          <w:rFonts w:ascii="Arial" w:hAnsi="Arial" w:cs="Arial"/>
          <w:lang w:val="en-US"/>
        </w:rPr>
      </w:pPr>
      <w:r w:rsidRPr="00E04468">
        <w:rPr>
          <w:rFonts w:ascii="Arial" w:hAnsi="Arial" w:cs="Arial"/>
          <w:lang w:val="en-US"/>
        </w:rPr>
        <w:t xml:space="preserve"> hold on</w:t>
      </w:r>
    </w:p>
    <w:p w14:paraId="77931AC2" w14:textId="60B00512" w:rsidR="00AC3FE5" w:rsidRPr="00E04468" w:rsidRDefault="00AC3FE5" w:rsidP="00D842AB">
      <w:pPr>
        <w:pStyle w:val="PlainText"/>
        <w:rPr>
          <w:rFonts w:ascii="Arial" w:hAnsi="Arial" w:cs="Arial"/>
          <w:lang w:val="en-US"/>
        </w:rPr>
      </w:pPr>
      <w:r w:rsidRPr="00E04468">
        <w:rPr>
          <w:rFonts w:ascii="Arial" w:hAnsi="Arial" w:cs="Arial"/>
          <w:lang w:val="en-US"/>
        </w:rPr>
        <w:t xml:space="preserve">------------------------------- </w:t>
      </w:r>
    </w:p>
    <w:p w14:paraId="19402ACF" w14:textId="486BEACF" w:rsidR="00AC3FE5" w:rsidRDefault="00204363" w:rsidP="00D842AB">
      <w:pPr>
        <w:pStyle w:val="PlainText"/>
        <w:rPr>
          <w:rFonts w:ascii="Courier New" w:hAnsi="Courier New" w:cs="Courier New"/>
          <w:lang w:val="en-US"/>
        </w:rPr>
      </w:pPr>
      <w:r w:rsidRPr="00AC3FE5">
        <w:rPr>
          <w:rFonts w:ascii="Courier New" w:hAnsi="Courier New" w:cs="Courier New"/>
          <w:b/>
          <w:lang w:val="en-US"/>
        </w:rPr>
        <w:t>Results</w:t>
      </w:r>
    </w:p>
    <w:p w14:paraId="03869638" w14:textId="2D44610D" w:rsidR="00E04468" w:rsidRDefault="00204363" w:rsidP="00E04468">
      <w:pPr>
        <w:rPr>
          <w:lang w:val="en-US"/>
        </w:rPr>
      </w:pPr>
      <w:r>
        <w:rPr>
          <w:lang w:val="en-US"/>
        </w:rPr>
        <w:t>Result computation D</w:t>
      </w:r>
      <w:r w:rsidR="00E04468">
        <w:rPr>
          <w:lang w:val="en-US"/>
        </w:rPr>
        <w:t>+</w:t>
      </w:r>
      <w:r>
        <w:rPr>
          <w:lang w:val="en-US"/>
        </w:rPr>
        <w:t>D</w:t>
      </w:r>
      <w:r w:rsidR="00E04468">
        <w:rPr>
          <w:lang w:val="en-US"/>
        </w:rPr>
        <w:br/>
      </w:r>
      <w:r w:rsidR="00E04468">
        <w:rPr>
          <w:noProof/>
          <w:lang w:val="en-US"/>
        </w:rPr>
        <w:t xml:space="preserve">          </w:t>
      </w:r>
      <w:r w:rsidR="00E04468">
        <w:rPr>
          <w:noProof/>
        </w:rPr>
        <w:drawing>
          <wp:inline distT="0" distB="0" distL="0" distR="0" wp14:anchorId="1EAC4AD5" wp14:editId="52BFA2A6">
            <wp:extent cx="4585493" cy="3440430"/>
            <wp:effectExtent l="0" t="0" r="5715" b="7620"/>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3">
                      <a:extLst>
                        <a:ext uri="{28A0092B-C50C-407E-A947-70E740481C1C}">
                          <a14:useLocalDpi xmlns:a14="http://schemas.microsoft.com/office/drawing/2010/main" val="0"/>
                        </a:ext>
                      </a:extLst>
                    </a:blip>
                    <a:srcRect/>
                    <a:stretch>
                      <a:fillRect/>
                    </a:stretch>
                  </pic:blipFill>
                  <pic:spPr bwMode="auto">
                    <a:xfrm>
                      <a:off x="0" y="0"/>
                      <a:ext cx="4633235" cy="3476250"/>
                    </a:xfrm>
                    <a:prstGeom prst="rect">
                      <a:avLst/>
                    </a:prstGeom>
                    <a:noFill/>
                    <a:ln>
                      <a:noFill/>
                    </a:ln>
                  </pic:spPr>
                </pic:pic>
              </a:graphicData>
            </a:graphic>
          </wp:inline>
        </w:drawing>
      </w:r>
      <w:r w:rsidR="00E04468">
        <w:rPr>
          <w:noProof/>
          <w:lang w:val="en-US"/>
        </w:rPr>
        <w:br/>
        <w:t xml:space="preserve">                                             Fig.</w:t>
      </w:r>
      <w:r w:rsidR="00F04E5B">
        <w:rPr>
          <w:noProof/>
          <w:lang w:val="en-US"/>
        </w:rPr>
        <w:t>1</w:t>
      </w:r>
      <w:r w:rsidR="00E04468">
        <w:rPr>
          <w:noProof/>
          <w:lang w:val="en-US"/>
        </w:rPr>
        <w:t xml:space="preserve">. Temperature in K from reation </w:t>
      </w:r>
      <w:r w:rsidR="00E04468" w:rsidRPr="001972CA">
        <w:rPr>
          <w:b/>
          <w:noProof/>
          <w:lang w:val="en-US"/>
        </w:rPr>
        <w:t>D</w:t>
      </w:r>
      <w:r w:rsidR="00892D4C">
        <w:rPr>
          <w:b/>
          <w:noProof/>
          <w:lang w:val="en-US"/>
        </w:rPr>
        <w:t>+</w:t>
      </w:r>
      <w:r w:rsidR="00E04468" w:rsidRPr="001972CA">
        <w:rPr>
          <w:b/>
          <w:noProof/>
          <w:lang w:val="en-US"/>
        </w:rPr>
        <w:t>D</w:t>
      </w:r>
      <w:r w:rsidR="00E04468">
        <w:rPr>
          <w:noProof/>
          <w:lang w:val="en-US"/>
        </w:rPr>
        <w:t xml:space="preserve"> vs time.</w:t>
      </w:r>
    </w:p>
    <w:p w14:paraId="33AF0D96" w14:textId="05291BA2" w:rsidR="00204363" w:rsidRDefault="00E04468" w:rsidP="00E04468">
      <w:pPr>
        <w:rPr>
          <w:lang w:val="en-US"/>
        </w:rPr>
      </w:pPr>
      <w:r>
        <w:rPr>
          <w:lang w:val="en-US"/>
        </w:rPr>
        <w:t xml:space="preserve">   </w:t>
      </w:r>
      <w:r w:rsidR="0096129E">
        <w:rPr>
          <w:lang w:val="en-US"/>
        </w:rPr>
        <w:t xml:space="preserve">       </w:t>
      </w:r>
      <w:r>
        <w:rPr>
          <w:lang w:val="en-US"/>
        </w:rPr>
        <w:t xml:space="preserve"> </w:t>
      </w:r>
      <w:r>
        <w:rPr>
          <w:noProof/>
        </w:rPr>
        <w:drawing>
          <wp:inline distT="0" distB="0" distL="0" distR="0" wp14:anchorId="1CCF88E8" wp14:editId="60C3F483">
            <wp:extent cx="4600726" cy="3451860"/>
            <wp:effectExtent l="0" t="0" r="9525" b="0"/>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24">
                      <a:extLst>
                        <a:ext uri="{28A0092B-C50C-407E-A947-70E740481C1C}">
                          <a14:useLocalDpi xmlns:a14="http://schemas.microsoft.com/office/drawing/2010/main" val="0"/>
                        </a:ext>
                      </a:extLst>
                    </a:blip>
                    <a:srcRect/>
                    <a:stretch>
                      <a:fillRect/>
                    </a:stretch>
                  </pic:blipFill>
                  <pic:spPr bwMode="auto">
                    <a:xfrm>
                      <a:off x="0" y="0"/>
                      <a:ext cx="4626486" cy="3471187"/>
                    </a:xfrm>
                    <a:prstGeom prst="rect">
                      <a:avLst/>
                    </a:prstGeom>
                    <a:noFill/>
                    <a:ln>
                      <a:noFill/>
                    </a:ln>
                  </pic:spPr>
                </pic:pic>
              </a:graphicData>
            </a:graphic>
          </wp:inline>
        </w:drawing>
      </w:r>
      <w:r>
        <w:rPr>
          <w:lang w:val="en-US"/>
        </w:rPr>
        <w:br/>
        <w:t xml:space="preserve">           Fig.</w:t>
      </w:r>
      <w:r w:rsidR="00F04E5B">
        <w:rPr>
          <w:lang w:val="en-US"/>
        </w:rPr>
        <w:t>2</w:t>
      </w:r>
      <w:r>
        <w:rPr>
          <w:lang w:val="en-US"/>
        </w:rPr>
        <w:t xml:space="preserve">. Pressure in atm. For </w:t>
      </w:r>
      <w:r w:rsidR="00A26F01">
        <w:rPr>
          <w:lang w:val="en-US"/>
        </w:rPr>
        <w:t>r</w:t>
      </w:r>
      <w:r>
        <w:rPr>
          <w:lang w:val="en-US"/>
        </w:rPr>
        <w:t>eaction D</w:t>
      </w:r>
      <w:r w:rsidR="00892D4C">
        <w:rPr>
          <w:lang w:val="en-US"/>
        </w:rPr>
        <w:t>+</w:t>
      </w:r>
      <w:r>
        <w:rPr>
          <w:lang w:val="en-US"/>
        </w:rPr>
        <w:t>D vs. time.</w:t>
      </w:r>
      <w:r>
        <w:rPr>
          <w:lang w:val="en-US"/>
        </w:rPr>
        <w:br/>
      </w:r>
    </w:p>
    <w:p w14:paraId="166FFFE7" w14:textId="40548EA3" w:rsidR="00021456" w:rsidRDefault="00021456" w:rsidP="00204363">
      <w:pPr>
        <w:rPr>
          <w:lang w:val="en-US"/>
        </w:rPr>
      </w:pPr>
      <w:r>
        <w:rPr>
          <w:lang w:val="en-US"/>
        </w:rPr>
        <w:t xml:space="preserve">        </w:t>
      </w:r>
      <w:r>
        <w:rPr>
          <w:noProof/>
        </w:rPr>
        <w:drawing>
          <wp:inline distT="0" distB="0" distL="0" distR="0" wp14:anchorId="697765F1" wp14:editId="6024AB96">
            <wp:extent cx="4541520" cy="3045625"/>
            <wp:effectExtent l="0" t="0" r="0" b="254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25">
                      <a:extLst>
                        <a:ext uri="{28A0092B-C50C-407E-A947-70E740481C1C}">
                          <a14:useLocalDpi xmlns:a14="http://schemas.microsoft.com/office/drawing/2010/main" val="0"/>
                        </a:ext>
                      </a:extLst>
                    </a:blip>
                    <a:srcRect/>
                    <a:stretch>
                      <a:fillRect/>
                    </a:stretch>
                  </pic:blipFill>
                  <pic:spPr bwMode="auto">
                    <a:xfrm>
                      <a:off x="0" y="0"/>
                      <a:ext cx="4566427" cy="3062328"/>
                    </a:xfrm>
                    <a:prstGeom prst="rect">
                      <a:avLst/>
                    </a:prstGeom>
                    <a:noFill/>
                    <a:ln>
                      <a:noFill/>
                    </a:ln>
                  </pic:spPr>
                </pic:pic>
              </a:graphicData>
            </a:graphic>
          </wp:inline>
        </w:drawing>
      </w:r>
      <w:r>
        <w:rPr>
          <w:lang w:val="en-US"/>
        </w:rPr>
        <w:br/>
      </w:r>
      <w:r w:rsidR="00892D4C">
        <w:rPr>
          <w:lang w:val="en-US"/>
        </w:rPr>
        <w:t xml:space="preserve">        </w:t>
      </w:r>
      <w:r>
        <w:rPr>
          <w:lang w:val="en-US"/>
        </w:rPr>
        <w:t>Fig.</w:t>
      </w:r>
      <w:r w:rsidR="00E04468">
        <w:rPr>
          <w:lang w:val="en-US"/>
        </w:rPr>
        <w:t xml:space="preserve"> </w:t>
      </w:r>
      <w:r w:rsidR="00F04E5B">
        <w:rPr>
          <w:lang w:val="en-US"/>
        </w:rPr>
        <w:t>3</w:t>
      </w:r>
      <w:r w:rsidR="00E04468">
        <w:rPr>
          <w:lang w:val="en-US"/>
        </w:rPr>
        <w:t xml:space="preserve">. Reaction temperature vs time for different initial </w:t>
      </w:r>
      <w:r w:rsidR="00892D4C">
        <w:rPr>
          <w:lang w:val="en-US"/>
        </w:rPr>
        <w:t>ignition temperatures.</w:t>
      </w:r>
    </w:p>
    <w:p w14:paraId="7ED3C55E" w14:textId="66E6980F" w:rsidR="00A11DEA" w:rsidRDefault="00A11DEA" w:rsidP="00204363">
      <w:pPr>
        <w:rPr>
          <w:lang w:val="en-US"/>
        </w:rPr>
      </w:pPr>
      <w:r>
        <w:rPr>
          <w:lang w:val="en-US"/>
        </w:rPr>
        <w:t xml:space="preserve">      </w:t>
      </w:r>
      <w:r>
        <w:rPr>
          <w:noProof/>
        </w:rPr>
        <w:drawing>
          <wp:inline distT="0" distB="0" distL="0" distR="0" wp14:anchorId="2B29C7B6" wp14:editId="2164D1DF">
            <wp:extent cx="4661717" cy="3497580"/>
            <wp:effectExtent l="0" t="0" r="5715" b="762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26">
                      <a:extLst>
                        <a:ext uri="{28A0092B-C50C-407E-A947-70E740481C1C}">
                          <a14:useLocalDpi xmlns:a14="http://schemas.microsoft.com/office/drawing/2010/main" val="0"/>
                        </a:ext>
                      </a:extLst>
                    </a:blip>
                    <a:srcRect/>
                    <a:stretch>
                      <a:fillRect/>
                    </a:stretch>
                  </pic:blipFill>
                  <pic:spPr bwMode="auto">
                    <a:xfrm>
                      <a:off x="0" y="0"/>
                      <a:ext cx="4676110" cy="3508378"/>
                    </a:xfrm>
                    <a:prstGeom prst="rect">
                      <a:avLst/>
                    </a:prstGeom>
                    <a:noFill/>
                    <a:ln>
                      <a:noFill/>
                    </a:ln>
                  </pic:spPr>
                </pic:pic>
              </a:graphicData>
            </a:graphic>
          </wp:inline>
        </w:drawing>
      </w:r>
      <w:r>
        <w:rPr>
          <w:lang w:val="en-US"/>
        </w:rPr>
        <w:br/>
        <w:t>Fig.</w:t>
      </w:r>
      <w:r w:rsidR="00F04E5B">
        <w:rPr>
          <w:lang w:val="en-US"/>
        </w:rPr>
        <w:t>4</w:t>
      </w:r>
      <w:r w:rsidR="00892D4C">
        <w:rPr>
          <w:lang w:val="en-US"/>
        </w:rPr>
        <w:t>. Relative part D+D reactived particles vs. time for different ignition temperatures.</w:t>
      </w:r>
    </w:p>
    <w:p w14:paraId="626616F6" w14:textId="417B6FB5" w:rsidR="00204363" w:rsidRDefault="001D0376" w:rsidP="00307BF3">
      <w:pPr>
        <w:pStyle w:val="PlainText"/>
        <w:rPr>
          <w:b/>
          <w:sz w:val="32"/>
          <w:szCs w:val="32"/>
          <w:lang w:val="en-US"/>
        </w:rPr>
      </w:pPr>
      <w:r>
        <w:rPr>
          <w:lang w:val="en-US"/>
        </w:rPr>
        <w:t xml:space="preserve">           </w:t>
      </w:r>
      <w:r w:rsidR="00AC3FE5" w:rsidRPr="00AC3FE5">
        <w:rPr>
          <w:lang w:val="en-US"/>
        </w:rPr>
        <w:t>Result computaion D</w:t>
      </w:r>
      <w:r w:rsidR="00892D4C">
        <w:rPr>
          <w:lang w:val="en-US"/>
        </w:rPr>
        <w:t>+</w:t>
      </w:r>
      <w:r w:rsidR="00AC3FE5" w:rsidRPr="00AC3FE5">
        <w:rPr>
          <w:lang w:val="en-US"/>
        </w:rPr>
        <w:t xml:space="preserve">D with brake 3 10 18 </w:t>
      </w:r>
      <w:r w:rsidR="00AC3FE5" w:rsidRPr="00AC3FE5">
        <w:rPr>
          <w:lang w:val="en-US"/>
        </w:rPr>
        <w:br/>
      </w:r>
      <w:r w:rsidR="00AC3FE5">
        <w:rPr>
          <w:noProof/>
        </w:rPr>
        <w:drawing>
          <wp:inline distT="0" distB="0" distL="0" distR="0" wp14:anchorId="5A7560C7" wp14:editId="0DCF5B2F">
            <wp:extent cx="4636830" cy="347472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7"/>
                    <a:srcRect/>
                    <a:stretch>
                      <a:fillRect/>
                    </a:stretch>
                  </pic:blipFill>
                  <pic:spPr bwMode="auto">
                    <a:xfrm>
                      <a:off x="0" y="0"/>
                      <a:ext cx="4638913" cy="3476281"/>
                    </a:xfrm>
                    <a:prstGeom prst="rect">
                      <a:avLst/>
                    </a:prstGeom>
                    <a:noFill/>
                    <a:ln w="9525">
                      <a:noFill/>
                      <a:miter lim="800000"/>
                      <a:headEnd/>
                      <a:tailEnd/>
                    </a:ln>
                  </pic:spPr>
                </pic:pic>
              </a:graphicData>
            </a:graphic>
          </wp:inline>
        </w:drawing>
      </w:r>
      <w:r w:rsidR="00AC3FE5" w:rsidRPr="00AC3FE5">
        <w:rPr>
          <w:lang w:val="en-US"/>
        </w:rPr>
        <w:br/>
      </w:r>
      <w:r w:rsidR="00AC3FE5" w:rsidRPr="00AC3FE5">
        <w:rPr>
          <w:sz w:val="24"/>
          <w:szCs w:val="24"/>
          <w:lang w:val="en-US"/>
        </w:rPr>
        <w:t>Fig.</w:t>
      </w:r>
      <w:r w:rsidR="00F04E5B">
        <w:rPr>
          <w:sz w:val="24"/>
          <w:szCs w:val="24"/>
          <w:lang w:val="en-US"/>
        </w:rPr>
        <w:t>5</w:t>
      </w:r>
      <w:r w:rsidR="00AC3FE5" w:rsidRPr="00AC3FE5">
        <w:rPr>
          <w:sz w:val="24"/>
          <w:szCs w:val="24"/>
          <w:lang w:val="en-US"/>
        </w:rPr>
        <w:t>. Temperature in capsule vs time of fuel D+D for different</w:t>
      </w:r>
      <w:r w:rsidR="00204363">
        <w:rPr>
          <w:sz w:val="24"/>
          <w:szCs w:val="24"/>
          <w:lang w:val="en-US"/>
        </w:rPr>
        <w:br/>
        <w:t xml:space="preserve">      </w:t>
      </w:r>
      <w:r w:rsidR="00AC3FE5" w:rsidRPr="00AC3FE5">
        <w:rPr>
          <w:sz w:val="24"/>
          <w:szCs w:val="24"/>
          <w:lang w:val="en-US"/>
        </w:rPr>
        <w:t xml:space="preserve"> inicial pressure p=600, 800, </w:t>
      </w:r>
      <w:proofErr w:type="gramStart"/>
      <w:r w:rsidR="00AC3FE5" w:rsidRPr="00AC3FE5">
        <w:rPr>
          <w:sz w:val="24"/>
          <w:szCs w:val="24"/>
          <w:lang w:val="en-US"/>
        </w:rPr>
        <w:t>1000,  1200</w:t>
      </w:r>
      <w:proofErr w:type="gramEnd"/>
      <w:r w:rsidR="00AC3FE5" w:rsidRPr="00AC3FE5">
        <w:rPr>
          <w:sz w:val="24"/>
          <w:szCs w:val="24"/>
          <w:lang w:val="en-US"/>
        </w:rPr>
        <w:t xml:space="preserve"> atm.</w:t>
      </w:r>
      <w:r w:rsidR="00AC3FE5" w:rsidRPr="00AC3FE5">
        <w:rPr>
          <w:sz w:val="24"/>
          <w:szCs w:val="24"/>
          <w:lang w:val="en-US"/>
        </w:rPr>
        <w:br/>
      </w:r>
      <w:r w:rsidR="00AC3FE5" w:rsidRPr="00AC3FE5">
        <w:rPr>
          <w:lang w:val="en-US"/>
        </w:rPr>
        <w:br/>
      </w:r>
      <w:r w:rsidR="00AC3FE5" w:rsidRPr="00AC3FE5">
        <w:rPr>
          <w:lang w:val="en-US"/>
        </w:rPr>
        <w:br/>
      </w:r>
      <w:r w:rsidR="00AC3FE5">
        <w:rPr>
          <w:noProof/>
        </w:rPr>
        <w:drawing>
          <wp:inline distT="0" distB="0" distL="0" distR="0" wp14:anchorId="1D5683B3" wp14:editId="200731E7">
            <wp:extent cx="4672232" cy="3501250"/>
            <wp:effectExtent l="0" t="0" r="0" b="444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8"/>
                    <a:srcRect/>
                    <a:stretch>
                      <a:fillRect/>
                    </a:stretch>
                  </pic:blipFill>
                  <pic:spPr bwMode="auto">
                    <a:xfrm>
                      <a:off x="0" y="0"/>
                      <a:ext cx="4680014" cy="3507082"/>
                    </a:xfrm>
                    <a:prstGeom prst="rect">
                      <a:avLst/>
                    </a:prstGeom>
                    <a:noFill/>
                    <a:ln w="9525">
                      <a:noFill/>
                      <a:miter lim="800000"/>
                      <a:headEnd/>
                      <a:tailEnd/>
                    </a:ln>
                  </pic:spPr>
                </pic:pic>
              </a:graphicData>
            </a:graphic>
          </wp:inline>
        </w:drawing>
      </w:r>
      <w:r w:rsidR="00AC3FE5" w:rsidRPr="00AC3FE5">
        <w:rPr>
          <w:lang w:val="en-US"/>
        </w:rPr>
        <w:br/>
      </w:r>
      <w:r w:rsidR="00AC3FE5" w:rsidRPr="00AC3FE5">
        <w:rPr>
          <w:sz w:val="24"/>
          <w:szCs w:val="24"/>
          <w:lang w:val="en-US"/>
        </w:rPr>
        <w:t>Fig.</w:t>
      </w:r>
      <w:r w:rsidR="00F04E5B">
        <w:rPr>
          <w:sz w:val="24"/>
          <w:szCs w:val="24"/>
          <w:lang w:val="en-US"/>
        </w:rPr>
        <w:t>6</w:t>
      </w:r>
      <w:r w:rsidR="00AC3FE5" w:rsidRPr="00AC3FE5">
        <w:rPr>
          <w:sz w:val="24"/>
          <w:szCs w:val="24"/>
          <w:lang w:val="en-US"/>
        </w:rPr>
        <w:t>. Energy total and in capsule vs time of fuel D+D for different inicial pressure p=600, 800,</w:t>
      </w:r>
      <w:r w:rsidR="002F1802">
        <w:rPr>
          <w:sz w:val="24"/>
          <w:szCs w:val="24"/>
          <w:lang w:val="en-US"/>
        </w:rPr>
        <w:t xml:space="preserve"> </w:t>
      </w:r>
      <w:r w:rsidR="00AC3FE5" w:rsidRPr="00AC3FE5">
        <w:rPr>
          <w:sz w:val="24"/>
          <w:szCs w:val="24"/>
          <w:lang w:val="en-US"/>
        </w:rPr>
        <w:t>1000, 1200 atm.</w:t>
      </w:r>
      <w:r w:rsidR="00AC3FE5" w:rsidRPr="00AC3FE5">
        <w:rPr>
          <w:sz w:val="24"/>
          <w:szCs w:val="24"/>
          <w:lang w:val="en-US"/>
        </w:rPr>
        <w:br/>
      </w:r>
      <w:r w:rsidR="00AC3FE5" w:rsidRPr="00AC3FE5">
        <w:rPr>
          <w:lang w:val="en-US"/>
        </w:rPr>
        <w:br/>
      </w:r>
      <w:r w:rsidR="00AC3FE5" w:rsidRPr="00AC3FE5">
        <w:rPr>
          <w:lang w:val="en-US"/>
        </w:rPr>
        <w:br/>
      </w:r>
      <w:r w:rsidR="00AC3FE5">
        <w:rPr>
          <w:noProof/>
        </w:rPr>
        <w:drawing>
          <wp:inline distT="0" distB="0" distL="0" distR="0" wp14:anchorId="7B542BE9" wp14:editId="67258918">
            <wp:extent cx="5325745" cy="399097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9"/>
                    <a:srcRect/>
                    <a:stretch>
                      <a:fillRect/>
                    </a:stretch>
                  </pic:blipFill>
                  <pic:spPr bwMode="auto">
                    <a:xfrm>
                      <a:off x="0" y="0"/>
                      <a:ext cx="5325745" cy="3990975"/>
                    </a:xfrm>
                    <a:prstGeom prst="rect">
                      <a:avLst/>
                    </a:prstGeom>
                    <a:noFill/>
                    <a:ln w="9525">
                      <a:noFill/>
                      <a:miter lim="800000"/>
                      <a:headEnd/>
                      <a:tailEnd/>
                    </a:ln>
                  </pic:spPr>
                </pic:pic>
              </a:graphicData>
            </a:graphic>
          </wp:inline>
        </w:drawing>
      </w:r>
      <w:r w:rsidR="00AC3FE5" w:rsidRPr="00AC3FE5">
        <w:rPr>
          <w:lang w:val="en-US"/>
        </w:rPr>
        <w:br/>
      </w:r>
      <w:r w:rsidR="00AC3FE5" w:rsidRPr="00AC3FE5">
        <w:rPr>
          <w:sz w:val="24"/>
          <w:szCs w:val="24"/>
          <w:lang w:val="en-US"/>
        </w:rPr>
        <w:t>Fig.</w:t>
      </w:r>
      <w:r w:rsidR="00F04E5B">
        <w:rPr>
          <w:sz w:val="24"/>
          <w:szCs w:val="24"/>
          <w:lang w:val="en-US"/>
        </w:rPr>
        <w:t>7</w:t>
      </w:r>
      <w:r w:rsidR="00AC3FE5" w:rsidRPr="00AC3FE5">
        <w:rPr>
          <w:sz w:val="24"/>
          <w:szCs w:val="24"/>
          <w:lang w:val="en-US"/>
        </w:rPr>
        <w:t>. Number of reacted paricles in capsule vs time of fuel D+D for different inicial pressure p=600, 800, 1000, 1200 atm.</w:t>
      </w:r>
      <w:r w:rsidR="00AC3FE5" w:rsidRPr="00AC3FE5">
        <w:rPr>
          <w:sz w:val="24"/>
          <w:szCs w:val="24"/>
          <w:lang w:val="en-US"/>
        </w:rPr>
        <w:br/>
      </w:r>
      <w:r w:rsidR="00AC3FE5" w:rsidRPr="00AE4D0E">
        <w:rPr>
          <w:noProof/>
          <w:sz w:val="24"/>
          <w:szCs w:val="24"/>
        </w:rPr>
        <w:drawing>
          <wp:inline distT="0" distB="0" distL="0" distR="0" wp14:anchorId="26095CE0" wp14:editId="503CBA37">
            <wp:extent cx="5325745" cy="3990975"/>
            <wp:effectExtent l="0" t="0" r="0" b="0"/>
            <wp:docPr id="1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30"/>
                    <a:srcRect/>
                    <a:stretch>
                      <a:fillRect/>
                    </a:stretch>
                  </pic:blipFill>
                  <pic:spPr bwMode="auto">
                    <a:xfrm>
                      <a:off x="0" y="0"/>
                      <a:ext cx="5325745" cy="3990975"/>
                    </a:xfrm>
                    <a:prstGeom prst="rect">
                      <a:avLst/>
                    </a:prstGeom>
                    <a:noFill/>
                    <a:ln w="9525">
                      <a:noFill/>
                      <a:miter lim="800000"/>
                      <a:headEnd/>
                      <a:tailEnd/>
                    </a:ln>
                  </pic:spPr>
                </pic:pic>
              </a:graphicData>
            </a:graphic>
          </wp:inline>
        </w:drawing>
      </w:r>
      <w:r w:rsidR="00AC3FE5" w:rsidRPr="00AC3FE5">
        <w:rPr>
          <w:sz w:val="24"/>
          <w:szCs w:val="24"/>
          <w:lang w:val="en-US"/>
        </w:rPr>
        <w:br/>
      </w:r>
      <w:r w:rsidR="00AC3FE5" w:rsidRPr="00204363">
        <w:rPr>
          <w:sz w:val="22"/>
          <w:szCs w:val="22"/>
          <w:lang w:val="en-US"/>
        </w:rPr>
        <w:t>Fig.</w:t>
      </w:r>
      <w:r w:rsidR="00F04E5B">
        <w:rPr>
          <w:sz w:val="22"/>
          <w:szCs w:val="22"/>
          <w:lang w:val="en-US"/>
        </w:rPr>
        <w:t>8</w:t>
      </w:r>
      <w:r w:rsidR="00AC3FE5" w:rsidRPr="00204363">
        <w:rPr>
          <w:sz w:val="22"/>
          <w:szCs w:val="22"/>
          <w:lang w:val="en-US"/>
        </w:rPr>
        <w:t>. Relative Number of reacted particles (in 100%)</w:t>
      </w:r>
      <w:r w:rsidR="00204363" w:rsidRPr="00204363">
        <w:rPr>
          <w:sz w:val="22"/>
          <w:szCs w:val="22"/>
          <w:lang w:val="en-US"/>
        </w:rPr>
        <w:t xml:space="preserve"> </w:t>
      </w:r>
      <w:r w:rsidR="00AC3FE5" w:rsidRPr="00204363">
        <w:rPr>
          <w:sz w:val="22"/>
          <w:szCs w:val="22"/>
          <w:lang w:val="en-US"/>
        </w:rPr>
        <w:t>in capsule vs time of fuel D+D for different inicial</w:t>
      </w:r>
      <w:r w:rsidR="00204363" w:rsidRPr="00204363">
        <w:rPr>
          <w:sz w:val="22"/>
          <w:szCs w:val="22"/>
          <w:lang w:val="en-US"/>
        </w:rPr>
        <w:t xml:space="preserve"> </w:t>
      </w:r>
      <w:r w:rsidR="00AC3FE5" w:rsidRPr="00204363">
        <w:rPr>
          <w:sz w:val="22"/>
          <w:szCs w:val="22"/>
          <w:lang w:val="en-US"/>
        </w:rPr>
        <w:t>pressure</w:t>
      </w:r>
      <w:r w:rsidR="00204363" w:rsidRPr="00204363">
        <w:rPr>
          <w:sz w:val="22"/>
          <w:szCs w:val="22"/>
          <w:lang w:val="en-US"/>
        </w:rPr>
        <w:t xml:space="preserve"> </w:t>
      </w:r>
      <w:r w:rsidR="00AC3FE5" w:rsidRPr="00204363">
        <w:rPr>
          <w:sz w:val="22"/>
          <w:szCs w:val="22"/>
          <w:lang w:val="en-US"/>
        </w:rPr>
        <w:t>p</w:t>
      </w:r>
      <w:r w:rsidR="00D96689">
        <w:rPr>
          <w:sz w:val="22"/>
          <w:szCs w:val="22"/>
          <w:lang w:val="en-US"/>
        </w:rPr>
        <w:t xml:space="preserve"> </w:t>
      </w:r>
      <w:r w:rsidR="00AC3FE5" w:rsidRPr="00204363">
        <w:rPr>
          <w:sz w:val="22"/>
          <w:szCs w:val="22"/>
          <w:lang w:val="en-US"/>
        </w:rPr>
        <w:t>=</w:t>
      </w:r>
      <w:r w:rsidR="00D96689">
        <w:rPr>
          <w:sz w:val="22"/>
          <w:szCs w:val="22"/>
          <w:lang w:val="en-US"/>
        </w:rPr>
        <w:t xml:space="preserve"> </w:t>
      </w:r>
      <w:r w:rsidR="00AC3FE5" w:rsidRPr="00204363">
        <w:rPr>
          <w:sz w:val="22"/>
          <w:szCs w:val="22"/>
          <w:lang w:val="en-US"/>
        </w:rPr>
        <w:t>600,800,1000,1200</w:t>
      </w:r>
      <w:r w:rsidR="00AC3FE5" w:rsidRPr="00AC3FE5">
        <w:rPr>
          <w:sz w:val="24"/>
          <w:szCs w:val="24"/>
          <w:lang w:val="en-US"/>
        </w:rPr>
        <w:t xml:space="preserve"> atm.</w:t>
      </w:r>
      <w:r w:rsidR="00AC3FE5" w:rsidRPr="00AC3FE5">
        <w:rPr>
          <w:sz w:val="24"/>
          <w:szCs w:val="24"/>
          <w:lang w:val="en-US"/>
        </w:rPr>
        <w:br/>
      </w:r>
      <w:r w:rsidR="00AC3FE5" w:rsidRPr="00AC3FE5">
        <w:rPr>
          <w:sz w:val="24"/>
          <w:szCs w:val="24"/>
          <w:lang w:val="en-US"/>
        </w:rPr>
        <w:br/>
      </w:r>
      <w:r w:rsidR="00204363">
        <w:rPr>
          <w:sz w:val="24"/>
          <w:szCs w:val="24"/>
          <w:lang w:val="en-US"/>
        </w:rPr>
        <w:t xml:space="preserve">    </w:t>
      </w:r>
      <w:r w:rsidR="00AC3FE5" w:rsidRPr="00AE4D0E">
        <w:rPr>
          <w:noProof/>
        </w:rPr>
        <w:drawing>
          <wp:inline distT="0" distB="0" distL="0" distR="0" wp14:anchorId="44C0BCB4" wp14:editId="24B15E48">
            <wp:extent cx="4907280" cy="3677388"/>
            <wp:effectExtent l="0" t="0" r="0" b="0"/>
            <wp:docPr id="1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31"/>
                    <a:srcRect/>
                    <a:stretch>
                      <a:fillRect/>
                    </a:stretch>
                  </pic:blipFill>
                  <pic:spPr bwMode="auto">
                    <a:xfrm>
                      <a:off x="0" y="0"/>
                      <a:ext cx="4912650" cy="3681412"/>
                    </a:xfrm>
                    <a:prstGeom prst="rect">
                      <a:avLst/>
                    </a:prstGeom>
                    <a:noFill/>
                    <a:ln w="9525">
                      <a:noFill/>
                      <a:miter lim="800000"/>
                      <a:headEnd/>
                      <a:tailEnd/>
                    </a:ln>
                  </pic:spPr>
                </pic:pic>
              </a:graphicData>
            </a:graphic>
          </wp:inline>
        </w:drawing>
      </w:r>
      <w:r w:rsidR="00AC3FE5" w:rsidRPr="00AC3FE5">
        <w:rPr>
          <w:sz w:val="24"/>
          <w:szCs w:val="24"/>
          <w:lang w:val="en-US"/>
        </w:rPr>
        <w:br/>
        <w:t>Fig.</w:t>
      </w:r>
      <w:r w:rsidR="00F04E5B">
        <w:rPr>
          <w:sz w:val="24"/>
          <w:szCs w:val="24"/>
          <w:lang w:val="en-US"/>
        </w:rPr>
        <w:t>9</w:t>
      </w:r>
      <w:r w:rsidR="00AC3FE5" w:rsidRPr="00AC3FE5">
        <w:rPr>
          <w:sz w:val="24"/>
          <w:szCs w:val="24"/>
          <w:lang w:val="en-US"/>
        </w:rPr>
        <w:t>. Heat-Brake Power of reacted paricles in capsule vs time of fuel D+D for different ini</w:t>
      </w:r>
      <w:r w:rsidR="00256093">
        <w:rPr>
          <w:sz w:val="24"/>
          <w:szCs w:val="24"/>
          <w:lang w:val="en-US"/>
        </w:rPr>
        <w:t>t</w:t>
      </w:r>
      <w:r w:rsidR="00AC3FE5" w:rsidRPr="00AC3FE5">
        <w:rPr>
          <w:sz w:val="24"/>
          <w:szCs w:val="24"/>
          <w:lang w:val="en-US"/>
        </w:rPr>
        <w:t>ia</w:t>
      </w:r>
      <w:r w:rsidR="00204363">
        <w:rPr>
          <w:sz w:val="24"/>
          <w:szCs w:val="24"/>
          <w:lang w:val="en-US"/>
        </w:rPr>
        <w:t>l</w:t>
      </w:r>
      <w:r w:rsidR="00AC3FE5" w:rsidRPr="00AC3FE5">
        <w:rPr>
          <w:sz w:val="24"/>
          <w:szCs w:val="24"/>
          <w:lang w:val="en-US"/>
        </w:rPr>
        <w:t xml:space="preserve"> </w:t>
      </w:r>
      <w:proofErr w:type="gramStart"/>
      <w:r w:rsidR="00AC3FE5" w:rsidRPr="00AC3FE5">
        <w:rPr>
          <w:sz w:val="24"/>
          <w:szCs w:val="24"/>
          <w:lang w:val="en-US"/>
        </w:rPr>
        <w:t xml:space="preserve">pressure  </w:t>
      </w:r>
      <w:bookmarkStart w:id="7" w:name="_Hlk874268"/>
      <w:r w:rsidR="00AC3FE5" w:rsidRPr="00AC3FE5">
        <w:rPr>
          <w:sz w:val="24"/>
          <w:szCs w:val="24"/>
          <w:lang w:val="en-US"/>
        </w:rPr>
        <w:t>p</w:t>
      </w:r>
      <w:proofErr w:type="gramEnd"/>
      <w:r w:rsidR="00AC3FE5" w:rsidRPr="00AC3FE5">
        <w:rPr>
          <w:sz w:val="24"/>
          <w:szCs w:val="24"/>
          <w:lang w:val="en-US"/>
        </w:rPr>
        <w:t>=600, 800, 1000, 1200 atm.</w:t>
      </w:r>
      <w:r w:rsidR="00AC3FE5" w:rsidRPr="00AC3FE5">
        <w:rPr>
          <w:sz w:val="24"/>
          <w:szCs w:val="24"/>
          <w:lang w:val="en-US"/>
        </w:rPr>
        <w:br/>
      </w:r>
      <w:r w:rsidR="00AC3FE5" w:rsidRPr="00AC3FE5">
        <w:rPr>
          <w:lang w:val="en-US"/>
        </w:rPr>
        <w:br/>
      </w:r>
      <w:bookmarkEnd w:id="7"/>
      <w:r w:rsidR="00204363">
        <w:rPr>
          <w:lang w:val="en-US"/>
        </w:rPr>
        <w:t xml:space="preserve">     </w:t>
      </w:r>
      <w:r w:rsidR="00AC3FE5">
        <w:rPr>
          <w:noProof/>
        </w:rPr>
        <w:drawing>
          <wp:inline distT="0" distB="0" distL="0" distR="0" wp14:anchorId="69782934" wp14:editId="7414A494">
            <wp:extent cx="4941570" cy="3703084"/>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32"/>
                    <a:srcRect/>
                    <a:stretch>
                      <a:fillRect/>
                    </a:stretch>
                  </pic:blipFill>
                  <pic:spPr bwMode="auto">
                    <a:xfrm>
                      <a:off x="0" y="0"/>
                      <a:ext cx="4947905" cy="3707832"/>
                    </a:xfrm>
                    <a:prstGeom prst="rect">
                      <a:avLst/>
                    </a:prstGeom>
                    <a:noFill/>
                    <a:ln w="9525">
                      <a:noFill/>
                      <a:miter lim="800000"/>
                      <a:headEnd/>
                      <a:tailEnd/>
                    </a:ln>
                  </pic:spPr>
                </pic:pic>
              </a:graphicData>
            </a:graphic>
          </wp:inline>
        </w:drawing>
      </w:r>
      <w:r w:rsidR="00AC3FE5" w:rsidRPr="00AC3FE5">
        <w:rPr>
          <w:lang w:val="en-US"/>
        </w:rPr>
        <w:br/>
      </w:r>
      <w:bookmarkStart w:id="8" w:name="_Hlk874415"/>
      <w:r w:rsidR="00AC3FE5" w:rsidRPr="00256093">
        <w:rPr>
          <w:lang w:val="en-US"/>
        </w:rPr>
        <w:t>Fig.</w:t>
      </w:r>
      <w:r w:rsidR="00B1497F">
        <w:rPr>
          <w:lang w:val="en-US"/>
        </w:rPr>
        <w:t>1</w:t>
      </w:r>
      <w:r w:rsidR="00F04E5B">
        <w:rPr>
          <w:lang w:val="en-US"/>
        </w:rPr>
        <w:t>0</w:t>
      </w:r>
      <w:r w:rsidR="00256093">
        <w:rPr>
          <w:lang w:val="en-US"/>
        </w:rPr>
        <w:t xml:space="preserve">. Reaction rate DD vs time for different initial pressure </w:t>
      </w:r>
      <w:r w:rsidR="00256093" w:rsidRPr="00256093">
        <w:rPr>
          <w:i/>
          <w:sz w:val="24"/>
          <w:szCs w:val="24"/>
          <w:lang w:val="en-US"/>
        </w:rPr>
        <w:t>p</w:t>
      </w:r>
      <w:r w:rsidR="00256093">
        <w:rPr>
          <w:sz w:val="24"/>
          <w:szCs w:val="24"/>
          <w:lang w:val="en-US"/>
        </w:rPr>
        <w:t xml:space="preserve"> </w:t>
      </w:r>
      <w:r w:rsidR="00256093" w:rsidRPr="00AC3FE5">
        <w:rPr>
          <w:sz w:val="24"/>
          <w:szCs w:val="24"/>
          <w:lang w:val="en-US"/>
        </w:rPr>
        <w:t>=</w:t>
      </w:r>
      <w:r w:rsidR="00256093">
        <w:rPr>
          <w:sz w:val="24"/>
          <w:szCs w:val="24"/>
          <w:lang w:val="en-US"/>
        </w:rPr>
        <w:t xml:space="preserve"> </w:t>
      </w:r>
      <w:r w:rsidR="00256093" w:rsidRPr="00AC3FE5">
        <w:rPr>
          <w:sz w:val="24"/>
          <w:szCs w:val="24"/>
          <w:lang w:val="en-US"/>
        </w:rPr>
        <w:t>600, 800, 1000, 1200 atm.</w:t>
      </w:r>
      <w:r w:rsidR="00256093" w:rsidRPr="00AC3FE5">
        <w:rPr>
          <w:sz w:val="24"/>
          <w:szCs w:val="24"/>
          <w:lang w:val="en-US"/>
        </w:rPr>
        <w:br/>
      </w:r>
      <w:bookmarkEnd w:id="8"/>
      <w:r w:rsidR="006A2C31">
        <w:rPr>
          <w:lang w:val="en-US"/>
        </w:rPr>
        <w:t xml:space="preserve">=============================================== </w:t>
      </w:r>
      <w:r w:rsidR="006A2C31">
        <w:rPr>
          <w:lang w:val="en-US"/>
        </w:rPr>
        <w:br/>
      </w:r>
    </w:p>
    <w:p w14:paraId="02AAECBB" w14:textId="77777777" w:rsidR="0096129E" w:rsidRDefault="0096129E" w:rsidP="00307BF3">
      <w:pPr>
        <w:pStyle w:val="PlainText"/>
        <w:rPr>
          <w:b/>
          <w:sz w:val="32"/>
          <w:szCs w:val="32"/>
          <w:lang w:val="en-US"/>
        </w:rPr>
      </w:pPr>
    </w:p>
    <w:p w14:paraId="733A642B" w14:textId="1515DC23" w:rsidR="00307BF3" w:rsidRPr="00B06FB2" w:rsidRDefault="00307BF3" w:rsidP="00307BF3">
      <w:pPr>
        <w:pStyle w:val="PlainText"/>
        <w:rPr>
          <w:rFonts w:ascii="Arial" w:hAnsi="Arial" w:cs="Arial"/>
          <w:lang w:val="en-US"/>
        </w:rPr>
      </w:pPr>
      <w:r w:rsidRPr="00307BF3">
        <w:rPr>
          <w:b/>
          <w:sz w:val="32"/>
          <w:szCs w:val="32"/>
          <w:lang w:val="en-US"/>
        </w:rPr>
        <w:t xml:space="preserve">Fuel </w:t>
      </w:r>
      <w:r w:rsidR="00F04E5B">
        <w:rPr>
          <w:b/>
          <w:sz w:val="32"/>
          <w:szCs w:val="32"/>
          <w:lang w:val="en-US"/>
        </w:rPr>
        <w:t xml:space="preserve">LiD </w:t>
      </w:r>
      <w:r w:rsidR="00B1497F">
        <w:rPr>
          <w:b/>
          <w:sz w:val="32"/>
          <w:szCs w:val="32"/>
          <w:lang w:val="en-US"/>
        </w:rPr>
        <w:t>(sol</w:t>
      </w:r>
      <w:r w:rsidR="00733816">
        <w:rPr>
          <w:b/>
          <w:sz w:val="32"/>
          <w:szCs w:val="32"/>
          <w:lang w:val="en-US"/>
        </w:rPr>
        <w:t>i</w:t>
      </w:r>
      <w:r w:rsidR="00B1497F">
        <w:rPr>
          <w:b/>
          <w:sz w:val="32"/>
          <w:szCs w:val="32"/>
          <w:lang w:val="en-US"/>
        </w:rPr>
        <w:t>d</w:t>
      </w:r>
      <w:proofErr w:type="gramStart"/>
      <w:r w:rsidR="00B1497F">
        <w:rPr>
          <w:b/>
          <w:sz w:val="32"/>
          <w:szCs w:val="32"/>
          <w:lang w:val="en-US"/>
        </w:rPr>
        <w:t>)</w:t>
      </w:r>
      <w:r w:rsidR="00F04E5B">
        <w:rPr>
          <w:b/>
          <w:sz w:val="32"/>
          <w:szCs w:val="32"/>
          <w:lang w:val="en-US"/>
        </w:rPr>
        <w:t>,(</w:t>
      </w:r>
      <w:proofErr w:type="gramEnd"/>
      <w:r w:rsidR="00F04E5B" w:rsidRPr="00307BF3">
        <w:rPr>
          <w:b/>
          <w:sz w:val="32"/>
          <w:szCs w:val="32"/>
          <w:lang w:val="en-US"/>
        </w:rPr>
        <w:t>Li</w:t>
      </w:r>
      <w:r w:rsidR="00F04E5B">
        <w:rPr>
          <w:b/>
          <w:sz w:val="32"/>
          <w:szCs w:val="32"/>
          <w:lang w:val="en-US"/>
        </w:rPr>
        <w:t>+</w:t>
      </w:r>
      <w:r w:rsidR="00F04E5B" w:rsidRPr="00307BF3">
        <w:rPr>
          <w:b/>
          <w:sz w:val="32"/>
          <w:szCs w:val="32"/>
          <w:lang w:val="en-US"/>
        </w:rPr>
        <w:t>D</w:t>
      </w:r>
      <w:r w:rsidR="00F04E5B">
        <w:rPr>
          <w:b/>
          <w:sz w:val="32"/>
          <w:szCs w:val="32"/>
          <w:lang w:val="en-US"/>
        </w:rPr>
        <w:t>)</w:t>
      </w:r>
      <w:r w:rsidR="00204363">
        <w:rPr>
          <w:b/>
          <w:sz w:val="32"/>
          <w:szCs w:val="32"/>
          <w:lang w:val="en-US"/>
        </w:rPr>
        <w:t xml:space="preserve"> </w:t>
      </w:r>
      <w:r w:rsidR="00204363">
        <w:rPr>
          <w:b/>
          <w:sz w:val="32"/>
          <w:szCs w:val="32"/>
          <w:lang w:val="en-US"/>
        </w:rPr>
        <w:br/>
      </w:r>
      <w:r w:rsidR="00204363" w:rsidRPr="00204363">
        <w:rPr>
          <w:b/>
          <w:sz w:val="24"/>
          <w:szCs w:val="24"/>
          <w:lang w:val="en-US"/>
        </w:rPr>
        <w:t>Program.</w:t>
      </w:r>
      <w:r w:rsidRPr="00204363">
        <w:rPr>
          <w:b/>
          <w:sz w:val="24"/>
          <w:szCs w:val="24"/>
          <w:lang w:val="en-US"/>
        </w:rPr>
        <w:br/>
      </w:r>
      <w:r w:rsidRPr="00B06FB2">
        <w:rPr>
          <w:rFonts w:ascii="Arial" w:hAnsi="Arial" w:cs="Arial"/>
          <w:lang w:val="en-US"/>
        </w:rPr>
        <w:t xml:space="preserve">% Reaction fuel </w:t>
      </w:r>
      <w:r w:rsidRPr="00B06FB2">
        <w:rPr>
          <w:rFonts w:ascii="Arial" w:hAnsi="Arial" w:cs="Arial"/>
          <w:b/>
          <w:highlight w:val="cyan"/>
          <w:lang w:val="en-US"/>
        </w:rPr>
        <w:t>LiD</w:t>
      </w:r>
      <w:r w:rsidRPr="00B06FB2">
        <w:rPr>
          <w:rFonts w:ascii="Arial" w:hAnsi="Arial" w:cs="Arial"/>
          <w:lang w:val="en-US"/>
        </w:rPr>
        <w:t xml:space="preserve"> with Brake radiation. Only D+D 3 10 18</w:t>
      </w:r>
    </w:p>
    <w:p w14:paraId="2221B81D" w14:textId="77777777" w:rsidR="00307BF3" w:rsidRPr="00B06FB2" w:rsidRDefault="00307BF3" w:rsidP="00307BF3">
      <w:pPr>
        <w:pStyle w:val="PlainText"/>
        <w:rPr>
          <w:rFonts w:ascii="Arial" w:hAnsi="Arial" w:cs="Arial"/>
          <w:lang w:val="en-US"/>
        </w:rPr>
      </w:pPr>
      <w:r w:rsidRPr="00B06FB2">
        <w:rPr>
          <w:rFonts w:ascii="Arial" w:hAnsi="Arial" w:cs="Arial"/>
          <w:lang w:val="en-US"/>
        </w:rPr>
        <w:t>clear all</w:t>
      </w:r>
    </w:p>
    <w:p w14:paraId="02A0F8FF" w14:textId="77777777" w:rsidR="00307BF3" w:rsidRPr="00B06FB2" w:rsidRDefault="00307BF3" w:rsidP="00307BF3">
      <w:pPr>
        <w:pStyle w:val="PlainText"/>
        <w:rPr>
          <w:rFonts w:ascii="Arial" w:hAnsi="Arial" w:cs="Arial"/>
          <w:lang w:val="en-US"/>
        </w:rPr>
      </w:pPr>
    </w:p>
    <w:p w14:paraId="747CF48C" w14:textId="77777777" w:rsidR="00307BF3" w:rsidRPr="00B06FB2" w:rsidRDefault="00307BF3" w:rsidP="00307BF3">
      <w:pPr>
        <w:pStyle w:val="PlainText"/>
        <w:rPr>
          <w:rFonts w:ascii="Arial" w:hAnsi="Arial" w:cs="Arial"/>
          <w:lang w:val="en-US"/>
        </w:rPr>
      </w:pPr>
      <w:r w:rsidRPr="00B06FB2">
        <w:rPr>
          <w:rFonts w:ascii="Arial" w:hAnsi="Arial" w:cs="Arial"/>
          <w:lang w:val="en-US"/>
        </w:rPr>
        <w:t xml:space="preserve">      % Initial Data</w:t>
      </w:r>
    </w:p>
    <w:p w14:paraId="78BE9B9D" w14:textId="77777777" w:rsidR="00307BF3" w:rsidRPr="00B06FB2" w:rsidRDefault="00307BF3" w:rsidP="00307BF3">
      <w:pPr>
        <w:pStyle w:val="PlainText"/>
        <w:rPr>
          <w:rFonts w:ascii="Arial" w:hAnsi="Arial" w:cs="Arial"/>
          <w:lang w:val="en-US"/>
        </w:rPr>
      </w:pPr>
      <w:r w:rsidRPr="00B06FB2">
        <w:rPr>
          <w:rFonts w:ascii="Arial" w:hAnsi="Arial" w:cs="Arial"/>
          <w:lang w:val="en-US"/>
        </w:rPr>
        <w:t>n=</w:t>
      </w:r>
      <w:proofErr w:type="gramStart"/>
      <w:r w:rsidRPr="00B06FB2">
        <w:rPr>
          <w:rFonts w:ascii="Arial" w:hAnsi="Arial" w:cs="Arial"/>
          <w:lang w:val="en-US"/>
        </w:rPr>
        <w:t>100;  %</w:t>
      </w:r>
      <w:proofErr w:type="gramEnd"/>
      <w:r w:rsidRPr="00B06FB2">
        <w:rPr>
          <w:rFonts w:ascii="Arial" w:hAnsi="Arial" w:cs="Arial"/>
          <w:lang w:val="en-US"/>
        </w:rPr>
        <w:t xml:space="preserve"> Number of steps</w:t>
      </w:r>
    </w:p>
    <w:p w14:paraId="4364D770" w14:textId="77777777" w:rsidR="00307BF3" w:rsidRPr="00B06FB2" w:rsidRDefault="00307BF3" w:rsidP="00307BF3">
      <w:pPr>
        <w:pStyle w:val="PlainText"/>
        <w:rPr>
          <w:rFonts w:ascii="Arial" w:hAnsi="Arial" w:cs="Arial"/>
          <w:lang w:val="en-US"/>
        </w:rPr>
      </w:pPr>
      <w:r w:rsidRPr="00B06FB2">
        <w:rPr>
          <w:rFonts w:ascii="Arial" w:hAnsi="Arial" w:cs="Arial"/>
          <w:lang w:val="en-US"/>
        </w:rPr>
        <w:t>Di=3*(10</w:t>
      </w:r>
      <w:proofErr w:type="gramStart"/>
      <w:r w:rsidRPr="00B06FB2">
        <w:rPr>
          <w:rFonts w:ascii="Arial" w:hAnsi="Arial" w:cs="Arial"/>
          <w:lang w:val="en-US"/>
        </w:rPr>
        <w:t>^(</w:t>
      </w:r>
      <w:proofErr w:type="gramEnd"/>
      <w:r w:rsidRPr="00B06FB2">
        <w:rPr>
          <w:rFonts w:ascii="Arial" w:hAnsi="Arial" w:cs="Arial"/>
          <w:lang w:val="en-US"/>
        </w:rPr>
        <w:t>-7));  % Distance of integration, sec</w:t>
      </w:r>
    </w:p>
    <w:p w14:paraId="0EA9B1D7" w14:textId="77777777" w:rsidR="00307BF3" w:rsidRPr="00B06FB2" w:rsidRDefault="00307BF3" w:rsidP="00307BF3">
      <w:pPr>
        <w:pStyle w:val="PlainText"/>
        <w:rPr>
          <w:rFonts w:ascii="Arial" w:hAnsi="Arial" w:cs="Arial"/>
          <w:lang w:val="en-US"/>
        </w:rPr>
      </w:pPr>
      <w:r w:rsidRPr="00B06FB2">
        <w:rPr>
          <w:rFonts w:ascii="Arial" w:hAnsi="Arial" w:cs="Arial"/>
          <w:lang w:val="en-US"/>
        </w:rPr>
        <w:t>dt=Di/</w:t>
      </w:r>
      <w:proofErr w:type="gramStart"/>
      <w:r w:rsidRPr="00B06FB2">
        <w:rPr>
          <w:rFonts w:ascii="Arial" w:hAnsi="Arial" w:cs="Arial"/>
          <w:lang w:val="en-US"/>
        </w:rPr>
        <w:t xml:space="preserve">n;   </w:t>
      </w:r>
      <w:proofErr w:type="gramEnd"/>
      <w:r w:rsidRPr="00B06FB2">
        <w:rPr>
          <w:rFonts w:ascii="Arial" w:hAnsi="Arial" w:cs="Arial"/>
          <w:lang w:val="en-US"/>
        </w:rPr>
        <w:t xml:space="preserve"> % step, sec</w:t>
      </w:r>
    </w:p>
    <w:p w14:paraId="1F1849E4" w14:textId="77777777" w:rsidR="00307BF3" w:rsidRPr="00B06FB2" w:rsidRDefault="00307BF3" w:rsidP="00307BF3">
      <w:pPr>
        <w:pStyle w:val="PlainText"/>
        <w:rPr>
          <w:rFonts w:ascii="Arial" w:hAnsi="Arial" w:cs="Arial"/>
          <w:lang w:val="en-US"/>
        </w:rPr>
      </w:pPr>
      <w:r w:rsidRPr="00B06FB2">
        <w:rPr>
          <w:rFonts w:ascii="Arial" w:hAnsi="Arial" w:cs="Arial"/>
          <w:lang w:val="en-US"/>
        </w:rPr>
        <w:t>to=2*(10</w:t>
      </w:r>
      <w:proofErr w:type="gramStart"/>
      <w:r w:rsidRPr="00B06FB2">
        <w:rPr>
          <w:rFonts w:ascii="Arial" w:hAnsi="Arial" w:cs="Arial"/>
          <w:lang w:val="en-US"/>
        </w:rPr>
        <w:t>^(</w:t>
      </w:r>
      <w:proofErr w:type="gramEnd"/>
      <w:r w:rsidRPr="00B06FB2">
        <w:rPr>
          <w:rFonts w:ascii="Arial" w:hAnsi="Arial" w:cs="Arial"/>
          <w:lang w:val="en-US"/>
        </w:rPr>
        <w:t>-8)); % Initial time, sec</w:t>
      </w:r>
    </w:p>
    <w:p w14:paraId="01D77FEE" w14:textId="0C310094" w:rsidR="00307BF3" w:rsidRPr="00B06FB2" w:rsidRDefault="00307BF3" w:rsidP="00307BF3">
      <w:pPr>
        <w:pStyle w:val="PlainText"/>
        <w:rPr>
          <w:rFonts w:ascii="Arial" w:hAnsi="Arial" w:cs="Arial"/>
          <w:lang w:val="en-US"/>
        </w:rPr>
      </w:pPr>
      <w:r w:rsidRPr="00B06FB2">
        <w:rPr>
          <w:rFonts w:ascii="Arial" w:hAnsi="Arial" w:cs="Arial"/>
          <w:lang w:val="en-US"/>
        </w:rPr>
        <w:t>v=1.4*(10</w:t>
      </w:r>
      <w:proofErr w:type="gramStart"/>
      <w:r w:rsidRPr="00B06FB2">
        <w:rPr>
          <w:rFonts w:ascii="Arial" w:hAnsi="Arial" w:cs="Arial"/>
          <w:lang w:val="en-US"/>
        </w:rPr>
        <w:t>^(</w:t>
      </w:r>
      <w:proofErr w:type="gramEnd"/>
      <w:r w:rsidRPr="00B06FB2">
        <w:rPr>
          <w:rFonts w:ascii="Arial" w:hAnsi="Arial" w:cs="Arial"/>
          <w:lang w:val="en-US"/>
        </w:rPr>
        <w:t xml:space="preserve">-4));  % Volume of </w:t>
      </w:r>
      <w:r w:rsidR="00D6330C" w:rsidRPr="00B06FB2">
        <w:rPr>
          <w:rFonts w:ascii="Arial" w:hAnsi="Arial" w:cs="Arial"/>
          <w:lang w:val="en-US"/>
        </w:rPr>
        <w:t>capsule</w:t>
      </w:r>
      <w:r w:rsidRPr="00B06FB2">
        <w:rPr>
          <w:rFonts w:ascii="Arial" w:hAnsi="Arial" w:cs="Arial"/>
          <w:lang w:val="en-US"/>
        </w:rPr>
        <w:t>, cm3</w:t>
      </w:r>
    </w:p>
    <w:p w14:paraId="4353879B" w14:textId="03506EBA" w:rsidR="00307BF3" w:rsidRPr="00B06FB2" w:rsidRDefault="00307BF3" w:rsidP="00307BF3">
      <w:pPr>
        <w:pStyle w:val="PlainText"/>
        <w:rPr>
          <w:rFonts w:ascii="Arial" w:hAnsi="Arial" w:cs="Arial"/>
          <w:lang w:val="en-US"/>
        </w:rPr>
      </w:pPr>
      <w:proofErr w:type="gramStart"/>
      <w:r w:rsidRPr="00B06FB2">
        <w:rPr>
          <w:rFonts w:ascii="Arial" w:hAnsi="Arial" w:cs="Arial"/>
          <w:lang w:val="en-US"/>
        </w:rPr>
        <w:t>t(</w:t>
      </w:r>
      <w:proofErr w:type="gramEnd"/>
      <w:r w:rsidRPr="00B06FB2">
        <w:rPr>
          <w:rFonts w:ascii="Arial" w:hAnsi="Arial" w:cs="Arial"/>
          <w:lang w:val="en-US"/>
        </w:rPr>
        <w:t>1)=2*(10^(-8)); % Initial time,</w:t>
      </w:r>
      <w:r w:rsidR="00D6330C" w:rsidRPr="00B06FB2">
        <w:rPr>
          <w:rFonts w:ascii="Arial" w:hAnsi="Arial" w:cs="Arial"/>
          <w:lang w:val="en-US"/>
        </w:rPr>
        <w:t xml:space="preserve"> </w:t>
      </w:r>
      <w:r w:rsidRPr="00B06FB2">
        <w:rPr>
          <w:rFonts w:ascii="Arial" w:hAnsi="Arial" w:cs="Arial"/>
          <w:lang w:val="en-US"/>
        </w:rPr>
        <w:t>sec</w:t>
      </w:r>
    </w:p>
    <w:p w14:paraId="76861D59" w14:textId="55CF0DC7" w:rsidR="00307BF3" w:rsidRPr="00B06FB2" w:rsidRDefault="00307BF3" w:rsidP="00307BF3">
      <w:pPr>
        <w:pStyle w:val="PlainText"/>
        <w:rPr>
          <w:rFonts w:ascii="Arial" w:hAnsi="Arial" w:cs="Arial"/>
          <w:lang w:val="en-US"/>
        </w:rPr>
      </w:pPr>
      <w:proofErr w:type="gramStart"/>
      <w:r w:rsidRPr="00B06FB2">
        <w:rPr>
          <w:rFonts w:ascii="Arial" w:hAnsi="Arial" w:cs="Arial"/>
          <w:lang w:val="en-US"/>
        </w:rPr>
        <w:t>tt(</w:t>
      </w:r>
      <w:proofErr w:type="gramEnd"/>
      <w:r w:rsidRPr="00B06FB2">
        <w:rPr>
          <w:rFonts w:ascii="Arial" w:hAnsi="Arial" w:cs="Arial"/>
          <w:lang w:val="en-US"/>
        </w:rPr>
        <w:t>1)=2*(10^(-8)); % Initial time,</w:t>
      </w:r>
      <w:r w:rsidR="00D6330C" w:rsidRPr="00B06FB2">
        <w:rPr>
          <w:rFonts w:ascii="Arial" w:hAnsi="Arial" w:cs="Arial"/>
          <w:lang w:val="en-US"/>
        </w:rPr>
        <w:t xml:space="preserve"> </w:t>
      </w:r>
      <w:r w:rsidRPr="00B06FB2">
        <w:rPr>
          <w:rFonts w:ascii="Arial" w:hAnsi="Arial" w:cs="Arial"/>
          <w:lang w:val="en-US"/>
        </w:rPr>
        <w:t>sec</w:t>
      </w:r>
    </w:p>
    <w:p w14:paraId="1220E096" w14:textId="77777777" w:rsidR="00307BF3" w:rsidRPr="00B06FB2" w:rsidRDefault="00307BF3" w:rsidP="00307BF3">
      <w:pPr>
        <w:pStyle w:val="PlainText"/>
        <w:rPr>
          <w:rFonts w:ascii="Arial" w:hAnsi="Arial" w:cs="Arial"/>
          <w:lang w:val="en-US"/>
        </w:rPr>
      </w:pPr>
    </w:p>
    <w:p w14:paraId="12549AB5" w14:textId="77777777" w:rsidR="00307BF3" w:rsidRPr="00B06FB2" w:rsidRDefault="00307BF3" w:rsidP="00307BF3">
      <w:pPr>
        <w:pStyle w:val="PlainText"/>
        <w:rPr>
          <w:rFonts w:ascii="Arial" w:hAnsi="Arial" w:cs="Arial"/>
          <w:lang w:val="en-US"/>
        </w:rPr>
      </w:pPr>
      <w:r w:rsidRPr="00B06FB2">
        <w:rPr>
          <w:rFonts w:ascii="Arial" w:hAnsi="Arial" w:cs="Arial"/>
          <w:lang w:val="en-US"/>
        </w:rPr>
        <w:t xml:space="preserve">         %Data of fuel D+He3</w:t>
      </w:r>
    </w:p>
    <w:p w14:paraId="52BFDEC8" w14:textId="14DD5980" w:rsidR="00307BF3" w:rsidRPr="00B06FB2" w:rsidRDefault="00307BF3" w:rsidP="00307BF3">
      <w:pPr>
        <w:pStyle w:val="PlainText"/>
        <w:rPr>
          <w:rFonts w:ascii="Arial" w:hAnsi="Arial" w:cs="Arial"/>
          <w:lang w:val="en-US"/>
        </w:rPr>
      </w:pPr>
      <w:r w:rsidRPr="00B06FB2">
        <w:rPr>
          <w:rFonts w:ascii="Arial" w:hAnsi="Arial" w:cs="Arial"/>
          <w:lang w:val="en-US"/>
        </w:rPr>
        <w:t>Z=5/</w:t>
      </w:r>
      <w:proofErr w:type="gramStart"/>
      <w:r w:rsidRPr="00B06FB2">
        <w:rPr>
          <w:rFonts w:ascii="Arial" w:hAnsi="Arial" w:cs="Arial"/>
          <w:lang w:val="en-US"/>
        </w:rPr>
        <w:t>4;  %</w:t>
      </w:r>
      <w:proofErr w:type="gramEnd"/>
      <w:r w:rsidRPr="00B06FB2">
        <w:rPr>
          <w:rFonts w:ascii="Arial" w:hAnsi="Arial" w:cs="Arial"/>
          <w:lang w:val="en-US"/>
        </w:rPr>
        <w:t xml:space="preserve">Efficiency brake </w:t>
      </w:r>
      <w:r w:rsidR="00D6330C" w:rsidRPr="00B06FB2">
        <w:rPr>
          <w:rFonts w:ascii="Arial" w:hAnsi="Arial" w:cs="Arial"/>
          <w:lang w:val="en-US"/>
        </w:rPr>
        <w:t>radiation</w:t>
      </w:r>
      <w:r w:rsidRPr="00B06FB2">
        <w:rPr>
          <w:rFonts w:ascii="Arial" w:hAnsi="Arial" w:cs="Arial"/>
          <w:lang w:val="en-US"/>
        </w:rPr>
        <w:t xml:space="preserve"> DD </w:t>
      </w:r>
    </w:p>
    <w:p w14:paraId="25D26E02" w14:textId="77777777" w:rsidR="00307BF3" w:rsidRPr="00B06FB2" w:rsidRDefault="00307BF3" w:rsidP="00307BF3">
      <w:pPr>
        <w:pStyle w:val="PlainText"/>
        <w:rPr>
          <w:rFonts w:ascii="Arial" w:hAnsi="Arial" w:cs="Arial"/>
          <w:lang w:val="en-US"/>
        </w:rPr>
      </w:pPr>
      <w:r w:rsidRPr="00B06FB2">
        <w:rPr>
          <w:rFonts w:ascii="Arial" w:hAnsi="Arial" w:cs="Arial"/>
          <w:lang w:val="en-US"/>
        </w:rPr>
        <w:t>K=0.5; %Initial Relative part of particles is ready reaction (Reactive Part)</w:t>
      </w:r>
    </w:p>
    <w:p w14:paraId="14D303EB" w14:textId="77777777" w:rsidR="00307BF3" w:rsidRPr="00B06FB2" w:rsidRDefault="00307BF3" w:rsidP="00307BF3">
      <w:pPr>
        <w:pStyle w:val="PlainText"/>
        <w:rPr>
          <w:rFonts w:ascii="Arial" w:hAnsi="Arial" w:cs="Arial"/>
          <w:lang w:val="en-US"/>
        </w:rPr>
      </w:pPr>
      <w:r w:rsidRPr="00B06FB2">
        <w:rPr>
          <w:rFonts w:ascii="Arial" w:hAnsi="Arial" w:cs="Arial"/>
          <w:lang w:val="en-US"/>
        </w:rPr>
        <w:t xml:space="preserve">Etf=3.64*(10^6); %Total energy of D+T reaction the one </w:t>
      </w:r>
      <w:proofErr w:type="gramStart"/>
      <w:r w:rsidRPr="00B06FB2">
        <w:rPr>
          <w:rFonts w:ascii="Arial" w:hAnsi="Arial" w:cs="Arial"/>
          <w:lang w:val="en-US"/>
        </w:rPr>
        <w:t>pair ,</w:t>
      </w:r>
      <w:proofErr w:type="gramEnd"/>
      <w:r w:rsidRPr="00B06FB2">
        <w:rPr>
          <w:rFonts w:ascii="Arial" w:hAnsi="Arial" w:cs="Arial"/>
          <w:lang w:val="en-US"/>
        </w:rPr>
        <w:t xml:space="preserve"> eV</w:t>
      </w:r>
    </w:p>
    <w:p w14:paraId="7E4A02E4" w14:textId="6675F1ED" w:rsidR="00307BF3" w:rsidRPr="00B06FB2" w:rsidRDefault="00307BF3" w:rsidP="00307BF3">
      <w:pPr>
        <w:pStyle w:val="PlainText"/>
        <w:rPr>
          <w:rFonts w:ascii="Arial" w:hAnsi="Arial" w:cs="Arial"/>
          <w:lang w:val="en-US"/>
        </w:rPr>
      </w:pPr>
      <w:r w:rsidRPr="00B06FB2">
        <w:rPr>
          <w:rFonts w:ascii="Arial" w:hAnsi="Arial" w:cs="Arial"/>
          <w:lang w:val="en-US"/>
        </w:rPr>
        <w:t xml:space="preserve">Ekf=2.43*(10^6); % Energy heating the </w:t>
      </w:r>
      <w:r w:rsidR="00D6330C" w:rsidRPr="00B06FB2">
        <w:rPr>
          <w:rFonts w:ascii="Arial" w:hAnsi="Arial" w:cs="Arial"/>
          <w:lang w:val="en-US"/>
        </w:rPr>
        <w:t>capsule</w:t>
      </w:r>
      <w:r w:rsidRPr="00B06FB2">
        <w:rPr>
          <w:rFonts w:ascii="Arial" w:hAnsi="Arial" w:cs="Arial"/>
          <w:lang w:val="en-US"/>
        </w:rPr>
        <w:t xml:space="preserve"> the one pair, eV </w:t>
      </w:r>
    </w:p>
    <w:p w14:paraId="785DF1B1" w14:textId="77777777" w:rsidR="00307BF3" w:rsidRPr="00B06FB2" w:rsidRDefault="00307BF3" w:rsidP="00307BF3">
      <w:pPr>
        <w:pStyle w:val="PlainText"/>
        <w:rPr>
          <w:rFonts w:ascii="Arial" w:hAnsi="Arial" w:cs="Arial"/>
          <w:lang w:val="en-US"/>
        </w:rPr>
      </w:pPr>
      <w:r w:rsidRPr="00B06FB2">
        <w:rPr>
          <w:rFonts w:ascii="Arial" w:hAnsi="Arial" w:cs="Arial"/>
          <w:lang w:val="en-US"/>
        </w:rPr>
        <w:t>Kk=Ekf/Etf; % relative coefficient (loss neutrons)</w:t>
      </w:r>
    </w:p>
    <w:p w14:paraId="470DFFB9" w14:textId="77777777" w:rsidR="00307BF3" w:rsidRPr="00B06FB2" w:rsidRDefault="00307BF3" w:rsidP="00307BF3">
      <w:pPr>
        <w:pStyle w:val="PlainText"/>
        <w:rPr>
          <w:rFonts w:ascii="Arial" w:hAnsi="Arial" w:cs="Arial"/>
          <w:lang w:val="en-US"/>
        </w:rPr>
      </w:pPr>
      <w:proofErr w:type="gramStart"/>
      <w:r w:rsidRPr="00B06FB2">
        <w:rPr>
          <w:rFonts w:ascii="Arial" w:hAnsi="Arial" w:cs="Arial"/>
          <w:lang w:val="en-US"/>
        </w:rPr>
        <w:t>Te(</w:t>
      </w:r>
      <w:proofErr w:type="gramEnd"/>
      <w:r w:rsidRPr="00B06FB2">
        <w:rPr>
          <w:rFonts w:ascii="Arial" w:hAnsi="Arial" w:cs="Arial"/>
          <w:lang w:val="en-US"/>
        </w:rPr>
        <w:t>1)=2*(10^4); %Initial temperature, eV</w:t>
      </w:r>
    </w:p>
    <w:p w14:paraId="7F182FC0" w14:textId="77777777" w:rsidR="00307BF3" w:rsidRPr="00B06FB2" w:rsidRDefault="00307BF3" w:rsidP="00307BF3">
      <w:pPr>
        <w:pStyle w:val="PlainText"/>
        <w:rPr>
          <w:rFonts w:ascii="Arial" w:hAnsi="Arial" w:cs="Arial"/>
          <w:lang w:val="en-US"/>
        </w:rPr>
      </w:pPr>
      <w:r w:rsidRPr="00B06FB2">
        <w:rPr>
          <w:rFonts w:ascii="Arial" w:hAnsi="Arial" w:cs="Arial"/>
          <w:lang w:val="en-US"/>
        </w:rPr>
        <w:t xml:space="preserve">  %</w:t>
      </w:r>
      <w:proofErr w:type="gramStart"/>
      <w:r w:rsidRPr="00B06FB2">
        <w:rPr>
          <w:rFonts w:ascii="Arial" w:hAnsi="Arial" w:cs="Arial"/>
          <w:lang w:val="en-US"/>
        </w:rPr>
        <w:t>Teb(</w:t>
      </w:r>
      <w:proofErr w:type="gramEnd"/>
      <w:r w:rsidRPr="00B06FB2">
        <w:rPr>
          <w:rFonts w:ascii="Arial" w:hAnsi="Arial" w:cs="Arial"/>
          <w:lang w:val="en-US"/>
        </w:rPr>
        <w:t>1)=2*(10^4); %Initial temperature with brake, eV</w:t>
      </w:r>
    </w:p>
    <w:p w14:paraId="5DECC6E5" w14:textId="77777777" w:rsidR="00307BF3" w:rsidRPr="00B06FB2" w:rsidRDefault="00307BF3" w:rsidP="00307BF3">
      <w:pPr>
        <w:pStyle w:val="PlainText"/>
        <w:rPr>
          <w:rFonts w:ascii="Arial" w:hAnsi="Arial" w:cs="Arial"/>
          <w:lang w:val="en-US"/>
        </w:rPr>
      </w:pPr>
      <w:r w:rsidRPr="00B06FB2">
        <w:rPr>
          <w:rFonts w:ascii="Arial" w:hAnsi="Arial" w:cs="Arial"/>
          <w:lang w:val="en-US"/>
        </w:rPr>
        <w:t>% gamma=9*(10</w:t>
      </w:r>
      <w:proofErr w:type="gramStart"/>
      <w:r w:rsidRPr="00B06FB2">
        <w:rPr>
          <w:rFonts w:ascii="Arial" w:hAnsi="Arial" w:cs="Arial"/>
          <w:lang w:val="en-US"/>
        </w:rPr>
        <w:t>^(</w:t>
      </w:r>
      <w:proofErr w:type="gramEnd"/>
      <w:r w:rsidRPr="00B06FB2">
        <w:rPr>
          <w:rFonts w:ascii="Arial" w:hAnsi="Arial" w:cs="Arial"/>
          <w:lang w:val="en-US"/>
        </w:rPr>
        <w:t>-5)); % Specific weight of hydrogen (gas) at 1 atm, g/cm3</w:t>
      </w:r>
    </w:p>
    <w:p w14:paraId="5F9719A1" w14:textId="77777777" w:rsidR="00307BF3" w:rsidRPr="00B06FB2" w:rsidRDefault="00307BF3" w:rsidP="00307BF3">
      <w:pPr>
        <w:pStyle w:val="PlainText"/>
        <w:rPr>
          <w:rFonts w:ascii="Arial" w:hAnsi="Arial" w:cs="Arial"/>
          <w:lang w:val="en-US"/>
        </w:rPr>
      </w:pPr>
      <w:r w:rsidRPr="00B06FB2">
        <w:rPr>
          <w:rFonts w:ascii="Arial" w:hAnsi="Arial" w:cs="Arial"/>
          <w:lang w:val="en-US"/>
        </w:rPr>
        <w:t>gamma=0.</w:t>
      </w:r>
      <w:proofErr w:type="gramStart"/>
      <w:r w:rsidRPr="00B06FB2">
        <w:rPr>
          <w:rFonts w:ascii="Arial" w:hAnsi="Arial" w:cs="Arial"/>
          <w:lang w:val="en-US"/>
        </w:rPr>
        <w:t>82;  %</w:t>
      </w:r>
      <w:proofErr w:type="gramEnd"/>
      <w:r w:rsidRPr="00B06FB2">
        <w:rPr>
          <w:rFonts w:ascii="Arial" w:hAnsi="Arial" w:cs="Arial"/>
          <w:lang w:val="en-US"/>
        </w:rPr>
        <w:t xml:space="preserve"> g/cm3 Specific weight</w:t>
      </w:r>
    </w:p>
    <w:p w14:paraId="42BF188B" w14:textId="0E0A5823" w:rsidR="00307BF3" w:rsidRPr="00B06FB2" w:rsidRDefault="00307BF3" w:rsidP="00307BF3">
      <w:pPr>
        <w:pStyle w:val="PlainText"/>
        <w:rPr>
          <w:rFonts w:ascii="Arial" w:hAnsi="Arial" w:cs="Arial"/>
          <w:lang w:val="en-US"/>
        </w:rPr>
      </w:pPr>
      <w:r w:rsidRPr="00B06FB2">
        <w:rPr>
          <w:rFonts w:ascii="Arial" w:hAnsi="Arial" w:cs="Arial"/>
          <w:lang w:val="en-US"/>
        </w:rPr>
        <w:t xml:space="preserve">mu=4; %relative mass of </w:t>
      </w:r>
      <w:r w:rsidR="0035370E" w:rsidRPr="00B06FB2">
        <w:rPr>
          <w:rFonts w:ascii="Arial" w:hAnsi="Arial" w:cs="Arial"/>
          <w:lang w:val="en-US"/>
        </w:rPr>
        <w:t>mixture</w:t>
      </w:r>
      <w:r w:rsidRPr="00B06FB2">
        <w:rPr>
          <w:rFonts w:ascii="Arial" w:hAnsi="Arial" w:cs="Arial"/>
          <w:lang w:val="en-US"/>
        </w:rPr>
        <w:t xml:space="preserve"> mu=3+2</w:t>
      </w:r>
    </w:p>
    <w:p w14:paraId="381D6B48" w14:textId="6A9FF18F" w:rsidR="00307BF3" w:rsidRPr="00B06FB2" w:rsidRDefault="00307BF3" w:rsidP="00307BF3">
      <w:pPr>
        <w:pStyle w:val="PlainText"/>
        <w:rPr>
          <w:rFonts w:ascii="Arial" w:hAnsi="Arial" w:cs="Arial"/>
          <w:lang w:val="en-US"/>
        </w:rPr>
      </w:pPr>
      <w:r w:rsidRPr="00B06FB2">
        <w:rPr>
          <w:rFonts w:ascii="Arial" w:hAnsi="Arial" w:cs="Arial"/>
          <w:lang w:val="en-US"/>
        </w:rPr>
        <w:t>mp=1.67*(10</w:t>
      </w:r>
      <w:proofErr w:type="gramStart"/>
      <w:r w:rsidRPr="00B06FB2">
        <w:rPr>
          <w:rFonts w:ascii="Arial" w:hAnsi="Arial" w:cs="Arial"/>
          <w:lang w:val="en-US"/>
        </w:rPr>
        <w:t>^(</w:t>
      </w:r>
      <w:proofErr w:type="gramEnd"/>
      <w:r w:rsidRPr="00B06FB2">
        <w:rPr>
          <w:rFonts w:ascii="Arial" w:hAnsi="Arial" w:cs="Arial"/>
          <w:lang w:val="en-US"/>
        </w:rPr>
        <w:t>-27)); %</w:t>
      </w:r>
      <w:r w:rsidR="0035370E" w:rsidRPr="00B06FB2">
        <w:rPr>
          <w:rFonts w:ascii="Arial" w:hAnsi="Arial" w:cs="Arial"/>
          <w:lang w:val="en-US"/>
        </w:rPr>
        <w:t>nucleon</w:t>
      </w:r>
      <w:r w:rsidRPr="00B06FB2">
        <w:rPr>
          <w:rFonts w:ascii="Arial" w:hAnsi="Arial" w:cs="Arial"/>
          <w:lang w:val="en-US"/>
        </w:rPr>
        <w:t xml:space="preserve"> mass, kg</w:t>
      </w:r>
    </w:p>
    <w:p w14:paraId="5BA97A61" w14:textId="77777777" w:rsidR="00307BF3" w:rsidRPr="00B06FB2" w:rsidRDefault="00307BF3" w:rsidP="00307BF3">
      <w:pPr>
        <w:pStyle w:val="PlainText"/>
        <w:rPr>
          <w:rFonts w:ascii="Arial" w:hAnsi="Arial" w:cs="Arial"/>
          <w:lang w:val="en-US"/>
        </w:rPr>
      </w:pPr>
      <w:r w:rsidRPr="00B06FB2">
        <w:rPr>
          <w:rFonts w:ascii="Arial" w:hAnsi="Arial" w:cs="Arial"/>
          <w:lang w:val="en-US"/>
        </w:rPr>
        <w:t>% p=600; %Pressure in capsule, atm</w:t>
      </w:r>
    </w:p>
    <w:p w14:paraId="0FC8B12F" w14:textId="77777777" w:rsidR="00307BF3" w:rsidRPr="00B06FB2" w:rsidRDefault="00307BF3" w:rsidP="00307BF3">
      <w:pPr>
        <w:pStyle w:val="PlainText"/>
        <w:rPr>
          <w:rFonts w:ascii="Arial" w:hAnsi="Arial" w:cs="Arial"/>
          <w:lang w:val="en-US"/>
        </w:rPr>
      </w:pPr>
      <w:r w:rsidRPr="00B06FB2">
        <w:rPr>
          <w:rFonts w:ascii="Arial" w:hAnsi="Arial" w:cs="Arial"/>
          <w:lang w:val="en-US"/>
        </w:rPr>
        <w:t>% N1(</w:t>
      </w:r>
      <w:proofErr w:type="gramStart"/>
      <w:r w:rsidRPr="00B06FB2">
        <w:rPr>
          <w:rFonts w:ascii="Arial" w:hAnsi="Arial" w:cs="Arial"/>
          <w:lang w:val="en-US"/>
        </w:rPr>
        <w:t>1)=</w:t>
      </w:r>
      <w:proofErr w:type="gramEnd"/>
      <w:r w:rsidRPr="00B06FB2">
        <w:rPr>
          <w:rFonts w:ascii="Arial" w:hAnsi="Arial" w:cs="Arial"/>
          <w:lang w:val="en-US"/>
        </w:rPr>
        <w:t>2*(10^(-3))*gamma*p/(mu*mp); % Total number nucleo DHe3 in 1 cm3</w:t>
      </w:r>
    </w:p>
    <w:p w14:paraId="214218AA" w14:textId="77777777" w:rsidR="00307BF3" w:rsidRPr="00B06FB2" w:rsidRDefault="00307BF3" w:rsidP="00307BF3">
      <w:pPr>
        <w:pStyle w:val="PlainText"/>
        <w:rPr>
          <w:rFonts w:ascii="Arial" w:hAnsi="Arial" w:cs="Arial"/>
          <w:lang w:val="en-US"/>
        </w:rPr>
      </w:pPr>
      <w:r w:rsidRPr="00B06FB2">
        <w:rPr>
          <w:rFonts w:ascii="Arial" w:hAnsi="Arial" w:cs="Arial"/>
          <w:lang w:val="en-US"/>
        </w:rPr>
        <w:t>N1(</w:t>
      </w:r>
      <w:proofErr w:type="gramStart"/>
      <w:r w:rsidRPr="00B06FB2">
        <w:rPr>
          <w:rFonts w:ascii="Arial" w:hAnsi="Arial" w:cs="Arial"/>
          <w:lang w:val="en-US"/>
        </w:rPr>
        <w:t>1)=</w:t>
      </w:r>
      <w:proofErr w:type="gramEnd"/>
      <w:r w:rsidRPr="00B06FB2">
        <w:rPr>
          <w:rFonts w:ascii="Arial" w:hAnsi="Arial" w:cs="Arial"/>
          <w:lang w:val="en-US"/>
        </w:rPr>
        <w:t>2*(10^(-3))*gamma*K/(mu*mp); % Total number nucleo DD in 1 cm3</w:t>
      </w:r>
    </w:p>
    <w:p w14:paraId="7FB8FB42" w14:textId="77777777" w:rsidR="00307BF3" w:rsidRPr="00B06FB2" w:rsidRDefault="00307BF3" w:rsidP="00307BF3">
      <w:pPr>
        <w:pStyle w:val="PlainText"/>
        <w:rPr>
          <w:rFonts w:ascii="Arial" w:hAnsi="Arial" w:cs="Arial"/>
          <w:lang w:val="en-US"/>
        </w:rPr>
      </w:pPr>
      <w:r w:rsidRPr="00B06FB2">
        <w:rPr>
          <w:rFonts w:ascii="Arial" w:hAnsi="Arial" w:cs="Arial"/>
          <w:lang w:val="en-US"/>
        </w:rPr>
        <w:t>Ke=2; %Number electrons in one paricle.</w:t>
      </w:r>
    </w:p>
    <w:p w14:paraId="768C1A72" w14:textId="77777777" w:rsidR="00307BF3" w:rsidRPr="00B06FB2" w:rsidRDefault="00307BF3" w:rsidP="00307BF3">
      <w:pPr>
        <w:pStyle w:val="PlainText"/>
        <w:rPr>
          <w:rFonts w:ascii="Arial" w:hAnsi="Arial" w:cs="Arial"/>
          <w:lang w:val="en-US"/>
        </w:rPr>
      </w:pPr>
      <w:r w:rsidRPr="00B06FB2">
        <w:rPr>
          <w:rFonts w:ascii="Arial" w:hAnsi="Arial" w:cs="Arial"/>
          <w:lang w:val="en-US"/>
        </w:rPr>
        <w:t xml:space="preserve">N1e=Ke*N1(1); %Number of electrons in 1 cm3. </w:t>
      </w:r>
    </w:p>
    <w:p w14:paraId="77DF70D6" w14:textId="77777777" w:rsidR="00307BF3" w:rsidRPr="00B06FB2" w:rsidRDefault="00307BF3" w:rsidP="00307BF3">
      <w:pPr>
        <w:pStyle w:val="PlainText"/>
        <w:rPr>
          <w:rFonts w:ascii="Arial" w:hAnsi="Arial" w:cs="Arial"/>
          <w:lang w:val="en-US"/>
        </w:rPr>
      </w:pPr>
      <w:r w:rsidRPr="00B06FB2">
        <w:rPr>
          <w:rFonts w:ascii="Arial" w:hAnsi="Arial" w:cs="Arial"/>
          <w:lang w:val="en-US"/>
        </w:rPr>
        <w:t>N1r(</w:t>
      </w:r>
      <w:proofErr w:type="gramStart"/>
      <w:r w:rsidRPr="00B06FB2">
        <w:rPr>
          <w:rFonts w:ascii="Arial" w:hAnsi="Arial" w:cs="Arial"/>
          <w:lang w:val="en-US"/>
        </w:rPr>
        <w:t>1)=</w:t>
      </w:r>
      <w:proofErr w:type="gramEnd"/>
      <w:r w:rsidRPr="00B06FB2">
        <w:rPr>
          <w:rFonts w:ascii="Arial" w:hAnsi="Arial" w:cs="Arial"/>
          <w:lang w:val="en-US"/>
        </w:rPr>
        <w:t>N1(1)*K; %Initial namber of reactive particles in 1 cm3</w:t>
      </w:r>
    </w:p>
    <w:p w14:paraId="51F8B176" w14:textId="77777777" w:rsidR="00307BF3" w:rsidRPr="00B06FB2" w:rsidRDefault="00307BF3" w:rsidP="00307BF3">
      <w:pPr>
        <w:pStyle w:val="PlainText"/>
        <w:rPr>
          <w:rFonts w:ascii="Arial" w:hAnsi="Arial" w:cs="Arial"/>
          <w:lang w:val="en-US"/>
        </w:rPr>
      </w:pPr>
      <w:r w:rsidRPr="00B06FB2">
        <w:rPr>
          <w:rFonts w:ascii="Arial" w:hAnsi="Arial" w:cs="Arial"/>
          <w:lang w:val="en-US"/>
        </w:rPr>
        <w:t>Nv=N1(</w:t>
      </w:r>
      <w:proofErr w:type="gramStart"/>
      <w:r w:rsidRPr="00B06FB2">
        <w:rPr>
          <w:rFonts w:ascii="Arial" w:hAnsi="Arial" w:cs="Arial"/>
          <w:lang w:val="en-US"/>
        </w:rPr>
        <w:t>1)*</w:t>
      </w:r>
      <w:proofErr w:type="gramEnd"/>
      <w:r w:rsidRPr="00B06FB2">
        <w:rPr>
          <w:rFonts w:ascii="Arial" w:hAnsi="Arial" w:cs="Arial"/>
          <w:lang w:val="en-US"/>
        </w:rPr>
        <w:t>v;  % Common number particles into capsule. Consider the leaving neutron.</w:t>
      </w:r>
    </w:p>
    <w:p w14:paraId="4CBCCF1D" w14:textId="77777777" w:rsidR="00307BF3" w:rsidRPr="00B06FB2" w:rsidRDefault="00307BF3" w:rsidP="00307BF3">
      <w:pPr>
        <w:pStyle w:val="PlainText"/>
        <w:rPr>
          <w:rFonts w:ascii="Arial" w:hAnsi="Arial" w:cs="Arial"/>
          <w:lang w:val="en-US"/>
        </w:rPr>
      </w:pPr>
      <w:r w:rsidRPr="00B06FB2">
        <w:rPr>
          <w:rFonts w:ascii="Arial" w:hAnsi="Arial" w:cs="Arial"/>
          <w:lang w:val="en-US"/>
        </w:rPr>
        <w:t>Nr(</w:t>
      </w:r>
      <w:proofErr w:type="gramStart"/>
      <w:r w:rsidRPr="00B06FB2">
        <w:rPr>
          <w:rFonts w:ascii="Arial" w:hAnsi="Arial" w:cs="Arial"/>
          <w:lang w:val="en-US"/>
        </w:rPr>
        <w:t>1)=</w:t>
      </w:r>
      <w:proofErr w:type="gramEnd"/>
      <w:r w:rsidRPr="00B06FB2">
        <w:rPr>
          <w:rFonts w:ascii="Arial" w:hAnsi="Arial" w:cs="Arial"/>
          <w:lang w:val="en-US"/>
        </w:rPr>
        <w:t>N1(1)*v*K; %Initial number of reative particles into capcule</w:t>
      </w:r>
    </w:p>
    <w:p w14:paraId="02625DCF" w14:textId="77777777" w:rsidR="00307BF3" w:rsidRPr="00B06FB2" w:rsidRDefault="00307BF3" w:rsidP="00307BF3">
      <w:pPr>
        <w:pStyle w:val="PlainText"/>
        <w:rPr>
          <w:rFonts w:ascii="Arial" w:hAnsi="Arial" w:cs="Arial"/>
          <w:lang w:val="en-US"/>
        </w:rPr>
      </w:pPr>
      <w:proofErr w:type="gramStart"/>
      <w:r w:rsidRPr="00B06FB2">
        <w:rPr>
          <w:rFonts w:ascii="Arial" w:hAnsi="Arial" w:cs="Arial"/>
          <w:lang w:val="en-US"/>
        </w:rPr>
        <w:t>Ev(</w:t>
      </w:r>
      <w:proofErr w:type="gramEnd"/>
      <w:r w:rsidRPr="00B06FB2">
        <w:rPr>
          <w:rFonts w:ascii="Arial" w:hAnsi="Arial" w:cs="Arial"/>
          <w:lang w:val="en-US"/>
        </w:rPr>
        <w:t>1)=7.23*(10^3);  % Initial Reaction energy, J</w:t>
      </w:r>
    </w:p>
    <w:p w14:paraId="12B5929D" w14:textId="77777777" w:rsidR="00307BF3" w:rsidRPr="00B06FB2" w:rsidRDefault="00307BF3" w:rsidP="00307BF3">
      <w:pPr>
        <w:pStyle w:val="PlainText"/>
        <w:rPr>
          <w:rFonts w:ascii="Arial" w:hAnsi="Arial" w:cs="Arial"/>
          <w:lang w:val="en-US"/>
        </w:rPr>
      </w:pPr>
      <w:proofErr w:type="gramStart"/>
      <w:r w:rsidRPr="00B06FB2">
        <w:rPr>
          <w:rFonts w:ascii="Arial" w:hAnsi="Arial" w:cs="Arial"/>
          <w:lang w:val="en-US"/>
        </w:rPr>
        <w:t>Ek(</w:t>
      </w:r>
      <w:proofErr w:type="gramEnd"/>
      <w:r w:rsidRPr="00B06FB2">
        <w:rPr>
          <w:rFonts w:ascii="Arial" w:hAnsi="Arial" w:cs="Arial"/>
          <w:lang w:val="en-US"/>
        </w:rPr>
        <w:t>1)=7.23*(10^3);  % Initial RE into capsule, J</w:t>
      </w:r>
    </w:p>
    <w:p w14:paraId="5AC63E4B" w14:textId="77777777" w:rsidR="00307BF3" w:rsidRPr="00B06FB2" w:rsidRDefault="00307BF3" w:rsidP="00307BF3">
      <w:pPr>
        <w:pStyle w:val="PlainText"/>
        <w:rPr>
          <w:rFonts w:ascii="Arial" w:hAnsi="Arial" w:cs="Arial"/>
          <w:lang w:val="en-US"/>
        </w:rPr>
      </w:pPr>
      <w:proofErr w:type="gramStart"/>
      <w:r w:rsidRPr="00B06FB2">
        <w:rPr>
          <w:rFonts w:ascii="Arial" w:hAnsi="Arial" w:cs="Arial"/>
          <w:lang w:val="en-US"/>
        </w:rPr>
        <w:t>Eb(</w:t>
      </w:r>
      <w:proofErr w:type="gramEnd"/>
      <w:r w:rsidRPr="00B06FB2">
        <w:rPr>
          <w:rFonts w:ascii="Arial" w:hAnsi="Arial" w:cs="Arial"/>
          <w:lang w:val="en-US"/>
        </w:rPr>
        <w:t>1)=7.23*(10^3);  % Initial RE into capsule, J</w:t>
      </w:r>
    </w:p>
    <w:p w14:paraId="0250A901" w14:textId="77777777" w:rsidR="00307BF3" w:rsidRPr="00B06FB2" w:rsidRDefault="00307BF3" w:rsidP="00307BF3">
      <w:pPr>
        <w:pStyle w:val="PlainText"/>
        <w:rPr>
          <w:rFonts w:ascii="Arial" w:hAnsi="Arial" w:cs="Arial"/>
          <w:lang w:val="en-US"/>
        </w:rPr>
      </w:pPr>
      <w:proofErr w:type="gramStart"/>
      <w:r w:rsidRPr="00B06FB2">
        <w:rPr>
          <w:rFonts w:ascii="Arial" w:hAnsi="Arial" w:cs="Arial"/>
          <w:lang w:val="en-US"/>
        </w:rPr>
        <w:t>Nvr(</w:t>
      </w:r>
      <w:proofErr w:type="gramEnd"/>
      <w:r w:rsidRPr="00B06FB2">
        <w:rPr>
          <w:rFonts w:ascii="Arial" w:hAnsi="Arial" w:cs="Arial"/>
          <w:lang w:val="en-US"/>
        </w:rPr>
        <w:t>1)=0.; % Initial relatived part of partocles.</w:t>
      </w:r>
    </w:p>
    <w:p w14:paraId="6B703219" w14:textId="77777777" w:rsidR="00307BF3" w:rsidRPr="00B06FB2" w:rsidRDefault="00307BF3" w:rsidP="00307BF3">
      <w:pPr>
        <w:pStyle w:val="PlainText"/>
        <w:rPr>
          <w:rFonts w:ascii="Arial" w:hAnsi="Arial" w:cs="Arial"/>
          <w:lang w:val="en-US"/>
        </w:rPr>
      </w:pPr>
      <w:proofErr w:type="gramStart"/>
      <w:r w:rsidRPr="00B06FB2">
        <w:rPr>
          <w:rFonts w:ascii="Arial" w:hAnsi="Arial" w:cs="Arial"/>
          <w:lang w:val="en-US"/>
        </w:rPr>
        <w:t>Nvrr(</w:t>
      </w:r>
      <w:proofErr w:type="gramEnd"/>
      <w:r w:rsidRPr="00B06FB2">
        <w:rPr>
          <w:rFonts w:ascii="Arial" w:hAnsi="Arial" w:cs="Arial"/>
          <w:lang w:val="en-US"/>
        </w:rPr>
        <w:t>1)=0.; %initial procent reacted fuel</w:t>
      </w:r>
    </w:p>
    <w:p w14:paraId="4A3EE5C4" w14:textId="77777777" w:rsidR="00307BF3" w:rsidRPr="00B06FB2" w:rsidRDefault="00307BF3" w:rsidP="00307BF3">
      <w:pPr>
        <w:pStyle w:val="PlainText"/>
        <w:rPr>
          <w:rFonts w:ascii="Arial" w:hAnsi="Arial" w:cs="Arial"/>
          <w:lang w:val="en-US"/>
        </w:rPr>
      </w:pPr>
      <w:r w:rsidRPr="00B06FB2">
        <w:rPr>
          <w:rFonts w:ascii="Arial" w:hAnsi="Arial" w:cs="Arial"/>
          <w:lang w:val="en-US"/>
        </w:rPr>
        <w:t>Pbr(</w:t>
      </w:r>
      <w:proofErr w:type="gramStart"/>
      <w:r w:rsidRPr="00B06FB2">
        <w:rPr>
          <w:rFonts w:ascii="Arial" w:hAnsi="Arial" w:cs="Arial"/>
          <w:lang w:val="en-US"/>
        </w:rPr>
        <w:t>1)=</w:t>
      </w:r>
      <w:proofErr w:type="gramEnd"/>
      <w:r w:rsidRPr="00B06FB2">
        <w:rPr>
          <w:rFonts w:ascii="Arial" w:hAnsi="Arial" w:cs="Arial"/>
          <w:lang w:val="en-US"/>
        </w:rPr>
        <w:t>1.69*(10^(-32))*(N1e^2)*(Te(1)^0.5)*Z; %Power of brake radiation of 1 cm3</w:t>
      </w:r>
    </w:p>
    <w:p w14:paraId="6A016458" w14:textId="77777777" w:rsidR="00307BF3" w:rsidRPr="00B06FB2" w:rsidRDefault="00307BF3" w:rsidP="00307BF3">
      <w:pPr>
        <w:pStyle w:val="PlainText"/>
        <w:rPr>
          <w:rFonts w:ascii="Arial" w:hAnsi="Arial" w:cs="Arial"/>
          <w:lang w:val="en-US"/>
        </w:rPr>
      </w:pPr>
      <w:r w:rsidRPr="00B06FB2">
        <w:rPr>
          <w:rFonts w:ascii="Arial" w:hAnsi="Arial" w:cs="Arial"/>
          <w:lang w:val="en-US"/>
        </w:rPr>
        <w:t>dEb(</w:t>
      </w:r>
      <w:proofErr w:type="gramStart"/>
      <w:r w:rsidRPr="00B06FB2">
        <w:rPr>
          <w:rFonts w:ascii="Arial" w:hAnsi="Arial" w:cs="Arial"/>
          <w:lang w:val="en-US"/>
        </w:rPr>
        <w:t>1)=</w:t>
      </w:r>
      <w:proofErr w:type="gramEnd"/>
      <w:r w:rsidRPr="00B06FB2">
        <w:rPr>
          <w:rFonts w:ascii="Arial" w:hAnsi="Arial" w:cs="Arial"/>
          <w:lang w:val="en-US"/>
        </w:rPr>
        <w:t xml:space="preserve">Pbr(1)*v*dt;  %Incriment brake energy in capsule J. </w:t>
      </w:r>
    </w:p>
    <w:p w14:paraId="5273837F" w14:textId="77777777" w:rsidR="00307BF3" w:rsidRPr="00B06FB2" w:rsidRDefault="00307BF3" w:rsidP="00307BF3">
      <w:pPr>
        <w:pStyle w:val="PlainText"/>
        <w:rPr>
          <w:rFonts w:ascii="Arial" w:hAnsi="Arial" w:cs="Arial"/>
          <w:lang w:val="en-US"/>
        </w:rPr>
      </w:pPr>
      <w:r w:rsidRPr="00B06FB2">
        <w:rPr>
          <w:rFonts w:ascii="Arial" w:hAnsi="Arial" w:cs="Arial"/>
          <w:lang w:val="en-US"/>
        </w:rPr>
        <w:t>Teb(</w:t>
      </w:r>
      <w:proofErr w:type="gramStart"/>
      <w:r w:rsidRPr="00B06FB2">
        <w:rPr>
          <w:rFonts w:ascii="Arial" w:hAnsi="Arial" w:cs="Arial"/>
          <w:lang w:val="en-US"/>
        </w:rPr>
        <w:t>1)=</w:t>
      </w:r>
      <w:proofErr w:type="gramEnd"/>
      <w:r w:rsidRPr="00B06FB2">
        <w:rPr>
          <w:rFonts w:ascii="Arial" w:hAnsi="Arial" w:cs="Arial"/>
          <w:lang w:val="en-US"/>
        </w:rPr>
        <w:t>0.625*(10^19)*Eb(1)/Nv; %Iniial energy into capsule from brake, eV</w:t>
      </w:r>
    </w:p>
    <w:p w14:paraId="34887ED2" w14:textId="77777777" w:rsidR="00307BF3" w:rsidRPr="00B06FB2" w:rsidRDefault="00307BF3" w:rsidP="00307BF3">
      <w:pPr>
        <w:pStyle w:val="PlainText"/>
        <w:rPr>
          <w:rFonts w:ascii="Arial" w:hAnsi="Arial" w:cs="Arial"/>
          <w:lang w:val="en-US"/>
        </w:rPr>
      </w:pPr>
    </w:p>
    <w:p w14:paraId="73761667" w14:textId="77777777" w:rsidR="00307BF3" w:rsidRPr="00B06FB2" w:rsidRDefault="00307BF3" w:rsidP="00307BF3">
      <w:pPr>
        <w:pStyle w:val="PlainText"/>
        <w:rPr>
          <w:rFonts w:ascii="Arial" w:hAnsi="Arial" w:cs="Arial"/>
          <w:lang w:val="en-US"/>
        </w:rPr>
      </w:pPr>
      <w:r w:rsidRPr="00B06FB2">
        <w:rPr>
          <w:rFonts w:ascii="Arial" w:hAnsi="Arial" w:cs="Arial"/>
          <w:lang w:val="en-US"/>
        </w:rPr>
        <w:t xml:space="preserve">  %Reaction Rate (Extentioned up 10 MeV)</w:t>
      </w:r>
    </w:p>
    <w:p w14:paraId="14465EA3" w14:textId="77777777" w:rsidR="00307BF3" w:rsidRPr="00B06FB2" w:rsidRDefault="00307BF3" w:rsidP="00307BF3">
      <w:pPr>
        <w:pStyle w:val="PlainText"/>
        <w:rPr>
          <w:rFonts w:ascii="Arial" w:hAnsi="Arial" w:cs="Arial"/>
          <w:lang w:val="en-US"/>
        </w:rPr>
      </w:pPr>
      <w:r w:rsidRPr="00B06FB2">
        <w:rPr>
          <w:rFonts w:ascii="Arial" w:hAnsi="Arial" w:cs="Arial"/>
          <w:lang w:val="en-US"/>
        </w:rPr>
        <w:t>x = [1000.  2000.  5000.  10000.  20000.  50000.  100000.  200000. ...</w:t>
      </w:r>
    </w:p>
    <w:p w14:paraId="6AA9585F" w14:textId="77777777" w:rsidR="00307BF3" w:rsidRPr="00B06FB2" w:rsidRDefault="00307BF3" w:rsidP="00307BF3">
      <w:pPr>
        <w:pStyle w:val="PlainText"/>
        <w:rPr>
          <w:rFonts w:ascii="Arial" w:hAnsi="Arial" w:cs="Arial"/>
          <w:lang w:val="en-US"/>
        </w:rPr>
      </w:pPr>
      <w:r w:rsidRPr="00B06FB2">
        <w:rPr>
          <w:rFonts w:ascii="Arial" w:hAnsi="Arial" w:cs="Arial"/>
          <w:lang w:val="en-US"/>
        </w:rPr>
        <w:t xml:space="preserve">    500000.  1000000. 10000000.</w:t>
      </w:r>
      <w:proofErr w:type="gramStart"/>
      <w:r w:rsidRPr="00B06FB2">
        <w:rPr>
          <w:rFonts w:ascii="Arial" w:hAnsi="Arial" w:cs="Arial"/>
          <w:lang w:val="en-US"/>
        </w:rPr>
        <w:t>];  %</w:t>
      </w:r>
      <w:proofErr w:type="gramEnd"/>
      <w:r w:rsidRPr="00B06FB2">
        <w:rPr>
          <w:rFonts w:ascii="Arial" w:hAnsi="Arial" w:cs="Arial"/>
          <w:lang w:val="en-US"/>
        </w:rPr>
        <w:t xml:space="preserve"> Temperature, eV</w:t>
      </w:r>
    </w:p>
    <w:p w14:paraId="7DB02773" w14:textId="77777777" w:rsidR="00307BF3" w:rsidRPr="00B06FB2" w:rsidRDefault="00307BF3" w:rsidP="00307BF3">
      <w:pPr>
        <w:pStyle w:val="PlainText"/>
        <w:rPr>
          <w:rFonts w:ascii="Arial" w:hAnsi="Arial" w:cs="Arial"/>
          <w:lang w:val="en-US"/>
        </w:rPr>
      </w:pPr>
      <w:r w:rsidRPr="00B06FB2">
        <w:rPr>
          <w:rFonts w:ascii="Arial" w:hAnsi="Arial" w:cs="Arial"/>
          <w:lang w:val="en-US"/>
        </w:rPr>
        <w:t>ydd = [1.5*(10</w:t>
      </w:r>
      <w:proofErr w:type="gramStart"/>
      <w:r w:rsidRPr="00B06FB2">
        <w:rPr>
          <w:rFonts w:ascii="Arial" w:hAnsi="Arial" w:cs="Arial"/>
          <w:lang w:val="en-US"/>
        </w:rPr>
        <w:t>^(</w:t>
      </w:r>
      <w:proofErr w:type="gramEnd"/>
      <w:r w:rsidRPr="00B06FB2">
        <w:rPr>
          <w:rFonts w:ascii="Arial" w:hAnsi="Arial" w:cs="Arial"/>
          <w:lang w:val="en-US"/>
        </w:rPr>
        <w:t>-22))  5.4*(10^(-21))  1.8*(10^(-19)) ...</w:t>
      </w:r>
    </w:p>
    <w:p w14:paraId="69E6590A" w14:textId="77777777" w:rsidR="00307BF3" w:rsidRPr="00B06FB2" w:rsidRDefault="00307BF3" w:rsidP="00307BF3">
      <w:pPr>
        <w:pStyle w:val="PlainText"/>
        <w:rPr>
          <w:rFonts w:ascii="Arial" w:hAnsi="Arial" w:cs="Arial"/>
          <w:lang w:val="en-US"/>
        </w:rPr>
      </w:pPr>
      <w:r w:rsidRPr="00B06FB2">
        <w:rPr>
          <w:rFonts w:ascii="Arial" w:hAnsi="Arial" w:cs="Arial"/>
          <w:lang w:val="en-US"/>
        </w:rPr>
        <w:t xml:space="preserve"> 1.2*(10</w:t>
      </w:r>
      <w:proofErr w:type="gramStart"/>
      <w:r w:rsidRPr="00B06FB2">
        <w:rPr>
          <w:rFonts w:ascii="Arial" w:hAnsi="Arial" w:cs="Arial"/>
          <w:lang w:val="en-US"/>
        </w:rPr>
        <w:t>^(</w:t>
      </w:r>
      <w:proofErr w:type="gramEnd"/>
      <w:r w:rsidRPr="00B06FB2">
        <w:rPr>
          <w:rFonts w:ascii="Arial" w:hAnsi="Arial" w:cs="Arial"/>
          <w:lang w:val="en-US"/>
        </w:rPr>
        <w:t>-18))  5.2*(10^(-18))  2.1*(10^(-17))  4.5*(10^(-17)) ...</w:t>
      </w:r>
    </w:p>
    <w:p w14:paraId="44F2D4FC" w14:textId="77777777" w:rsidR="00307BF3" w:rsidRPr="00B06FB2" w:rsidRDefault="00307BF3" w:rsidP="00307BF3">
      <w:pPr>
        <w:pStyle w:val="PlainText"/>
        <w:rPr>
          <w:rFonts w:ascii="Arial" w:hAnsi="Arial" w:cs="Arial"/>
          <w:lang w:val="en-US"/>
        </w:rPr>
      </w:pPr>
      <w:r w:rsidRPr="00B06FB2">
        <w:rPr>
          <w:rFonts w:ascii="Arial" w:hAnsi="Arial" w:cs="Arial"/>
          <w:lang w:val="en-US"/>
        </w:rPr>
        <w:t xml:space="preserve"> 8.8*(10</w:t>
      </w:r>
      <w:proofErr w:type="gramStart"/>
      <w:r w:rsidRPr="00B06FB2">
        <w:rPr>
          <w:rFonts w:ascii="Arial" w:hAnsi="Arial" w:cs="Arial"/>
          <w:lang w:val="en-US"/>
        </w:rPr>
        <w:t>^(</w:t>
      </w:r>
      <w:proofErr w:type="gramEnd"/>
      <w:r w:rsidRPr="00B06FB2">
        <w:rPr>
          <w:rFonts w:ascii="Arial" w:hAnsi="Arial" w:cs="Arial"/>
          <w:lang w:val="en-US"/>
        </w:rPr>
        <w:t>-17))  1.8*(10^(-16))  2.2*(10^(-16)) 10^(-16)];  % for D+D</w:t>
      </w:r>
    </w:p>
    <w:p w14:paraId="32E1A728" w14:textId="77777777" w:rsidR="00307BF3" w:rsidRPr="00B06FB2" w:rsidRDefault="00307BF3" w:rsidP="00307BF3">
      <w:pPr>
        <w:pStyle w:val="PlainText"/>
        <w:rPr>
          <w:rFonts w:ascii="Arial" w:hAnsi="Arial" w:cs="Arial"/>
          <w:lang w:val="en-US"/>
        </w:rPr>
      </w:pPr>
      <w:r w:rsidRPr="00B06FB2">
        <w:rPr>
          <w:rFonts w:ascii="Arial" w:hAnsi="Arial" w:cs="Arial"/>
          <w:lang w:val="en-US"/>
        </w:rPr>
        <w:t>ydt = [5.5*(10</w:t>
      </w:r>
      <w:proofErr w:type="gramStart"/>
      <w:r w:rsidRPr="00B06FB2">
        <w:rPr>
          <w:rFonts w:ascii="Arial" w:hAnsi="Arial" w:cs="Arial"/>
          <w:lang w:val="en-US"/>
        </w:rPr>
        <w:t>^(</w:t>
      </w:r>
      <w:proofErr w:type="gramEnd"/>
      <w:r w:rsidRPr="00B06FB2">
        <w:rPr>
          <w:rFonts w:ascii="Arial" w:hAnsi="Arial" w:cs="Arial"/>
          <w:lang w:val="en-US"/>
        </w:rPr>
        <w:t>-21))  2.6*(10^(-19))  1.3*(10^(-17)) ...</w:t>
      </w:r>
    </w:p>
    <w:p w14:paraId="15D67AAE" w14:textId="77777777" w:rsidR="00307BF3" w:rsidRPr="00B06FB2" w:rsidRDefault="00307BF3" w:rsidP="00307BF3">
      <w:pPr>
        <w:pStyle w:val="PlainText"/>
        <w:rPr>
          <w:rFonts w:ascii="Arial" w:hAnsi="Arial" w:cs="Arial"/>
          <w:lang w:val="en-US"/>
        </w:rPr>
      </w:pPr>
      <w:r w:rsidRPr="00B06FB2">
        <w:rPr>
          <w:rFonts w:ascii="Arial" w:hAnsi="Arial" w:cs="Arial"/>
          <w:lang w:val="en-US"/>
        </w:rPr>
        <w:t xml:space="preserve">  1.1*(10</w:t>
      </w:r>
      <w:proofErr w:type="gramStart"/>
      <w:r w:rsidRPr="00B06FB2">
        <w:rPr>
          <w:rFonts w:ascii="Arial" w:hAnsi="Arial" w:cs="Arial"/>
          <w:lang w:val="en-US"/>
        </w:rPr>
        <w:t>^(</w:t>
      </w:r>
      <w:proofErr w:type="gramEnd"/>
      <w:r w:rsidRPr="00B06FB2">
        <w:rPr>
          <w:rFonts w:ascii="Arial" w:hAnsi="Arial" w:cs="Arial"/>
          <w:lang w:val="en-US"/>
        </w:rPr>
        <w:t xml:space="preserve">-16))  4.2*(10^(-16))  8.7*(10^(-16))  8.5*(10^(-16)) ... </w:t>
      </w:r>
    </w:p>
    <w:p w14:paraId="602D342F" w14:textId="77777777" w:rsidR="00307BF3" w:rsidRPr="00B06FB2" w:rsidRDefault="00307BF3" w:rsidP="00307BF3">
      <w:pPr>
        <w:pStyle w:val="PlainText"/>
        <w:rPr>
          <w:rFonts w:ascii="Arial" w:hAnsi="Arial" w:cs="Arial"/>
          <w:lang w:val="en-US"/>
        </w:rPr>
      </w:pPr>
      <w:r w:rsidRPr="00B06FB2">
        <w:rPr>
          <w:rFonts w:ascii="Arial" w:hAnsi="Arial" w:cs="Arial"/>
          <w:lang w:val="en-US"/>
        </w:rPr>
        <w:t xml:space="preserve">  6.3*(10</w:t>
      </w:r>
      <w:proofErr w:type="gramStart"/>
      <w:r w:rsidRPr="00B06FB2">
        <w:rPr>
          <w:rFonts w:ascii="Arial" w:hAnsi="Arial" w:cs="Arial"/>
          <w:lang w:val="en-US"/>
        </w:rPr>
        <w:t>^(</w:t>
      </w:r>
      <w:proofErr w:type="gramEnd"/>
      <w:r w:rsidRPr="00B06FB2">
        <w:rPr>
          <w:rFonts w:ascii="Arial" w:hAnsi="Arial" w:cs="Arial"/>
          <w:lang w:val="en-US"/>
        </w:rPr>
        <w:t>-16))  3.7*(10^(-16))  2.7*(10^(-16)) 10^(-16)];  % for D+T</w:t>
      </w:r>
    </w:p>
    <w:p w14:paraId="4137DA26" w14:textId="77777777" w:rsidR="00307BF3" w:rsidRPr="00B06FB2" w:rsidRDefault="00307BF3" w:rsidP="00307BF3">
      <w:pPr>
        <w:pStyle w:val="PlainText"/>
        <w:rPr>
          <w:rFonts w:ascii="Arial" w:hAnsi="Arial" w:cs="Arial"/>
          <w:lang w:val="en-US"/>
        </w:rPr>
      </w:pPr>
      <w:r w:rsidRPr="00B06FB2">
        <w:rPr>
          <w:rFonts w:ascii="Arial" w:hAnsi="Arial" w:cs="Arial"/>
          <w:lang w:val="en-US"/>
        </w:rPr>
        <w:t>ytt = [1.3*(10</w:t>
      </w:r>
      <w:proofErr w:type="gramStart"/>
      <w:r w:rsidRPr="00B06FB2">
        <w:rPr>
          <w:rFonts w:ascii="Arial" w:hAnsi="Arial" w:cs="Arial"/>
          <w:lang w:val="en-US"/>
        </w:rPr>
        <w:t>^(</w:t>
      </w:r>
      <w:proofErr w:type="gramEnd"/>
      <w:r w:rsidRPr="00B06FB2">
        <w:rPr>
          <w:rFonts w:ascii="Arial" w:hAnsi="Arial" w:cs="Arial"/>
          <w:lang w:val="en-US"/>
        </w:rPr>
        <w:t>-21))  7.1*(10^(-21))  1.4*(10^(-19)) ...</w:t>
      </w:r>
    </w:p>
    <w:p w14:paraId="16B8ACF0" w14:textId="77777777" w:rsidR="00307BF3" w:rsidRPr="00B06FB2" w:rsidRDefault="00307BF3" w:rsidP="00307BF3">
      <w:pPr>
        <w:pStyle w:val="PlainText"/>
        <w:rPr>
          <w:rFonts w:ascii="Arial" w:hAnsi="Arial" w:cs="Arial"/>
          <w:lang w:val="en-US"/>
        </w:rPr>
      </w:pPr>
      <w:r w:rsidRPr="00B06FB2">
        <w:rPr>
          <w:rFonts w:ascii="Arial" w:hAnsi="Arial" w:cs="Arial"/>
          <w:lang w:val="en-US"/>
        </w:rPr>
        <w:t xml:space="preserve">  7.1*(10</w:t>
      </w:r>
      <w:proofErr w:type="gramStart"/>
      <w:r w:rsidRPr="00B06FB2">
        <w:rPr>
          <w:rFonts w:ascii="Arial" w:hAnsi="Arial" w:cs="Arial"/>
          <w:lang w:val="en-US"/>
        </w:rPr>
        <w:t>^(</w:t>
      </w:r>
      <w:proofErr w:type="gramEnd"/>
      <w:r w:rsidRPr="00B06FB2">
        <w:rPr>
          <w:rFonts w:ascii="Arial" w:hAnsi="Arial" w:cs="Arial"/>
          <w:lang w:val="en-US"/>
        </w:rPr>
        <w:t xml:space="preserve">-19))  2.5*(10^(-18))  8.7*(10^(-18))  1.9*(10^(-17)) ... </w:t>
      </w:r>
    </w:p>
    <w:p w14:paraId="45CF3174" w14:textId="77777777" w:rsidR="00307BF3" w:rsidRPr="00B06FB2" w:rsidRDefault="00307BF3" w:rsidP="00307BF3">
      <w:pPr>
        <w:pStyle w:val="PlainText"/>
        <w:rPr>
          <w:rFonts w:ascii="Arial" w:hAnsi="Arial" w:cs="Arial"/>
          <w:lang w:val="en-US"/>
        </w:rPr>
      </w:pPr>
      <w:r w:rsidRPr="00B06FB2">
        <w:rPr>
          <w:rFonts w:ascii="Arial" w:hAnsi="Arial" w:cs="Arial"/>
          <w:lang w:val="en-US"/>
        </w:rPr>
        <w:t xml:space="preserve">  4.2*(10</w:t>
      </w:r>
      <w:proofErr w:type="gramStart"/>
      <w:r w:rsidRPr="00B06FB2">
        <w:rPr>
          <w:rFonts w:ascii="Arial" w:hAnsi="Arial" w:cs="Arial"/>
          <w:lang w:val="en-US"/>
        </w:rPr>
        <w:t>^(</w:t>
      </w:r>
      <w:proofErr w:type="gramEnd"/>
      <w:r w:rsidRPr="00B06FB2">
        <w:rPr>
          <w:rFonts w:ascii="Arial" w:hAnsi="Arial" w:cs="Arial"/>
          <w:lang w:val="en-US"/>
        </w:rPr>
        <w:t>-17))  8.4*(10^(-17))  8.0*(10^(-17)) 10^(-16)];  % for T+T</w:t>
      </w:r>
    </w:p>
    <w:p w14:paraId="38A906CF" w14:textId="77777777" w:rsidR="00307BF3" w:rsidRPr="00B06FB2" w:rsidRDefault="00307BF3" w:rsidP="00307BF3">
      <w:pPr>
        <w:pStyle w:val="PlainText"/>
        <w:rPr>
          <w:rFonts w:ascii="Arial" w:hAnsi="Arial" w:cs="Arial"/>
          <w:lang w:val="en-US"/>
        </w:rPr>
      </w:pPr>
      <w:r w:rsidRPr="00B06FB2">
        <w:rPr>
          <w:rFonts w:ascii="Arial" w:hAnsi="Arial" w:cs="Arial"/>
          <w:lang w:val="en-US"/>
        </w:rPr>
        <w:t>ydhe3 = [1*(10</w:t>
      </w:r>
      <w:proofErr w:type="gramStart"/>
      <w:r w:rsidRPr="00B06FB2">
        <w:rPr>
          <w:rFonts w:ascii="Arial" w:hAnsi="Arial" w:cs="Arial"/>
          <w:lang w:val="en-US"/>
        </w:rPr>
        <w:t>^(</w:t>
      </w:r>
      <w:proofErr w:type="gramEnd"/>
      <w:r w:rsidRPr="00B06FB2">
        <w:rPr>
          <w:rFonts w:ascii="Arial" w:hAnsi="Arial" w:cs="Arial"/>
          <w:lang w:val="en-US"/>
        </w:rPr>
        <w:t>-26)) 1.4*(10^(-23)) 6.7*(10^(-21)) 2.3*(10^(-19)) ...</w:t>
      </w:r>
    </w:p>
    <w:p w14:paraId="4776FA9B" w14:textId="77777777" w:rsidR="00307BF3" w:rsidRPr="00B06FB2" w:rsidRDefault="00307BF3" w:rsidP="00307BF3">
      <w:pPr>
        <w:pStyle w:val="PlainText"/>
        <w:rPr>
          <w:rFonts w:ascii="Arial" w:hAnsi="Arial" w:cs="Arial"/>
          <w:lang w:val="en-US"/>
        </w:rPr>
      </w:pPr>
      <w:r w:rsidRPr="00B06FB2">
        <w:rPr>
          <w:rFonts w:ascii="Arial" w:hAnsi="Arial" w:cs="Arial"/>
          <w:lang w:val="en-US"/>
        </w:rPr>
        <w:t xml:space="preserve">    3.8*(10</w:t>
      </w:r>
      <w:proofErr w:type="gramStart"/>
      <w:r w:rsidRPr="00B06FB2">
        <w:rPr>
          <w:rFonts w:ascii="Arial" w:hAnsi="Arial" w:cs="Arial"/>
          <w:lang w:val="en-US"/>
        </w:rPr>
        <w:t>^(</w:t>
      </w:r>
      <w:proofErr w:type="gramEnd"/>
      <w:r w:rsidRPr="00B06FB2">
        <w:rPr>
          <w:rFonts w:ascii="Arial" w:hAnsi="Arial" w:cs="Arial"/>
          <w:lang w:val="en-US"/>
        </w:rPr>
        <w:t>-18)) 5.4*(10^(-17)) 1.6*(10^(-16)) ...</w:t>
      </w:r>
    </w:p>
    <w:p w14:paraId="3A78EA1F" w14:textId="77777777" w:rsidR="00307BF3" w:rsidRPr="00B06FB2" w:rsidRDefault="00307BF3" w:rsidP="00307BF3">
      <w:pPr>
        <w:pStyle w:val="PlainText"/>
        <w:rPr>
          <w:rFonts w:ascii="Arial" w:hAnsi="Arial" w:cs="Arial"/>
          <w:lang w:val="en-US"/>
        </w:rPr>
      </w:pPr>
      <w:r w:rsidRPr="00B06FB2">
        <w:rPr>
          <w:rFonts w:ascii="Arial" w:hAnsi="Arial" w:cs="Arial"/>
          <w:lang w:val="en-US"/>
        </w:rPr>
        <w:t xml:space="preserve">    2.4*(10</w:t>
      </w:r>
      <w:proofErr w:type="gramStart"/>
      <w:r w:rsidRPr="00B06FB2">
        <w:rPr>
          <w:rFonts w:ascii="Arial" w:hAnsi="Arial" w:cs="Arial"/>
          <w:lang w:val="en-US"/>
        </w:rPr>
        <w:t>^(</w:t>
      </w:r>
      <w:proofErr w:type="gramEnd"/>
      <w:r w:rsidRPr="00B06FB2">
        <w:rPr>
          <w:rFonts w:ascii="Arial" w:hAnsi="Arial" w:cs="Arial"/>
          <w:lang w:val="en-US"/>
        </w:rPr>
        <w:t>-16)) 2.3*(10^(-16)) 1.8*(10^(-16)) 10^(-16)];  % D+He3</w:t>
      </w:r>
    </w:p>
    <w:p w14:paraId="4BBA6A9F" w14:textId="77777777" w:rsidR="00307BF3" w:rsidRPr="00B06FB2" w:rsidRDefault="00307BF3" w:rsidP="00307BF3">
      <w:pPr>
        <w:pStyle w:val="PlainText"/>
        <w:rPr>
          <w:rFonts w:ascii="Arial" w:hAnsi="Arial" w:cs="Arial"/>
          <w:lang w:val="en-US"/>
        </w:rPr>
      </w:pPr>
      <w:r w:rsidRPr="00B06FB2">
        <w:rPr>
          <w:rFonts w:ascii="Arial" w:hAnsi="Arial" w:cs="Arial"/>
          <w:lang w:val="en-US"/>
        </w:rPr>
        <w:t>ythe3= [1*(10</w:t>
      </w:r>
      <w:proofErr w:type="gramStart"/>
      <w:r w:rsidRPr="00B06FB2">
        <w:rPr>
          <w:rFonts w:ascii="Arial" w:hAnsi="Arial" w:cs="Arial"/>
          <w:lang w:val="en-US"/>
        </w:rPr>
        <w:t>^(</w:t>
      </w:r>
      <w:proofErr w:type="gramEnd"/>
      <w:r w:rsidRPr="00B06FB2">
        <w:rPr>
          <w:rFonts w:ascii="Arial" w:hAnsi="Arial" w:cs="Arial"/>
          <w:lang w:val="en-US"/>
        </w:rPr>
        <w:t>-28)) 1*(10^(-25)) 2.1*(10^(-22)) 1.2*(10^(-20)) ...</w:t>
      </w:r>
    </w:p>
    <w:p w14:paraId="49993AEA" w14:textId="77777777" w:rsidR="00307BF3" w:rsidRPr="00B06FB2" w:rsidRDefault="00307BF3" w:rsidP="00307BF3">
      <w:pPr>
        <w:pStyle w:val="PlainText"/>
        <w:rPr>
          <w:rFonts w:ascii="Arial" w:hAnsi="Arial" w:cs="Arial"/>
          <w:lang w:val="en-US"/>
        </w:rPr>
      </w:pPr>
      <w:r w:rsidRPr="00B06FB2">
        <w:rPr>
          <w:rFonts w:ascii="Arial" w:hAnsi="Arial" w:cs="Arial"/>
          <w:lang w:val="en-US"/>
        </w:rPr>
        <w:t xml:space="preserve">    2.6*(10</w:t>
      </w:r>
      <w:proofErr w:type="gramStart"/>
      <w:r w:rsidRPr="00B06FB2">
        <w:rPr>
          <w:rFonts w:ascii="Arial" w:hAnsi="Arial" w:cs="Arial"/>
          <w:lang w:val="en-US"/>
        </w:rPr>
        <w:t>^(</w:t>
      </w:r>
      <w:proofErr w:type="gramEnd"/>
      <w:r w:rsidRPr="00B06FB2">
        <w:rPr>
          <w:rFonts w:ascii="Arial" w:hAnsi="Arial" w:cs="Arial"/>
          <w:lang w:val="en-US"/>
        </w:rPr>
        <w:t>-19)) 5.3*(10^(-18)) 7.7*(10^(-17))  ...</w:t>
      </w:r>
    </w:p>
    <w:p w14:paraId="16760518" w14:textId="77777777" w:rsidR="00307BF3" w:rsidRPr="00B06FB2" w:rsidRDefault="00307BF3" w:rsidP="00307BF3">
      <w:pPr>
        <w:pStyle w:val="PlainText"/>
        <w:rPr>
          <w:rFonts w:ascii="Arial" w:hAnsi="Arial" w:cs="Arial"/>
          <w:lang w:val="en-US"/>
        </w:rPr>
      </w:pPr>
      <w:r w:rsidRPr="00B06FB2">
        <w:rPr>
          <w:rFonts w:ascii="Arial" w:hAnsi="Arial" w:cs="Arial"/>
          <w:lang w:val="en-US"/>
        </w:rPr>
        <w:t xml:space="preserve">    9.3*(10</w:t>
      </w:r>
      <w:proofErr w:type="gramStart"/>
      <w:r w:rsidRPr="00B06FB2">
        <w:rPr>
          <w:rFonts w:ascii="Arial" w:hAnsi="Arial" w:cs="Arial"/>
          <w:lang w:val="en-US"/>
        </w:rPr>
        <w:t>^(</w:t>
      </w:r>
      <w:proofErr w:type="gramEnd"/>
      <w:r w:rsidRPr="00B06FB2">
        <w:rPr>
          <w:rFonts w:ascii="Arial" w:hAnsi="Arial" w:cs="Arial"/>
          <w:lang w:val="en-US"/>
        </w:rPr>
        <w:t>-17)) 2.9*(10^(-16)) 5.2*(10^(-16)) 10^(-16)];  % T+He3</w:t>
      </w:r>
    </w:p>
    <w:p w14:paraId="48AE1447" w14:textId="77777777" w:rsidR="00307BF3" w:rsidRPr="00B06FB2" w:rsidRDefault="00307BF3" w:rsidP="00307BF3">
      <w:pPr>
        <w:pStyle w:val="PlainText"/>
        <w:rPr>
          <w:rFonts w:ascii="Arial" w:hAnsi="Arial" w:cs="Arial"/>
          <w:lang w:val="en-US"/>
        </w:rPr>
      </w:pPr>
    </w:p>
    <w:p w14:paraId="594CC839" w14:textId="77777777" w:rsidR="00307BF3" w:rsidRPr="00B06FB2" w:rsidRDefault="00307BF3" w:rsidP="00307BF3">
      <w:pPr>
        <w:pStyle w:val="PlainText"/>
        <w:rPr>
          <w:rFonts w:ascii="Arial" w:hAnsi="Arial" w:cs="Arial"/>
          <w:lang w:val="en-US"/>
        </w:rPr>
      </w:pPr>
      <w:r w:rsidRPr="00B06FB2">
        <w:rPr>
          <w:rFonts w:ascii="Arial" w:hAnsi="Arial" w:cs="Arial"/>
          <w:lang w:val="en-US"/>
        </w:rPr>
        <w:t>RR(</w:t>
      </w:r>
      <w:proofErr w:type="gramStart"/>
      <w:r w:rsidRPr="00B06FB2">
        <w:rPr>
          <w:rFonts w:ascii="Arial" w:hAnsi="Arial" w:cs="Arial"/>
          <w:lang w:val="en-US"/>
        </w:rPr>
        <w:t>1)=</w:t>
      </w:r>
      <w:proofErr w:type="gramEnd"/>
      <w:r w:rsidRPr="00B06FB2">
        <w:rPr>
          <w:rFonts w:ascii="Arial" w:hAnsi="Arial" w:cs="Arial"/>
          <w:lang w:val="en-US"/>
        </w:rPr>
        <w:t>interp1(x,ydd,Te(1)); % RR step 1</w:t>
      </w:r>
    </w:p>
    <w:p w14:paraId="71AA2A24" w14:textId="77777777" w:rsidR="00307BF3" w:rsidRPr="00B06FB2" w:rsidRDefault="00307BF3" w:rsidP="00307BF3">
      <w:pPr>
        <w:pStyle w:val="PlainText"/>
        <w:rPr>
          <w:rFonts w:ascii="Arial" w:hAnsi="Arial" w:cs="Arial"/>
          <w:lang w:val="en-US"/>
        </w:rPr>
      </w:pPr>
    </w:p>
    <w:p w14:paraId="281F9573" w14:textId="77777777" w:rsidR="00307BF3" w:rsidRPr="00B06FB2" w:rsidRDefault="00307BF3" w:rsidP="00307BF3">
      <w:pPr>
        <w:pStyle w:val="PlainText"/>
        <w:rPr>
          <w:rFonts w:ascii="Arial" w:hAnsi="Arial" w:cs="Arial"/>
          <w:lang w:val="en-US"/>
        </w:rPr>
      </w:pPr>
      <w:r w:rsidRPr="00B06FB2">
        <w:rPr>
          <w:rFonts w:ascii="Arial" w:hAnsi="Arial" w:cs="Arial"/>
          <w:lang w:val="en-US"/>
        </w:rPr>
        <w:t xml:space="preserve">   % Cycle of integration</w:t>
      </w:r>
    </w:p>
    <w:p w14:paraId="5EB525AE" w14:textId="77777777" w:rsidR="00307BF3" w:rsidRPr="00B06FB2" w:rsidRDefault="00307BF3" w:rsidP="00307BF3">
      <w:pPr>
        <w:pStyle w:val="PlainText"/>
        <w:rPr>
          <w:rFonts w:ascii="Arial" w:hAnsi="Arial" w:cs="Arial"/>
          <w:lang w:val="en-US"/>
        </w:rPr>
      </w:pPr>
      <w:r w:rsidRPr="00B06FB2">
        <w:rPr>
          <w:rFonts w:ascii="Arial" w:hAnsi="Arial" w:cs="Arial"/>
          <w:lang w:val="en-US"/>
        </w:rPr>
        <w:t>for i=</w:t>
      </w:r>
      <w:proofErr w:type="gramStart"/>
      <w:r w:rsidRPr="00B06FB2">
        <w:rPr>
          <w:rFonts w:ascii="Arial" w:hAnsi="Arial" w:cs="Arial"/>
          <w:lang w:val="en-US"/>
        </w:rPr>
        <w:t>1:n</w:t>
      </w:r>
      <w:proofErr w:type="gramEnd"/>
    </w:p>
    <w:p w14:paraId="66737A4C" w14:textId="77777777" w:rsidR="00307BF3" w:rsidRPr="00B06FB2" w:rsidRDefault="00307BF3" w:rsidP="00307BF3">
      <w:pPr>
        <w:pStyle w:val="PlainText"/>
        <w:rPr>
          <w:rFonts w:ascii="Arial" w:hAnsi="Arial" w:cs="Arial"/>
          <w:lang w:val="en-US"/>
        </w:rPr>
      </w:pPr>
      <w:r w:rsidRPr="00B06FB2">
        <w:rPr>
          <w:rFonts w:ascii="Arial" w:hAnsi="Arial" w:cs="Arial"/>
          <w:lang w:val="en-US"/>
        </w:rPr>
        <w:t xml:space="preserve">  t(i+</w:t>
      </w:r>
      <w:proofErr w:type="gramStart"/>
      <w:r w:rsidRPr="00B06FB2">
        <w:rPr>
          <w:rFonts w:ascii="Arial" w:hAnsi="Arial" w:cs="Arial"/>
          <w:lang w:val="en-US"/>
        </w:rPr>
        <w:t>1)=</w:t>
      </w:r>
      <w:proofErr w:type="gramEnd"/>
      <w:r w:rsidRPr="00B06FB2">
        <w:rPr>
          <w:rFonts w:ascii="Arial" w:hAnsi="Arial" w:cs="Arial"/>
          <w:lang w:val="en-US"/>
        </w:rPr>
        <w:t>t(i)+dt;  %Time, sec.n+1</w:t>
      </w:r>
    </w:p>
    <w:p w14:paraId="772799A3" w14:textId="77777777" w:rsidR="00307BF3" w:rsidRPr="00B06FB2" w:rsidRDefault="00307BF3" w:rsidP="00307BF3">
      <w:pPr>
        <w:pStyle w:val="PlainText"/>
        <w:rPr>
          <w:rFonts w:ascii="Arial" w:hAnsi="Arial" w:cs="Arial"/>
          <w:lang w:val="en-US"/>
        </w:rPr>
      </w:pPr>
      <w:r w:rsidRPr="00B06FB2">
        <w:rPr>
          <w:rFonts w:ascii="Arial" w:hAnsi="Arial" w:cs="Arial"/>
          <w:lang w:val="en-US"/>
        </w:rPr>
        <w:t xml:space="preserve">  tt(i)= t(i)+</w:t>
      </w:r>
      <w:proofErr w:type="gramStart"/>
      <w:r w:rsidRPr="00B06FB2">
        <w:rPr>
          <w:rFonts w:ascii="Arial" w:hAnsi="Arial" w:cs="Arial"/>
          <w:lang w:val="en-US"/>
        </w:rPr>
        <w:t>dt;  %</w:t>
      </w:r>
      <w:proofErr w:type="gramEnd"/>
      <w:r w:rsidRPr="00B06FB2">
        <w:rPr>
          <w:rFonts w:ascii="Arial" w:hAnsi="Arial" w:cs="Arial"/>
          <w:lang w:val="en-US"/>
        </w:rPr>
        <w:t>Time, sec, n</w:t>
      </w:r>
    </w:p>
    <w:p w14:paraId="453DEEDC" w14:textId="77777777" w:rsidR="00307BF3" w:rsidRPr="00B06FB2" w:rsidRDefault="00307BF3" w:rsidP="00307BF3">
      <w:pPr>
        <w:pStyle w:val="PlainText"/>
        <w:rPr>
          <w:rFonts w:ascii="Arial" w:hAnsi="Arial" w:cs="Arial"/>
          <w:lang w:val="en-US"/>
        </w:rPr>
      </w:pPr>
      <w:r w:rsidRPr="00B06FB2">
        <w:rPr>
          <w:rFonts w:ascii="Arial" w:hAnsi="Arial" w:cs="Arial"/>
          <w:lang w:val="en-US"/>
        </w:rPr>
        <w:t xml:space="preserve">  RR(i+</w:t>
      </w:r>
      <w:proofErr w:type="gramStart"/>
      <w:r w:rsidRPr="00B06FB2">
        <w:rPr>
          <w:rFonts w:ascii="Arial" w:hAnsi="Arial" w:cs="Arial"/>
          <w:lang w:val="en-US"/>
        </w:rPr>
        <w:t>1)=</w:t>
      </w:r>
      <w:proofErr w:type="gramEnd"/>
      <w:r w:rsidRPr="00B06FB2">
        <w:rPr>
          <w:rFonts w:ascii="Arial" w:hAnsi="Arial" w:cs="Arial"/>
          <w:lang w:val="en-US"/>
        </w:rPr>
        <w:t>interp1(x,ydd,Te(i)); % RR step 1</w:t>
      </w:r>
    </w:p>
    <w:p w14:paraId="74015672" w14:textId="77777777" w:rsidR="00307BF3" w:rsidRPr="00B06FB2" w:rsidRDefault="00307BF3" w:rsidP="00307BF3">
      <w:pPr>
        <w:pStyle w:val="PlainText"/>
        <w:rPr>
          <w:rFonts w:ascii="Arial" w:hAnsi="Arial" w:cs="Arial"/>
          <w:lang w:val="en-US"/>
        </w:rPr>
      </w:pPr>
      <w:r w:rsidRPr="00B06FB2">
        <w:rPr>
          <w:rFonts w:ascii="Arial" w:hAnsi="Arial" w:cs="Arial"/>
          <w:lang w:val="en-US"/>
        </w:rPr>
        <w:t xml:space="preserve">  Pdt(i)=2.9*(10^(-12</w:t>
      </w:r>
      <w:proofErr w:type="gramStart"/>
      <w:r w:rsidRPr="00B06FB2">
        <w:rPr>
          <w:rFonts w:ascii="Arial" w:hAnsi="Arial" w:cs="Arial"/>
          <w:lang w:val="en-US"/>
        </w:rPr>
        <w:t>))*</w:t>
      </w:r>
      <w:proofErr w:type="gramEnd"/>
      <w:r w:rsidRPr="00B06FB2">
        <w:rPr>
          <w:rFonts w:ascii="Arial" w:hAnsi="Arial" w:cs="Arial"/>
          <w:lang w:val="en-US"/>
        </w:rPr>
        <w:t>0.25*N1r(i)*N1r(i)*RR(i); %Power 1 cm3, W</w:t>
      </w:r>
    </w:p>
    <w:p w14:paraId="725E3C29" w14:textId="77777777" w:rsidR="00307BF3" w:rsidRPr="00B06FB2" w:rsidRDefault="00307BF3" w:rsidP="00307BF3">
      <w:pPr>
        <w:pStyle w:val="PlainText"/>
        <w:rPr>
          <w:rFonts w:ascii="Arial" w:hAnsi="Arial" w:cs="Arial"/>
          <w:lang w:val="en-US"/>
        </w:rPr>
      </w:pPr>
      <w:r w:rsidRPr="00B06FB2">
        <w:rPr>
          <w:rFonts w:ascii="Arial" w:hAnsi="Arial" w:cs="Arial"/>
          <w:lang w:val="en-US"/>
        </w:rPr>
        <w:t xml:space="preserve">  dEdt(i)=Pdt(i)*dt; %Increament energy in 1cm3, J</w:t>
      </w:r>
    </w:p>
    <w:p w14:paraId="2436EEB3" w14:textId="77777777" w:rsidR="00307BF3" w:rsidRPr="00B06FB2" w:rsidRDefault="00307BF3" w:rsidP="00307BF3">
      <w:pPr>
        <w:pStyle w:val="PlainText"/>
        <w:rPr>
          <w:rFonts w:ascii="Arial" w:hAnsi="Arial" w:cs="Arial"/>
          <w:lang w:val="en-US"/>
        </w:rPr>
      </w:pPr>
      <w:r w:rsidRPr="00B06FB2">
        <w:rPr>
          <w:rFonts w:ascii="Arial" w:hAnsi="Arial" w:cs="Arial"/>
          <w:lang w:val="en-US"/>
        </w:rPr>
        <w:t xml:space="preserve">  dN1r(i)=dEdt(i)*2*0.625*(10^19)/Etf; %Increment reacted particles in eV</w:t>
      </w:r>
    </w:p>
    <w:p w14:paraId="6A7021F7" w14:textId="77777777" w:rsidR="00307BF3" w:rsidRPr="00B06FB2" w:rsidRDefault="00307BF3" w:rsidP="00307BF3">
      <w:pPr>
        <w:pStyle w:val="PlainText"/>
        <w:rPr>
          <w:rFonts w:ascii="Arial" w:hAnsi="Arial" w:cs="Arial"/>
          <w:lang w:val="en-US"/>
        </w:rPr>
      </w:pPr>
      <w:r w:rsidRPr="00B06FB2">
        <w:rPr>
          <w:rFonts w:ascii="Arial" w:hAnsi="Arial" w:cs="Arial"/>
          <w:lang w:val="en-US"/>
        </w:rPr>
        <w:t xml:space="preserve">  N1r(i+</w:t>
      </w:r>
      <w:proofErr w:type="gramStart"/>
      <w:r w:rsidRPr="00B06FB2">
        <w:rPr>
          <w:rFonts w:ascii="Arial" w:hAnsi="Arial" w:cs="Arial"/>
          <w:lang w:val="en-US"/>
        </w:rPr>
        <w:t>1)=</w:t>
      </w:r>
      <w:proofErr w:type="gramEnd"/>
      <w:r w:rsidRPr="00B06FB2">
        <w:rPr>
          <w:rFonts w:ascii="Arial" w:hAnsi="Arial" w:cs="Arial"/>
          <w:lang w:val="en-US"/>
        </w:rPr>
        <w:t>N1r(i)-dN1r(i);  % Rest of ready particles in 1cm3</w:t>
      </w:r>
    </w:p>
    <w:p w14:paraId="6AD3F1DF" w14:textId="77777777" w:rsidR="00307BF3" w:rsidRPr="00B06FB2" w:rsidRDefault="00307BF3" w:rsidP="00307BF3">
      <w:pPr>
        <w:pStyle w:val="PlainText"/>
        <w:rPr>
          <w:rFonts w:ascii="Arial" w:hAnsi="Arial" w:cs="Arial"/>
          <w:lang w:val="en-US"/>
        </w:rPr>
      </w:pPr>
      <w:r w:rsidRPr="00B06FB2">
        <w:rPr>
          <w:rFonts w:ascii="Arial" w:hAnsi="Arial" w:cs="Arial"/>
          <w:lang w:val="en-US"/>
        </w:rPr>
        <w:t xml:space="preserve">  Pv(i)=Pdt(i)*v*K; %</w:t>
      </w:r>
      <w:proofErr w:type="gramStart"/>
      <w:r w:rsidRPr="00B06FB2">
        <w:rPr>
          <w:rFonts w:ascii="Arial" w:hAnsi="Arial" w:cs="Arial"/>
          <w:lang w:val="en-US"/>
        </w:rPr>
        <w:t>Power,W</w:t>
      </w:r>
      <w:proofErr w:type="gramEnd"/>
      <w:r w:rsidRPr="00B06FB2">
        <w:rPr>
          <w:rFonts w:ascii="Arial" w:hAnsi="Arial" w:cs="Arial"/>
          <w:lang w:val="en-US"/>
        </w:rPr>
        <w:t xml:space="preserve"> in capsule</w:t>
      </w:r>
    </w:p>
    <w:p w14:paraId="5FF2DC7D" w14:textId="77777777" w:rsidR="00307BF3" w:rsidRPr="00B06FB2" w:rsidRDefault="00307BF3" w:rsidP="00307BF3">
      <w:pPr>
        <w:pStyle w:val="PlainText"/>
        <w:rPr>
          <w:rFonts w:ascii="Arial" w:hAnsi="Arial" w:cs="Arial"/>
          <w:lang w:val="en-US"/>
        </w:rPr>
      </w:pPr>
      <w:r w:rsidRPr="00B06FB2">
        <w:rPr>
          <w:rFonts w:ascii="Arial" w:hAnsi="Arial" w:cs="Arial"/>
          <w:lang w:val="en-US"/>
        </w:rPr>
        <w:t xml:space="preserve">  dEv(i)=Pdt(i)*v*K*dt; %Increament of Energy in capsule of volume v. J</w:t>
      </w:r>
    </w:p>
    <w:p w14:paraId="03019795" w14:textId="77777777" w:rsidR="00307BF3" w:rsidRPr="00B06FB2" w:rsidRDefault="00307BF3" w:rsidP="00307BF3">
      <w:pPr>
        <w:pStyle w:val="PlainText"/>
        <w:rPr>
          <w:rFonts w:ascii="Arial" w:hAnsi="Arial" w:cs="Arial"/>
          <w:lang w:val="en-US"/>
        </w:rPr>
      </w:pPr>
      <w:r w:rsidRPr="00B06FB2">
        <w:rPr>
          <w:rFonts w:ascii="Arial" w:hAnsi="Arial" w:cs="Arial"/>
          <w:lang w:val="en-US"/>
        </w:rPr>
        <w:t xml:space="preserve">  Ev(i+</w:t>
      </w:r>
      <w:proofErr w:type="gramStart"/>
      <w:r w:rsidRPr="00B06FB2">
        <w:rPr>
          <w:rFonts w:ascii="Arial" w:hAnsi="Arial" w:cs="Arial"/>
          <w:lang w:val="en-US"/>
        </w:rPr>
        <w:t>1)=</w:t>
      </w:r>
      <w:proofErr w:type="gramEnd"/>
      <w:r w:rsidRPr="00B06FB2">
        <w:rPr>
          <w:rFonts w:ascii="Arial" w:hAnsi="Arial" w:cs="Arial"/>
          <w:lang w:val="en-US"/>
        </w:rPr>
        <w:t>Ev(i)+dEv(i); % Total Reaction Energy in capsule, J</w:t>
      </w:r>
    </w:p>
    <w:p w14:paraId="6F20DF61" w14:textId="77777777" w:rsidR="00307BF3" w:rsidRPr="00B06FB2" w:rsidRDefault="00307BF3" w:rsidP="00307BF3">
      <w:pPr>
        <w:pStyle w:val="PlainText"/>
        <w:rPr>
          <w:rFonts w:ascii="Arial" w:hAnsi="Arial" w:cs="Arial"/>
          <w:lang w:val="en-US"/>
        </w:rPr>
      </w:pPr>
      <w:r w:rsidRPr="00B06FB2">
        <w:rPr>
          <w:rFonts w:ascii="Arial" w:hAnsi="Arial" w:cs="Arial"/>
          <w:lang w:val="en-US"/>
        </w:rPr>
        <w:t xml:space="preserve">  Ek(i+</w:t>
      </w:r>
      <w:proofErr w:type="gramStart"/>
      <w:r w:rsidRPr="00B06FB2">
        <w:rPr>
          <w:rFonts w:ascii="Arial" w:hAnsi="Arial" w:cs="Arial"/>
          <w:lang w:val="en-US"/>
        </w:rPr>
        <w:t>1)=</w:t>
      </w:r>
      <w:proofErr w:type="gramEnd"/>
      <w:r w:rsidRPr="00B06FB2">
        <w:rPr>
          <w:rFonts w:ascii="Arial" w:hAnsi="Arial" w:cs="Arial"/>
          <w:lang w:val="en-US"/>
        </w:rPr>
        <w:t>Ek(i)+dEv(i)*Kk; %Reaction energy into capsule, J</w:t>
      </w:r>
    </w:p>
    <w:p w14:paraId="5B268B8B" w14:textId="77777777" w:rsidR="00307BF3" w:rsidRPr="00B06FB2" w:rsidRDefault="00307BF3" w:rsidP="00307BF3">
      <w:pPr>
        <w:pStyle w:val="PlainText"/>
        <w:rPr>
          <w:rFonts w:ascii="Arial" w:hAnsi="Arial" w:cs="Arial"/>
          <w:lang w:val="en-US"/>
        </w:rPr>
      </w:pPr>
      <w:r w:rsidRPr="00B06FB2">
        <w:rPr>
          <w:rFonts w:ascii="Arial" w:hAnsi="Arial" w:cs="Arial"/>
          <w:lang w:val="en-US"/>
        </w:rPr>
        <w:t xml:space="preserve">  dT(i)=0.625*(10^</w:t>
      </w:r>
      <w:proofErr w:type="gramStart"/>
      <w:r w:rsidRPr="00B06FB2">
        <w:rPr>
          <w:rFonts w:ascii="Arial" w:hAnsi="Arial" w:cs="Arial"/>
          <w:lang w:val="en-US"/>
        </w:rPr>
        <w:t>19)*</w:t>
      </w:r>
      <w:proofErr w:type="gramEnd"/>
      <w:r w:rsidRPr="00B06FB2">
        <w:rPr>
          <w:rFonts w:ascii="Arial" w:hAnsi="Arial" w:cs="Arial"/>
          <w:lang w:val="en-US"/>
        </w:rPr>
        <w:t>dEv(i)/Nv; %Incriment energy into capsule, eV</w:t>
      </w:r>
    </w:p>
    <w:p w14:paraId="70C43546" w14:textId="77777777" w:rsidR="00307BF3" w:rsidRPr="00B06FB2" w:rsidRDefault="00307BF3" w:rsidP="00307BF3">
      <w:pPr>
        <w:pStyle w:val="PlainText"/>
        <w:rPr>
          <w:rFonts w:ascii="Arial" w:hAnsi="Arial" w:cs="Arial"/>
          <w:lang w:val="en-US"/>
        </w:rPr>
      </w:pPr>
      <w:r w:rsidRPr="00B06FB2">
        <w:rPr>
          <w:rFonts w:ascii="Arial" w:hAnsi="Arial" w:cs="Arial"/>
          <w:lang w:val="en-US"/>
        </w:rPr>
        <w:t xml:space="preserve">  Te(i+</w:t>
      </w:r>
      <w:proofErr w:type="gramStart"/>
      <w:r w:rsidRPr="00B06FB2">
        <w:rPr>
          <w:rFonts w:ascii="Arial" w:hAnsi="Arial" w:cs="Arial"/>
          <w:lang w:val="en-US"/>
        </w:rPr>
        <w:t>1)=</w:t>
      </w:r>
      <w:proofErr w:type="gramEnd"/>
      <w:r w:rsidRPr="00B06FB2">
        <w:rPr>
          <w:rFonts w:ascii="Arial" w:hAnsi="Arial" w:cs="Arial"/>
          <w:lang w:val="en-US"/>
        </w:rPr>
        <w:t>Te(i)+dT(i);  % Temperature into capsule, eV</w:t>
      </w:r>
    </w:p>
    <w:p w14:paraId="323CC035" w14:textId="77777777" w:rsidR="00307BF3" w:rsidRPr="00B06FB2" w:rsidRDefault="00307BF3" w:rsidP="00307BF3">
      <w:pPr>
        <w:pStyle w:val="PlainText"/>
        <w:rPr>
          <w:rFonts w:ascii="Arial" w:hAnsi="Arial" w:cs="Arial"/>
          <w:lang w:val="en-US"/>
        </w:rPr>
      </w:pPr>
    </w:p>
    <w:p w14:paraId="5FA67BCE" w14:textId="77777777" w:rsidR="00307BF3" w:rsidRPr="00B06FB2" w:rsidRDefault="00307BF3" w:rsidP="00307BF3">
      <w:pPr>
        <w:pStyle w:val="PlainText"/>
        <w:rPr>
          <w:rFonts w:ascii="Arial" w:hAnsi="Arial" w:cs="Arial"/>
          <w:lang w:val="en-US"/>
        </w:rPr>
      </w:pPr>
      <w:r w:rsidRPr="00B06FB2">
        <w:rPr>
          <w:rFonts w:ascii="Arial" w:hAnsi="Arial" w:cs="Arial"/>
          <w:lang w:val="en-US"/>
        </w:rPr>
        <w:t xml:space="preserve">    %Computatin number of reaction particles</w:t>
      </w:r>
    </w:p>
    <w:p w14:paraId="10E883C7" w14:textId="77777777" w:rsidR="00307BF3" w:rsidRPr="00B06FB2" w:rsidRDefault="00307BF3" w:rsidP="00307BF3">
      <w:pPr>
        <w:pStyle w:val="PlainText"/>
        <w:rPr>
          <w:rFonts w:ascii="Arial" w:hAnsi="Arial" w:cs="Arial"/>
          <w:lang w:val="en-US"/>
        </w:rPr>
      </w:pPr>
      <w:r w:rsidRPr="00B06FB2">
        <w:rPr>
          <w:rFonts w:ascii="Arial" w:hAnsi="Arial" w:cs="Arial"/>
          <w:lang w:val="en-US"/>
        </w:rPr>
        <w:t xml:space="preserve">  dNrr(i+</w:t>
      </w:r>
      <w:proofErr w:type="gramStart"/>
      <w:r w:rsidRPr="00B06FB2">
        <w:rPr>
          <w:rFonts w:ascii="Arial" w:hAnsi="Arial" w:cs="Arial"/>
          <w:lang w:val="en-US"/>
        </w:rPr>
        <w:t>1)=</w:t>
      </w:r>
      <w:proofErr w:type="gramEnd"/>
      <w:r w:rsidRPr="00B06FB2">
        <w:rPr>
          <w:rFonts w:ascii="Arial" w:hAnsi="Arial" w:cs="Arial"/>
          <w:lang w:val="en-US"/>
        </w:rPr>
        <w:t>dEv(i)*Nv/Etf; %Relative number of particles take part into reaction</w:t>
      </w:r>
    </w:p>
    <w:p w14:paraId="43141906" w14:textId="77777777" w:rsidR="00307BF3" w:rsidRPr="00B06FB2" w:rsidRDefault="00307BF3" w:rsidP="00307BF3">
      <w:pPr>
        <w:pStyle w:val="PlainText"/>
        <w:rPr>
          <w:rFonts w:ascii="Arial" w:hAnsi="Arial" w:cs="Arial"/>
          <w:lang w:val="en-US"/>
        </w:rPr>
      </w:pPr>
      <w:r w:rsidRPr="00B06FB2">
        <w:rPr>
          <w:rFonts w:ascii="Arial" w:hAnsi="Arial" w:cs="Arial"/>
          <w:lang w:val="en-US"/>
        </w:rPr>
        <w:t xml:space="preserve">  Nvr(i+</w:t>
      </w:r>
      <w:proofErr w:type="gramStart"/>
      <w:r w:rsidRPr="00B06FB2">
        <w:rPr>
          <w:rFonts w:ascii="Arial" w:hAnsi="Arial" w:cs="Arial"/>
          <w:lang w:val="en-US"/>
        </w:rPr>
        <w:t>1)=</w:t>
      </w:r>
      <w:proofErr w:type="gramEnd"/>
      <w:r w:rsidRPr="00B06FB2">
        <w:rPr>
          <w:rFonts w:ascii="Arial" w:hAnsi="Arial" w:cs="Arial"/>
          <w:lang w:val="en-US"/>
        </w:rPr>
        <w:t>Nvr(i)+dNrr(i); %Total relative reactived particles</w:t>
      </w:r>
    </w:p>
    <w:p w14:paraId="7510C9B4" w14:textId="77777777" w:rsidR="00307BF3" w:rsidRPr="00B06FB2" w:rsidRDefault="00307BF3" w:rsidP="00307BF3">
      <w:pPr>
        <w:pStyle w:val="PlainText"/>
        <w:rPr>
          <w:rFonts w:ascii="Arial" w:hAnsi="Arial" w:cs="Arial"/>
          <w:lang w:val="en-US"/>
        </w:rPr>
      </w:pPr>
      <w:r w:rsidRPr="00B06FB2">
        <w:rPr>
          <w:rFonts w:ascii="Arial" w:hAnsi="Arial" w:cs="Arial"/>
          <w:lang w:val="en-US"/>
        </w:rPr>
        <w:t xml:space="preserve">  Nvrr(i+</w:t>
      </w:r>
      <w:proofErr w:type="gramStart"/>
      <w:r w:rsidRPr="00B06FB2">
        <w:rPr>
          <w:rFonts w:ascii="Arial" w:hAnsi="Arial" w:cs="Arial"/>
          <w:lang w:val="en-US"/>
        </w:rPr>
        <w:t>1)=</w:t>
      </w:r>
      <w:proofErr w:type="gramEnd"/>
      <w:r w:rsidRPr="00B06FB2">
        <w:rPr>
          <w:rFonts w:ascii="Arial" w:hAnsi="Arial" w:cs="Arial"/>
          <w:lang w:val="en-US"/>
        </w:rPr>
        <w:t>Nvr(i)/Nr(1); %Proncentage of reacted fuel</w:t>
      </w:r>
    </w:p>
    <w:p w14:paraId="2016E605" w14:textId="77777777" w:rsidR="00307BF3" w:rsidRPr="00B06FB2" w:rsidRDefault="00307BF3" w:rsidP="00307BF3">
      <w:pPr>
        <w:pStyle w:val="PlainText"/>
        <w:rPr>
          <w:rFonts w:ascii="Arial" w:hAnsi="Arial" w:cs="Arial"/>
          <w:lang w:val="en-US"/>
        </w:rPr>
      </w:pPr>
    </w:p>
    <w:p w14:paraId="29830963" w14:textId="77777777" w:rsidR="00307BF3" w:rsidRPr="00B06FB2" w:rsidRDefault="00307BF3" w:rsidP="00307BF3">
      <w:pPr>
        <w:pStyle w:val="PlainText"/>
        <w:rPr>
          <w:rFonts w:ascii="Arial" w:hAnsi="Arial" w:cs="Arial"/>
          <w:lang w:val="en-US"/>
        </w:rPr>
      </w:pPr>
      <w:r w:rsidRPr="00B06FB2">
        <w:rPr>
          <w:rFonts w:ascii="Arial" w:hAnsi="Arial" w:cs="Arial"/>
          <w:lang w:val="en-US"/>
        </w:rPr>
        <w:t xml:space="preserve">   %Computation of brake radiation</w:t>
      </w:r>
    </w:p>
    <w:p w14:paraId="230BDDF4" w14:textId="77777777" w:rsidR="00307BF3" w:rsidRPr="00B06FB2" w:rsidRDefault="00307BF3" w:rsidP="00307BF3">
      <w:pPr>
        <w:pStyle w:val="PlainText"/>
        <w:rPr>
          <w:rFonts w:ascii="Arial" w:hAnsi="Arial" w:cs="Arial"/>
          <w:lang w:val="en-US"/>
        </w:rPr>
      </w:pPr>
      <w:r w:rsidRPr="00B06FB2">
        <w:rPr>
          <w:rFonts w:ascii="Arial" w:hAnsi="Arial" w:cs="Arial"/>
          <w:lang w:val="en-US"/>
        </w:rPr>
        <w:t xml:space="preserve">  Pbr(i)=1.69*(10^(-32</w:t>
      </w:r>
      <w:proofErr w:type="gramStart"/>
      <w:r w:rsidRPr="00B06FB2">
        <w:rPr>
          <w:rFonts w:ascii="Arial" w:hAnsi="Arial" w:cs="Arial"/>
          <w:lang w:val="en-US"/>
        </w:rPr>
        <w:t>))*</w:t>
      </w:r>
      <w:proofErr w:type="gramEnd"/>
      <w:r w:rsidRPr="00B06FB2">
        <w:rPr>
          <w:rFonts w:ascii="Arial" w:hAnsi="Arial" w:cs="Arial"/>
          <w:lang w:val="en-US"/>
        </w:rPr>
        <w:t>(N1e^2)*(Te(i)^0.5)*Z; %Power of brake radiation of 1 cm3</w:t>
      </w:r>
    </w:p>
    <w:p w14:paraId="194E9BF4" w14:textId="77777777" w:rsidR="00307BF3" w:rsidRPr="00B06FB2" w:rsidRDefault="00307BF3" w:rsidP="00307BF3">
      <w:pPr>
        <w:pStyle w:val="PlainText"/>
        <w:rPr>
          <w:rFonts w:ascii="Arial" w:hAnsi="Arial" w:cs="Arial"/>
          <w:lang w:val="en-US"/>
        </w:rPr>
      </w:pPr>
      <w:r w:rsidRPr="00B06FB2">
        <w:rPr>
          <w:rFonts w:ascii="Arial" w:hAnsi="Arial" w:cs="Arial"/>
          <w:lang w:val="en-US"/>
        </w:rPr>
        <w:t xml:space="preserve">  dEb(i+</w:t>
      </w:r>
      <w:proofErr w:type="gramStart"/>
      <w:r w:rsidRPr="00B06FB2">
        <w:rPr>
          <w:rFonts w:ascii="Arial" w:hAnsi="Arial" w:cs="Arial"/>
          <w:lang w:val="en-US"/>
        </w:rPr>
        <w:t>1)=</w:t>
      </w:r>
      <w:proofErr w:type="gramEnd"/>
      <w:r w:rsidRPr="00B06FB2">
        <w:rPr>
          <w:rFonts w:ascii="Arial" w:hAnsi="Arial" w:cs="Arial"/>
          <w:lang w:val="en-US"/>
        </w:rPr>
        <w:t>Pbr(i)*v*dt;  %Incriment brake energy in capsule, J</w:t>
      </w:r>
    </w:p>
    <w:p w14:paraId="77C1AFF6" w14:textId="77777777" w:rsidR="00307BF3" w:rsidRPr="00B06FB2" w:rsidRDefault="00307BF3" w:rsidP="00307BF3">
      <w:pPr>
        <w:pStyle w:val="PlainText"/>
        <w:rPr>
          <w:rFonts w:ascii="Arial" w:hAnsi="Arial" w:cs="Arial"/>
          <w:lang w:val="en-US"/>
        </w:rPr>
      </w:pPr>
      <w:r w:rsidRPr="00B06FB2">
        <w:rPr>
          <w:rFonts w:ascii="Arial" w:hAnsi="Arial" w:cs="Arial"/>
          <w:lang w:val="en-US"/>
        </w:rPr>
        <w:t xml:space="preserve">  Eb(i+</w:t>
      </w:r>
      <w:proofErr w:type="gramStart"/>
      <w:r w:rsidRPr="00B06FB2">
        <w:rPr>
          <w:rFonts w:ascii="Arial" w:hAnsi="Arial" w:cs="Arial"/>
          <w:lang w:val="en-US"/>
        </w:rPr>
        <w:t>1)=</w:t>
      </w:r>
      <w:proofErr w:type="gramEnd"/>
      <w:r w:rsidRPr="00B06FB2">
        <w:rPr>
          <w:rFonts w:ascii="Arial" w:hAnsi="Arial" w:cs="Arial"/>
          <w:lang w:val="en-US"/>
        </w:rPr>
        <w:t>Eb(i)+dEb(i);  %Brake Energy in capsule,J</w:t>
      </w:r>
    </w:p>
    <w:p w14:paraId="5C8865C7" w14:textId="77777777" w:rsidR="00307BF3" w:rsidRPr="00B06FB2" w:rsidRDefault="00307BF3" w:rsidP="00307BF3">
      <w:pPr>
        <w:pStyle w:val="PlainText"/>
        <w:rPr>
          <w:rFonts w:ascii="Arial" w:hAnsi="Arial" w:cs="Arial"/>
          <w:lang w:val="en-US"/>
        </w:rPr>
      </w:pPr>
      <w:r w:rsidRPr="00B06FB2">
        <w:rPr>
          <w:rFonts w:ascii="Arial" w:hAnsi="Arial" w:cs="Arial"/>
          <w:lang w:val="en-US"/>
        </w:rPr>
        <w:t xml:space="preserve">  %dTb(i)=0.625*(10^</w:t>
      </w:r>
      <w:proofErr w:type="gramStart"/>
      <w:r w:rsidRPr="00B06FB2">
        <w:rPr>
          <w:rFonts w:ascii="Arial" w:hAnsi="Arial" w:cs="Arial"/>
          <w:lang w:val="en-US"/>
        </w:rPr>
        <w:t>19)*</w:t>
      </w:r>
      <w:proofErr w:type="gramEnd"/>
      <w:r w:rsidRPr="00B06FB2">
        <w:rPr>
          <w:rFonts w:ascii="Arial" w:hAnsi="Arial" w:cs="Arial"/>
          <w:lang w:val="en-US"/>
        </w:rPr>
        <w:t>dEb(i)/Nv; %Incriment energy into capsule, eV</w:t>
      </w:r>
    </w:p>
    <w:p w14:paraId="77B57568" w14:textId="77777777" w:rsidR="00307BF3" w:rsidRPr="00B06FB2" w:rsidRDefault="00307BF3" w:rsidP="00307BF3">
      <w:pPr>
        <w:pStyle w:val="PlainText"/>
        <w:rPr>
          <w:rFonts w:ascii="Arial" w:hAnsi="Arial" w:cs="Arial"/>
          <w:lang w:val="en-US"/>
        </w:rPr>
      </w:pPr>
      <w:r w:rsidRPr="00B06FB2">
        <w:rPr>
          <w:rFonts w:ascii="Arial" w:hAnsi="Arial" w:cs="Arial"/>
          <w:lang w:val="en-US"/>
        </w:rPr>
        <w:t xml:space="preserve">  %Teb(i+</w:t>
      </w:r>
      <w:proofErr w:type="gramStart"/>
      <w:r w:rsidRPr="00B06FB2">
        <w:rPr>
          <w:rFonts w:ascii="Arial" w:hAnsi="Arial" w:cs="Arial"/>
          <w:lang w:val="en-US"/>
        </w:rPr>
        <w:t>1)=</w:t>
      </w:r>
      <w:proofErr w:type="gramEnd"/>
      <w:r w:rsidRPr="00B06FB2">
        <w:rPr>
          <w:rFonts w:ascii="Arial" w:hAnsi="Arial" w:cs="Arial"/>
          <w:lang w:val="en-US"/>
        </w:rPr>
        <w:t>Teb(i)+dTb(i);  % Temperature into capsule, eV</w:t>
      </w:r>
    </w:p>
    <w:p w14:paraId="07660920" w14:textId="77777777" w:rsidR="00307BF3" w:rsidRPr="00B06FB2" w:rsidRDefault="00307BF3" w:rsidP="00307BF3">
      <w:pPr>
        <w:pStyle w:val="PlainText"/>
        <w:rPr>
          <w:rFonts w:ascii="Arial" w:hAnsi="Arial" w:cs="Arial"/>
          <w:lang w:val="en-US"/>
        </w:rPr>
      </w:pPr>
    </w:p>
    <w:p w14:paraId="7078CB4B" w14:textId="77777777" w:rsidR="00307BF3" w:rsidRPr="00B06FB2" w:rsidRDefault="00307BF3" w:rsidP="00307BF3">
      <w:pPr>
        <w:pStyle w:val="PlainText"/>
        <w:rPr>
          <w:rFonts w:ascii="Arial" w:hAnsi="Arial" w:cs="Arial"/>
          <w:lang w:val="en-US"/>
        </w:rPr>
      </w:pPr>
      <w:r w:rsidRPr="00B06FB2">
        <w:rPr>
          <w:rFonts w:ascii="Arial" w:hAnsi="Arial" w:cs="Arial"/>
          <w:lang w:val="en-US"/>
        </w:rPr>
        <w:t>end</w:t>
      </w:r>
    </w:p>
    <w:p w14:paraId="651BDEB3" w14:textId="77777777" w:rsidR="00307BF3" w:rsidRPr="00B06FB2" w:rsidRDefault="00307BF3" w:rsidP="00307BF3">
      <w:pPr>
        <w:pStyle w:val="PlainText"/>
        <w:rPr>
          <w:rFonts w:ascii="Arial" w:hAnsi="Arial" w:cs="Arial"/>
          <w:lang w:val="en-US"/>
        </w:rPr>
      </w:pPr>
      <w:proofErr w:type="gramStart"/>
      <w:r w:rsidRPr="00B06FB2">
        <w:rPr>
          <w:rFonts w:ascii="Arial" w:hAnsi="Arial" w:cs="Arial"/>
          <w:lang w:val="en-US"/>
        </w:rPr>
        <w:t>Te(</w:t>
      </w:r>
      <w:proofErr w:type="gramEnd"/>
      <w:r w:rsidRPr="00B06FB2">
        <w:rPr>
          <w:rFonts w:ascii="Arial" w:hAnsi="Arial" w:cs="Arial"/>
          <w:lang w:val="en-US"/>
        </w:rPr>
        <w:t>1)</w:t>
      </w:r>
    </w:p>
    <w:p w14:paraId="793B6CF0" w14:textId="77777777" w:rsidR="00307BF3" w:rsidRPr="00B06FB2" w:rsidRDefault="00307BF3" w:rsidP="00307BF3">
      <w:pPr>
        <w:pStyle w:val="PlainText"/>
        <w:rPr>
          <w:rFonts w:ascii="Arial" w:hAnsi="Arial" w:cs="Arial"/>
          <w:lang w:val="en-US"/>
        </w:rPr>
      </w:pPr>
      <w:r w:rsidRPr="00B06FB2">
        <w:rPr>
          <w:rFonts w:ascii="Arial" w:hAnsi="Arial" w:cs="Arial"/>
          <w:lang w:val="en-US"/>
        </w:rPr>
        <w:t xml:space="preserve">                                                                                                                                                                                                                                                                                                                                                                                    </w:t>
      </w:r>
    </w:p>
    <w:p w14:paraId="77CF3350" w14:textId="77777777" w:rsidR="00307BF3" w:rsidRPr="00B06FB2" w:rsidRDefault="00307BF3" w:rsidP="00307BF3">
      <w:pPr>
        <w:pStyle w:val="PlainText"/>
        <w:rPr>
          <w:rFonts w:ascii="Arial" w:hAnsi="Arial" w:cs="Arial"/>
          <w:lang w:val="en-US"/>
        </w:rPr>
      </w:pPr>
      <w:r w:rsidRPr="00B06FB2">
        <w:rPr>
          <w:rFonts w:ascii="Arial" w:hAnsi="Arial" w:cs="Arial"/>
          <w:lang w:val="en-US"/>
        </w:rPr>
        <w:t xml:space="preserve"> figure (1</w:t>
      </w:r>
      <w:proofErr w:type="gramStart"/>
      <w:r w:rsidRPr="00B06FB2">
        <w:rPr>
          <w:rFonts w:ascii="Arial" w:hAnsi="Arial" w:cs="Arial"/>
          <w:lang w:val="en-US"/>
        </w:rPr>
        <w:t>)  %</w:t>
      </w:r>
      <w:proofErr w:type="gramEnd"/>
      <w:r w:rsidRPr="00B06FB2">
        <w:rPr>
          <w:rFonts w:ascii="Arial" w:hAnsi="Arial" w:cs="Arial"/>
          <w:lang w:val="en-US"/>
        </w:rPr>
        <w:t xml:space="preserve"> Temperature from capsule DHe3</w:t>
      </w:r>
    </w:p>
    <w:p w14:paraId="62F07547" w14:textId="77777777" w:rsidR="00307BF3" w:rsidRPr="00B06FB2" w:rsidRDefault="00307BF3" w:rsidP="00307BF3">
      <w:pPr>
        <w:pStyle w:val="PlainText"/>
        <w:rPr>
          <w:rFonts w:ascii="Arial" w:hAnsi="Arial" w:cs="Arial"/>
          <w:lang w:val="en-US"/>
        </w:rPr>
      </w:pPr>
      <w:r w:rsidRPr="00B06FB2">
        <w:rPr>
          <w:rFonts w:ascii="Arial" w:hAnsi="Arial" w:cs="Arial"/>
          <w:lang w:val="en-US"/>
        </w:rPr>
        <w:t xml:space="preserve"> hnd1=plot(</w:t>
      </w:r>
      <w:proofErr w:type="gramStart"/>
      <w:r w:rsidRPr="00B06FB2">
        <w:rPr>
          <w:rFonts w:ascii="Arial" w:hAnsi="Arial" w:cs="Arial"/>
          <w:lang w:val="en-US"/>
        </w:rPr>
        <w:t>t,Te</w:t>
      </w:r>
      <w:proofErr w:type="gramEnd"/>
      <w:r w:rsidRPr="00B06FB2">
        <w:rPr>
          <w:rFonts w:ascii="Arial" w:hAnsi="Arial" w:cs="Arial"/>
          <w:lang w:val="en-US"/>
        </w:rPr>
        <w:t>);</w:t>
      </w:r>
    </w:p>
    <w:p w14:paraId="3DD01051" w14:textId="77777777" w:rsidR="00307BF3" w:rsidRPr="00B06FB2" w:rsidRDefault="00307BF3" w:rsidP="00307BF3">
      <w:pPr>
        <w:pStyle w:val="PlainText"/>
        <w:rPr>
          <w:rFonts w:ascii="Arial" w:hAnsi="Arial" w:cs="Arial"/>
          <w:lang w:val="en-US"/>
        </w:rPr>
      </w:pPr>
      <w:r w:rsidRPr="00B06FB2">
        <w:rPr>
          <w:rFonts w:ascii="Arial" w:hAnsi="Arial" w:cs="Arial"/>
          <w:lang w:val="en-US"/>
        </w:rPr>
        <w:t xml:space="preserve"> set (hnd1, 'linewidth',2);</w:t>
      </w:r>
    </w:p>
    <w:p w14:paraId="720EC000" w14:textId="77777777" w:rsidR="00307BF3" w:rsidRPr="00B06FB2" w:rsidRDefault="00307BF3" w:rsidP="00307BF3">
      <w:pPr>
        <w:pStyle w:val="PlainText"/>
        <w:rPr>
          <w:rFonts w:ascii="Arial" w:hAnsi="Arial" w:cs="Arial"/>
          <w:lang w:val="en-US"/>
        </w:rPr>
      </w:pPr>
      <w:r w:rsidRPr="00B06FB2">
        <w:rPr>
          <w:rFonts w:ascii="Arial" w:hAnsi="Arial" w:cs="Arial"/>
          <w:lang w:val="en-US"/>
        </w:rPr>
        <w:t xml:space="preserve">  t1=xlabel ('Time, sec');</w:t>
      </w:r>
    </w:p>
    <w:p w14:paraId="3AE8B244" w14:textId="77777777" w:rsidR="00307BF3" w:rsidRPr="00B06FB2" w:rsidRDefault="00307BF3" w:rsidP="00307BF3">
      <w:pPr>
        <w:pStyle w:val="PlainText"/>
        <w:rPr>
          <w:rFonts w:ascii="Arial" w:hAnsi="Arial" w:cs="Arial"/>
          <w:lang w:val="en-US"/>
        </w:rPr>
      </w:pPr>
      <w:r w:rsidRPr="00B06FB2">
        <w:rPr>
          <w:rFonts w:ascii="Arial" w:hAnsi="Arial" w:cs="Arial"/>
          <w:lang w:val="en-US"/>
        </w:rPr>
        <w:t xml:space="preserve">    set (t1,'Fontsize',12);</w:t>
      </w:r>
    </w:p>
    <w:p w14:paraId="0C0BB4B2" w14:textId="77777777" w:rsidR="00307BF3" w:rsidRPr="00B06FB2" w:rsidRDefault="00307BF3" w:rsidP="00307BF3">
      <w:pPr>
        <w:pStyle w:val="PlainText"/>
        <w:rPr>
          <w:rFonts w:ascii="Arial" w:hAnsi="Arial" w:cs="Arial"/>
          <w:lang w:val="en-US"/>
        </w:rPr>
      </w:pPr>
      <w:r w:rsidRPr="00B06FB2">
        <w:rPr>
          <w:rFonts w:ascii="Arial" w:hAnsi="Arial" w:cs="Arial"/>
          <w:lang w:val="en-US"/>
        </w:rPr>
        <w:t xml:space="preserve">    set (t1, 'Fontweight', 'bold');</w:t>
      </w:r>
    </w:p>
    <w:p w14:paraId="381FC9E9" w14:textId="77777777" w:rsidR="00307BF3" w:rsidRPr="00B06FB2" w:rsidRDefault="00307BF3" w:rsidP="00307BF3">
      <w:pPr>
        <w:pStyle w:val="PlainText"/>
        <w:rPr>
          <w:rFonts w:ascii="Arial" w:hAnsi="Arial" w:cs="Arial"/>
          <w:lang w:val="en-US"/>
        </w:rPr>
      </w:pPr>
      <w:r w:rsidRPr="00B06FB2">
        <w:rPr>
          <w:rFonts w:ascii="Arial" w:hAnsi="Arial" w:cs="Arial"/>
          <w:lang w:val="en-US"/>
        </w:rPr>
        <w:t xml:space="preserve">  t2=ylabel ('Temperature, eV');</w:t>
      </w:r>
    </w:p>
    <w:p w14:paraId="3691C0CB" w14:textId="77777777" w:rsidR="00307BF3" w:rsidRPr="00B06FB2" w:rsidRDefault="00307BF3" w:rsidP="00307BF3">
      <w:pPr>
        <w:pStyle w:val="PlainText"/>
        <w:rPr>
          <w:rFonts w:ascii="Arial" w:hAnsi="Arial" w:cs="Arial"/>
          <w:lang w:val="en-US"/>
        </w:rPr>
      </w:pPr>
      <w:r w:rsidRPr="00B06FB2">
        <w:rPr>
          <w:rFonts w:ascii="Arial" w:hAnsi="Arial" w:cs="Arial"/>
          <w:lang w:val="en-US"/>
        </w:rPr>
        <w:t xml:space="preserve">     set (t2,'Fontsize',12);</w:t>
      </w:r>
    </w:p>
    <w:p w14:paraId="109DFAB9" w14:textId="77777777" w:rsidR="00307BF3" w:rsidRPr="00B06FB2" w:rsidRDefault="00307BF3" w:rsidP="00307BF3">
      <w:pPr>
        <w:pStyle w:val="PlainText"/>
        <w:rPr>
          <w:rFonts w:ascii="Arial" w:hAnsi="Arial" w:cs="Arial"/>
          <w:lang w:val="en-US"/>
        </w:rPr>
      </w:pPr>
      <w:r w:rsidRPr="00B06FB2">
        <w:rPr>
          <w:rFonts w:ascii="Arial" w:hAnsi="Arial" w:cs="Arial"/>
          <w:lang w:val="en-US"/>
        </w:rPr>
        <w:t xml:space="preserve">    set (t2, 'Fontweight', 'bold');</w:t>
      </w:r>
    </w:p>
    <w:p w14:paraId="17A84FEB" w14:textId="77777777" w:rsidR="00307BF3" w:rsidRPr="00B06FB2" w:rsidRDefault="00307BF3" w:rsidP="00307BF3">
      <w:pPr>
        <w:pStyle w:val="PlainText"/>
        <w:rPr>
          <w:rFonts w:ascii="Arial" w:hAnsi="Arial" w:cs="Arial"/>
          <w:lang w:val="en-US"/>
        </w:rPr>
      </w:pPr>
      <w:r w:rsidRPr="00B06FB2">
        <w:rPr>
          <w:rFonts w:ascii="Arial" w:hAnsi="Arial" w:cs="Arial"/>
          <w:lang w:val="en-US"/>
        </w:rPr>
        <w:t xml:space="preserve">  t3= title ('Temperature from reaction LiD vs time');</w:t>
      </w:r>
    </w:p>
    <w:p w14:paraId="2F0EB381" w14:textId="77777777" w:rsidR="00307BF3" w:rsidRPr="00B06FB2" w:rsidRDefault="00307BF3" w:rsidP="00307BF3">
      <w:pPr>
        <w:pStyle w:val="PlainText"/>
        <w:rPr>
          <w:rFonts w:ascii="Arial" w:hAnsi="Arial" w:cs="Arial"/>
          <w:lang w:val="en-US"/>
        </w:rPr>
      </w:pPr>
      <w:r w:rsidRPr="00B06FB2">
        <w:rPr>
          <w:rFonts w:ascii="Arial" w:hAnsi="Arial" w:cs="Arial"/>
          <w:lang w:val="en-US"/>
        </w:rPr>
        <w:t xml:space="preserve">     set (t3, 'Fontsize', 14);</w:t>
      </w:r>
    </w:p>
    <w:p w14:paraId="62091A20" w14:textId="77777777" w:rsidR="00307BF3" w:rsidRPr="00B06FB2" w:rsidRDefault="00307BF3" w:rsidP="00307BF3">
      <w:pPr>
        <w:pStyle w:val="PlainText"/>
        <w:rPr>
          <w:rFonts w:ascii="Arial" w:hAnsi="Arial" w:cs="Arial"/>
          <w:lang w:val="en-US"/>
        </w:rPr>
      </w:pPr>
      <w:r w:rsidRPr="00B06FB2">
        <w:rPr>
          <w:rFonts w:ascii="Arial" w:hAnsi="Arial" w:cs="Arial"/>
          <w:lang w:val="en-US"/>
        </w:rPr>
        <w:t xml:space="preserve">    set (t3, 'Fontweight', 'bold');</w:t>
      </w:r>
    </w:p>
    <w:p w14:paraId="123C3BA8" w14:textId="77777777" w:rsidR="00307BF3" w:rsidRPr="00B06FB2" w:rsidRDefault="00307BF3" w:rsidP="00307BF3">
      <w:pPr>
        <w:pStyle w:val="PlainText"/>
        <w:rPr>
          <w:rFonts w:ascii="Arial" w:hAnsi="Arial" w:cs="Arial"/>
          <w:lang w:val="en-US"/>
        </w:rPr>
      </w:pPr>
      <w:r w:rsidRPr="00B06FB2">
        <w:rPr>
          <w:rFonts w:ascii="Arial" w:hAnsi="Arial" w:cs="Arial"/>
          <w:lang w:val="en-US"/>
        </w:rPr>
        <w:t xml:space="preserve"> grid on</w:t>
      </w:r>
    </w:p>
    <w:p w14:paraId="2BC96371" w14:textId="77777777" w:rsidR="00307BF3" w:rsidRPr="00B06FB2" w:rsidRDefault="00307BF3" w:rsidP="00307BF3">
      <w:pPr>
        <w:pStyle w:val="PlainText"/>
        <w:rPr>
          <w:rFonts w:ascii="Arial" w:hAnsi="Arial" w:cs="Arial"/>
          <w:lang w:val="en-US"/>
        </w:rPr>
      </w:pPr>
      <w:r w:rsidRPr="00B06FB2">
        <w:rPr>
          <w:rFonts w:ascii="Arial" w:hAnsi="Arial" w:cs="Arial"/>
          <w:lang w:val="en-US"/>
        </w:rPr>
        <w:t xml:space="preserve"> hold on</w:t>
      </w:r>
    </w:p>
    <w:p w14:paraId="67F89D7F" w14:textId="77777777" w:rsidR="00307BF3" w:rsidRPr="00B06FB2" w:rsidRDefault="00307BF3" w:rsidP="00307BF3">
      <w:pPr>
        <w:pStyle w:val="PlainText"/>
        <w:rPr>
          <w:rFonts w:ascii="Arial" w:hAnsi="Arial" w:cs="Arial"/>
          <w:lang w:val="en-US"/>
        </w:rPr>
      </w:pPr>
    </w:p>
    <w:p w14:paraId="47BEFADC" w14:textId="77777777" w:rsidR="00307BF3" w:rsidRPr="00B06FB2" w:rsidRDefault="00307BF3" w:rsidP="00307BF3">
      <w:pPr>
        <w:pStyle w:val="PlainText"/>
        <w:rPr>
          <w:rFonts w:ascii="Arial" w:hAnsi="Arial" w:cs="Arial"/>
          <w:lang w:val="en-US"/>
        </w:rPr>
      </w:pPr>
      <w:r w:rsidRPr="00B06FB2">
        <w:rPr>
          <w:rFonts w:ascii="Arial" w:hAnsi="Arial" w:cs="Arial"/>
          <w:lang w:val="en-US"/>
        </w:rPr>
        <w:t xml:space="preserve"> figure (2</w:t>
      </w:r>
      <w:proofErr w:type="gramStart"/>
      <w:r w:rsidRPr="00B06FB2">
        <w:rPr>
          <w:rFonts w:ascii="Arial" w:hAnsi="Arial" w:cs="Arial"/>
          <w:lang w:val="en-US"/>
        </w:rPr>
        <w:t>);  %</w:t>
      </w:r>
      <w:proofErr w:type="gramEnd"/>
      <w:r w:rsidRPr="00B06FB2">
        <w:rPr>
          <w:rFonts w:ascii="Arial" w:hAnsi="Arial" w:cs="Arial"/>
          <w:lang w:val="en-US"/>
        </w:rPr>
        <w:t xml:space="preserve"> Temonuclear energy DHe3 </w:t>
      </w:r>
    </w:p>
    <w:p w14:paraId="04AAAF14" w14:textId="77777777" w:rsidR="00307BF3" w:rsidRPr="00B06FB2" w:rsidRDefault="00307BF3" w:rsidP="00307BF3">
      <w:pPr>
        <w:pStyle w:val="PlainText"/>
        <w:rPr>
          <w:rFonts w:ascii="Arial" w:hAnsi="Arial" w:cs="Arial"/>
          <w:lang w:val="en-US"/>
        </w:rPr>
      </w:pPr>
      <w:r w:rsidRPr="00B06FB2">
        <w:rPr>
          <w:rFonts w:ascii="Arial" w:hAnsi="Arial" w:cs="Arial"/>
          <w:lang w:val="en-US"/>
        </w:rPr>
        <w:t xml:space="preserve"> hnd2=plot(</w:t>
      </w:r>
      <w:proofErr w:type="gramStart"/>
      <w:r w:rsidRPr="00B06FB2">
        <w:rPr>
          <w:rFonts w:ascii="Arial" w:hAnsi="Arial" w:cs="Arial"/>
          <w:lang w:val="en-US"/>
        </w:rPr>
        <w:t>t,Ev</w:t>
      </w:r>
      <w:proofErr w:type="gramEnd"/>
      <w:r w:rsidRPr="00B06FB2">
        <w:rPr>
          <w:rFonts w:ascii="Arial" w:hAnsi="Arial" w:cs="Arial"/>
          <w:lang w:val="en-US"/>
        </w:rPr>
        <w:t xml:space="preserve">,t,Ek,'--');  </w:t>
      </w:r>
    </w:p>
    <w:p w14:paraId="230B4DFC" w14:textId="77777777" w:rsidR="00307BF3" w:rsidRPr="00B06FB2" w:rsidRDefault="00307BF3" w:rsidP="00307BF3">
      <w:pPr>
        <w:pStyle w:val="PlainText"/>
        <w:rPr>
          <w:rFonts w:ascii="Arial" w:hAnsi="Arial" w:cs="Arial"/>
          <w:lang w:val="en-US"/>
        </w:rPr>
      </w:pPr>
      <w:r w:rsidRPr="00B06FB2">
        <w:rPr>
          <w:rFonts w:ascii="Arial" w:hAnsi="Arial" w:cs="Arial"/>
          <w:lang w:val="en-US"/>
        </w:rPr>
        <w:t>set (hnd2, 'linewidth',2);</w:t>
      </w:r>
    </w:p>
    <w:p w14:paraId="03BB8D79" w14:textId="77777777" w:rsidR="00307BF3" w:rsidRPr="00B06FB2" w:rsidRDefault="00307BF3" w:rsidP="00307BF3">
      <w:pPr>
        <w:pStyle w:val="PlainText"/>
        <w:rPr>
          <w:rFonts w:ascii="Arial" w:hAnsi="Arial" w:cs="Arial"/>
          <w:lang w:val="en-US"/>
        </w:rPr>
      </w:pPr>
      <w:r w:rsidRPr="00B06FB2">
        <w:rPr>
          <w:rFonts w:ascii="Arial" w:hAnsi="Arial" w:cs="Arial"/>
          <w:lang w:val="en-US"/>
        </w:rPr>
        <w:t xml:space="preserve">  t1=xlabel ('Time, sec');</w:t>
      </w:r>
    </w:p>
    <w:p w14:paraId="4D2F1507" w14:textId="77777777" w:rsidR="00307BF3" w:rsidRPr="00B06FB2" w:rsidRDefault="00307BF3" w:rsidP="00307BF3">
      <w:pPr>
        <w:pStyle w:val="PlainText"/>
        <w:rPr>
          <w:rFonts w:ascii="Arial" w:hAnsi="Arial" w:cs="Arial"/>
          <w:lang w:val="en-US"/>
        </w:rPr>
      </w:pPr>
      <w:r w:rsidRPr="00B06FB2">
        <w:rPr>
          <w:rFonts w:ascii="Arial" w:hAnsi="Arial" w:cs="Arial"/>
          <w:lang w:val="en-US"/>
        </w:rPr>
        <w:t xml:space="preserve">    set (t1,'Fontsize',12);</w:t>
      </w:r>
    </w:p>
    <w:p w14:paraId="22467E9E" w14:textId="77777777" w:rsidR="00307BF3" w:rsidRPr="00B06FB2" w:rsidRDefault="00307BF3" w:rsidP="00307BF3">
      <w:pPr>
        <w:pStyle w:val="PlainText"/>
        <w:rPr>
          <w:rFonts w:ascii="Arial" w:hAnsi="Arial" w:cs="Arial"/>
          <w:lang w:val="en-US"/>
        </w:rPr>
      </w:pPr>
      <w:r w:rsidRPr="00B06FB2">
        <w:rPr>
          <w:rFonts w:ascii="Arial" w:hAnsi="Arial" w:cs="Arial"/>
          <w:lang w:val="en-US"/>
        </w:rPr>
        <w:t xml:space="preserve">    set (t1, 'Fontweight', 'bold');</w:t>
      </w:r>
    </w:p>
    <w:p w14:paraId="05743B69" w14:textId="77777777" w:rsidR="00307BF3" w:rsidRPr="00B06FB2" w:rsidRDefault="00307BF3" w:rsidP="00307BF3">
      <w:pPr>
        <w:pStyle w:val="PlainText"/>
        <w:rPr>
          <w:rFonts w:ascii="Arial" w:hAnsi="Arial" w:cs="Arial"/>
          <w:lang w:val="en-US"/>
        </w:rPr>
      </w:pPr>
      <w:r w:rsidRPr="00B06FB2">
        <w:rPr>
          <w:rFonts w:ascii="Arial" w:hAnsi="Arial" w:cs="Arial"/>
          <w:lang w:val="en-US"/>
        </w:rPr>
        <w:t xml:space="preserve">  t2=ylabel ('Energy, J');</w:t>
      </w:r>
    </w:p>
    <w:p w14:paraId="5717CD9C" w14:textId="77777777" w:rsidR="00307BF3" w:rsidRPr="00B06FB2" w:rsidRDefault="00307BF3" w:rsidP="00307BF3">
      <w:pPr>
        <w:pStyle w:val="PlainText"/>
        <w:rPr>
          <w:rFonts w:ascii="Arial" w:hAnsi="Arial" w:cs="Arial"/>
          <w:lang w:val="en-US"/>
        </w:rPr>
      </w:pPr>
      <w:r w:rsidRPr="00B06FB2">
        <w:rPr>
          <w:rFonts w:ascii="Arial" w:hAnsi="Arial" w:cs="Arial"/>
          <w:lang w:val="en-US"/>
        </w:rPr>
        <w:t xml:space="preserve">     set (t2,'Fontsize',12);</w:t>
      </w:r>
    </w:p>
    <w:p w14:paraId="4737C8CA" w14:textId="77777777" w:rsidR="00307BF3" w:rsidRPr="00B06FB2" w:rsidRDefault="00307BF3" w:rsidP="00307BF3">
      <w:pPr>
        <w:pStyle w:val="PlainText"/>
        <w:rPr>
          <w:rFonts w:ascii="Arial" w:hAnsi="Arial" w:cs="Arial"/>
          <w:lang w:val="en-US"/>
        </w:rPr>
      </w:pPr>
      <w:r w:rsidRPr="00B06FB2">
        <w:rPr>
          <w:rFonts w:ascii="Arial" w:hAnsi="Arial" w:cs="Arial"/>
          <w:lang w:val="en-US"/>
        </w:rPr>
        <w:t xml:space="preserve">    set (t2, 'Fontweight', 'bold');</w:t>
      </w:r>
    </w:p>
    <w:p w14:paraId="421ED589" w14:textId="77777777" w:rsidR="00307BF3" w:rsidRPr="00B06FB2" w:rsidRDefault="00307BF3" w:rsidP="00307BF3">
      <w:pPr>
        <w:pStyle w:val="PlainText"/>
        <w:rPr>
          <w:rFonts w:ascii="Arial" w:hAnsi="Arial" w:cs="Arial"/>
          <w:lang w:val="en-US"/>
        </w:rPr>
      </w:pPr>
      <w:r w:rsidRPr="00B06FB2">
        <w:rPr>
          <w:rFonts w:ascii="Arial" w:hAnsi="Arial" w:cs="Arial"/>
          <w:lang w:val="en-US"/>
        </w:rPr>
        <w:t xml:space="preserve">  t3= title ('Total and capsule energy LiD vs time');</w:t>
      </w:r>
    </w:p>
    <w:p w14:paraId="33F2AEAE" w14:textId="77777777" w:rsidR="00307BF3" w:rsidRPr="00B06FB2" w:rsidRDefault="00307BF3" w:rsidP="00307BF3">
      <w:pPr>
        <w:pStyle w:val="PlainText"/>
        <w:rPr>
          <w:rFonts w:ascii="Arial" w:hAnsi="Arial" w:cs="Arial"/>
          <w:lang w:val="en-US"/>
        </w:rPr>
      </w:pPr>
      <w:r w:rsidRPr="00B06FB2">
        <w:rPr>
          <w:rFonts w:ascii="Arial" w:hAnsi="Arial" w:cs="Arial"/>
          <w:lang w:val="en-US"/>
        </w:rPr>
        <w:t xml:space="preserve">     set (t3, 'Fontsize', 14);</w:t>
      </w:r>
    </w:p>
    <w:p w14:paraId="00240EC0" w14:textId="77777777" w:rsidR="00307BF3" w:rsidRPr="00B06FB2" w:rsidRDefault="00307BF3" w:rsidP="00307BF3">
      <w:pPr>
        <w:pStyle w:val="PlainText"/>
        <w:rPr>
          <w:rFonts w:ascii="Arial" w:hAnsi="Arial" w:cs="Arial"/>
          <w:lang w:val="en-US"/>
        </w:rPr>
      </w:pPr>
      <w:r w:rsidRPr="00B06FB2">
        <w:rPr>
          <w:rFonts w:ascii="Arial" w:hAnsi="Arial" w:cs="Arial"/>
          <w:lang w:val="en-US"/>
        </w:rPr>
        <w:t xml:space="preserve">    set (t3, 'Fontweight', 'bold');</w:t>
      </w:r>
    </w:p>
    <w:p w14:paraId="02567E72" w14:textId="77777777" w:rsidR="00307BF3" w:rsidRPr="00B06FB2" w:rsidRDefault="00307BF3" w:rsidP="00307BF3">
      <w:pPr>
        <w:pStyle w:val="PlainText"/>
        <w:rPr>
          <w:rFonts w:ascii="Arial" w:hAnsi="Arial" w:cs="Arial"/>
          <w:lang w:val="en-US"/>
        </w:rPr>
      </w:pPr>
      <w:r w:rsidRPr="00B06FB2">
        <w:rPr>
          <w:rFonts w:ascii="Arial" w:hAnsi="Arial" w:cs="Arial"/>
          <w:lang w:val="en-US"/>
        </w:rPr>
        <w:t xml:space="preserve"> grid on</w:t>
      </w:r>
    </w:p>
    <w:p w14:paraId="4B3D92B6" w14:textId="77777777" w:rsidR="00307BF3" w:rsidRPr="00B06FB2" w:rsidRDefault="00307BF3" w:rsidP="00307BF3">
      <w:pPr>
        <w:pStyle w:val="PlainText"/>
        <w:rPr>
          <w:rFonts w:ascii="Arial" w:hAnsi="Arial" w:cs="Arial"/>
          <w:lang w:val="en-US"/>
        </w:rPr>
      </w:pPr>
      <w:r w:rsidRPr="00B06FB2">
        <w:rPr>
          <w:rFonts w:ascii="Arial" w:hAnsi="Arial" w:cs="Arial"/>
          <w:lang w:val="en-US"/>
        </w:rPr>
        <w:t xml:space="preserve"> hold on</w:t>
      </w:r>
    </w:p>
    <w:p w14:paraId="14323A48" w14:textId="77777777" w:rsidR="00307BF3" w:rsidRPr="00B06FB2" w:rsidRDefault="00307BF3" w:rsidP="00307BF3">
      <w:pPr>
        <w:pStyle w:val="PlainText"/>
        <w:rPr>
          <w:rFonts w:ascii="Arial" w:hAnsi="Arial" w:cs="Arial"/>
          <w:lang w:val="en-US"/>
        </w:rPr>
      </w:pPr>
    </w:p>
    <w:p w14:paraId="65F29E77" w14:textId="77777777" w:rsidR="00307BF3" w:rsidRPr="00B06FB2" w:rsidRDefault="00307BF3" w:rsidP="00307BF3">
      <w:pPr>
        <w:pStyle w:val="PlainText"/>
        <w:rPr>
          <w:rFonts w:ascii="Arial" w:hAnsi="Arial" w:cs="Arial"/>
          <w:lang w:val="en-US"/>
        </w:rPr>
      </w:pPr>
      <w:r w:rsidRPr="00B06FB2">
        <w:rPr>
          <w:rFonts w:ascii="Arial" w:hAnsi="Arial" w:cs="Arial"/>
          <w:lang w:val="en-US"/>
        </w:rPr>
        <w:t xml:space="preserve">     figure (3</w:t>
      </w:r>
      <w:proofErr w:type="gramStart"/>
      <w:r w:rsidRPr="00B06FB2">
        <w:rPr>
          <w:rFonts w:ascii="Arial" w:hAnsi="Arial" w:cs="Arial"/>
          <w:lang w:val="en-US"/>
        </w:rPr>
        <w:t>);  %</w:t>
      </w:r>
      <w:proofErr w:type="gramEnd"/>
      <w:r w:rsidRPr="00B06FB2">
        <w:rPr>
          <w:rFonts w:ascii="Arial" w:hAnsi="Arial" w:cs="Arial"/>
          <w:lang w:val="en-US"/>
        </w:rPr>
        <w:t xml:space="preserve"> Relatived number of reacted particles</w:t>
      </w:r>
    </w:p>
    <w:p w14:paraId="27B631EB" w14:textId="77777777" w:rsidR="00307BF3" w:rsidRPr="00B06FB2" w:rsidRDefault="00307BF3" w:rsidP="00307BF3">
      <w:pPr>
        <w:pStyle w:val="PlainText"/>
        <w:rPr>
          <w:rFonts w:ascii="Arial" w:hAnsi="Arial" w:cs="Arial"/>
          <w:lang w:val="en-US"/>
        </w:rPr>
      </w:pPr>
      <w:r w:rsidRPr="00B06FB2">
        <w:rPr>
          <w:rFonts w:ascii="Arial" w:hAnsi="Arial" w:cs="Arial"/>
          <w:lang w:val="en-US"/>
        </w:rPr>
        <w:t xml:space="preserve"> hnd3=plot(</w:t>
      </w:r>
      <w:proofErr w:type="gramStart"/>
      <w:r w:rsidRPr="00B06FB2">
        <w:rPr>
          <w:rFonts w:ascii="Arial" w:hAnsi="Arial" w:cs="Arial"/>
          <w:lang w:val="en-US"/>
        </w:rPr>
        <w:t>t,Nvr</w:t>
      </w:r>
      <w:proofErr w:type="gramEnd"/>
      <w:r w:rsidRPr="00B06FB2">
        <w:rPr>
          <w:rFonts w:ascii="Arial" w:hAnsi="Arial" w:cs="Arial"/>
          <w:lang w:val="en-US"/>
        </w:rPr>
        <w:t xml:space="preserve">);  </w:t>
      </w:r>
    </w:p>
    <w:p w14:paraId="13A5D36C" w14:textId="77777777" w:rsidR="00307BF3" w:rsidRPr="00B06FB2" w:rsidRDefault="00307BF3" w:rsidP="00307BF3">
      <w:pPr>
        <w:pStyle w:val="PlainText"/>
        <w:rPr>
          <w:rFonts w:ascii="Arial" w:hAnsi="Arial" w:cs="Arial"/>
          <w:lang w:val="en-US"/>
        </w:rPr>
      </w:pPr>
      <w:r w:rsidRPr="00B06FB2">
        <w:rPr>
          <w:rFonts w:ascii="Arial" w:hAnsi="Arial" w:cs="Arial"/>
          <w:lang w:val="en-US"/>
        </w:rPr>
        <w:t xml:space="preserve">   set (hnd3, 'linewidth',2);</w:t>
      </w:r>
    </w:p>
    <w:p w14:paraId="5BACA1E9" w14:textId="77777777" w:rsidR="00307BF3" w:rsidRPr="00B06FB2" w:rsidRDefault="00307BF3" w:rsidP="00307BF3">
      <w:pPr>
        <w:pStyle w:val="PlainText"/>
        <w:rPr>
          <w:rFonts w:ascii="Arial" w:hAnsi="Arial" w:cs="Arial"/>
          <w:lang w:val="en-US"/>
        </w:rPr>
      </w:pPr>
      <w:r w:rsidRPr="00B06FB2">
        <w:rPr>
          <w:rFonts w:ascii="Arial" w:hAnsi="Arial" w:cs="Arial"/>
          <w:lang w:val="en-US"/>
        </w:rPr>
        <w:t xml:space="preserve">  t1=xlabel ('Time, sec');</w:t>
      </w:r>
    </w:p>
    <w:p w14:paraId="08CC5305" w14:textId="77777777" w:rsidR="00307BF3" w:rsidRPr="00B06FB2" w:rsidRDefault="00307BF3" w:rsidP="00307BF3">
      <w:pPr>
        <w:pStyle w:val="PlainText"/>
        <w:rPr>
          <w:rFonts w:ascii="Arial" w:hAnsi="Arial" w:cs="Arial"/>
          <w:lang w:val="en-US"/>
        </w:rPr>
      </w:pPr>
      <w:r w:rsidRPr="00B06FB2">
        <w:rPr>
          <w:rFonts w:ascii="Arial" w:hAnsi="Arial" w:cs="Arial"/>
          <w:lang w:val="en-US"/>
        </w:rPr>
        <w:t xml:space="preserve">    set (t1,'Fontsize',12);</w:t>
      </w:r>
    </w:p>
    <w:p w14:paraId="2199A575" w14:textId="77777777" w:rsidR="00307BF3" w:rsidRPr="00B06FB2" w:rsidRDefault="00307BF3" w:rsidP="00307BF3">
      <w:pPr>
        <w:pStyle w:val="PlainText"/>
        <w:rPr>
          <w:rFonts w:ascii="Arial" w:hAnsi="Arial" w:cs="Arial"/>
          <w:lang w:val="en-US"/>
        </w:rPr>
      </w:pPr>
      <w:r w:rsidRPr="00B06FB2">
        <w:rPr>
          <w:rFonts w:ascii="Arial" w:hAnsi="Arial" w:cs="Arial"/>
          <w:lang w:val="en-US"/>
        </w:rPr>
        <w:t xml:space="preserve">    set (t1, 'Fontweight', 'bold');</w:t>
      </w:r>
    </w:p>
    <w:p w14:paraId="1E6D4DA7" w14:textId="77777777" w:rsidR="00307BF3" w:rsidRPr="00B06FB2" w:rsidRDefault="00307BF3" w:rsidP="00307BF3">
      <w:pPr>
        <w:pStyle w:val="PlainText"/>
        <w:rPr>
          <w:rFonts w:ascii="Arial" w:hAnsi="Arial" w:cs="Arial"/>
          <w:lang w:val="en-US"/>
        </w:rPr>
      </w:pPr>
      <w:r w:rsidRPr="00B06FB2">
        <w:rPr>
          <w:rFonts w:ascii="Arial" w:hAnsi="Arial" w:cs="Arial"/>
          <w:lang w:val="en-US"/>
        </w:rPr>
        <w:t xml:space="preserve">  t2=ylabel ('Reacted part of Particles');</w:t>
      </w:r>
    </w:p>
    <w:p w14:paraId="6248B278" w14:textId="77777777" w:rsidR="00307BF3" w:rsidRPr="00B06FB2" w:rsidRDefault="00307BF3" w:rsidP="00307BF3">
      <w:pPr>
        <w:pStyle w:val="PlainText"/>
        <w:rPr>
          <w:rFonts w:ascii="Arial" w:hAnsi="Arial" w:cs="Arial"/>
          <w:lang w:val="en-US"/>
        </w:rPr>
      </w:pPr>
      <w:r w:rsidRPr="00B06FB2">
        <w:rPr>
          <w:rFonts w:ascii="Arial" w:hAnsi="Arial" w:cs="Arial"/>
          <w:lang w:val="en-US"/>
        </w:rPr>
        <w:t xml:space="preserve">     set (t2,'Fontsize',12);</w:t>
      </w:r>
    </w:p>
    <w:p w14:paraId="19F38548" w14:textId="77777777" w:rsidR="00307BF3" w:rsidRPr="00B06FB2" w:rsidRDefault="00307BF3" w:rsidP="00307BF3">
      <w:pPr>
        <w:pStyle w:val="PlainText"/>
        <w:rPr>
          <w:rFonts w:ascii="Arial" w:hAnsi="Arial" w:cs="Arial"/>
          <w:lang w:val="en-US"/>
        </w:rPr>
      </w:pPr>
      <w:r w:rsidRPr="00B06FB2">
        <w:rPr>
          <w:rFonts w:ascii="Arial" w:hAnsi="Arial" w:cs="Arial"/>
          <w:lang w:val="en-US"/>
        </w:rPr>
        <w:t xml:space="preserve">    set (t2, 'Fontweight', 'bold');</w:t>
      </w:r>
    </w:p>
    <w:p w14:paraId="2E4CCCE9" w14:textId="77777777" w:rsidR="00307BF3" w:rsidRPr="00B06FB2" w:rsidRDefault="00307BF3" w:rsidP="00307BF3">
      <w:pPr>
        <w:pStyle w:val="PlainText"/>
        <w:rPr>
          <w:rFonts w:ascii="Arial" w:hAnsi="Arial" w:cs="Arial"/>
          <w:lang w:val="en-US"/>
        </w:rPr>
      </w:pPr>
      <w:r w:rsidRPr="00B06FB2">
        <w:rPr>
          <w:rFonts w:ascii="Arial" w:hAnsi="Arial" w:cs="Arial"/>
          <w:lang w:val="en-US"/>
        </w:rPr>
        <w:t xml:space="preserve">  t3= title ('Reactived Part of LiD particles vs time');</w:t>
      </w:r>
    </w:p>
    <w:p w14:paraId="535DD17F" w14:textId="77777777" w:rsidR="00307BF3" w:rsidRPr="00B06FB2" w:rsidRDefault="00307BF3" w:rsidP="00307BF3">
      <w:pPr>
        <w:pStyle w:val="PlainText"/>
        <w:rPr>
          <w:rFonts w:ascii="Arial" w:hAnsi="Arial" w:cs="Arial"/>
          <w:lang w:val="en-US"/>
        </w:rPr>
      </w:pPr>
      <w:r w:rsidRPr="00B06FB2">
        <w:rPr>
          <w:rFonts w:ascii="Arial" w:hAnsi="Arial" w:cs="Arial"/>
          <w:lang w:val="en-US"/>
        </w:rPr>
        <w:t xml:space="preserve">     set (t3, 'Fontsize', 14);</w:t>
      </w:r>
    </w:p>
    <w:p w14:paraId="513AE095" w14:textId="77777777" w:rsidR="00307BF3" w:rsidRPr="00B06FB2" w:rsidRDefault="00307BF3" w:rsidP="00307BF3">
      <w:pPr>
        <w:pStyle w:val="PlainText"/>
        <w:rPr>
          <w:rFonts w:ascii="Arial" w:hAnsi="Arial" w:cs="Arial"/>
          <w:lang w:val="en-US"/>
        </w:rPr>
      </w:pPr>
      <w:r w:rsidRPr="00B06FB2">
        <w:rPr>
          <w:rFonts w:ascii="Arial" w:hAnsi="Arial" w:cs="Arial"/>
          <w:lang w:val="en-US"/>
        </w:rPr>
        <w:t xml:space="preserve">     set (t3, 'Fontweight', 'bold');</w:t>
      </w:r>
    </w:p>
    <w:p w14:paraId="5AC6A019" w14:textId="77777777" w:rsidR="00307BF3" w:rsidRPr="00B06FB2" w:rsidRDefault="00307BF3" w:rsidP="00307BF3">
      <w:pPr>
        <w:pStyle w:val="PlainText"/>
        <w:rPr>
          <w:rFonts w:ascii="Arial" w:hAnsi="Arial" w:cs="Arial"/>
          <w:lang w:val="en-US"/>
        </w:rPr>
      </w:pPr>
      <w:r w:rsidRPr="00B06FB2">
        <w:rPr>
          <w:rFonts w:ascii="Arial" w:hAnsi="Arial" w:cs="Arial"/>
          <w:lang w:val="en-US"/>
        </w:rPr>
        <w:t xml:space="preserve"> grid on</w:t>
      </w:r>
    </w:p>
    <w:p w14:paraId="10F8D579" w14:textId="77777777" w:rsidR="00307BF3" w:rsidRPr="00B06FB2" w:rsidRDefault="00307BF3" w:rsidP="00307BF3">
      <w:pPr>
        <w:pStyle w:val="PlainText"/>
        <w:rPr>
          <w:rFonts w:ascii="Arial" w:hAnsi="Arial" w:cs="Arial"/>
          <w:lang w:val="en-US"/>
        </w:rPr>
      </w:pPr>
      <w:r w:rsidRPr="00B06FB2">
        <w:rPr>
          <w:rFonts w:ascii="Arial" w:hAnsi="Arial" w:cs="Arial"/>
          <w:lang w:val="en-US"/>
        </w:rPr>
        <w:t xml:space="preserve"> hold on</w:t>
      </w:r>
    </w:p>
    <w:p w14:paraId="35223622" w14:textId="77777777" w:rsidR="00307BF3" w:rsidRPr="00B06FB2" w:rsidRDefault="00307BF3" w:rsidP="00307BF3">
      <w:pPr>
        <w:pStyle w:val="PlainText"/>
        <w:rPr>
          <w:rFonts w:ascii="Arial" w:hAnsi="Arial" w:cs="Arial"/>
          <w:lang w:val="en-US"/>
        </w:rPr>
      </w:pPr>
    </w:p>
    <w:p w14:paraId="7C839283" w14:textId="77777777" w:rsidR="00307BF3" w:rsidRPr="00B06FB2" w:rsidRDefault="00307BF3" w:rsidP="00307BF3">
      <w:pPr>
        <w:pStyle w:val="PlainText"/>
        <w:rPr>
          <w:rFonts w:ascii="Arial" w:hAnsi="Arial" w:cs="Arial"/>
          <w:lang w:val="en-US"/>
        </w:rPr>
      </w:pPr>
      <w:r w:rsidRPr="00B06FB2">
        <w:rPr>
          <w:rFonts w:ascii="Arial" w:hAnsi="Arial" w:cs="Arial"/>
          <w:lang w:val="en-US"/>
        </w:rPr>
        <w:t xml:space="preserve">  figure (4</w:t>
      </w:r>
      <w:proofErr w:type="gramStart"/>
      <w:r w:rsidRPr="00B06FB2">
        <w:rPr>
          <w:rFonts w:ascii="Arial" w:hAnsi="Arial" w:cs="Arial"/>
          <w:lang w:val="en-US"/>
        </w:rPr>
        <w:t>);  %</w:t>
      </w:r>
      <w:proofErr w:type="gramEnd"/>
      <w:r w:rsidRPr="00B06FB2">
        <w:rPr>
          <w:rFonts w:ascii="Arial" w:hAnsi="Arial" w:cs="Arial"/>
          <w:lang w:val="en-US"/>
        </w:rPr>
        <w:t xml:space="preserve"> reaction rate DHe3</w:t>
      </w:r>
    </w:p>
    <w:p w14:paraId="5E989576" w14:textId="77777777" w:rsidR="00307BF3" w:rsidRPr="00B06FB2" w:rsidRDefault="00307BF3" w:rsidP="00307BF3">
      <w:pPr>
        <w:pStyle w:val="PlainText"/>
        <w:rPr>
          <w:rFonts w:ascii="Arial" w:hAnsi="Arial" w:cs="Arial"/>
          <w:lang w:val="en-US"/>
        </w:rPr>
      </w:pPr>
      <w:r w:rsidRPr="00B06FB2">
        <w:rPr>
          <w:rFonts w:ascii="Arial" w:hAnsi="Arial" w:cs="Arial"/>
          <w:lang w:val="en-US"/>
        </w:rPr>
        <w:t xml:space="preserve"> hnd4=plot(</w:t>
      </w:r>
      <w:proofErr w:type="gramStart"/>
      <w:r w:rsidRPr="00B06FB2">
        <w:rPr>
          <w:rFonts w:ascii="Arial" w:hAnsi="Arial" w:cs="Arial"/>
          <w:lang w:val="en-US"/>
        </w:rPr>
        <w:t>t,RR</w:t>
      </w:r>
      <w:proofErr w:type="gramEnd"/>
      <w:r w:rsidRPr="00B06FB2">
        <w:rPr>
          <w:rFonts w:ascii="Arial" w:hAnsi="Arial" w:cs="Arial"/>
          <w:lang w:val="en-US"/>
        </w:rPr>
        <w:t xml:space="preserve">);  </w:t>
      </w:r>
    </w:p>
    <w:p w14:paraId="1EAAC309" w14:textId="77777777" w:rsidR="00307BF3" w:rsidRPr="00B06FB2" w:rsidRDefault="00307BF3" w:rsidP="00307BF3">
      <w:pPr>
        <w:pStyle w:val="PlainText"/>
        <w:rPr>
          <w:rFonts w:ascii="Arial" w:hAnsi="Arial" w:cs="Arial"/>
          <w:lang w:val="en-US"/>
        </w:rPr>
      </w:pPr>
      <w:r w:rsidRPr="00B06FB2">
        <w:rPr>
          <w:rFonts w:ascii="Arial" w:hAnsi="Arial" w:cs="Arial"/>
          <w:lang w:val="en-US"/>
        </w:rPr>
        <w:t xml:space="preserve">   set (hnd4, 'linewidth',2);</w:t>
      </w:r>
    </w:p>
    <w:p w14:paraId="1808EAB7" w14:textId="77777777" w:rsidR="00307BF3" w:rsidRPr="00B06FB2" w:rsidRDefault="00307BF3" w:rsidP="00307BF3">
      <w:pPr>
        <w:pStyle w:val="PlainText"/>
        <w:rPr>
          <w:rFonts w:ascii="Arial" w:hAnsi="Arial" w:cs="Arial"/>
          <w:lang w:val="en-US"/>
        </w:rPr>
      </w:pPr>
      <w:r w:rsidRPr="00B06FB2">
        <w:rPr>
          <w:rFonts w:ascii="Arial" w:hAnsi="Arial" w:cs="Arial"/>
          <w:lang w:val="en-US"/>
        </w:rPr>
        <w:t xml:space="preserve">  t1=xlabel ('Time, sec');</w:t>
      </w:r>
    </w:p>
    <w:p w14:paraId="29213C08" w14:textId="77777777" w:rsidR="00307BF3" w:rsidRPr="00B06FB2" w:rsidRDefault="00307BF3" w:rsidP="00307BF3">
      <w:pPr>
        <w:pStyle w:val="PlainText"/>
        <w:rPr>
          <w:rFonts w:ascii="Arial" w:hAnsi="Arial" w:cs="Arial"/>
          <w:lang w:val="en-US"/>
        </w:rPr>
      </w:pPr>
      <w:r w:rsidRPr="00B06FB2">
        <w:rPr>
          <w:rFonts w:ascii="Arial" w:hAnsi="Arial" w:cs="Arial"/>
          <w:lang w:val="en-US"/>
        </w:rPr>
        <w:t xml:space="preserve">    set (t1,'Fontsize',12);</w:t>
      </w:r>
    </w:p>
    <w:p w14:paraId="7B08D8AB" w14:textId="77777777" w:rsidR="00307BF3" w:rsidRPr="00B06FB2" w:rsidRDefault="00307BF3" w:rsidP="00307BF3">
      <w:pPr>
        <w:pStyle w:val="PlainText"/>
        <w:rPr>
          <w:rFonts w:ascii="Arial" w:hAnsi="Arial" w:cs="Arial"/>
          <w:lang w:val="en-US"/>
        </w:rPr>
      </w:pPr>
      <w:r w:rsidRPr="00B06FB2">
        <w:rPr>
          <w:rFonts w:ascii="Arial" w:hAnsi="Arial" w:cs="Arial"/>
          <w:lang w:val="en-US"/>
        </w:rPr>
        <w:t xml:space="preserve">    set (t1, 'Fontweight', 'bold');</w:t>
      </w:r>
    </w:p>
    <w:p w14:paraId="1D6D0931" w14:textId="77777777" w:rsidR="00307BF3" w:rsidRPr="00B06FB2" w:rsidRDefault="00307BF3" w:rsidP="00307BF3">
      <w:pPr>
        <w:pStyle w:val="PlainText"/>
        <w:rPr>
          <w:rFonts w:ascii="Arial" w:hAnsi="Arial" w:cs="Arial"/>
          <w:lang w:val="en-US"/>
        </w:rPr>
      </w:pPr>
      <w:r w:rsidRPr="00B06FB2">
        <w:rPr>
          <w:rFonts w:ascii="Arial" w:hAnsi="Arial" w:cs="Arial"/>
          <w:lang w:val="en-US"/>
        </w:rPr>
        <w:t xml:space="preserve">  t2=ylabel ('Reaction rate LiD, sm3/sec');</w:t>
      </w:r>
    </w:p>
    <w:p w14:paraId="7B065405" w14:textId="77777777" w:rsidR="00307BF3" w:rsidRPr="00B06FB2" w:rsidRDefault="00307BF3" w:rsidP="00307BF3">
      <w:pPr>
        <w:pStyle w:val="PlainText"/>
        <w:rPr>
          <w:rFonts w:ascii="Arial" w:hAnsi="Arial" w:cs="Arial"/>
          <w:lang w:val="en-US"/>
        </w:rPr>
      </w:pPr>
      <w:r w:rsidRPr="00B06FB2">
        <w:rPr>
          <w:rFonts w:ascii="Arial" w:hAnsi="Arial" w:cs="Arial"/>
          <w:lang w:val="en-US"/>
        </w:rPr>
        <w:t xml:space="preserve">     set (t2,'Fontsize',12);</w:t>
      </w:r>
    </w:p>
    <w:p w14:paraId="3CD23F00" w14:textId="77777777" w:rsidR="00307BF3" w:rsidRPr="00B06FB2" w:rsidRDefault="00307BF3" w:rsidP="00307BF3">
      <w:pPr>
        <w:pStyle w:val="PlainText"/>
        <w:rPr>
          <w:rFonts w:ascii="Arial" w:hAnsi="Arial" w:cs="Arial"/>
          <w:lang w:val="en-US"/>
        </w:rPr>
      </w:pPr>
      <w:r w:rsidRPr="00B06FB2">
        <w:rPr>
          <w:rFonts w:ascii="Arial" w:hAnsi="Arial" w:cs="Arial"/>
          <w:lang w:val="en-US"/>
        </w:rPr>
        <w:t xml:space="preserve">    set (t2, 'Fontweight', 'bold');</w:t>
      </w:r>
    </w:p>
    <w:p w14:paraId="68C7AE27" w14:textId="77777777" w:rsidR="00307BF3" w:rsidRPr="00B06FB2" w:rsidRDefault="00307BF3" w:rsidP="00307BF3">
      <w:pPr>
        <w:pStyle w:val="PlainText"/>
        <w:rPr>
          <w:rFonts w:ascii="Arial" w:hAnsi="Arial" w:cs="Arial"/>
          <w:lang w:val="en-US"/>
        </w:rPr>
      </w:pPr>
      <w:r w:rsidRPr="00B06FB2">
        <w:rPr>
          <w:rFonts w:ascii="Arial" w:hAnsi="Arial" w:cs="Arial"/>
          <w:lang w:val="en-US"/>
        </w:rPr>
        <w:t xml:space="preserve">  t3= title ('Reaction Rate LiD vs time');</w:t>
      </w:r>
    </w:p>
    <w:p w14:paraId="4F70EF20" w14:textId="77777777" w:rsidR="00307BF3" w:rsidRPr="00B06FB2" w:rsidRDefault="00307BF3" w:rsidP="00307BF3">
      <w:pPr>
        <w:pStyle w:val="PlainText"/>
        <w:rPr>
          <w:rFonts w:ascii="Arial" w:hAnsi="Arial" w:cs="Arial"/>
          <w:lang w:val="en-US"/>
        </w:rPr>
      </w:pPr>
      <w:r w:rsidRPr="00B06FB2">
        <w:rPr>
          <w:rFonts w:ascii="Arial" w:hAnsi="Arial" w:cs="Arial"/>
          <w:lang w:val="en-US"/>
        </w:rPr>
        <w:t xml:space="preserve">     set (t3, 'Fontsize', 14);</w:t>
      </w:r>
    </w:p>
    <w:p w14:paraId="3A927A1D" w14:textId="77777777" w:rsidR="00307BF3" w:rsidRPr="00B06FB2" w:rsidRDefault="00307BF3" w:rsidP="00307BF3">
      <w:pPr>
        <w:pStyle w:val="PlainText"/>
        <w:rPr>
          <w:rFonts w:ascii="Arial" w:hAnsi="Arial" w:cs="Arial"/>
          <w:lang w:val="en-US"/>
        </w:rPr>
      </w:pPr>
      <w:r w:rsidRPr="00B06FB2">
        <w:rPr>
          <w:rFonts w:ascii="Arial" w:hAnsi="Arial" w:cs="Arial"/>
          <w:lang w:val="en-US"/>
        </w:rPr>
        <w:t xml:space="preserve">   set (t3, 'Fontweight', 'bold');</w:t>
      </w:r>
    </w:p>
    <w:p w14:paraId="20637C0F" w14:textId="77777777" w:rsidR="00307BF3" w:rsidRPr="00B06FB2" w:rsidRDefault="00307BF3" w:rsidP="00307BF3">
      <w:pPr>
        <w:pStyle w:val="PlainText"/>
        <w:rPr>
          <w:rFonts w:ascii="Arial" w:hAnsi="Arial" w:cs="Arial"/>
          <w:lang w:val="en-US"/>
        </w:rPr>
      </w:pPr>
      <w:r w:rsidRPr="00B06FB2">
        <w:rPr>
          <w:rFonts w:ascii="Arial" w:hAnsi="Arial" w:cs="Arial"/>
          <w:lang w:val="en-US"/>
        </w:rPr>
        <w:t xml:space="preserve"> grid on</w:t>
      </w:r>
    </w:p>
    <w:p w14:paraId="239B16E7" w14:textId="77777777" w:rsidR="00307BF3" w:rsidRPr="00B06FB2" w:rsidRDefault="00307BF3" w:rsidP="00307BF3">
      <w:pPr>
        <w:pStyle w:val="PlainText"/>
        <w:rPr>
          <w:rFonts w:ascii="Arial" w:hAnsi="Arial" w:cs="Arial"/>
          <w:lang w:val="en-US"/>
        </w:rPr>
      </w:pPr>
      <w:r w:rsidRPr="00B06FB2">
        <w:rPr>
          <w:rFonts w:ascii="Arial" w:hAnsi="Arial" w:cs="Arial"/>
          <w:lang w:val="en-US"/>
        </w:rPr>
        <w:t xml:space="preserve"> hold on</w:t>
      </w:r>
    </w:p>
    <w:p w14:paraId="0FCA7263" w14:textId="77777777" w:rsidR="00307BF3" w:rsidRPr="00B06FB2" w:rsidRDefault="00307BF3" w:rsidP="00307BF3">
      <w:pPr>
        <w:pStyle w:val="PlainText"/>
        <w:rPr>
          <w:rFonts w:ascii="Arial" w:hAnsi="Arial" w:cs="Arial"/>
          <w:lang w:val="en-US"/>
        </w:rPr>
      </w:pPr>
    </w:p>
    <w:p w14:paraId="64930AF7" w14:textId="77777777" w:rsidR="00307BF3" w:rsidRPr="00B06FB2" w:rsidRDefault="00307BF3" w:rsidP="00307BF3">
      <w:pPr>
        <w:pStyle w:val="PlainText"/>
        <w:rPr>
          <w:rFonts w:ascii="Arial" w:hAnsi="Arial" w:cs="Arial"/>
          <w:lang w:val="en-US"/>
        </w:rPr>
      </w:pPr>
      <w:r w:rsidRPr="00B06FB2">
        <w:rPr>
          <w:rFonts w:ascii="Arial" w:hAnsi="Arial" w:cs="Arial"/>
          <w:lang w:val="en-US"/>
        </w:rPr>
        <w:t xml:space="preserve"> figure (5</w:t>
      </w:r>
      <w:proofErr w:type="gramStart"/>
      <w:r w:rsidRPr="00B06FB2">
        <w:rPr>
          <w:rFonts w:ascii="Arial" w:hAnsi="Arial" w:cs="Arial"/>
          <w:lang w:val="en-US"/>
        </w:rPr>
        <w:t>);  %</w:t>
      </w:r>
      <w:proofErr w:type="gramEnd"/>
      <w:r w:rsidRPr="00B06FB2">
        <w:rPr>
          <w:rFonts w:ascii="Arial" w:hAnsi="Arial" w:cs="Arial"/>
          <w:lang w:val="en-US"/>
        </w:rPr>
        <w:t xml:space="preserve"> Power of termoreaction DHe3</w:t>
      </w:r>
    </w:p>
    <w:p w14:paraId="78189F1C" w14:textId="77777777" w:rsidR="00307BF3" w:rsidRPr="00B06FB2" w:rsidRDefault="00307BF3" w:rsidP="00307BF3">
      <w:pPr>
        <w:pStyle w:val="PlainText"/>
        <w:rPr>
          <w:rFonts w:ascii="Arial" w:hAnsi="Arial" w:cs="Arial"/>
          <w:lang w:val="en-US"/>
        </w:rPr>
      </w:pPr>
      <w:r w:rsidRPr="00B06FB2">
        <w:rPr>
          <w:rFonts w:ascii="Arial" w:hAnsi="Arial" w:cs="Arial"/>
          <w:lang w:val="en-US"/>
        </w:rPr>
        <w:t xml:space="preserve"> hnd5=plot(</w:t>
      </w:r>
      <w:proofErr w:type="gramStart"/>
      <w:r w:rsidRPr="00B06FB2">
        <w:rPr>
          <w:rFonts w:ascii="Arial" w:hAnsi="Arial" w:cs="Arial"/>
          <w:lang w:val="en-US"/>
        </w:rPr>
        <w:t>tt,Pv</w:t>
      </w:r>
      <w:proofErr w:type="gramEnd"/>
      <w:r w:rsidRPr="00B06FB2">
        <w:rPr>
          <w:rFonts w:ascii="Arial" w:hAnsi="Arial" w:cs="Arial"/>
          <w:lang w:val="en-US"/>
        </w:rPr>
        <w:t xml:space="preserve">);  </w:t>
      </w:r>
    </w:p>
    <w:p w14:paraId="639CFF43" w14:textId="77777777" w:rsidR="00307BF3" w:rsidRPr="00B06FB2" w:rsidRDefault="00307BF3" w:rsidP="00307BF3">
      <w:pPr>
        <w:pStyle w:val="PlainText"/>
        <w:rPr>
          <w:rFonts w:ascii="Arial" w:hAnsi="Arial" w:cs="Arial"/>
          <w:lang w:val="en-US"/>
        </w:rPr>
      </w:pPr>
      <w:r w:rsidRPr="00B06FB2">
        <w:rPr>
          <w:rFonts w:ascii="Arial" w:hAnsi="Arial" w:cs="Arial"/>
          <w:lang w:val="en-US"/>
        </w:rPr>
        <w:t xml:space="preserve">   set (hnd5, 'linewidth',2);</w:t>
      </w:r>
    </w:p>
    <w:p w14:paraId="18F9A48E" w14:textId="77777777" w:rsidR="00307BF3" w:rsidRPr="00B06FB2" w:rsidRDefault="00307BF3" w:rsidP="00307BF3">
      <w:pPr>
        <w:pStyle w:val="PlainText"/>
        <w:rPr>
          <w:rFonts w:ascii="Arial" w:hAnsi="Arial" w:cs="Arial"/>
          <w:lang w:val="en-US"/>
        </w:rPr>
      </w:pPr>
      <w:r w:rsidRPr="00B06FB2">
        <w:rPr>
          <w:rFonts w:ascii="Arial" w:hAnsi="Arial" w:cs="Arial"/>
          <w:lang w:val="en-US"/>
        </w:rPr>
        <w:t xml:space="preserve">  t1=xlabel ('Time, sec');</w:t>
      </w:r>
    </w:p>
    <w:p w14:paraId="3C2A8EB0" w14:textId="77777777" w:rsidR="00307BF3" w:rsidRPr="00B06FB2" w:rsidRDefault="00307BF3" w:rsidP="00307BF3">
      <w:pPr>
        <w:pStyle w:val="PlainText"/>
        <w:rPr>
          <w:rFonts w:ascii="Arial" w:hAnsi="Arial" w:cs="Arial"/>
          <w:lang w:val="en-US"/>
        </w:rPr>
      </w:pPr>
      <w:r w:rsidRPr="00B06FB2">
        <w:rPr>
          <w:rFonts w:ascii="Arial" w:hAnsi="Arial" w:cs="Arial"/>
          <w:lang w:val="en-US"/>
        </w:rPr>
        <w:t xml:space="preserve">    set (t1,'Fontsize',12);</w:t>
      </w:r>
    </w:p>
    <w:p w14:paraId="47B0CB21" w14:textId="77777777" w:rsidR="00307BF3" w:rsidRPr="00B06FB2" w:rsidRDefault="00307BF3" w:rsidP="00307BF3">
      <w:pPr>
        <w:pStyle w:val="PlainText"/>
        <w:rPr>
          <w:rFonts w:ascii="Arial" w:hAnsi="Arial" w:cs="Arial"/>
          <w:lang w:val="en-US"/>
        </w:rPr>
      </w:pPr>
      <w:r w:rsidRPr="00B06FB2">
        <w:rPr>
          <w:rFonts w:ascii="Arial" w:hAnsi="Arial" w:cs="Arial"/>
          <w:lang w:val="en-US"/>
        </w:rPr>
        <w:t xml:space="preserve">    set (t1, 'Fontweight', 'bold');</w:t>
      </w:r>
    </w:p>
    <w:p w14:paraId="646D9EFB" w14:textId="77777777" w:rsidR="00307BF3" w:rsidRPr="00B06FB2" w:rsidRDefault="00307BF3" w:rsidP="00307BF3">
      <w:pPr>
        <w:pStyle w:val="PlainText"/>
        <w:rPr>
          <w:rFonts w:ascii="Arial" w:hAnsi="Arial" w:cs="Arial"/>
          <w:lang w:val="en-US"/>
        </w:rPr>
      </w:pPr>
      <w:r w:rsidRPr="00B06FB2">
        <w:rPr>
          <w:rFonts w:ascii="Arial" w:hAnsi="Arial" w:cs="Arial"/>
          <w:lang w:val="en-US"/>
        </w:rPr>
        <w:t xml:space="preserve">  t2=ylabel ('Power, W/cm3');</w:t>
      </w:r>
    </w:p>
    <w:p w14:paraId="5C78F5E6" w14:textId="77777777" w:rsidR="00307BF3" w:rsidRPr="00B06FB2" w:rsidRDefault="00307BF3" w:rsidP="00307BF3">
      <w:pPr>
        <w:pStyle w:val="PlainText"/>
        <w:rPr>
          <w:rFonts w:ascii="Arial" w:hAnsi="Arial" w:cs="Arial"/>
          <w:lang w:val="en-US"/>
        </w:rPr>
      </w:pPr>
      <w:r w:rsidRPr="00B06FB2">
        <w:rPr>
          <w:rFonts w:ascii="Arial" w:hAnsi="Arial" w:cs="Arial"/>
          <w:lang w:val="en-US"/>
        </w:rPr>
        <w:t xml:space="preserve">     set (t2,'Fontsize',12);</w:t>
      </w:r>
    </w:p>
    <w:p w14:paraId="277E55EB" w14:textId="77777777" w:rsidR="00307BF3" w:rsidRPr="00B06FB2" w:rsidRDefault="00307BF3" w:rsidP="00307BF3">
      <w:pPr>
        <w:pStyle w:val="PlainText"/>
        <w:rPr>
          <w:rFonts w:ascii="Arial" w:hAnsi="Arial" w:cs="Arial"/>
          <w:lang w:val="en-US"/>
        </w:rPr>
      </w:pPr>
      <w:r w:rsidRPr="00B06FB2">
        <w:rPr>
          <w:rFonts w:ascii="Arial" w:hAnsi="Arial" w:cs="Arial"/>
          <w:lang w:val="en-US"/>
        </w:rPr>
        <w:t xml:space="preserve">    set (t2, 'Fontweight', 'bold');</w:t>
      </w:r>
    </w:p>
    <w:p w14:paraId="34B2D849" w14:textId="77777777" w:rsidR="00307BF3" w:rsidRPr="00B06FB2" w:rsidRDefault="00307BF3" w:rsidP="00307BF3">
      <w:pPr>
        <w:pStyle w:val="PlainText"/>
        <w:rPr>
          <w:rFonts w:ascii="Arial" w:hAnsi="Arial" w:cs="Arial"/>
          <w:lang w:val="en-US"/>
        </w:rPr>
      </w:pPr>
      <w:r w:rsidRPr="00B06FB2">
        <w:rPr>
          <w:rFonts w:ascii="Arial" w:hAnsi="Arial" w:cs="Arial"/>
          <w:lang w:val="en-US"/>
        </w:rPr>
        <w:t xml:space="preserve">  t3= title ('Power LiD vs time');</w:t>
      </w:r>
    </w:p>
    <w:p w14:paraId="4C204009" w14:textId="77777777" w:rsidR="00307BF3" w:rsidRPr="00B06FB2" w:rsidRDefault="00307BF3" w:rsidP="00307BF3">
      <w:pPr>
        <w:pStyle w:val="PlainText"/>
        <w:rPr>
          <w:rFonts w:ascii="Arial" w:hAnsi="Arial" w:cs="Arial"/>
          <w:lang w:val="en-US"/>
        </w:rPr>
      </w:pPr>
      <w:r w:rsidRPr="00B06FB2">
        <w:rPr>
          <w:rFonts w:ascii="Arial" w:hAnsi="Arial" w:cs="Arial"/>
          <w:lang w:val="en-US"/>
        </w:rPr>
        <w:t xml:space="preserve">     set (t3, 'Fontsize', 14);</w:t>
      </w:r>
    </w:p>
    <w:p w14:paraId="0C45791B" w14:textId="77777777" w:rsidR="00307BF3" w:rsidRPr="00B06FB2" w:rsidRDefault="00307BF3" w:rsidP="00307BF3">
      <w:pPr>
        <w:pStyle w:val="PlainText"/>
        <w:rPr>
          <w:rFonts w:ascii="Arial" w:hAnsi="Arial" w:cs="Arial"/>
          <w:lang w:val="en-US"/>
        </w:rPr>
      </w:pPr>
      <w:r w:rsidRPr="00B06FB2">
        <w:rPr>
          <w:rFonts w:ascii="Arial" w:hAnsi="Arial" w:cs="Arial"/>
          <w:lang w:val="en-US"/>
        </w:rPr>
        <w:t xml:space="preserve">   set (t3, 'Fontweight', 'bold');</w:t>
      </w:r>
    </w:p>
    <w:p w14:paraId="6043C07F" w14:textId="77777777" w:rsidR="00307BF3" w:rsidRPr="00B06FB2" w:rsidRDefault="00307BF3" w:rsidP="00307BF3">
      <w:pPr>
        <w:pStyle w:val="PlainText"/>
        <w:rPr>
          <w:rFonts w:ascii="Arial" w:hAnsi="Arial" w:cs="Arial"/>
          <w:lang w:val="en-US"/>
        </w:rPr>
      </w:pPr>
      <w:r w:rsidRPr="00B06FB2">
        <w:rPr>
          <w:rFonts w:ascii="Arial" w:hAnsi="Arial" w:cs="Arial"/>
          <w:lang w:val="en-US"/>
        </w:rPr>
        <w:t xml:space="preserve"> grid on</w:t>
      </w:r>
    </w:p>
    <w:p w14:paraId="223CB11D" w14:textId="77777777" w:rsidR="00307BF3" w:rsidRPr="00B06FB2" w:rsidRDefault="00307BF3" w:rsidP="00307BF3">
      <w:pPr>
        <w:pStyle w:val="PlainText"/>
        <w:rPr>
          <w:rFonts w:ascii="Arial" w:hAnsi="Arial" w:cs="Arial"/>
          <w:lang w:val="en-US"/>
        </w:rPr>
      </w:pPr>
      <w:r w:rsidRPr="00B06FB2">
        <w:rPr>
          <w:rFonts w:ascii="Arial" w:hAnsi="Arial" w:cs="Arial"/>
          <w:lang w:val="en-US"/>
        </w:rPr>
        <w:t xml:space="preserve"> hold on</w:t>
      </w:r>
    </w:p>
    <w:p w14:paraId="0D636B5F" w14:textId="77777777" w:rsidR="00307BF3" w:rsidRPr="00B06FB2" w:rsidRDefault="00307BF3" w:rsidP="00307BF3">
      <w:pPr>
        <w:pStyle w:val="PlainText"/>
        <w:rPr>
          <w:rFonts w:ascii="Arial" w:hAnsi="Arial" w:cs="Arial"/>
          <w:lang w:val="en-US"/>
        </w:rPr>
      </w:pPr>
      <w:r w:rsidRPr="00B06FB2">
        <w:rPr>
          <w:rFonts w:ascii="Arial" w:hAnsi="Arial" w:cs="Arial"/>
          <w:lang w:val="en-US"/>
        </w:rPr>
        <w:t xml:space="preserve"> </w:t>
      </w:r>
    </w:p>
    <w:p w14:paraId="3A1ADA14" w14:textId="77777777" w:rsidR="00307BF3" w:rsidRPr="00B06FB2" w:rsidRDefault="00307BF3" w:rsidP="00307BF3">
      <w:pPr>
        <w:pStyle w:val="PlainText"/>
        <w:rPr>
          <w:rFonts w:ascii="Arial" w:hAnsi="Arial" w:cs="Arial"/>
          <w:lang w:val="en-US"/>
        </w:rPr>
      </w:pPr>
      <w:r w:rsidRPr="00B06FB2">
        <w:rPr>
          <w:rFonts w:ascii="Arial" w:hAnsi="Arial" w:cs="Arial"/>
          <w:lang w:val="en-US"/>
        </w:rPr>
        <w:t xml:space="preserve">     figure (6</w:t>
      </w:r>
      <w:proofErr w:type="gramStart"/>
      <w:r w:rsidRPr="00B06FB2">
        <w:rPr>
          <w:rFonts w:ascii="Arial" w:hAnsi="Arial" w:cs="Arial"/>
          <w:lang w:val="en-US"/>
        </w:rPr>
        <w:t>);  %</w:t>
      </w:r>
      <w:proofErr w:type="gramEnd"/>
      <w:r w:rsidRPr="00B06FB2">
        <w:rPr>
          <w:rFonts w:ascii="Arial" w:hAnsi="Arial" w:cs="Arial"/>
          <w:lang w:val="en-US"/>
        </w:rPr>
        <w:t xml:space="preserve"> Procentage of reacted particles</w:t>
      </w:r>
    </w:p>
    <w:p w14:paraId="332CFE71" w14:textId="77777777" w:rsidR="00307BF3" w:rsidRPr="00B06FB2" w:rsidRDefault="00307BF3" w:rsidP="00307BF3">
      <w:pPr>
        <w:pStyle w:val="PlainText"/>
        <w:rPr>
          <w:rFonts w:ascii="Arial" w:hAnsi="Arial" w:cs="Arial"/>
          <w:lang w:val="en-US"/>
        </w:rPr>
      </w:pPr>
      <w:r w:rsidRPr="00B06FB2">
        <w:rPr>
          <w:rFonts w:ascii="Arial" w:hAnsi="Arial" w:cs="Arial"/>
          <w:lang w:val="en-US"/>
        </w:rPr>
        <w:t xml:space="preserve"> hnd6=plot(</w:t>
      </w:r>
      <w:proofErr w:type="gramStart"/>
      <w:r w:rsidRPr="00B06FB2">
        <w:rPr>
          <w:rFonts w:ascii="Arial" w:hAnsi="Arial" w:cs="Arial"/>
          <w:lang w:val="en-US"/>
        </w:rPr>
        <w:t>t,Nvrr</w:t>
      </w:r>
      <w:proofErr w:type="gramEnd"/>
      <w:r w:rsidRPr="00B06FB2">
        <w:rPr>
          <w:rFonts w:ascii="Arial" w:hAnsi="Arial" w:cs="Arial"/>
          <w:lang w:val="en-US"/>
        </w:rPr>
        <w:t xml:space="preserve">);  </w:t>
      </w:r>
    </w:p>
    <w:p w14:paraId="602A1256" w14:textId="77777777" w:rsidR="00307BF3" w:rsidRPr="00B06FB2" w:rsidRDefault="00307BF3" w:rsidP="00307BF3">
      <w:pPr>
        <w:pStyle w:val="PlainText"/>
        <w:rPr>
          <w:rFonts w:ascii="Arial" w:hAnsi="Arial" w:cs="Arial"/>
          <w:lang w:val="en-US"/>
        </w:rPr>
      </w:pPr>
      <w:r w:rsidRPr="00B06FB2">
        <w:rPr>
          <w:rFonts w:ascii="Arial" w:hAnsi="Arial" w:cs="Arial"/>
          <w:lang w:val="en-US"/>
        </w:rPr>
        <w:t xml:space="preserve">   set (hnd6, 'linewidth',2);</w:t>
      </w:r>
    </w:p>
    <w:p w14:paraId="490E4C8D" w14:textId="77777777" w:rsidR="00307BF3" w:rsidRPr="00B06FB2" w:rsidRDefault="00307BF3" w:rsidP="00307BF3">
      <w:pPr>
        <w:pStyle w:val="PlainText"/>
        <w:rPr>
          <w:rFonts w:ascii="Arial" w:hAnsi="Arial" w:cs="Arial"/>
          <w:lang w:val="en-US"/>
        </w:rPr>
      </w:pPr>
      <w:r w:rsidRPr="00B06FB2">
        <w:rPr>
          <w:rFonts w:ascii="Arial" w:hAnsi="Arial" w:cs="Arial"/>
          <w:lang w:val="en-US"/>
        </w:rPr>
        <w:t xml:space="preserve">  t1=xlabel ('Time, sec');</w:t>
      </w:r>
    </w:p>
    <w:p w14:paraId="449B98DC" w14:textId="77777777" w:rsidR="00307BF3" w:rsidRPr="00B06FB2" w:rsidRDefault="00307BF3" w:rsidP="00307BF3">
      <w:pPr>
        <w:pStyle w:val="PlainText"/>
        <w:rPr>
          <w:rFonts w:ascii="Arial" w:hAnsi="Arial" w:cs="Arial"/>
          <w:lang w:val="en-US"/>
        </w:rPr>
      </w:pPr>
      <w:r w:rsidRPr="00B06FB2">
        <w:rPr>
          <w:rFonts w:ascii="Arial" w:hAnsi="Arial" w:cs="Arial"/>
          <w:lang w:val="en-US"/>
        </w:rPr>
        <w:t xml:space="preserve">    set (t1,'Fontsize',12);</w:t>
      </w:r>
    </w:p>
    <w:p w14:paraId="20440F62" w14:textId="77777777" w:rsidR="00307BF3" w:rsidRPr="00B06FB2" w:rsidRDefault="00307BF3" w:rsidP="00307BF3">
      <w:pPr>
        <w:pStyle w:val="PlainText"/>
        <w:rPr>
          <w:rFonts w:ascii="Arial" w:hAnsi="Arial" w:cs="Arial"/>
          <w:lang w:val="en-US"/>
        </w:rPr>
      </w:pPr>
      <w:r w:rsidRPr="00B06FB2">
        <w:rPr>
          <w:rFonts w:ascii="Arial" w:hAnsi="Arial" w:cs="Arial"/>
          <w:lang w:val="en-US"/>
        </w:rPr>
        <w:t xml:space="preserve">    set (t1, 'Fontweight', 'bold');</w:t>
      </w:r>
    </w:p>
    <w:p w14:paraId="6E0EE5CF" w14:textId="77777777" w:rsidR="00307BF3" w:rsidRPr="00B06FB2" w:rsidRDefault="00307BF3" w:rsidP="00307BF3">
      <w:pPr>
        <w:pStyle w:val="PlainText"/>
        <w:rPr>
          <w:rFonts w:ascii="Arial" w:hAnsi="Arial" w:cs="Arial"/>
          <w:lang w:val="en-US"/>
        </w:rPr>
      </w:pPr>
      <w:r w:rsidRPr="00B06FB2">
        <w:rPr>
          <w:rFonts w:ascii="Arial" w:hAnsi="Arial" w:cs="Arial"/>
          <w:lang w:val="en-US"/>
        </w:rPr>
        <w:t xml:space="preserve">  t2=ylabel ('% reacted Particles');</w:t>
      </w:r>
    </w:p>
    <w:p w14:paraId="4C9333C7" w14:textId="77777777" w:rsidR="00307BF3" w:rsidRPr="00B06FB2" w:rsidRDefault="00307BF3" w:rsidP="00307BF3">
      <w:pPr>
        <w:pStyle w:val="PlainText"/>
        <w:rPr>
          <w:rFonts w:ascii="Arial" w:hAnsi="Arial" w:cs="Arial"/>
          <w:lang w:val="en-US"/>
        </w:rPr>
      </w:pPr>
      <w:r w:rsidRPr="00B06FB2">
        <w:rPr>
          <w:rFonts w:ascii="Arial" w:hAnsi="Arial" w:cs="Arial"/>
          <w:lang w:val="en-US"/>
        </w:rPr>
        <w:t xml:space="preserve">     set (t2,'Fontsize',12);</w:t>
      </w:r>
    </w:p>
    <w:p w14:paraId="4636439E" w14:textId="77777777" w:rsidR="00307BF3" w:rsidRPr="00B06FB2" w:rsidRDefault="00307BF3" w:rsidP="00307BF3">
      <w:pPr>
        <w:pStyle w:val="PlainText"/>
        <w:rPr>
          <w:rFonts w:ascii="Arial" w:hAnsi="Arial" w:cs="Arial"/>
          <w:lang w:val="en-US"/>
        </w:rPr>
      </w:pPr>
      <w:r w:rsidRPr="00B06FB2">
        <w:rPr>
          <w:rFonts w:ascii="Arial" w:hAnsi="Arial" w:cs="Arial"/>
          <w:lang w:val="en-US"/>
        </w:rPr>
        <w:t xml:space="preserve">    set (t2, 'Fontweight', 'bold');</w:t>
      </w:r>
    </w:p>
    <w:p w14:paraId="2ACCD493" w14:textId="77777777" w:rsidR="00307BF3" w:rsidRPr="00B06FB2" w:rsidRDefault="00307BF3" w:rsidP="00307BF3">
      <w:pPr>
        <w:pStyle w:val="PlainText"/>
        <w:rPr>
          <w:rFonts w:ascii="Arial" w:hAnsi="Arial" w:cs="Arial"/>
          <w:lang w:val="en-US"/>
        </w:rPr>
      </w:pPr>
      <w:r w:rsidRPr="00B06FB2">
        <w:rPr>
          <w:rFonts w:ascii="Arial" w:hAnsi="Arial" w:cs="Arial"/>
          <w:lang w:val="en-US"/>
        </w:rPr>
        <w:t xml:space="preserve">  t3= title ('% reacted particles LiD vs time');</w:t>
      </w:r>
    </w:p>
    <w:p w14:paraId="0F03CC85" w14:textId="77777777" w:rsidR="00307BF3" w:rsidRPr="00B06FB2" w:rsidRDefault="00307BF3" w:rsidP="00307BF3">
      <w:pPr>
        <w:pStyle w:val="PlainText"/>
        <w:rPr>
          <w:rFonts w:ascii="Arial" w:hAnsi="Arial" w:cs="Arial"/>
          <w:lang w:val="en-US"/>
        </w:rPr>
      </w:pPr>
      <w:r w:rsidRPr="00B06FB2">
        <w:rPr>
          <w:rFonts w:ascii="Arial" w:hAnsi="Arial" w:cs="Arial"/>
          <w:lang w:val="en-US"/>
        </w:rPr>
        <w:t xml:space="preserve">     set (t3, 'Fontsize', 12);</w:t>
      </w:r>
    </w:p>
    <w:p w14:paraId="1FC9B7E0" w14:textId="77777777" w:rsidR="00307BF3" w:rsidRPr="00B06FB2" w:rsidRDefault="00307BF3" w:rsidP="00307BF3">
      <w:pPr>
        <w:pStyle w:val="PlainText"/>
        <w:rPr>
          <w:rFonts w:ascii="Arial" w:hAnsi="Arial" w:cs="Arial"/>
          <w:lang w:val="en-US"/>
        </w:rPr>
      </w:pPr>
      <w:r w:rsidRPr="00B06FB2">
        <w:rPr>
          <w:rFonts w:ascii="Arial" w:hAnsi="Arial" w:cs="Arial"/>
          <w:lang w:val="en-US"/>
        </w:rPr>
        <w:t xml:space="preserve">     set (t3, 'Fontweight', 'bold');</w:t>
      </w:r>
    </w:p>
    <w:p w14:paraId="189FD0A3" w14:textId="77777777" w:rsidR="00307BF3" w:rsidRPr="00B06FB2" w:rsidRDefault="00307BF3" w:rsidP="00307BF3">
      <w:pPr>
        <w:pStyle w:val="PlainText"/>
        <w:rPr>
          <w:rFonts w:ascii="Arial" w:hAnsi="Arial" w:cs="Arial"/>
          <w:lang w:val="en-US"/>
        </w:rPr>
      </w:pPr>
      <w:r w:rsidRPr="00B06FB2">
        <w:rPr>
          <w:rFonts w:ascii="Arial" w:hAnsi="Arial" w:cs="Arial"/>
          <w:lang w:val="en-US"/>
        </w:rPr>
        <w:t xml:space="preserve"> grid on</w:t>
      </w:r>
    </w:p>
    <w:p w14:paraId="4613C2E6" w14:textId="77777777" w:rsidR="00307BF3" w:rsidRPr="00B06FB2" w:rsidRDefault="00307BF3" w:rsidP="00307BF3">
      <w:pPr>
        <w:pStyle w:val="PlainText"/>
        <w:rPr>
          <w:rFonts w:ascii="Arial" w:hAnsi="Arial" w:cs="Arial"/>
          <w:lang w:val="en-US"/>
        </w:rPr>
      </w:pPr>
      <w:r w:rsidRPr="00B06FB2">
        <w:rPr>
          <w:rFonts w:ascii="Arial" w:hAnsi="Arial" w:cs="Arial"/>
          <w:lang w:val="en-US"/>
        </w:rPr>
        <w:t xml:space="preserve"> hold on</w:t>
      </w:r>
    </w:p>
    <w:p w14:paraId="7F28C88B" w14:textId="77777777" w:rsidR="00307BF3" w:rsidRPr="00B06FB2" w:rsidRDefault="00307BF3" w:rsidP="00307BF3">
      <w:pPr>
        <w:pStyle w:val="PlainText"/>
        <w:rPr>
          <w:rFonts w:ascii="Arial" w:hAnsi="Arial" w:cs="Arial"/>
          <w:lang w:val="en-US"/>
        </w:rPr>
      </w:pPr>
      <w:r w:rsidRPr="00B06FB2">
        <w:rPr>
          <w:rFonts w:ascii="Arial" w:hAnsi="Arial" w:cs="Arial"/>
          <w:lang w:val="en-US"/>
        </w:rPr>
        <w:t xml:space="preserve">                                                                                                                                                                                                                                                                                                                                                                                   </w:t>
      </w:r>
    </w:p>
    <w:p w14:paraId="5AA27847" w14:textId="77777777" w:rsidR="00307BF3" w:rsidRPr="00B06FB2" w:rsidRDefault="00307BF3" w:rsidP="00307BF3">
      <w:pPr>
        <w:pStyle w:val="PlainText"/>
        <w:rPr>
          <w:rFonts w:ascii="Arial" w:hAnsi="Arial" w:cs="Arial"/>
          <w:lang w:val="en-US"/>
        </w:rPr>
      </w:pPr>
      <w:r w:rsidRPr="00B06FB2">
        <w:rPr>
          <w:rFonts w:ascii="Arial" w:hAnsi="Arial" w:cs="Arial"/>
          <w:lang w:val="en-US"/>
        </w:rPr>
        <w:t xml:space="preserve"> figure (7</w:t>
      </w:r>
      <w:proofErr w:type="gramStart"/>
      <w:r w:rsidRPr="00B06FB2">
        <w:rPr>
          <w:rFonts w:ascii="Arial" w:hAnsi="Arial" w:cs="Arial"/>
          <w:lang w:val="en-US"/>
        </w:rPr>
        <w:t>)  %</w:t>
      </w:r>
      <w:proofErr w:type="gramEnd"/>
      <w:r w:rsidRPr="00B06FB2">
        <w:rPr>
          <w:rFonts w:ascii="Arial" w:hAnsi="Arial" w:cs="Arial"/>
          <w:lang w:val="en-US"/>
        </w:rPr>
        <w:t>Heat= Brake Power in capsule DHe3</w:t>
      </w:r>
    </w:p>
    <w:p w14:paraId="25ED1855" w14:textId="77777777" w:rsidR="00307BF3" w:rsidRPr="00B06FB2" w:rsidRDefault="00307BF3" w:rsidP="00307BF3">
      <w:pPr>
        <w:pStyle w:val="PlainText"/>
        <w:rPr>
          <w:rFonts w:ascii="Arial" w:hAnsi="Arial" w:cs="Arial"/>
          <w:lang w:val="en-US"/>
        </w:rPr>
      </w:pPr>
      <w:r w:rsidRPr="00B06FB2">
        <w:rPr>
          <w:rFonts w:ascii="Arial" w:hAnsi="Arial" w:cs="Arial"/>
          <w:lang w:val="en-US"/>
        </w:rPr>
        <w:t xml:space="preserve"> hnd7=</w:t>
      </w:r>
      <w:proofErr w:type="gramStart"/>
      <w:r w:rsidRPr="00B06FB2">
        <w:rPr>
          <w:rFonts w:ascii="Arial" w:hAnsi="Arial" w:cs="Arial"/>
          <w:lang w:val="en-US"/>
        </w:rPr>
        <w:t>plot(</w:t>
      </w:r>
      <w:proofErr w:type="gramEnd"/>
      <w:r w:rsidRPr="00B06FB2">
        <w:rPr>
          <w:rFonts w:ascii="Arial" w:hAnsi="Arial" w:cs="Arial"/>
          <w:lang w:val="en-US"/>
        </w:rPr>
        <w:t>tt,Pdt, tt,Pbr,'--');</w:t>
      </w:r>
    </w:p>
    <w:p w14:paraId="13CB34DF" w14:textId="77777777" w:rsidR="00307BF3" w:rsidRPr="00B06FB2" w:rsidRDefault="00307BF3" w:rsidP="00307BF3">
      <w:pPr>
        <w:pStyle w:val="PlainText"/>
        <w:rPr>
          <w:rFonts w:ascii="Arial" w:hAnsi="Arial" w:cs="Arial"/>
          <w:lang w:val="en-US"/>
        </w:rPr>
      </w:pPr>
      <w:r w:rsidRPr="00B06FB2">
        <w:rPr>
          <w:rFonts w:ascii="Arial" w:hAnsi="Arial" w:cs="Arial"/>
          <w:lang w:val="en-US"/>
        </w:rPr>
        <w:t xml:space="preserve"> set (hnd7, 'linewidth',2);</w:t>
      </w:r>
    </w:p>
    <w:p w14:paraId="75B80721" w14:textId="77777777" w:rsidR="00307BF3" w:rsidRPr="00B06FB2" w:rsidRDefault="00307BF3" w:rsidP="00307BF3">
      <w:pPr>
        <w:pStyle w:val="PlainText"/>
        <w:rPr>
          <w:rFonts w:ascii="Arial" w:hAnsi="Arial" w:cs="Arial"/>
          <w:lang w:val="en-US"/>
        </w:rPr>
      </w:pPr>
      <w:r w:rsidRPr="00B06FB2">
        <w:rPr>
          <w:rFonts w:ascii="Arial" w:hAnsi="Arial" w:cs="Arial"/>
          <w:lang w:val="en-US"/>
        </w:rPr>
        <w:t xml:space="preserve">  t1=xlabel ('Time, sec');</w:t>
      </w:r>
    </w:p>
    <w:p w14:paraId="2FF67F11" w14:textId="77777777" w:rsidR="00307BF3" w:rsidRPr="00B06FB2" w:rsidRDefault="00307BF3" w:rsidP="00307BF3">
      <w:pPr>
        <w:pStyle w:val="PlainText"/>
        <w:rPr>
          <w:rFonts w:ascii="Arial" w:hAnsi="Arial" w:cs="Arial"/>
          <w:lang w:val="en-US"/>
        </w:rPr>
      </w:pPr>
      <w:r w:rsidRPr="00B06FB2">
        <w:rPr>
          <w:rFonts w:ascii="Arial" w:hAnsi="Arial" w:cs="Arial"/>
          <w:lang w:val="en-US"/>
        </w:rPr>
        <w:t xml:space="preserve">    set (t1,'Fontsize',12);</w:t>
      </w:r>
    </w:p>
    <w:p w14:paraId="1E756F3E" w14:textId="77777777" w:rsidR="00307BF3" w:rsidRPr="00B06FB2" w:rsidRDefault="00307BF3" w:rsidP="00307BF3">
      <w:pPr>
        <w:pStyle w:val="PlainText"/>
        <w:rPr>
          <w:rFonts w:ascii="Arial" w:hAnsi="Arial" w:cs="Arial"/>
          <w:lang w:val="en-US"/>
        </w:rPr>
      </w:pPr>
      <w:r w:rsidRPr="00B06FB2">
        <w:rPr>
          <w:rFonts w:ascii="Arial" w:hAnsi="Arial" w:cs="Arial"/>
          <w:lang w:val="en-US"/>
        </w:rPr>
        <w:t xml:space="preserve">    set (t1, 'Fontweight', 'bold');</w:t>
      </w:r>
    </w:p>
    <w:p w14:paraId="1A395C9E" w14:textId="77777777" w:rsidR="00307BF3" w:rsidRPr="00B06FB2" w:rsidRDefault="00307BF3" w:rsidP="00307BF3">
      <w:pPr>
        <w:pStyle w:val="PlainText"/>
        <w:rPr>
          <w:rFonts w:ascii="Arial" w:hAnsi="Arial" w:cs="Arial"/>
          <w:lang w:val="en-US"/>
        </w:rPr>
      </w:pPr>
      <w:r w:rsidRPr="00B06FB2">
        <w:rPr>
          <w:rFonts w:ascii="Arial" w:hAnsi="Arial" w:cs="Arial"/>
          <w:lang w:val="en-US"/>
        </w:rPr>
        <w:t xml:space="preserve">  t2=ylabel ('Power. W/sm3');</w:t>
      </w:r>
    </w:p>
    <w:p w14:paraId="25A2CAA1" w14:textId="77777777" w:rsidR="00307BF3" w:rsidRPr="00B06FB2" w:rsidRDefault="00307BF3" w:rsidP="00307BF3">
      <w:pPr>
        <w:pStyle w:val="PlainText"/>
        <w:rPr>
          <w:rFonts w:ascii="Arial" w:hAnsi="Arial" w:cs="Arial"/>
          <w:lang w:val="en-US"/>
        </w:rPr>
      </w:pPr>
      <w:r w:rsidRPr="00B06FB2">
        <w:rPr>
          <w:rFonts w:ascii="Arial" w:hAnsi="Arial" w:cs="Arial"/>
          <w:lang w:val="en-US"/>
        </w:rPr>
        <w:t xml:space="preserve">     set (t2,'Fontsize',12);</w:t>
      </w:r>
    </w:p>
    <w:p w14:paraId="714442ED" w14:textId="77777777" w:rsidR="00307BF3" w:rsidRPr="00B06FB2" w:rsidRDefault="00307BF3" w:rsidP="00307BF3">
      <w:pPr>
        <w:pStyle w:val="PlainText"/>
        <w:rPr>
          <w:rFonts w:ascii="Arial" w:hAnsi="Arial" w:cs="Arial"/>
          <w:lang w:val="en-US"/>
        </w:rPr>
      </w:pPr>
      <w:r w:rsidRPr="00B06FB2">
        <w:rPr>
          <w:rFonts w:ascii="Arial" w:hAnsi="Arial" w:cs="Arial"/>
          <w:lang w:val="en-US"/>
        </w:rPr>
        <w:t xml:space="preserve">    set (t2, 'Fontweight', 'bold');</w:t>
      </w:r>
    </w:p>
    <w:p w14:paraId="62C86007" w14:textId="77777777" w:rsidR="00307BF3" w:rsidRPr="00B06FB2" w:rsidRDefault="00307BF3" w:rsidP="00307BF3">
      <w:pPr>
        <w:pStyle w:val="PlainText"/>
        <w:rPr>
          <w:rFonts w:ascii="Arial" w:hAnsi="Arial" w:cs="Arial"/>
          <w:lang w:val="en-US"/>
        </w:rPr>
      </w:pPr>
      <w:r w:rsidRPr="00B06FB2">
        <w:rPr>
          <w:rFonts w:ascii="Arial" w:hAnsi="Arial" w:cs="Arial"/>
          <w:lang w:val="en-US"/>
        </w:rPr>
        <w:t xml:space="preserve">  t3= title ('Heat-Brake Power LiD vs time');</w:t>
      </w:r>
    </w:p>
    <w:p w14:paraId="3C18D5F8" w14:textId="77777777" w:rsidR="00307BF3" w:rsidRPr="00B06FB2" w:rsidRDefault="00307BF3" w:rsidP="00307BF3">
      <w:pPr>
        <w:pStyle w:val="PlainText"/>
        <w:rPr>
          <w:rFonts w:ascii="Arial" w:hAnsi="Arial" w:cs="Arial"/>
          <w:lang w:val="en-US"/>
        </w:rPr>
      </w:pPr>
      <w:r w:rsidRPr="00B06FB2">
        <w:rPr>
          <w:rFonts w:ascii="Arial" w:hAnsi="Arial" w:cs="Arial"/>
          <w:lang w:val="en-US"/>
        </w:rPr>
        <w:t xml:space="preserve">     set (t3, 'Fontsize', 12);</w:t>
      </w:r>
    </w:p>
    <w:p w14:paraId="1FD55460" w14:textId="77777777" w:rsidR="00307BF3" w:rsidRPr="00B06FB2" w:rsidRDefault="00307BF3" w:rsidP="00307BF3">
      <w:pPr>
        <w:pStyle w:val="PlainText"/>
        <w:rPr>
          <w:rFonts w:ascii="Arial" w:hAnsi="Arial" w:cs="Arial"/>
          <w:lang w:val="en-US"/>
        </w:rPr>
      </w:pPr>
      <w:r w:rsidRPr="00B06FB2">
        <w:rPr>
          <w:rFonts w:ascii="Arial" w:hAnsi="Arial" w:cs="Arial"/>
          <w:lang w:val="en-US"/>
        </w:rPr>
        <w:t xml:space="preserve">    set (t3, 'Fontweight', 'bold');</w:t>
      </w:r>
    </w:p>
    <w:p w14:paraId="5612B313" w14:textId="77777777" w:rsidR="00307BF3" w:rsidRPr="00B06FB2" w:rsidRDefault="00307BF3" w:rsidP="00307BF3">
      <w:pPr>
        <w:pStyle w:val="PlainText"/>
        <w:rPr>
          <w:rFonts w:ascii="Arial" w:hAnsi="Arial" w:cs="Arial"/>
          <w:lang w:val="en-US"/>
        </w:rPr>
      </w:pPr>
      <w:r w:rsidRPr="00B06FB2">
        <w:rPr>
          <w:rFonts w:ascii="Arial" w:hAnsi="Arial" w:cs="Arial"/>
          <w:lang w:val="en-US"/>
        </w:rPr>
        <w:t xml:space="preserve"> grid on</w:t>
      </w:r>
    </w:p>
    <w:p w14:paraId="52AAC6C7" w14:textId="5112D922" w:rsidR="00307BF3" w:rsidRPr="00B06FB2" w:rsidRDefault="00307BF3" w:rsidP="00307BF3">
      <w:pPr>
        <w:pStyle w:val="PlainText"/>
        <w:rPr>
          <w:rFonts w:ascii="Arial" w:hAnsi="Arial" w:cs="Arial"/>
          <w:lang w:val="en-US"/>
        </w:rPr>
      </w:pPr>
      <w:r w:rsidRPr="00B06FB2">
        <w:rPr>
          <w:rFonts w:ascii="Arial" w:hAnsi="Arial" w:cs="Arial"/>
          <w:lang w:val="en-US"/>
        </w:rPr>
        <w:t xml:space="preserve"> hold on</w:t>
      </w:r>
      <w:r w:rsidRPr="00B06FB2">
        <w:rPr>
          <w:rFonts w:ascii="Arial" w:hAnsi="Arial" w:cs="Arial"/>
          <w:lang w:val="en-US"/>
        </w:rPr>
        <w:br/>
        <w:t>-----------------------------</w:t>
      </w:r>
      <w:r w:rsidR="00F04E5B">
        <w:rPr>
          <w:rFonts w:ascii="Arial" w:hAnsi="Arial" w:cs="Arial"/>
          <w:lang w:val="en-US"/>
        </w:rPr>
        <w:br/>
      </w:r>
      <w:r w:rsidR="00F04E5B" w:rsidRPr="00F04E5B">
        <w:rPr>
          <w:rFonts w:ascii="Arial" w:hAnsi="Arial" w:cs="Arial"/>
          <w:b/>
          <w:sz w:val="24"/>
          <w:szCs w:val="24"/>
          <w:lang w:val="en-US"/>
        </w:rPr>
        <w:t>Program</w:t>
      </w:r>
      <w:r w:rsidRPr="00B06FB2">
        <w:rPr>
          <w:rFonts w:ascii="Arial" w:hAnsi="Arial" w:cs="Arial"/>
          <w:lang w:val="en-US"/>
        </w:rPr>
        <w:br/>
        <w:t xml:space="preserve">  % </w:t>
      </w:r>
      <w:r w:rsidRPr="00B06FB2">
        <w:rPr>
          <w:rFonts w:ascii="Arial" w:hAnsi="Arial" w:cs="Arial"/>
          <w:b/>
          <w:lang w:val="en-US"/>
        </w:rPr>
        <w:t xml:space="preserve">Reaction fuel </w:t>
      </w:r>
      <w:proofErr w:type="gramStart"/>
      <w:r w:rsidRPr="00B06FB2">
        <w:rPr>
          <w:rFonts w:ascii="Arial" w:hAnsi="Arial" w:cs="Arial"/>
          <w:b/>
          <w:lang w:val="en-US"/>
        </w:rPr>
        <w:t xml:space="preserve">LiD  </w:t>
      </w:r>
      <w:r w:rsidRPr="00B06FB2">
        <w:rPr>
          <w:rFonts w:ascii="Arial" w:hAnsi="Arial" w:cs="Arial"/>
          <w:b/>
          <w:highlight w:val="cyan"/>
          <w:lang w:val="en-US"/>
        </w:rPr>
        <w:t>To</w:t>
      </w:r>
      <w:proofErr w:type="gramEnd"/>
      <w:r w:rsidRPr="00B06FB2">
        <w:rPr>
          <w:rFonts w:ascii="Arial" w:hAnsi="Arial" w:cs="Arial"/>
          <w:b/>
          <w:highlight w:val="cyan"/>
          <w:lang w:val="en-US"/>
        </w:rPr>
        <w:t>=2</w:t>
      </w:r>
      <w:r w:rsidRPr="00B06FB2">
        <w:rPr>
          <w:rFonts w:ascii="Arial" w:hAnsi="Arial" w:cs="Arial"/>
          <w:b/>
          <w:lang w:val="en-US"/>
        </w:rPr>
        <w:t xml:space="preserve"> keV</w:t>
      </w:r>
    </w:p>
    <w:p w14:paraId="7C98A777" w14:textId="77777777" w:rsidR="00307BF3" w:rsidRPr="00B06FB2" w:rsidRDefault="00307BF3" w:rsidP="00307BF3">
      <w:pPr>
        <w:pStyle w:val="PlainText"/>
        <w:rPr>
          <w:rFonts w:ascii="Arial" w:hAnsi="Arial" w:cs="Arial"/>
          <w:lang w:val="en-US"/>
        </w:rPr>
      </w:pPr>
      <w:r w:rsidRPr="00B06FB2">
        <w:rPr>
          <w:rFonts w:ascii="Arial" w:hAnsi="Arial" w:cs="Arial"/>
          <w:lang w:val="en-US"/>
        </w:rPr>
        <w:t>clear all</w:t>
      </w:r>
    </w:p>
    <w:p w14:paraId="075D8502" w14:textId="77777777" w:rsidR="00307BF3" w:rsidRPr="00B06FB2" w:rsidRDefault="00307BF3" w:rsidP="00307BF3">
      <w:pPr>
        <w:pStyle w:val="PlainText"/>
        <w:rPr>
          <w:rFonts w:ascii="Arial" w:hAnsi="Arial" w:cs="Arial"/>
          <w:lang w:val="en-US"/>
        </w:rPr>
      </w:pPr>
      <w:r w:rsidRPr="00B06FB2">
        <w:rPr>
          <w:rFonts w:ascii="Arial" w:hAnsi="Arial" w:cs="Arial"/>
          <w:lang w:val="en-US"/>
        </w:rPr>
        <w:t xml:space="preserve">      % Initial Data</w:t>
      </w:r>
    </w:p>
    <w:p w14:paraId="29C44C1C" w14:textId="77777777" w:rsidR="00307BF3" w:rsidRPr="00B06FB2" w:rsidRDefault="00307BF3" w:rsidP="00307BF3">
      <w:pPr>
        <w:pStyle w:val="PlainText"/>
        <w:rPr>
          <w:rFonts w:ascii="Arial" w:hAnsi="Arial" w:cs="Arial"/>
          <w:lang w:val="en-US"/>
        </w:rPr>
      </w:pPr>
      <w:r w:rsidRPr="00B06FB2">
        <w:rPr>
          <w:rFonts w:ascii="Arial" w:hAnsi="Arial" w:cs="Arial"/>
          <w:lang w:val="en-US"/>
        </w:rPr>
        <w:t>n=</w:t>
      </w:r>
      <w:proofErr w:type="gramStart"/>
      <w:r w:rsidRPr="00B06FB2">
        <w:rPr>
          <w:rFonts w:ascii="Arial" w:hAnsi="Arial" w:cs="Arial"/>
          <w:lang w:val="en-US"/>
        </w:rPr>
        <w:t>100;  %</w:t>
      </w:r>
      <w:proofErr w:type="gramEnd"/>
      <w:r w:rsidRPr="00B06FB2">
        <w:rPr>
          <w:rFonts w:ascii="Arial" w:hAnsi="Arial" w:cs="Arial"/>
          <w:lang w:val="en-US"/>
        </w:rPr>
        <w:t xml:space="preserve"> Number of steps</w:t>
      </w:r>
    </w:p>
    <w:p w14:paraId="6AA8925B" w14:textId="77777777" w:rsidR="00307BF3" w:rsidRPr="00B06FB2" w:rsidRDefault="00307BF3" w:rsidP="00307BF3">
      <w:pPr>
        <w:pStyle w:val="PlainText"/>
        <w:rPr>
          <w:rFonts w:ascii="Arial" w:hAnsi="Arial" w:cs="Arial"/>
          <w:lang w:val="en-US"/>
        </w:rPr>
      </w:pPr>
      <w:r w:rsidRPr="00B06FB2">
        <w:rPr>
          <w:rFonts w:ascii="Arial" w:hAnsi="Arial" w:cs="Arial"/>
          <w:lang w:val="en-US"/>
        </w:rPr>
        <w:t>Di=2.5*(10</w:t>
      </w:r>
      <w:proofErr w:type="gramStart"/>
      <w:r w:rsidRPr="00B06FB2">
        <w:rPr>
          <w:rFonts w:ascii="Arial" w:hAnsi="Arial" w:cs="Arial"/>
          <w:lang w:val="en-US"/>
        </w:rPr>
        <w:t>^(</w:t>
      </w:r>
      <w:proofErr w:type="gramEnd"/>
      <w:r w:rsidRPr="00B06FB2">
        <w:rPr>
          <w:rFonts w:ascii="Arial" w:hAnsi="Arial" w:cs="Arial"/>
          <w:lang w:val="en-US"/>
        </w:rPr>
        <w:t>-7));  % Distance of integration, sec</w:t>
      </w:r>
    </w:p>
    <w:p w14:paraId="60039223" w14:textId="77777777" w:rsidR="00307BF3" w:rsidRPr="00B06FB2" w:rsidRDefault="00307BF3" w:rsidP="00307BF3">
      <w:pPr>
        <w:pStyle w:val="PlainText"/>
        <w:rPr>
          <w:rFonts w:ascii="Arial" w:hAnsi="Arial" w:cs="Arial"/>
          <w:lang w:val="en-US"/>
        </w:rPr>
      </w:pPr>
      <w:r w:rsidRPr="00B06FB2">
        <w:rPr>
          <w:rFonts w:ascii="Arial" w:hAnsi="Arial" w:cs="Arial"/>
          <w:lang w:val="en-US"/>
        </w:rPr>
        <w:t>dt=Di/</w:t>
      </w:r>
      <w:proofErr w:type="gramStart"/>
      <w:r w:rsidRPr="00B06FB2">
        <w:rPr>
          <w:rFonts w:ascii="Arial" w:hAnsi="Arial" w:cs="Arial"/>
          <w:lang w:val="en-US"/>
        </w:rPr>
        <w:t xml:space="preserve">n;   </w:t>
      </w:r>
      <w:proofErr w:type="gramEnd"/>
      <w:r w:rsidRPr="00B06FB2">
        <w:rPr>
          <w:rFonts w:ascii="Arial" w:hAnsi="Arial" w:cs="Arial"/>
          <w:lang w:val="en-US"/>
        </w:rPr>
        <w:t xml:space="preserve"> % step, sec</w:t>
      </w:r>
    </w:p>
    <w:p w14:paraId="040A23D5" w14:textId="77777777" w:rsidR="00307BF3" w:rsidRPr="00B06FB2" w:rsidRDefault="00307BF3" w:rsidP="00307BF3">
      <w:pPr>
        <w:pStyle w:val="PlainText"/>
        <w:rPr>
          <w:rFonts w:ascii="Arial" w:hAnsi="Arial" w:cs="Arial"/>
          <w:lang w:val="en-US"/>
        </w:rPr>
      </w:pPr>
      <w:r w:rsidRPr="00B06FB2">
        <w:rPr>
          <w:rFonts w:ascii="Arial" w:hAnsi="Arial" w:cs="Arial"/>
          <w:lang w:val="en-US"/>
        </w:rPr>
        <w:t>to=2*(10</w:t>
      </w:r>
      <w:proofErr w:type="gramStart"/>
      <w:r w:rsidRPr="00B06FB2">
        <w:rPr>
          <w:rFonts w:ascii="Arial" w:hAnsi="Arial" w:cs="Arial"/>
          <w:lang w:val="en-US"/>
        </w:rPr>
        <w:t>^(</w:t>
      </w:r>
      <w:proofErr w:type="gramEnd"/>
      <w:r w:rsidRPr="00B06FB2">
        <w:rPr>
          <w:rFonts w:ascii="Arial" w:hAnsi="Arial" w:cs="Arial"/>
          <w:lang w:val="en-US"/>
        </w:rPr>
        <w:t>-8)); % Initial time, sec</w:t>
      </w:r>
    </w:p>
    <w:p w14:paraId="140D5110" w14:textId="77777777" w:rsidR="00307BF3" w:rsidRPr="00B06FB2" w:rsidRDefault="00307BF3" w:rsidP="00307BF3">
      <w:pPr>
        <w:pStyle w:val="PlainText"/>
        <w:rPr>
          <w:rFonts w:ascii="Arial" w:hAnsi="Arial" w:cs="Arial"/>
          <w:lang w:val="en-US"/>
        </w:rPr>
      </w:pPr>
      <w:r w:rsidRPr="00B06FB2">
        <w:rPr>
          <w:rFonts w:ascii="Arial" w:hAnsi="Arial" w:cs="Arial"/>
          <w:lang w:val="en-US"/>
        </w:rPr>
        <w:t>v=1.4*(10</w:t>
      </w:r>
      <w:proofErr w:type="gramStart"/>
      <w:r w:rsidRPr="00B06FB2">
        <w:rPr>
          <w:rFonts w:ascii="Arial" w:hAnsi="Arial" w:cs="Arial"/>
          <w:lang w:val="en-US"/>
        </w:rPr>
        <w:t>^(</w:t>
      </w:r>
      <w:proofErr w:type="gramEnd"/>
      <w:r w:rsidRPr="00B06FB2">
        <w:rPr>
          <w:rFonts w:ascii="Arial" w:hAnsi="Arial" w:cs="Arial"/>
          <w:lang w:val="en-US"/>
        </w:rPr>
        <w:t>-4));  % Volume of capcule, cm3</w:t>
      </w:r>
    </w:p>
    <w:p w14:paraId="5DEB8C81" w14:textId="77777777" w:rsidR="00307BF3" w:rsidRPr="00B06FB2" w:rsidRDefault="00307BF3" w:rsidP="00307BF3">
      <w:pPr>
        <w:pStyle w:val="PlainText"/>
        <w:rPr>
          <w:rFonts w:ascii="Arial" w:hAnsi="Arial" w:cs="Arial"/>
          <w:lang w:val="en-US"/>
        </w:rPr>
      </w:pPr>
      <w:proofErr w:type="gramStart"/>
      <w:r w:rsidRPr="00B06FB2">
        <w:rPr>
          <w:rFonts w:ascii="Arial" w:hAnsi="Arial" w:cs="Arial"/>
          <w:lang w:val="en-US"/>
        </w:rPr>
        <w:t>t(</w:t>
      </w:r>
      <w:proofErr w:type="gramEnd"/>
      <w:r w:rsidRPr="00B06FB2">
        <w:rPr>
          <w:rFonts w:ascii="Arial" w:hAnsi="Arial" w:cs="Arial"/>
          <w:lang w:val="en-US"/>
        </w:rPr>
        <w:t>1)=2*(10^(-8)); % Initial time,sec</w:t>
      </w:r>
    </w:p>
    <w:p w14:paraId="307A2BD2" w14:textId="77777777" w:rsidR="00307BF3" w:rsidRPr="00B06FB2" w:rsidRDefault="00307BF3" w:rsidP="00307BF3">
      <w:pPr>
        <w:pStyle w:val="PlainText"/>
        <w:rPr>
          <w:rFonts w:ascii="Arial" w:hAnsi="Arial" w:cs="Arial"/>
          <w:lang w:val="en-US"/>
        </w:rPr>
      </w:pPr>
      <w:proofErr w:type="gramStart"/>
      <w:r w:rsidRPr="00B06FB2">
        <w:rPr>
          <w:rFonts w:ascii="Arial" w:hAnsi="Arial" w:cs="Arial"/>
          <w:lang w:val="en-US"/>
        </w:rPr>
        <w:t>tt(</w:t>
      </w:r>
      <w:proofErr w:type="gramEnd"/>
      <w:r w:rsidRPr="00B06FB2">
        <w:rPr>
          <w:rFonts w:ascii="Arial" w:hAnsi="Arial" w:cs="Arial"/>
          <w:lang w:val="en-US"/>
        </w:rPr>
        <w:t>1)=2*(10^(-8)); % Initial time,sec</w:t>
      </w:r>
    </w:p>
    <w:p w14:paraId="59EFF3E6" w14:textId="77777777" w:rsidR="00307BF3" w:rsidRPr="00B06FB2" w:rsidRDefault="00307BF3" w:rsidP="00307BF3">
      <w:pPr>
        <w:pStyle w:val="PlainText"/>
        <w:rPr>
          <w:rFonts w:ascii="Arial" w:hAnsi="Arial" w:cs="Arial"/>
          <w:lang w:val="en-US"/>
        </w:rPr>
      </w:pPr>
      <w:r w:rsidRPr="00B06FB2">
        <w:rPr>
          <w:rFonts w:ascii="Arial" w:hAnsi="Arial" w:cs="Arial"/>
          <w:lang w:val="en-US"/>
        </w:rPr>
        <w:t xml:space="preserve">         %Data of fuel LiD</w:t>
      </w:r>
    </w:p>
    <w:p w14:paraId="656CABE0" w14:textId="77777777" w:rsidR="00307BF3" w:rsidRPr="00B06FB2" w:rsidRDefault="00307BF3" w:rsidP="00307BF3">
      <w:pPr>
        <w:pStyle w:val="PlainText"/>
        <w:rPr>
          <w:rFonts w:ascii="Arial" w:hAnsi="Arial" w:cs="Arial"/>
          <w:lang w:val="en-US"/>
        </w:rPr>
      </w:pPr>
      <w:r w:rsidRPr="00B06FB2">
        <w:rPr>
          <w:rFonts w:ascii="Arial" w:hAnsi="Arial" w:cs="Arial"/>
          <w:lang w:val="en-US"/>
        </w:rPr>
        <w:t>K=0.5; % Initial Relative part of particles is ready for reaction</w:t>
      </w:r>
    </w:p>
    <w:p w14:paraId="150A8ABE" w14:textId="77777777" w:rsidR="00307BF3" w:rsidRPr="00B06FB2" w:rsidRDefault="00307BF3" w:rsidP="00307BF3">
      <w:pPr>
        <w:pStyle w:val="PlainText"/>
        <w:rPr>
          <w:rFonts w:ascii="Arial" w:hAnsi="Arial" w:cs="Arial"/>
          <w:lang w:val="en-US"/>
        </w:rPr>
      </w:pPr>
      <w:r w:rsidRPr="00B06FB2">
        <w:rPr>
          <w:rFonts w:ascii="Arial" w:hAnsi="Arial" w:cs="Arial"/>
          <w:lang w:val="en-US"/>
        </w:rPr>
        <w:t xml:space="preserve">Etf=3.65*(10^6); %Total energy of D+D reaction the one </w:t>
      </w:r>
      <w:proofErr w:type="gramStart"/>
      <w:r w:rsidRPr="00B06FB2">
        <w:rPr>
          <w:rFonts w:ascii="Arial" w:hAnsi="Arial" w:cs="Arial"/>
          <w:lang w:val="en-US"/>
        </w:rPr>
        <w:t>pair ,</w:t>
      </w:r>
      <w:proofErr w:type="gramEnd"/>
      <w:r w:rsidRPr="00B06FB2">
        <w:rPr>
          <w:rFonts w:ascii="Arial" w:hAnsi="Arial" w:cs="Arial"/>
          <w:lang w:val="en-US"/>
        </w:rPr>
        <w:t xml:space="preserve"> eV</w:t>
      </w:r>
    </w:p>
    <w:p w14:paraId="507950BF" w14:textId="77777777" w:rsidR="00307BF3" w:rsidRPr="00B06FB2" w:rsidRDefault="00307BF3" w:rsidP="00307BF3">
      <w:pPr>
        <w:pStyle w:val="PlainText"/>
        <w:rPr>
          <w:rFonts w:ascii="Arial" w:hAnsi="Arial" w:cs="Arial"/>
          <w:lang w:val="en-US"/>
        </w:rPr>
      </w:pPr>
      <w:r w:rsidRPr="00B06FB2">
        <w:rPr>
          <w:rFonts w:ascii="Arial" w:hAnsi="Arial" w:cs="Arial"/>
          <w:lang w:val="en-US"/>
        </w:rPr>
        <w:t xml:space="preserve">Ekf=2.42*(10^6); % Energy for heating the capcule the one pair, eV </w:t>
      </w:r>
    </w:p>
    <w:p w14:paraId="591B924A" w14:textId="77777777" w:rsidR="00307BF3" w:rsidRPr="00B06FB2" w:rsidRDefault="00307BF3" w:rsidP="00307BF3">
      <w:pPr>
        <w:pStyle w:val="PlainText"/>
        <w:rPr>
          <w:rFonts w:ascii="Arial" w:hAnsi="Arial" w:cs="Arial"/>
          <w:lang w:val="en-US"/>
        </w:rPr>
      </w:pPr>
      <w:r w:rsidRPr="00B06FB2">
        <w:rPr>
          <w:rFonts w:ascii="Arial" w:hAnsi="Arial" w:cs="Arial"/>
          <w:lang w:val="en-US"/>
        </w:rPr>
        <w:t>Kk=Ekf/Etf; % relative coefficient</w:t>
      </w:r>
    </w:p>
    <w:p w14:paraId="11C81819" w14:textId="77777777" w:rsidR="00307BF3" w:rsidRPr="00B06FB2" w:rsidRDefault="00307BF3" w:rsidP="00307BF3">
      <w:pPr>
        <w:pStyle w:val="PlainText"/>
        <w:rPr>
          <w:rFonts w:ascii="Arial" w:hAnsi="Arial" w:cs="Arial"/>
          <w:lang w:val="en-US"/>
        </w:rPr>
      </w:pPr>
      <w:proofErr w:type="gramStart"/>
      <w:r w:rsidRPr="00B06FB2">
        <w:rPr>
          <w:rFonts w:ascii="Arial" w:hAnsi="Arial" w:cs="Arial"/>
          <w:lang w:val="en-US"/>
        </w:rPr>
        <w:t>Te(</w:t>
      </w:r>
      <w:proofErr w:type="gramEnd"/>
      <w:r w:rsidRPr="00B06FB2">
        <w:rPr>
          <w:rFonts w:ascii="Arial" w:hAnsi="Arial" w:cs="Arial"/>
          <w:lang w:val="en-US"/>
        </w:rPr>
        <w:t>1)=2*(10^3); %Initial temperature, eV</w:t>
      </w:r>
    </w:p>
    <w:p w14:paraId="44512A2F" w14:textId="77777777" w:rsidR="00307BF3" w:rsidRPr="00B06FB2" w:rsidRDefault="00307BF3" w:rsidP="00307BF3">
      <w:pPr>
        <w:pStyle w:val="PlainText"/>
        <w:rPr>
          <w:rFonts w:ascii="Arial" w:hAnsi="Arial" w:cs="Arial"/>
          <w:lang w:val="en-US"/>
        </w:rPr>
      </w:pPr>
      <w:r w:rsidRPr="00B06FB2">
        <w:rPr>
          <w:rFonts w:ascii="Arial" w:hAnsi="Arial" w:cs="Arial"/>
          <w:lang w:val="en-US"/>
        </w:rPr>
        <w:t>N1(</w:t>
      </w:r>
      <w:proofErr w:type="gramStart"/>
      <w:r w:rsidRPr="00B06FB2">
        <w:rPr>
          <w:rFonts w:ascii="Arial" w:hAnsi="Arial" w:cs="Arial"/>
          <w:lang w:val="en-US"/>
        </w:rPr>
        <w:t>1)=</w:t>
      </w:r>
      <w:proofErr w:type="gramEnd"/>
      <w:r w:rsidRPr="00B06FB2">
        <w:rPr>
          <w:rFonts w:ascii="Arial" w:hAnsi="Arial" w:cs="Arial"/>
          <w:lang w:val="en-US"/>
        </w:rPr>
        <w:t xml:space="preserve">1.23*(10^(23));  % Common namber of particles in 1 cm3 </w:t>
      </w:r>
    </w:p>
    <w:p w14:paraId="78CC2244" w14:textId="77777777" w:rsidR="00307BF3" w:rsidRPr="00B06FB2" w:rsidRDefault="00307BF3" w:rsidP="00307BF3">
      <w:pPr>
        <w:pStyle w:val="PlainText"/>
        <w:rPr>
          <w:rFonts w:ascii="Arial" w:hAnsi="Arial" w:cs="Arial"/>
          <w:lang w:val="en-US"/>
        </w:rPr>
      </w:pPr>
      <w:r w:rsidRPr="00B06FB2">
        <w:rPr>
          <w:rFonts w:ascii="Arial" w:hAnsi="Arial" w:cs="Arial"/>
          <w:lang w:val="en-US"/>
        </w:rPr>
        <w:t>N1r(</w:t>
      </w:r>
      <w:proofErr w:type="gramStart"/>
      <w:r w:rsidRPr="00B06FB2">
        <w:rPr>
          <w:rFonts w:ascii="Arial" w:hAnsi="Arial" w:cs="Arial"/>
          <w:lang w:val="en-US"/>
        </w:rPr>
        <w:t>1)=</w:t>
      </w:r>
      <w:proofErr w:type="gramEnd"/>
      <w:r w:rsidRPr="00B06FB2">
        <w:rPr>
          <w:rFonts w:ascii="Arial" w:hAnsi="Arial" w:cs="Arial"/>
          <w:lang w:val="en-US"/>
        </w:rPr>
        <w:t>N1(1)*K; %Initial namber of reactive particles in 1 cm3</w:t>
      </w:r>
    </w:p>
    <w:p w14:paraId="4A4B78B3" w14:textId="77777777" w:rsidR="00307BF3" w:rsidRPr="00B06FB2" w:rsidRDefault="00307BF3" w:rsidP="00307BF3">
      <w:pPr>
        <w:pStyle w:val="PlainText"/>
        <w:rPr>
          <w:rFonts w:ascii="Arial" w:hAnsi="Arial" w:cs="Arial"/>
          <w:lang w:val="en-US"/>
        </w:rPr>
      </w:pPr>
      <w:r w:rsidRPr="00B06FB2">
        <w:rPr>
          <w:rFonts w:ascii="Arial" w:hAnsi="Arial" w:cs="Arial"/>
          <w:lang w:val="en-US"/>
        </w:rPr>
        <w:t>Nv=N1(</w:t>
      </w:r>
      <w:proofErr w:type="gramStart"/>
      <w:r w:rsidRPr="00B06FB2">
        <w:rPr>
          <w:rFonts w:ascii="Arial" w:hAnsi="Arial" w:cs="Arial"/>
          <w:lang w:val="en-US"/>
        </w:rPr>
        <w:t>1)*</w:t>
      </w:r>
      <w:proofErr w:type="gramEnd"/>
      <w:r w:rsidRPr="00B06FB2">
        <w:rPr>
          <w:rFonts w:ascii="Arial" w:hAnsi="Arial" w:cs="Arial"/>
          <w:lang w:val="en-US"/>
        </w:rPr>
        <w:t>v;  % Common number particles into capsule</w:t>
      </w:r>
    </w:p>
    <w:p w14:paraId="4C623761" w14:textId="77777777" w:rsidR="00307BF3" w:rsidRPr="00B06FB2" w:rsidRDefault="00307BF3" w:rsidP="00307BF3">
      <w:pPr>
        <w:pStyle w:val="PlainText"/>
        <w:rPr>
          <w:rFonts w:ascii="Arial" w:hAnsi="Arial" w:cs="Arial"/>
          <w:lang w:val="en-US"/>
        </w:rPr>
      </w:pPr>
      <w:r w:rsidRPr="00B06FB2">
        <w:rPr>
          <w:rFonts w:ascii="Arial" w:hAnsi="Arial" w:cs="Arial"/>
          <w:lang w:val="en-US"/>
        </w:rPr>
        <w:t>Nr(</w:t>
      </w:r>
      <w:proofErr w:type="gramStart"/>
      <w:r w:rsidRPr="00B06FB2">
        <w:rPr>
          <w:rFonts w:ascii="Arial" w:hAnsi="Arial" w:cs="Arial"/>
          <w:lang w:val="en-US"/>
        </w:rPr>
        <w:t>1)=</w:t>
      </w:r>
      <w:proofErr w:type="gramEnd"/>
      <w:r w:rsidRPr="00B06FB2">
        <w:rPr>
          <w:rFonts w:ascii="Arial" w:hAnsi="Arial" w:cs="Arial"/>
          <w:lang w:val="en-US"/>
        </w:rPr>
        <w:t>N1(1)*v*K; %Initial number of reative particles d into capcule</w:t>
      </w:r>
    </w:p>
    <w:p w14:paraId="6EF36199" w14:textId="77777777" w:rsidR="00307BF3" w:rsidRPr="00B06FB2" w:rsidRDefault="00307BF3" w:rsidP="00307BF3">
      <w:pPr>
        <w:pStyle w:val="PlainText"/>
        <w:rPr>
          <w:rFonts w:ascii="Arial" w:hAnsi="Arial" w:cs="Arial"/>
          <w:lang w:val="en-US"/>
        </w:rPr>
      </w:pPr>
      <w:proofErr w:type="gramStart"/>
      <w:r w:rsidRPr="00B06FB2">
        <w:rPr>
          <w:rFonts w:ascii="Arial" w:hAnsi="Arial" w:cs="Arial"/>
          <w:lang w:val="en-US"/>
        </w:rPr>
        <w:t>Ev(</w:t>
      </w:r>
      <w:proofErr w:type="gramEnd"/>
      <w:r w:rsidRPr="00B06FB2">
        <w:rPr>
          <w:rFonts w:ascii="Arial" w:hAnsi="Arial" w:cs="Arial"/>
          <w:lang w:val="en-US"/>
        </w:rPr>
        <w:t>1)=7.23*(10^3);  % Initial Reaction energy, J</w:t>
      </w:r>
    </w:p>
    <w:p w14:paraId="09F410DD" w14:textId="77777777" w:rsidR="00307BF3" w:rsidRPr="00B06FB2" w:rsidRDefault="00307BF3" w:rsidP="00307BF3">
      <w:pPr>
        <w:pStyle w:val="PlainText"/>
        <w:rPr>
          <w:rFonts w:ascii="Arial" w:hAnsi="Arial" w:cs="Arial"/>
          <w:lang w:val="en-US"/>
        </w:rPr>
      </w:pPr>
      <w:proofErr w:type="gramStart"/>
      <w:r w:rsidRPr="00B06FB2">
        <w:rPr>
          <w:rFonts w:ascii="Arial" w:hAnsi="Arial" w:cs="Arial"/>
          <w:lang w:val="en-US"/>
        </w:rPr>
        <w:t>Ek(</w:t>
      </w:r>
      <w:proofErr w:type="gramEnd"/>
      <w:r w:rsidRPr="00B06FB2">
        <w:rPr>
          <w:rFonts w:ascii="Arial" w:hAnsi="Arial" w:cs="Arial"/>
          <w:lang w:val="en-US"/>
        </w:rPr>
        <w:t>1)=7.23*(10^3);  % Initial RE into capsule, J</w:t>
      </w:r>
    </w:p>
    <w:p w14:paraId="73379F83" w14:textId="77777777" w:rsidR="00307BF3" w:rsidRPr="00B06FB2" w:rsidRDefault="00307BF3" w:rsidP="00307BF3">
      <w:pPr>
        <w:pStyle w:val="PlainText"/>
        <w:rPr>
          <w:rFonts w:ascii="Arial" w:hAnsi="Arial" w:cs="Arial"/>
          <w:lang w:val="en-US"/>
        </w:rPr>
      </w:pPr>
      <w:proofErr w:type="gramStart"/>
      <w:r w:rsidRPr="00B06FB2">
        <w:rPr>
          <w:rFonts w:ascii="Arial" w:hAnsi="Arial" w:cs="Arial"/>
          <w:lang w:val="en-US"/>
        </w:rPr>
        <w:t>Nvr(</w:t>
      </w:r>
      <w:proofErr w:type="gramEnd"/>
      <w:r w:rsidRPr="00B06FB2">
        <w:rPr>
          <w:rFonts w:ascii="Arial" w:hAnsi="Arial" w:cs="Arial"/>
          <w:lang w:val="en-US"/>
        </w:rPr>
        <w:t>1)=0.; % Initial relatived part of partocles.</w:t>
      </w:r>
    </w:p>
    <w:p w14:paraId="37EF4B64" w14:textId="77777777" w:rsidR="00307BF3" w:rsidRPr="00B06FB2" w:rsidRDefault="00307BF3" w:rsidP="00307BF3">
      <w:pPr>
        <w:pStyle w:val="PlainText"/>
        <w:rPr>
          <w:rFonts w:ascii="Arial" w:hAnsi="Arial" w:cs="Arial"/>
          <w:lang w:val="en-US"/>
        </w:rPr>
      </w:pPr>
      <w:proofErr w:type="gramStart"/>
      <w:r w:rsidRPr="00B06FB2">
        <w:rPr>
          <w:rFonts w:ascii="Arial" w:hAnsi="Arial" w:cs="Arial"/>
          <w:lang w:val="en-US"/>
        </w:rPr>
        <w:t>Nvrr(</w:t>
      </w:r>
      <w:proofErr w:type="gramEnd"/>
      <w:r w:rsidRPr="00B06FB2">
        <w:rPr>
          <w:rFonts w:ascii="Arial" w:hAnsi="Arial" w:cs="Arial"/>
          <w:lang w:val="en-US"/>
        </w:rPr>
        <w:t>1)=0.; % Initial prosentage of reacted nucleis</w:t>
      </w:r>
    </w:p>
    <w:p w14:paraId="722C1D42" w14:textId="77777777" w:rsidR="00307BF3" w:rsidRPr="00B06FB2" w:rsidRDefault="00307BF3" w:rsidP="00307BF3">
      <w:pPr>
        <w:pStyle w:val="PlainText"/>
        <w:rPr>
          <w:rFonts w:ascii="Arial" w:hAnsi="Arial" w:cs="Arial"/>
          <w:lang w:val="en-US"/>
        </w:rPr>
      </w:pPr>
      <w:r w:rsidRPr="00B06FB2">
        <w:rPr>
          <w:rFonts w:ascii="Arial" w:hAnsi="Arial" w:cs="Arial"/>
          <w:lang w:val="en-US"/>
        </w:rPr>
        <w:t xml:space="preserve">  </w:t>
      </w:r>
    </w:p>
    <w:p w14:paraId="216B5654" w14:textId="77777777" w:rsidR="00307BF3" w:rsidRPr="00B06FB2" w:rsidRDefault="00307BF3" w:rsidP="00307BF3">
      <w:pPr>
        <w:pStyle w:val="PlainText"/>
        <w:rPr>
          <w:rFonts w:ascii="Arial" w:hAnsi="Arial" w:cs="Arial"/>
          <w:lang w:val="en-US"/>
        </w:rPr>
      </w:pPr>
      <w:r w:rsidRPr="00B06FB2">
        <w:rPr>
          <w:rFonts w:ascii="Arial" w:hAnsi="Arial" w:cs="Arial"/>
          <w:lang w:val="en-US"/>
        </w:rPr>
        <w:t xml:space="preserve">  %Reaction Rate</w:t>
      </w:r>
    </w:p>
    <w:p w14:paraId="2DDB96FA" w14:textId="77777777" w:rsidR="00307BF3" w:rsidRPr="00B06FB2" w:rsidRDefault="00307BF3" w:rsidP="00307BF3">
      <w:pPr>
        <w:pStyle w:val="PlainText"/>
        <w:rPr>
          <w:rFonts w:ascii="Arial" w:hAnsi="Arial" w:cs="Arial"/>
          <w:lang w:val="en-US"/>
        </w:rPr>
      </w:pPr>
      <w:r w:rsidRPr="00B06FB2">
        <w:rPr>
          <w:rFonts w:ascii="Arial" w:hAnsi="Arial" w:cs="Arial"/>
          <w:lang w:val="en-US"/>
        </w:rPr>
        <w:t>x = [1000.  2000.  5000.  10000.  20000.  50000.  100000.  200000. ...</w:t>
      </w:r>
    </w:p>
    <w:p w14:paraId="5C3BD314" w14:textId="77777777" w:rsidR="00307BF3" w:rsidRPr="00B06FB2" w:rsidRDefault="00307BF3" w:rsidP="00307BF3">
      <w:pPr>
        <w:pStyle w:val="PlainText"/>
        <w:rPr>
          <w:rFonts w:ascii="Arial" w:hAnsi="Arial" w:cs="Arial"/>
          <w:lang w:val="en-US"/>
        </w:rPr>
      </w:pPr>
      <w:r w:rsidRPr="00B06FB2">
        <w:rPr>
          <w:rFonts w:ascii="Arial" w:hAnsi="Arial" w:cs="Arial"/>
          <w:lang w:val="en-US"/>
        </w:rPr>
        <w:t xml:space="preserve">    500000.  1000000.</w:t>
      </w:r>
      <w:proofErr w:type="gramStart"/>
      <w:r w:rsidRPr="00B06FB2">
        <w:rPr>
          <w:rFonts w:ascii="Arial" w:hAnsi="Arial" w:cs="Arial"/>
          <w:lang w:val="en-US"/>
        </w:rPr>
        <w:t>];  %</w:t>
      </w:r>
      <w:proofErr w:type="gramEnd"/>
      <w:r w:rsidRPr="00B06FB2">
        <w:rPr>
          <w:rFonts w:ascii="Arial" w:hAnsi="Arial" w:cs="Arial"/>
          <w:lang w:val="en-US"/>
        </w:rPr>
        <w:t xml:space="preserve"> Temperature, eV</w:t>
      </w:r>
    </w:p>
    <w:p w14:paraId="7E1D936F" w14:textId="77777777" w:rsidR="00307BF3" w:rsidRPr="00B06FB2" w:rsidRDefault="00307BF3" w:rsidP="00307BF3">
      <w:pPr>
        <w:pStyle w:val="PlainText"/>
        <w:rPr>
          <w:rFonts w:ascii="Arial" w:hAnsi="Arial" w:cs="Arial"/>
          <w:lang w:val="en-US"/>
        </w:rPr>
      </w:pPr>
      <w:r w:rsidRPr="00B06FB2">
        <w:rPr>
          <w:rFonts w:ascii="Arial" w:hAnsi="Arial" w:cs="Arial"/>
          <w:lang w:val="en-US"/>
        </w:rPr>
        <w:t>ydd = [1.5*(10</w:t>
      </w:r>
      <w:proofErr w:type="gramStart"/>
      <w:r w:rsidRPr="00B06FB2">
        <w:rPr>
          <w:rFonts w:ascii="Arial" w:hAnsi="Arial" w:cs="Arial"/>
          <w:lang w:val="en-US"/>
        </w:rPr>
        <w:t>^(</w:t>
      </w:r>
      <w:proofErr w:type="gramEnd"/>
      <w:r w:rsidRPr="00B06FB2">
        <w:rPr>
          <w:rFonts w:ascii="Arial" w:hAnsi="Arial" w:cs="Arial"/>
          <w:lang w:val="en-US"/>
        </w:rPr>
        <w:t>-22))  5.4*(10^(-21))  1.8*(10^(-19)) ...</w:t>
      </w:r>
    </w:p>
    <w:p w14:paraId="4FADFC1D" w14:textId="77777777" w:rsidR="00307BF3" w:rsidRPr="00B06FB2" w:rsidRDefault="00307BF3" w:rsidP="00307BF3">
      <w:pPr>
        <w:pStyle w:val="PlainText"/>
        <w:rPr>
          <w:rFonts w:ascii="Arial" w:hAnsi="Arial" w:cs="Arial"/>
          <w:lang w:val="en-US"/>
        </w:rPr>
      </w:pPr>
      <w:r w:rsidRPr="00B06FB2">
        <w:rPr>
          <w:rFonts w:ascii="Arial" w:hAnsi="Arial" w:cs="Arial"/>
          <w:lang w:val="en-US"/>
        </w:rPr>
        <w:t xml:space="preserve"> 1.2*(10</w:t>
      </w:r>
      <w:proofErr w:type="gramStart"/>
      <w:r w:rsidRPr="00B06FB2">
        <w:rPr>
          <w:rFonts w:ascii="Arial" w:hAnsi="Arial" w:cs="Arial"/>
          <w:lang w:val="en-US"/>
        </w:rPr>
        <w:t>^(</w:t>
      </w:r>
      <w:proofErr w:type="gramEnd"/>
      <w:r w:rsidRPr="00B06FB2">
        <w:rPr>
          <w:rFonts w:ascii="Arial" w:hAnsi="Arial" w:cs="Arial"/>
          <w:lang w:val="en-US"/>
        </w:rPr>
        <w:t>-18))  5.2*(10^(-18))  2.1*(10^(-17))  4.5*(10^(-17)) ...</w:t>
      </w:r>
    </w:p>
    <w:p w14:paraId="60ADC8DD" w14:textId="77777777" w:rsidR="00307BF3" w:rsidRPr="00B06FB2" w:rsidRDefault="00307BF3" w:rsidP="00307BF3">
      <w:pPr>
        <w:pStyle w:val="PlainText"/>
        <w:rPr>
          <w:rFonts w:ascii="Arial" w:hAnsi="Arial" w:cs="Arial"/>
          <w:lang w:val="en-US"/>
        </w:rPr>
      </w:pPr>
      <w:r w:rsidRPr="00B06FB2">
        <w:rPr>
          <w:rFonts w:ascii="Arial" w:hAnsi="Arial" w:cs="Arial"/>
          <w:lang w:val="en-US"/>
        </w:rPr>
        <w:t xml:space="preserve"> 8.8*(10</w:t>
      </w:r>
      <w:proofErr w:type="gramStart"/>
      <w:r w:rsidRPr="00B06FB2">
        <w:rPr>
          <w:rFonts w:ascii="Arial" w:hAnsi="Arial" w:cs="Arial"/>
          <w:lang w:val="en-US"/>
        </w:rPr>
        <w:t>^(</w:t>
      </w:r>
      <w:proofErr w:type="gramEnd"/>
      <w:r w:rsidRPr="00B06FB2">
        <w:rPr>
          <w:rFonts w:ascii="Arial" w:hAnsi="Arial" w:cs="Arial"/>
          <w:lang w:val="en-US"/>
        </w:rPr>
        <w:t>-17))  1.8*(10^(-16))  2.2*(10^(-16))];  % for D+D</w:t>
      </w:r>
    </w:p>
    <w:p w14:paraId="05FFA872" w14:textId="77777777" w:rsidR="00307BF3" w:rsidRPr="00B06FB2" w:rsidRDefault="00307BF3" w:rsidP="00307BF3">
      <w:pPr>
        <w:pStyle w:val="PlainText"/>
        <w:rPr>
          <w:rFonts w:ascii="Arial" w:hAnsi="Arial" w:cs="Arial"/>
          <w:lang w:val="en-US"/>
        </w:rPr>
      </w:pPr>
      <w:r w:rsidRPr="00B06FB2">
        <w:rPr>
          <w:rFonts w:ascii="Arial" w:hAnsi="Arial" w:cs="Arial"/>
          <w:lang w:val="en-US"/>
        </w:rPr>
        <w:t>ydt = [5.5*(10</w:t>
      </w:r>
      <w:proofErr w:type="gramStart"/>
      <w:r w:rsidRPr="00B06FB2">
        <w:rPr>
          <w:rFonts w:ascii="Arial" w:hAnsi="Arial" w:cs="Arial"/>
          <w:lang w:val="en-US"/>
        </w:rPr>
        <w:t>^(</w:t>
      </w:r>
      <w:proofErr w:type="gramEnd"/>
      <w:r w:rsidRPr="00B06FB2">
        <w:rPr>
          <w:rFonts w:ascii="Arial" w:hAnsi="Arial" w:cs="Arial"/>
          <w:lang w:val="en-US"/>
        </w:rPr>
        <w:t>-21))  2.6*(10^(-19))  1.3*(10^(-17)) ...</w:t>
      </w:r>
    </w:p>
    <w:p w14:paraId="3BEDCEF1" w14:textId="77777777" w:rsidR="00307BF3" w:rsidRPr="00B06FB2" w:rsidRDefault="00307BF3" w:rsidP="00307BF3">
      <w:pPr>
        <w:pStyle w:val="PlainText"/>
        <w:rPr>
          <w:rFonts w:ascii="Arial" w:hAnsi="Arial" w:cs="Arial"/>
          <w:lang w:val="en-US"/>
        </w:rPr>
      </w:pPr>
      <w:r w:rsidRPr="00B06FB2">
        <w:rPr>
          <w:rFonts w:ascii="Arial" w:hAnsi="Arial" w:cs="Arial"/>
          <w:lang w:val="en-US"/>
        </w:rPr>
        <w:t xml:space="preserve">  1.1*(10</w:t>
      </w:r>
      <w:proofErr w:type="gramStart"/>
      <w:r w:rsidRPr="00B06FB2">
        <w:rPr>
          <w:rFonts w:ascii="Arial" w:hAnsi="Arial" w:cs="Arial"/>
          <w:lang w:val="en-US"/>
        </w:rPr>
        <w:t>^(</w:t>
      </w:r>
      <w:proofErr w:type="gramEnd"/>
      <w:r w:rsidRPr="00B06FB2">
        <w:rPr>
          <w:rFonts w:ascii="Arial" w:hAnsi="Arial" w:cs="Arial"/>
          <w:lang w:val="en-US"/>
        </w:rPr>
        <w:t xml:space="preserve">-16))  4.2*(10^(-16))  8.7*(10^(-16))  8.5*(10^(-16)) ... </w:t>
      </w:r>
    </w:p>
    <w:p w14:paraId="2D28CFDD" w14:textId="77777777" w:rsidR="00307BF3" w:rsidRPr="00B06FB2" w:rsidRDefault="00307BF3" w:rsidP="00307BF3">
      <w:pPr>
        <w:pStyle w:val="PlainText"/>
        <w:rPr>
          <w:rFonts w:ascii="Arial" w:hAnsi="Arial" w:cs="Arial"/>
          <w:lang w:val="en-US"/>
        </w:rPr>
      </w:pPr>
      <w:r w:rsidRPr="00B06FB2">
        <w:rPr>
          <w:rFonts w:ascii="Arial" w:hAnsi="Arial" w:cs="Arial"/>
          <w:lang w:val="en-US"/>
        </w:rPr>
        <w:t xml:space="preserve">  6.3*(10</w:t>
      </w:r>
      <w:proofErr w:type="gramStart"/>
      <w:r w:rsidRPr="00B06FB2">
        <w:rPr>
          <w:rFonts w:ascii="Arial" w:hAnsi="Arial" w:cs="Arial"/>
          <w:lang w:val="en-US"/>
        </w:rPr>
        <w:t>^(</w:t>
      </w:r>
      <w:proofErr w:type="gramEnd"/>
      <w:r w:rsidRPr="00B06FB2">
        <w:rPr>
          <w:rFonts w:ascii="Arial" w:hAnsi="Arial" w:cs="Arial"/>
          <w:lang w:val="en-US"/>
        </w:rPr>
        <w:t>-16))  3.7*(10^(-16))  2.7*(10^(-16))];  % for D+T</w:t>
      </w:r>
    </w:p>
    <w:p w14:paraId="11BB22BC" w14:textId="77777777" w:rsidR="00307BF3" w:rsidRPr="00B06FB2" w:rsidRDefault="00307BF3" w:rsidP="00307BF3">
      <w:pPr>
        <w:pStyle w:val="PlainText"/>
        <w:rPr>
          <w:rFonts w:ascii="Arial" w:hAnsi="Arial" w:cs="Arial"/>
          <w:lang w:val="en-US"/>
        </w:rPr>
      </w:pPr>
      <w:r w:rsidRPr="00B06FB2">
        <w:rPr>
          <w:rFonts w:ascii="Arial" w:hAnsi="Arial" w:cs="Arial"/>
          <w:lang w:val="en-US"/>
        </w:rPr>
        <w:t>ytt = [1.3*(10</w:t>
      </w:r>
      <w:proofErr w:type="gramStart"/>
      <w:r w:rsidRPr="00B06FB2">
        <w:rPr>
          <w:rFonts w:ascii="Arial" w:hAnsi="Arial" w:cs="Arial"/>
          <w:lang w:val="en-US"/>
        </w:rPr>
        <w:t>^(</w:t>
      </w:r>
      <w:proofErr w:type="gramEnd"/>
      <w:r w:rsidRPr="00B06FB2">
        <w:rPr>
          <w:rFonts w:ascii="Arial" w:hAnsi="Arial" w:cs="Arial"/>
          <w:lang w:val="en-US"/>
        </w:rPr>
        <w:t>-21))  7.1*(10^(-21))  1.4*(10^(-19)) ...</w:t>
      </w:r>
    </w:p>
    <w:p w14:paraId="53304AC8" w14:textId="77777777" w:rsidR="00307BF3" w:rsidRPr="00B06FB2" w:rsidRDefault="00307BF3" w:rsidP="00307BF3">
      <w:pPr>
        <w:pStyle w:val="PlainText"/>
        <w:rPr>
          <w:rFonts w:ascii="Arial" w:hAnsi="Arial" w:cs="Arial"/>
          <w:lang w:val="en-US"/>
        </w:rPr>
      </w:pPr>
      <w:r w:rsidRPr="00B06FB2">
        <w:rPr>
          <w:rFonts w:ascii="Arial" w:hAnsi="Arial" w:cs="Arial"/>
          <w:lang w:val="en-US"/>
        </w:rPr>
        <w:t xml:space="preserve">  7.1*(10</w:t>
      </w:r>
      <w:proofErr w:type="gramStart"/>
      <w:r w:rsidRPr="00B06FB2">
        <w:rPr>
          <w:rFonts w:ascii="Arial" w:hAnsi="Arial" w:cs="Arial"/>
          <w:lang w:val="en-US"/>
        </w:rPr>
        <w:t>^(</w:t>
      </w:r>
      <w:proofErr w:type="gramEnd"/>
      <w:r w:rsidRPr="00B06FB2">
        <w:rPr>
          <w:rFonts w:ascii="Arial" w:hAnsi="Arial" w:cs="Arial"/>
          <w:lang w:val="en-US"/>
        </w:rPr>
        <w:t xml:space="preserve">-19))  2.5*(10^(-18))  8.7*(10^(-18))  1.9*(10^(-17)) ... </w:t>
      </w:r>
    </w:p>
    <w:p w14:paraId="7EB1B53E" w14:textId="77777777" w:rsidR="00307BF3" w:rsidRPr="00B06FB2" w:rsidRDefault="00307BF3" w:rsidP="00307BF3">
      <w:pPr>
        <w:pStyle w:val="PlainText"/>
        <w:rPr>
          <w:rFonts w:ascii="Arial" w:hAnsi="Arial" w:cs="Arial"/>
          <w:lang w:val="en-US"/>
        </w:rPr>
      </w:pPr>
      <w:r w:rsidRPr="00B06FB2">
        <w:rPr>
          <w:rFonts w:ascii="Arial" w:hAnsi="Arial" w:cs="Arial"/>
          <w:lang w:val="en-US"/>
        </w:rPr>
        <w:t xml:space="preserve">  4.2*(10</w:t>
      </w:r>
      <w:proofErr w:type="gramStart"/>
      <w:r w:rsidRPr="00B06FB2">
        <w:rPr>
          <w:rFonts w:ascii="Arial" w:hAnsi="Arial" w:cs="Arial"/>
          <w:lang w:val="en-US"/>
        </w:rPr>
        <w:t>^(</w:t>
      </w:r>
      <w:proofErr w:type="gramEnd"/>
      <w:r w:rsidRPr="00B06FB2">
        <w:rPr>
          <w:rFonts w:ascii="Arial" w:hAnsi="Arial" w:cs="Arial"/>
          <w:lang w:val="en-US"/>
        </w:rPr>
        <w:t>-17))  8.4*(10^(-17))  8.0*(10^(-17))];  % for T+T</w:t>
      </w:r>
    </w:p>
    <w:p w14:paraId="0282FC85" w14:textId="77777777" w:rsidR="00307BF3" w:rsidRPr="00B06FB2" w:rsidRDefault="00307BF3" w:rsidP="00307BF3">
      <w:pPr>
        <w:pStyle w:val="PlainText"/>
        <w:rPr>
          <w:rFonts w:ascii="Arial" w:hAnsi="Arial" w:cs="Arial"/>
          <w:lang w:val="en-US"/>
        </w:rPr>
      </w:pPr>
      <w:r w:rsidRPr="00B06FB2">
        <w:rPr>
          <w:rFonts w:ascii="Arial" w:hAnsi="Arial" w:cs="Arial"/>
          <w:lang w:val="en-US"/>
        </w:rPr>
        <w:t>RR(</w:t>
      </w:r>
      <w:proofErr w:type="gramStart"/>
      <w:r w:rsidRPr="00B06FB2">
        <w:rPr>
          <w:rFonts w:ascii="Arial" w:hAnsi="Arial" w:cs="Arial"/>
          <w:lang w:val="en-US"/>
        </w:rPr>
        <w:t>1)=</w:t>
      </w:r>
      <w:proofErr w:type="gramEnd"/>
      <w:r w:rsidRPr="00B06FB2">
        <w:rPr>
          <w:rFonts w:ascii="Arial" w:hAnsi="Arial" w:cs="Arial"/>
          <w:lang w:val="en-US"/>
        </w:rPr>
        <w:t>interp1(x,ydd,Te(1)); % RR for step 1</w:t>
      </w:r>
    </w:p>
    <w:p w14:paraId="761E2A7E" w14:textId="77777777" w:rsidR="00307BF3" w:rsidRPr="00B06FB2" w:rsidRDefault="00307BF3" w:rsidP="00307BF3">
      <w:pPr>
        <w:pStyle w:val="PlainText"/>
        <w:rPr>
          <w:rFonts w:ascii="Arial" w:hAnsi="Arial" w:cs="Arial"/>
          <w:lang w:val="en-US"/>
        </w:rPr>
      </w:pPr>
    </w:p>
    <w:p w14:paraId="7E511C1B" w14:textId="77777777" w:rsidR="00307BF3" w:rsidRPr="00B06FB2" w:rsidRDefault="00307BF3" w:rsidP="00307BF3">
      <w:pPr>
        <w:pStyle w:val="PlainText"/>
        <w:rPr>
          <w:rFonts w:ascii="Arial" w:hAnsi="Arial" w:cs="Arial"/>
          <w:lang w:val="en-US"/>
        </w:rPr>
      </w:pPr>
      <w:r w:rsidRPr="00B06FB2">
        <w:rPr>
          <w:rFonts w:ascii="Arial" w:hAnsi="Arial" w:cs="Arial"/>
          <w:lang w:val="en-US"/>
        </w:rPr>
        <w:t xml:space="preserve">   % Cycle of integration</w:t>
      </w:r>
    </w:p>
    <w:p w14:paraId="08B04427" w14:textId="77777777" w:rsidR="00307BF3" w:rsidRPr="00B06FB2" w:rsidRDefault="00307BF3" w:rsidP="00307BF3">
      <w:pPr>
        <w:pStyle w:val="PlainText"/>
        <w:rPr>
          <w:rFonts w:ascii="Arial" w:hAnsi="Arial" w:cs="Arial"/>
          <w:lang w:val="en-US"/>
        </w:rPr>
      </w:pPr>
      <w:r w:rsidRPr="00B06FB2">
        <w:rPr>
          <w:rFonts w:ascii="Arial" w:hAnsi="Arial" w:cs="Arial"/>
          <w:lang w:val="en-US"/>
        </w:rPr>
        <w:t>for i=</w:t>
      </w:r>
      <w:proofErr w:type="gramStart"/>
      <w:r w:rsidRPr="00B06FB2">
        <w:rPr>
          <w:rFonts w:ascii="Arial" w:hAnsi="Arial" w:cs="Arial"/>
          <w:lang w:val="en-US"/>
        </w:rPr>
        <w:t>1:n</w:t>
      </w:r>
      <w:proofErr w:type="gramEnd"/>
    </w:p>
    <w:p w14:paraId="6D3347E2" w14:textId="77777777" w:rsidR="00307BF3" w:rsidRPr="00B06FB2" w:rsidRDefault="00307BF3" w:rsidP="00307BF3">
      <w:pPr>
        <w:pStyle w:val="PlainText"/>
        <w:rPr>
          <w:rFonts w:ascii="Arial" w:hAnsi="Arial" w:cs="Arial"/>
          <w:lang w:val="en-US"/>
        </w:rPr>
      </w:pPr>
      <w:r w:rsidRPr="00B06FB2">
        <w:rPr>
          <w:rFonts w:ascii="Arial" w:hAnsi="Arial" w:cs="Arial"/>
          <w:lang w:val="en-US"/>
        </w:rPr>
        <w:t xml:space="preserve">  t(i+</w:t>
      </w:r>
      <w:proofErr w:type="gramStart"/>
      <w:r w:rsidRPr="00B06FB2">
        <w:rPr>
          <w:rFonts w:ascii="Arial" w:hAnsi="Arial" w:cs="Arial"/>
          <w:lang w:val="en-US"/>
        </w:rPr>
        <w:t>1)=</w:t>
      </w:r>
      <w:proofErr w:type="gramEnd"/>
      <w:r w:rsidRPr="00B06FB2">
        <w:rPr>
          <w:rFonts w:ascii="Arial" w:hAnsi="Arial" w:cs="Arial"/>
          <w:lang w:val="en-US"/>
        </w:rPr>
        <w:t>t(i)+dt;  %Time, sec.n+1</w:t>
      </w:r>
    </w:p>
    <w:p w14:paraId="6359A063" w14:textId="77777777" w:rsidR="00307BF3" w:rsidRPr="00B06FB2" w:rsidRDefault="00307BF3" w:rsidP="00307BF3">
      <w:pPr>
        <w:pStyle w:val="PlainText"/>
        <w:rPr>
          <w:rFonts w:ascii="Arial" w:hAnsi="Arial" w:cs="Arial"/>
          <w:lang w:val="en-US"/>
        </w:rPr>
      </w:pPr>
      <w:r w:rsidRPr="00B06FB2">
        <w:rPr>
          <w:rFonts w:ascii="Arial" w:hAnsi="Arial" w:cs="Arial"/>
          <w:lang w:val="en-US"/>
        </w:rPr>
        <w:t xml:space="preserve">  tt(i)= t(i)+</w:t>
      </w:r>
      <w:proofErr w:type="gramStart"/>
      <w:r w:rsidRPr="00B06FB2">
        <w:rPr>
          <w:rFonts w:ascii="Arial" w:hAnsi="Arial" w:cs="Arial"/>
          <w:lang w:val="en-US"/>
        </w:rPr>
        <w:t>dt;  %</w:t>
      </w:r>
      <w:proofErr w:type="gramEnd"/>
      <w:r w:rsidRPr="00B06FB2">
        <w:rPr>
          <w:rFonts w:ascii="Arial" w:hAnsi="Arial" w:cs="Arial"/>
          <w:lang w:val="en-US"/>
        </w:rPr>
        <w:t>Time, sec, n</w:t>
      </w:r>
    </w:p>
    <w:p w14:paraId="006AD667" w14:textId="77777777" w:rsidR="00307BF3" w:rsidRPr="00B06FB2" w:rsidRDefault="00307BF3" w:rsidP="00307BF3">
      <w:pPr>
        <w:pStyle w:val="PlainText"/>
        <w:rPr>
          <w:rFonts w:ascii="Arial" w:hAnsi="Arial" w:cs="Arial"/>
          <w:lang w:val="en-US"/>
        </w:rPr>
      </w:pPr>
      <w:r w:rsidRPr="00B06FB2">
        <w:rPr>
          <w:rFonts w:ascii="Arial" w:hAnsi="Arial" w:cs="Arial"/>
          <w:lang w:val="en-US"/>
        </w:rPr>
        <w:t xml:space="preserve">  RR(i+</w:t>
      </w:r>
      <w:proofErr w:type="gramStart"/>
      <w:r w:rsidRPr="00B06FB2">
        <w:rPr>
          <w:rFonts w:ascii="Arial" w:hAnsi="Arial" w:cs="Arial"/>
          <w:lang w:val="en-US"/>
        </w:rPr>
        <w:t>1)=</w:t>
      </w:r>
      <w:proofErr w:type="gramEnd"/>
      <w:r w:rsidRPr="00B06FB2">
        <w:rPr>
          <w:rFonts w:ascii="Arial" w:hAnsi="Arial" w:cs="Arial"/>
          <w:lang w:val="en-US"/>
        </w:rPr>
        <w:t>interp1(x,ydd,Te(i)); % RR for step 1</w:t>
      </w:r>
    </w:p>
    <w:p w14:paraId="1DAFD821" w14:textId="77777777" w:rsidR="00307BF3" w:rsidRPr="00B06FB2" w:rsidRDefault="00307BF3" w:rsidP="00307BF3">
      <w:pPr>
        <w:pStyle w:val="PlainText"/>
        <w:rPr>
          <w:rFonts w:ascii="Arial" w:hAnsi="Arial" w:cs="Arial"/>
          <w:lang w:val="en-US"/>
        </w:rPr>
      </w:pPr>
      <w:r w:rsidRPr="00B06FB2">
        <w:rPr>
          <w:rFonts w:ascii="Arial" w:hAnsi="Arial" w:cs="Arial"/>
          <w:lang w:val="en-US"/>
        </w:rPr>
        <w:t xml:space="preserve">  Pdd(i)=3.3*(10^(-13</w:t>
      </w:r>
      <w:proofErr w:type="gramStart"/>
      <w:r w:rsidRPr="00B06FB2">
        <w:rPr>
          <w:rFonts w:ascii="Arial" w:hAnsi="Arial" w:cs="Arial"/>
          <w:lang w:val="en-US"/>
        </w:rPr>
        <w:t>))*</w:t>
      </w:r>
      <w:proofErr w:type="gramEnd"/>
      <w:r w:rsidRPr="00B06FB2">
        <w:rPr>
          <w:rFonts w:ascii="Arial" w:hAnsi="Arial" w:cs="Arial"/>
          <w:lang w:val="en-US"/>
        </w:rPr>
        <w:t>N1r(i)*N1r(i)*RR(i); %Power ! cm3, W</w:t>
      </w:r>
    </w:p>
    <w:p w14:paraId="7E0331FE" w14:textId="77777777" w:rsidR="00307BF3" w:rsidRPr="00B06FB2" w:rsidRDefault="00307BF3" w:rsidP="00307BF3">
      <w:pPr>
        <w:pStyle w:val="PlainText"/>
        <w:rPr>
          <w:rFonts w:ascii="Arial" w:hAnsi="Arial" w:cs="Arial"/>
          <w:lang w:val="en-US"/>
        </w:rPr>
      </w:pPr>
      <w:r w:rsidRPr="00B06FB2">
        <w:rPr>
          <w:rFonts w:ascii="Arial" w:hAnsi="Arial" w:cs="Arial"/>
          <w:lang w:val="en-US"/>
        </w:rPr>
        <w:t xml:space="preserve">  dEdd(i)=Pdd(i)*dt; %Increament energy in 1cm3, J</w:t>
      </w:r>
    </w:p>
    <w:p w14:paraId="5BA1D7F8" w14:textId="77777777" w:rsidR="00307BF3" w:rsidRPr="00B06FB2" w:rsidRDefault="00307BF3" w:rsidP="00307BF3">
      <w:pPr>
        <w:pStyle w:val="PlainText"/>
        <w:rPr>
          <w:rFonts w:ascii="Arial" w:hAnsi="Arial" w:cs="Arial"/>
          <w:lang w:val="en-US"/>
        </w:rPr>
      </w:pPr>
      <w:r w:rsidRPr="00B06FB2">
        <w:rPr>
          <w:rFonts w:ascii="Arial" w:hAnsi="Arial" w:cs="Arial"/>
          <w:lang w:val="en-US"/>
        </w:rPr>
        <w:t xml:space="preserve">  dN1r(i)=dEdd(i)*2*0.625*(10^19)/Etf; %Increment reacted particles</w:t>
      </w:r>
    </w:p>
    <w:p w14:paraId="6AE71C88" w14:textId="77777777" w:rsidR="00307BF3" w:rsidRPr="00B06FB2" w:rsidRDefault="00307BF3" w:rsidP="00307BF3">
      <w:pPr>
        <w:pStyle w:val="PlainText"/>
        <w:rPr>
          <w:rFonts w:ascii="Arial" w:hAnsi="Arial" w:cs="Arial"/>
          <w:lang w:val="en-US"/>
        </w:rPr>
      </w:pPr>
      <w:r w:rsidRPr="00B06FB2">
        <w:rPr>
          <w:rFonts w:ascii="Arial" w:hAnsi="Arial" w:cs="Arial"/>
          <w:lang w:val="en-US"/>
        </w:rPr>
        <w:t xml:space="preserve">  N1r(i+</w:t>
      </w:r>
      <w:proofErr w:type="gramStart"/>
      <w:r w:rsidRPr="00B06FB2">
        <w:rPr>
          <w:rFonts w:ascii="Arial" w:hAnsi="Arial" w:cs="Arial"/>
          <w:lang w:val="en-US"/>
        </w:rPr>
        <w:t>1)=</w:t>
      </w:r>
      <w:proofErr w:type="gramEnd"/>
      <w:r w:rsidRPr="00B06FB2">
        <w:rPr>
          <w:rFonts w:ascii="Arial" w:hAnsi="Arial" w:cs="Arial"/>
          <w:lang w:val="en-US"/>
        </w:rPr>
        <w:t>N1r(i)-dN1r(i);  % Rest of ready particles in 1cm3</w:t>
      </w:r>
    </w:p>
    <w:p w14:paraId="3F3E8CA3" w14:textId="77777777" w:rsidR="00307BF3" w:rsidRPr="00B06FB2" w:rsidRDefault="00307BF3" w:rsidP="00307BF3">
      <w:pPr>
        <w:pStyle w:val="PlainText"/>
        <w:rPr>
          <w:rFonts w:ascii="Arial" w:hAnsi="Arial" w:cs="Arial"/>
          <w:lang w:val="en-US"/>
        </w:rPr>
      </w:pPr>
      <w:r w:rsidRPr="00B06FB2">
        <w:rPr>
          <w:rFonts w:ascii="Arial" w:hAnsi="Arial" w:cs="Arial"/>
          <w:lang w:val="en-US"/>
        </w:rPr>
        <w:t xml:space="preserve">  Pv(i)=Pdd(i)*v; %</w:t>
      </w:r>
      <w:proofErr w:type="gramStart"/>
      <w:r w:rsidRPr="00B06FB2">
        <w:rPr>
          <w:rFonts w:ascii="Arial" w:hAnsi="Arial" w:cs="Arial"/>
          <w:lang w:val="en-US"/>
        </w:rPr>
        <w:t>Power,W</w:t>
      </w:r>
      <w:proofErr w:type="gramEnd"/>
    </w:p>
    <w:p w14:paraId="5DA60D2C" w14:textId="77777777" w:rsidR="00307BF3" w:rsidRPr="00B06FB2" w:rsidRDefault="00307BF3" w:rsidP="00307BF3">
      <w:pPr>
        <w:pStyle w:val="PlainText"/>
        <w:rPr>
          <w:rFonts w:ascii="Arial" w:hAnsi="Arial" w:cs="Arial"/>
          <w:lang w:val="en-US"/>
        </w:rPr>
      </w:pPr>
      <w:r w:rsidRPr="00B06FB2">
        <w:rPr>
          <w:rFonts w:ascii="Arial" w:hAnsi="Arial" w:cs="Arial"/>
          <w:lang w:val="en-US"/>
        </w:rPr>
        <w:t xml:space="preserve">  dEv(i)=Pdd(i)*v*dt; %Increament of Energy in capsule of volume v. J</w:t>
      </w:r>
    </w:p>
    <w:p w14:paraId="46544785" w14:textId="77777777" w:rsidR="00307BF3" w:rsidRPr="00B06FB2" w:rsidRDefault="00307BF3" w:rsidP="00307BF3">
      <w:pPr>
        <w:pStyle w:val="PlainText"/>
        <w:rPr>
          <w:rFonts w:ascii="Arial" w:hAnsi="Arial" w:cs="Arial"/>
          <w:lang w:val="en-US"/>
        </w:rPr>
      </w:pPr>
      <w:r w:rsidRPr="00B06FB2">
        <w:rPr>
          <w:rFonts w:ascii="Arial" w:hAnsi="Arial" w:cs="Arial"/>
          <w:lang w:val="en-US"/>
        </w:rPr>
        <w:t xml:space="preserve">  Ev(i+</w:t>
      </w:r>
      <w:proofErr w:type="gramStart"/>
      <w:r w:rsidRPr="00B06FB2">
        <w:rPr>
          <w:rFonts w:ascii="Arial" w:hAnsi="Arial" w:cs="Arial"/>
          <w:lang w:val="en-US"/>
        </w:rPr>
        <w:t>1)=</w:t>
      </w:r>
      <w:proofErr w:type="gramEnd"/>
      <w:r w:rsidRPr="00B06FB2">
        <w:rPr>
          <w:rFonts w:ascii="Arial" w:hAnsi="Arial" w:cs="Arial"/>
          <w:lang w:val="en-US"/>
        </w:rPr>
        <w:t>Ev(i)+dEv(i); % Total Reaction Energy, J</w:t>
      </w:r>
    </w:p>
    <w:p w14:paraId="2A48A0CB" w14:textId="77777777" w:rsidR="00307BF3" w:rsidRPr="00B06FB2" w:rsidRDefault="00307BF3" w:rsidP="00307BF3">
      <w:pPr>
        <w:pStyle w:val="PlainText"/>
        <w:rPr>
          <w:rFonts w:ascii="Arial" w:hAnsi="Arial" w:cs="Arial"/>
          <w:lang w:val="en-US"/>
        </w:rPr>
      </w:pPr>
      <w:r w:rsidRPr="00B06FB2">
        <w:rPr>
          <w:rFonts w:ascii="Arial" w:hAnsi="Arial" w:cs="Arial"/>
          <w:lang w:val="en-US"/>
        </w:rPr>
        <w:t xml:space="preserve">  Ek(i+</w:t>
      </w:r>
      <w:proofErr w:type="gramStart"/>
      <w:r w:rsidRPr="00B06FB2">
        <w:rPr>
          <w:rFonts w:ascii="Arial" w:hAnsi="Arial" w:cs="Arial"/>
          <w:lang w:val="en-US"/>
        </w:rPr>
        <w:t>1)=</w:t>
      </w:r>
      <w:proofErr w:type="gramEnd"/>
      <w:r w:rsidRPr="00B06FB2">
        <w:rPr>
          <w:rFonts w:ascii="Arial" w:hAnsi="Arial" w:cs="Arial"/>
          <w:lang w:val="en-US"/>
        </w:rPr>
        <w:t>Ek(i)+dEv(i)*Kk; %Reaction energy into capsule, J</w:t>
      </w:r>
    </w:p>
    <w:p w14:paraId="3F4D5FAB" w14:textId="77777777" w:rsidR="00307BF3" w:rsidRPr="00B06FB2" w:rsidRDefault="00307BF3" w:rsidP="00307BF3">
      <w:pPr>
        <w:pStyle w:val="PlainText"/>
        <w:rPr>
          <w:rFonts w:ascii="Arial" w:hAnsi="Arial" w:cs="Arial"/>
          <w:lang w:val="en-US"/>
        </w:rPr>
      </w:pPr>
      <w:r w:rsidRPr="00B06FB2">
        <w:rPr>
          <w:rFonts w:ascii="Arial" w:hAnsi="Arial" w:cs="Arial"/>
          <w:lang w:val="en-US"/>
        </w:rPr>
        <w:t xml:space="preserve">  dT(i)=0.625*(10^</w:t>
      </w:r>
      <w:proofErr w:type="gramStart"/>
      <w:r w:rsidRPr="00B06FB2">
        <w:rPr>
          <w:rFonts w:ascii="Arial" w:hAnsi="Arial" w:cs="Arial"/>
          <w:lang w:val="en-US"/>
        </w:rPr>
        <w:t>19)*</w:t>
      </w:r>
      <w:proofErr w:type="gramEnd"/>
      <w:r w:rsidRPr="00B06FB2">
        <w:rPr>
          <w:rFonts w:ascii="Arial" w:hAnsi="Arial" w:cs="Arial"/>
          <w:lang w:val="en-US"/>
        </w:rPr>
        <w:t>dEv(i)/Nv; %Incriment energy into capsule, eV</w:t>
      </w:r>
    </w:p>
    <w:p w14:paraId="165BE762" w14:textId="77777777" w:rsidR="00307BF3" w:rsidRPr="00B06FB2" w:rsidRDefault="00307BF3" w:rsidP="00307BF3">
      <w:pPr>
        <w:pStyle w:val="PlainText"/>
        <w:rPr>
          <w:rFonts w:ascii="Arial" w:hAnsi="Arial" w:cs="Arial"/>
          <w:lang w:val="en-US"/>
        </w:rPr>
      </w:pPr>
      <w:r w:rsidRPr="00B06FB2">
        <w:rPr>
          <w:rFonts w:ascii="Arial" w:hAnsi="Arial" w:cs="Arial"/>
          <w:lang w:val="en-US"/>
        </w:rPr>
        <w:t xml:space="preserve">  Te(i+</w:t>
      </w:r>
      <w:proofErr w:type="gramStart"/>
      <w:r w:rsidRPr="00B06FB2">
        <w:rPr>
          <w:rFonts w:ascii="Arial" w:hAnsi="Arial" w:cs="Arial"/>
          <w:lang w:val="en-US"/>
        </w:rPr>
        <w:t>1)=</w:t>
      </w:r>
      <w:proofErr w:type="gramEnd"/>
      <w:r w:rsidRPr="00B06FB2">
        <w:rPr>
          <w:rFonts w:ascii="Arial" w:hAnsi="Arial" w:cs="Arial"/>
          <w:lang w:val="en-US"/>
        </w:rPr>
        <w:t>Te(i)+dT(i);  % Temperature into capsule, eV</w:t>
      </w:r>
    </w:p>
    <w:p w14:paraId="5EC86049" w14:textId="77777777" w:rsidR="00307BF3" w:rsidRPr="00B06FB2" w:rsidRDefault="00307BF3" w:rsidP="00307BF3">
      <w:pPr>
        <w:pStyle w:val="PlainText"/>
        <w:rPr>
          <w:rFonts w:ascii="Arial" w:hAnsi="Arial" w:cs="Arial"/>
          <w:lang w:val="en-US"/>
        </w:rPr>
      </w:pPr>
      <w:r w:rsidRPr="00B06FB2">
        <w:rPr>
          <w:rFonts w:ascii="Arial" w:hAnsi="Arial" w:cs="Arial"/>
          <w:lang w:val="en-US"/>
        </w:rPr>
        <w:t xml:space="preserve">    %Computatin number of reaction particles</w:t>
      </w:r>
    </w:p>
    <w:p w14:paraId="4822A783" w14:textId="77777777" w:rsidR="00307BF3" w:rsidRPr="00B06FB2" w:rsidRDefault="00307BF3" w:rsidP="00307BF3">
      <w:pPr>
        <w:pStyle w:val="PlainText"/>
        <w:rPr>
          <w:rFonts w:ascii="Arial" w:hAnsi="Arial" w:cs="Arial"/>
          <w:lang w:val="en-US"/>
        </w:rPr>
      </w:pPr>
      <w:r w:rsidRPr="00B06FB2">
        <w:rPr>
          <w:rFonts w:ascii="Arial" w:hAnsi="Arial" w:cs="Arial"/>
          <w:lang w:val="en-US"/>
        </w:rPr>
        <w:t xml:space="preserve">  dNrr(i+</w:t>
      </w:r>
      <w:proofErr w:type="gramStart"/>
      <w:r w:rsidRPr="00B06FB2">
        <w:rPr>
          <w:rFonts w:ascii="Arial" w:hAnsi="Arial" w:cs="Arial"/>
          <w:lang w:val="en-US"/>
        </w:rPr>
        <w:t>1)=</w:t>
      </w:r>
      <w:proofErr w:type="gramEnd"/>
      <w:r w:rsidRPr="00B06FB2">
        <w:rPr>
          <w:rFonts w:ascii="Arial" w:hAnsi="Arial" w:cs="Arial"/>
          <w:lang w:val="en-US"/>
        </w:rPr>
        <w:t>dEv(i)*Nv/Etf; %Relative number of particles take part into reaction</w:t>
      </w:r>
    </w:p>
    <w:p w14:paraId="74812201" w14:textId="77777777" w:rsidR="00307BF3" w:rsidRPr="00B06FB2" w:rsidRDefault="00307BF3" w:rsidP="00307BF3">
      <w:pPr>
        <w:pStyle w:val="PlainText"/>
        <w:rPr>
          <w:rFonts w:ascii="Arial" w:hAnsi="Arial" w:cs="Arial"/>
          <w:lang w:val="en-US"/>
        </w:rPr>
      </w:pPr>
      <w:r w:rsidRPr="00B06FB2">
        <w:rPr>
          <w:rFonts w:ascii="Arial" w:hAnsi="Arial" w:cs="Arial"/>
          <w:lang w:val="en-US"/>
        </w:rPr>
        <w:t xml:space="preserve">  Nvr(i+</w:t>
      </w:r>
      <w:proofErr w:type="gramStart"/>
      <w:r w:rsidRPr="00B06FB2">
        <w:rPr>
          <w:rFonts w:ascii="Arial" w:hAnsi="Arial" w:cs="Arial"/>
          <w:lang w:val="en-US"/>
        </w:rPr>
        <w:t>1)=</w:t>
      </w:r>
      <w:proofErr w:type="gramEnd"/>
      <w:r w:rsidRPr="00B06FB2">
        <w:rPr>
          <w:rFonts w:ascii="Arial" w:hAnsi="Arial" w:cs="Arial"/>
          <w:lang w:val="en-US"/>
        </w:rPr>
        <w:t>Nvr(i)+dNrr(i); %Total relative reactived particles</w:t>
      </w:r>
    </w:p>
    <w:p w14:paraId="19028344" w14:textId="77777777" w:rsidR="00307BF3" w:rsidRPr="00B06FB2" w:rsidRDefault="00307BF3" w:rsidP="00307BF3">
      <w:pPr>
        <w:pStyle w:val="PlainText"/>
        <w:rPr>
          <w:rFonts w:ascii="Arial" w:hAnsi="Arial" w:cs="Arial"/>
          <w:lang w:val="en-US"/>
        </w:rPr>
      </w:pPr>
      <w:r w:rsidRPr="00B06FB2">
        <w:rPr>
          <w:rFonts w:ascii="Arial" w:hAnsi="Arial" w:cs="Arial"/>
          <w:lang w:val="en-US"/>
        </w:rPr>
        <w:t xml:space="preserve">  Nvrr(i+</w:t>
      </w:r>
      <w:proofErr w:type="gramStart"/>
      <w:r w:rsidRPr="00B06FB2">
        <w:rPr>
          <w:rFonts w:ascii="Arial" w:hAnsi="Arial" w:cs="Arial"/>
          <w:lang w:val="en-US"/>
        </w:rPr>
        <w:t>1)=</w:t>
      </w:r>
      <w:proofErr w:type="gramEnd"/>
      <w:r w:rsidRPr="00B06FB2">
        <w:rPr>
          <w:rFonts w:ascii="Arial" w:hAnsi="Arial" w:cs="Arial"/>
          <w:lang w:val="en-US"/>
        </w:rPr>
        <w:t>Nvr(i)/Nr(1); % Relative part of oarticles reacted</w:t>
      </w:r>
    </w:p>
    <w:p w14:paraId="107287C5" w14:textId="77777777" w:rsidR="00307BF3" w:rsidRPr="00B06FB2" w:rsidRDefault="00307BF3" w:rsidP="00307BF3">
      <w:pPr>
        <w:pStyle w:val="PlainText"/>
        <w:rPr>
          <w:rFonts w:ascii="Arial" w:hAnsi="Arial" w:cs="Arial"/>
          <w:lang w:val="en-US"/>
        </w:rPr>
      </w:pPr>
      <w:r w:rsidRPr="00B06FB2">
        <w:rPr>
          <w:rFonts w:ascii="Arial" w:hAnsi="Arial" w:cs="Arial"/>
          <w:lang w:val="en-US"/>
        </w:rPr>
        <w:t>end</w:t>
      </w:r>
    </w:p>
    <w:p w14:paraId="14CF4FA9" w14:textId="77777777" w:rsidR="00307BF3" w:rsidRPr="00B06FB2" w:rsidRDefault="00307BF3" w:rsidP="00307BF3">
      <w:pPr>
        <w:pStyle w:val="PlainText"/>
        <w:rPr>
          <w:rFonts w:ascii="Arial" w:hAnsi="Arial" w:cs="Arial"/>
          <w:lang w:val="en-US"/>
        </w:rPr>
      </w:pPr>
      <w:r w:rsidRPr="00B06FB2">
        <w:rPr>
          <w:rFonts w:ascii="Arial" w:hAnsi="Arial" w:cs="Arial"/>
          <w:lang w:val="en-US"/>
        </w:rPr>
        <w:t xml:space="preserve">                                                                                                                                                                                                                                                                                                                                                                                    </w:t>
      </w:r>
    </w:p>
    <w:p w14:paraId="702FB79F" w14:textId="77777777" w:rsidR="00307BF3" w:rsidRPr="00B06FB2" w:rsidRDefault="00307BF3" w:rsidP="00307BF3">
      <w:pPr>
        <w:pStyle w:val="PlainText"/>
        <w:rPr>
          <w:rFonts w:ascii="Arial" w:hAnsi="Arial" w:cs="Arial"/>
          <w:lang w:val="en-US"/>
        </w:rPr>
      </w:pPr>
      <w:r w:rsidRPr="00B06FB2">
        <w:rPr>
          <w:rFonts w:ascii="Arial" w:hAnsi="Arial" w:cs="Arial"/>
          <w:lang w:val="en-US"/>
        </w:rPr>
        <w:t xml:space="preserve"> figure (1</w:t>
      </w:r>
      <w:proofErr w:type="gramStart"/>
      <w:r w:rsidRPr="00B06FB2">
        <w:rPr>
          <w:rFonts w:ascii="Arial" w:hAnsi="Arial" w:cs="Arial"/>
          <w:lang w:val="en-US"/>
        </w:rPr>
        <w:t>)  %</w:t>
      </w:r>
      <w:proofErr w:type="gramEnd"/>
      <w:r w:rsidRPr="00B06FB2">
        <w:rPr>
          <w:rFonts w:ascii="Arial" w:hAnsi="Arial" w:cs="Arial"/>
          <w:lang w:val="en-US"/>
        </w:rPr>
        <w:t xml:space="preserve"> Temperature LiD into capsule</w:t>
      </w:r>
    </w:p>
    <w:p w14:paraId="71A43590" w14:textId="77777777" w:rsidR="00307BF3" w:rsidRPr="00B06FB2" w:rsidRDefault="00307BF3" w:rsidP="00307BF3">
      <w:pPr>
        <w:pStyle w:val="PlainText"/>
        <w:rPr>
          <w:rFonts w:ascii="Arial" w:hAnsi="Arial" w:cs="Arial"/>
          <w:lang w:val="en-US"/>
        </w:rPr>
      </w:pPr>
      <w:r w:rsidRPr="00B06FB2">
        <w:rPr>
          <w:rFonts w:ascii="Arial" w:hAnsi="Arial" w:cs="Arial"/>
          <w:lang w:val="en-US"/>
        </w:rPr>
        <w:t xml:space="preserve"> hnd1=plot(</w:t>
      </w:r>
      <w:proofErr w:type="gramStart"/>
      <w:r w:rsidRPr="00B06FB2">
        <w:rPr>
          <w:rFonts w:ascii="Arial" w:hAnsi="Arial" w:cs="Arial"/>
          <w:lang w:val="en-US"/>
        </w:rPr>
        <w:t>t,Te</w:t>
      </w:r>
      <w:proofErr w:type="gramEnd"/>
      <w:r w:rsidRPr="00B06FB2">
        <w:rPr>
          <w:rFonts w:ascii="Arial" w:hAnsi="Arial" w:cs="Arial"/>
          <w:lang w:val="en-US"/>
        </w:rPr>
        <w:t>);</w:t>
      </w:r>
    </w:p>
    <w:p w14:paraId="43A7B73E" w14:textId="77777777" w:rsidR="00307BF3" w:rsidRPr="00B06FB2" w:rsidRDefault="00307BF3" w:rsidP="00307BF3">
      <w:pPr>
        <w:pStyle w:val="PlainText"/>
        <w:rPr>
          <w:rFonts w:ascii="Arial" w:hAnsi="Arial" w:cs="Arial"/>
          <w:lang w:val="en-US"/>
        </w:rPr>
      </w:pPr>
      <w:r w:rsidRPr="00B06FB2">
        <w:rPr>
          <w:rFonts w:ascii="Arial" w:hAnsi="Arial" w:cs="Arial"/>
          <w:lang w:val="en-US"/>
        </w:rPr>
        <w:t xml:space="preserve"> set (hnd1, 'linewidth',2);</w:t>
      </w:r>
    </w:p>
    <w:p w14:paraId="142DAEF3" w14:textId="77777777" w:rsidR="00307BF3" w:rsidRPr="00B06FB2" w:rsidRDefault="00307BF3" w:rsidP="00307BF3">
      <w:pPr>
        <w:pStyle w:val="PlainText"/>
        <w:rPr>
          <w:rFonts w:ascii="Arial" w:hAnsi="Arial" w:cs="Arial"/>
          <w:lang w:val="en-US"/>
        </w:rPr>
      </w:pPr>
      <w:r w:rsidRPr="00B06FB2">
        <w:rPr>
          <w:rFonts w:ascii="Arial" w:hAnsi="Arial" w:cs="Arial"/>
          <w:lang w:val="en-US"/>
        </w:rPr>
        <w:t xml:space="preserve">  t1=xlabel ('Time, sec');</w:t>
      </w:r>
    </w:p>
    <w:p w14:paraId="379D698F" w14:textId="77777777" w:rsidR="00307BF3" w:rsidRPr="00B06FB2" w:rsidRDefault="00307BF3" w:rsidP="00307BF3">
      <w:pPr>
        <w:pStyle w:val="PlainText"/>
        <w:rPr>
          <w:rFonts w:ascii="Arial" w:hAnsi="Arial" w:cs="Arial"/>
          <w:lang w:val="en-US"/>
        </w:rPr>
      </w:pPr>
      <w:r w:rsidRPr="00B06FB2">
        <w:rPr>
          <w:rFonts w:ascii="Arial" w:hAnsi="Arial" w:cs="Arial"/>
          <w:lang w:val="en-US"/>
        </w:rPr>
        <w:t xml:space="preserve">    set (t1,'Fontsize',12);</w:t>
      </w:r>
    </w:p>
    <w:p w14:paraId="2CE75F27" w14:textId="77777777" w:rsidR="00307BF3" w:rsidRPr="00B06FB2" w:rsidRDefault="00307BF3" w:rsidP="00307BF3">
      <w:pPr>
        <w:pStyle w:val="PlainText"/>
        <w:rPr>
          <w:rFonts w:ascii="Arial" w:hAnsi="Arial" w:cs="Arial"/>
          <w:lang w:val="en-US"/>
        </w:rPr>
      </w:pPr>
      <w:r w:rsidRPr="00B06FB2">
        <w:rPr>
          <w:rFonts w:ascii="Arial" w:hAnsi="Arial" w:cs="Arial"/>
          <w:lang w:val="en-US"/>
        </w:rPr>
        <w:t xml:space="preserve">    set (t1, 'Fontweight', 'bold');</w:t>
      </w:r>
    </w:p>
    <w:p w14:paraId="433A2A98" w14:textId="77777777" w:rsidR="00307BF3" w:rsidRPr="00B06FB2" w:rsidRDefault="00307BF3" w:rsidP="00307BF3">
      <w:pPr>
        <w:pStyle w:val="PlainText"/>
        <w:rPr>
          <w:rFonts w:ascii="Arial" w:hAnsi="Arial" w:cs="Arial"/>
          <w:lang w:val="en-US"/>
        </w:rPr>
      </w:pPr>
      <w:r w:rsidRPr="00B06FB2">
        <w:rPr>
          <w:rFonts w:ascii="Arial" w:hAnsi="Arial" w:cs="Arial"/>
          <w:lang w:val="en-US"/>
        </w:rPr>
        <w:t xml:space="preserve">  t2=ylabel ('Temperature LiD, eV');</w:t>
      </w:r>
    </w:p>
    <w:p w14:paraId="2980D160" w14:textId="77777777" w:rsidR="00307BF3" w:rsidRPr="00B06FB2" w:rsidRDefault="00307BF3" w:rsidP="00307BF3">
      <w:pPr>
        <w:pStyle w:val="PlainText"/>
        <w:rPr>
          <w:rFonts w:ascii="Arial" w:hAnsi="Arial" w:cs="Arial"/>
          <w:lang w:val="en-US"/>
        </w:rPr>
      </w:pPr>
      <w:r w:rsidRPr="00B06FB2">
        <w:rPr>
          <w:rFonts w:ascii="Arial" w:hAnsi="Arial" w:cs="Arial"/>
          <w:lang w:val="en-US"/>
        </w:rPr>
        <w:t xml:space="preserve">     set (t2,'Fontsize',12);</w:t>
      </w:r>
    </w:p>
    <w:p w14:paraId="4DED26A4" w14:textId="77777777" w:rsidR="00307BF3" w:rsidRPr="00B06FB2" w:rsidRDefault="00307BF3" w:rsidP="00307BF3">
      <w:pPr>
        <w:pStyle w:val="PlainText"/>
        <w:rPr>
          <w:rFonts w:ascii="Arial" w:hAnsi="Arial" w:cs="Arial"/>
          <w:lang w:val="en-US"/>
        </w:rPr>
      </w:pPr>
      <w:r w:rsidRPr="00B06FB2">
        <w:rPr>
          <w:rFonts w:ascii="Arial" w:hAnsi="Arial" w:cs="Arial"/>
          <w:lang w:val="en-US"/>
        </w:rPr>
        <w:t xml:space="preserve">    set (t2, 'Fontweight', 'bold');</w:t>
      </w:r>
    </w:p>
    <w:p w14:paraId="1DF04875" w14:textId="77777777" w:rsidR="00307BF3" w:rsidRPr="00B06FB2" w:rsidRDefault="00307BF3" w:rsidP="00307BF3">
      <w:pPr>
        <w:pStyle w:val="PlainText"/>
        <w:rPr>
          <w:rFonts w:ascii="Arial" w:hAnsi="Arial" w:cs="Arial"/>
          <w:lang w:val="en-US"/>
        </w:rPr>
      </w:pPr>
      <w:r w:rsidRPr="00B06FB2">
        <w:rPr>
          <w:rFonts w:ascii="Arial" w:hAnsi="Arial" w:cs="Arial"/>
          <w:lang w:val="en-US"/>
        </w:rPr>
        <w:t xml:space="preserve">  t3= title ('Temperature eV LiD vs time for </w:t>
      </w:r>
      <w:proofErr w:type="gramStart"/>
      <w:r w:rsidRPr="00B06FB2">
        <w:rPr>
          <w:rFonts w:ascii="Arial" w:hAnsi="Arial" w:cs="Arial"/>
          <w:lang w:val="en-US"/>
        </w:rPr>
        <w:t>To</w:t>
      </w:r>
      <w:proofErr w:type="gramEnd"/>
      <w:r w:rsidRPr="00B06FB2">
        <w:rPr>
          <w:rFonts w:ascii="Arial" w:hAnsi="Arial" w:cs="Arial"/>
          <w:lang w:val="en-US"/>
        </w:rPr>
        <w:t>=2keV');</w:t>
      </w:r>
    </w:p>
    <w:p w14:paraId="2618730B" w14:textId="77777777" w:rsidR="00307BF3" w:rsidRPr="00B06FB2" w:rsidRDefault="00307BF3" w:rsidP="00307BF3">
      <w:pPr>
        <w:pStyle w:val="PlainText"/>
        <w:rPr>
          <w:rFonts w:ascii="Arial" w:hAnsi="Arial" w:cs="Arial"/>
          <w:lang w:val="en-US"/>
        </w:rPr>
      </w:pPr>
      <w:r w:rsidRPr="00B06FB2">
        <w:rPr>
          <w:rFonts w:ascii="Arial" w:hAnsi="Arial" w:cs="Arial"/>
          <w:lang w:val="en-US"/>
        </w:rPr>
        <w:t xml:space="preserve">     set (t3, 'Fontsize', 12);</w:t>
      </w:r>
    </w:p>
    <w:p w14:paraId="13022BDD" w14:textId="77777777" w:rsidR="00307BF3" w:rsidRPr="00B06FB2" w:rsidRDefault="00307BF3" w:rsidP="00307BF3">
      <w:pPr>
        <w:pStyle w:val="PlainText"/>
        <w:rPr>
          <w:rFonts w:ascii="Arial" w:hAnsi="Arial" w:cs="Arial"/>
          <w:lang w:val="en-US"/>
        </w:rPr>
      </w:pPr>
      <w:r w:rsidRPr="00B06FB2">
        <w:rPr>
          <w:rFonts w:ascii="Arial" w:hAnsi="Arial" w:cs="Arial"/>
          <w:lang w:val="en-US"/>
        </w:rPr>
        <w:t xml:space="preserve">    set (t3, 'Fontweight', 'bold');</w:t>
      </w:r>
    </w:p>
    <w:p w14:paraId="55597FF8" w14:textId="77777777" w:rsidR="00307BF3" w:rsidRPr="00B06FB2" w:rsidRDefault="00307BF3" w:rsidP="00307BF3">
      <w:pPr>
        <w:pStyle w:val="PlainText"/>
        <w:rPr>
          <w:rFonts w:ascii="Arial" w:hAnsi="Arial" w:cs="Arial"/>
          <w:lang w:val="en-US"/>
        </w:rPr>
      </w:pPr>
      <w:r w:rsidRPr="00B06FB2">
        <w:rPr>
          <w:rFonts w:ascii="Arial" w:hAnsi="Arial" w:cs="Arial"/>
          <w:lang w:val="en-US"/>
        </w:rPr>
        <w:t xml:space="preserve"> grid on</w:t>
      </w:r>
    </w:p>
    <w:p w14:paraId="658F4042" w14:textId="77777777" w:rsidR="00307BF3" w:rsidRPr="00B06FB2" w:rsidRDefault="00307BF3" w:rsidP="00307BF3">
      <w:pPr>
        <w:pStyle w:val="PlainText"/>
        <w:rPr>
          <w:rFonts w:ascii="Arial" w:hAnsi="Arial" w:cs="Arial"/>
          <w:lang w:val="en-US"/>
        </w:rPr>
      </w:pPr>
      <w:r w:rsidRPr="00B06FB2">
        <w:rPr>
          <w:rFonts w:ascii="Arial" w:hAnsi="Arial" w:cs="Arial"/>
          <w:lang w:val="en-US"/>
        </w:rPr>
        <w:t xml:space="preserve"> hold on</w:t>
      </w:r>
    </w:p>
    <w:p w14:paraId="43A104C9" w14:textId="77777777" w:rsidR="00307BF3" w:rsidRPr="00B06FB2" w:rsidRDefault="00307BF3" w:rsidP="00307BF3">
      <w:pPr>
        <w:pStyle w:val="PlainText"/>
        <w:rPr>
          <w:rFonts w:ascii="Arial" w:hAnsi="Arial" w:cs="Arial"/>
          <w:lang w:val="en-US"/>
        </w:rPr>
      </w:pPr>
    </w:p>
    <w:p w14:paraId="13416093" w14:textId="77777777" w:rsidR="00307BF3" w:rsidRPr="00B06FB2" w:rsidRDefault="00307BF3" w:rsidP="00307BF3">
      <w:pPr>
        <w:pStyle w:val="PlainText"/>
        <w:rPr>
          <w:rFonts w:ascii="Arial" w:hAnsi="Arial" w:cs="Arial"/>
          <w:lang w:val="en-US"/>
        </w:rPr>
      </w:pPr>
      <w:r w:rsidRPr="00B06FB2">
        <w:rPr>
          <w:rFonts w:ascii="Arial" w:hAnsi="Arial" w:cs="Arial"/>
          <w:lang w:val="en-US"/>
        </w:rPr>
        <w:t xml:space="preserve"> figure (2</w:t>
      </w:r>
      <w:proofErr w:type="gramStart"/>
      <w:r w:rsidRPr="00B06FB2">
        <w:rPr>
          <w:rFonts w:ascii="Arial" w:hAnsi="Arial" w:cs="Arial"/>
          <w:lang w:val="en-US"/>
        </w:rPr>
        <w:t>);  %</w:t>
      </w:r>
      <w:proofErr w:type="gramEnd"/>
      <w:r w:rsidRPr="00B06FB2">
        <w:rPr>
          <w:rFonts w:ascii="Arial" w:hAnsi="Arial" w:cs="Arial"/>
          <w:lang w:val="en-US"/>
        </w:rPr>
        <w:t xml:space="preserve"> Temonuclear energy LiD </w:t>
      </w:r>
    </w:p>
    <w:p w14:paraId="4E229ACD" w14:textId="77777777" w:rsidR="00307BF3" w:rsidRPr="00B06FB2" w:rsidRDefault="00307BF3" w:rsidP="00307BF3">
      <w:pPr>
        <w:pStyle w:val="PlainText"/>
        <w:rPr>
          <w:rFonts w:ascii="Arial" w:hAnsi="Arial" w:cs="Arial"/>
          <w:lang w:val="en-US"/>
        </w:rPr>
      </w:pPr>
      <w:r w:rsidRPr="00B06FB2">
        <w:rPr>
          <w:rFonts w:ascii="Arial" w:hAnsi="Arial" w:cs="Arial"/>
          <w:lang w:val="en-US"/>
        </w:rPr>
        <w:t xml:space="preserve"> hnd2=plot(</w:t>
      </w:r>
      <w:proofErr w:type="gramStart"/>
      <w:r w:rsidRPr="00B06FB2">
        <w:rPr>
          <w:rFonts w:ascii="Arial" w:hAnsi="Arial" w:cs="Arial"/>
          <w:lang w:val="en-US"/>
        </w:rPr>
        <w:t>t,Ev</w:t>
      </w:r>
      <w:proofErr w:type="gramEnd"/>
      <w:r w:rsidRPr="00B06FB2">
        <w:rPr>
          <w:rFonts w:ascii="Arial" w:hAnsi="Arial" w:cs="Arial"/>
          <w:lang w:val="en-US"/>
        </w:rPr>
        <w:t xml:space="preserve">,t,Ek);  </w:t>
      </w:r>
    </w:p>
    <w:p w14:paraId="20999B8B" w14:textId="77777777" w:rsidR="00307BF3" w:rsidRPr="00B06FB2" w:rsidRDefault="00307BF3" w:rsidP="00307BF3">
      <w:pPr>
        <w:pStyle w:val="PlainText"/>
        <w:rPr>
          <w:rFonts w:ascii="Arial" w:hAnsi="Arial" w:cs="Arial"/>
          <w:lang w:val="en-US"/>
        </w:rPr>
      </w:pPr>
      <w:r w:rsidRPr="00B06FB2">
        <w:rPr>
          <w:rFonts w:ascii="Arial" w:hAnsi="Arial" w:cs="Arial"/>
          <w:lang w:val="en-US"/>
        </w:rPr>
        <w:t>set (hnd2, 'linewidth',2);</w:t>
      </w:r>
    </w:p>
    <w:p w14:paraId="3FF0DAA5" w14:textId="77777777" w:rsidR="00307BF3" w:rsidRPr="00B06FB2" w:rsidRDefault="00307BF3" w:rsidP="00307BF3">
      <w:pPr>
        <w:pStyle w:val="PlainText"/>
        <w:rPr>
          <w:rFonts w:ascii="Arial" w:hAnsi="Arial" w:cs="Arial"/>
          <w:lang w:val="en-US"/>
        </w:rPr>
      </w:pPr>
      <w:r w:rsidRPr="00B06FB2">
        <w:rPr>
          <w:rFonts w:ascii="Arial" w:hAnsi="Arial" w:cs="Arial"/>
          <w:lang w:val="en-US"/>
        </w:rPr>
        <w:t xml:space="preserve">  t1=xlabel ('Time, sec');</w:t>
      </w:r>
    </w:p>
    <w:p w14:paraId="1600B9CB" w14:textId="77777777" w:rsidR="00307BF3" w:rsidRPr="00B06FB2" w:rsidRDefault="00307BF3" w:rsidP="00307BF3">
      <w:pPr>
        <w:pStyle w:val="PlainText"/>
        <w:rPr>
          <w:rFonts w:ascii="Arial" w:hAnsi="Arial" w:cs="Arial"/>
          <w:lang w:val="en-US"/>
        </w:rPr>
      </w:pPr>
      <w:r w:rsidRPr="00B06FB2">
        <w:rPr>
          <w:rFonts w:ascii="Arial" w:hAnsi="Arial" w:cs="Arial"/>
          <w:lang w:val="en-US"/>
        </w:rPr>
        <w:t xml:space="preserve">    set (t1,'Fontsize',12);</w:t>
      </w:r>
    </w:p>
    <w:p w14:paraId="34E47005" w14:textId="77777777" w:rsidR="00307BF3" w:rsidRPr="00B06FB2" w:rsidRDefault="00307BF3" w:rsidP="00307BF3">
      <w:pPr>
        <w:pStyle w:val="PlainText"/>
        <w:rPr>
          <w:rFonts w:ascii="Arial" w:hAnsi="Arial" w:cs="Arial"/>
          <w:lang w:val="en-US"/>
        </w:rPr>
      </w:pPr>
      <w:r w:rsidRPr="00B06FB2">
        <w:rPr>
          <w:rFonts w:ascii="Arial" w:hAnsi="Arial" w:cs="Arial"/>
          <w:lang w:val="en-US"/>
        </w:rPr>
        <w:t xml:space="preserve">    set (t1, 'Fontweight', 'bold');</w:t>
      </w:r>
    </w:p>
    <w:p w14:paraId="3AAA5066" w14:textId="77777777" w:rsidR="00307BF3" w:rsidRPr="00B06FB2" w:rsidRDefault="00307BF3" w:rsidP="00307BF3">
      <w:pPr>
        <w:pStyle w:val="PlainText"/>
        <w:rPr>
          <w:rFonts w:ascii="Arial" w:hAnsi="Arial" w:cs="Arial"/>
          <w:lang w:val="en-US"/>
        </w:rPr>
      </w:pPr>
      <w:r w:rsidRPr="00B06FB2">
        <w:rPr>
          <w:rFonts w:ascii="Arial" w:hAnsi="Arial" w:cs="Arial"/>
          <w:lang w:val="en-US"/>
        </w:rPr>
        <w:t xml:space="preserve">  t2=ylabel ('Energy, J');</w:t>
      </w:r>
    </w:p>
    <w:p w14:paraId="32DB3811" w14:textId="77777777" w:rsidR="00307BF3" w:rsidRPr="00B06FB2" w:rsidRDefault="00307BF3" w:rsidP="00307BF3">
      <w:pPr>
        <w:pStyle w:val="PlainText"/>
        <w:rPr>
          <w:rFonts w:ascii="Arial" w:hAnsi="Arial" w:cs="Arial"/>
          <w:lang w:val="en-US"/>
        </w:rPr>
      </w:pPr>
      <w:r w:rsidRPr="00B06FB2">
        <w:rPr>
          <w:rFonts w:ascii="Arial" w:hAnsi="Arial" w:cs="Arial"/>
          <w:lang w:val="en-US"/>
        </w:rPr>
        <w:t xml:space="preserve">     set (t2,'Fontsize',12);</w:t>
      </w:r>
    </w:p>
    <w:p w14:paraId="1F02A3F1" w14:textId="77777777" w:rsidR="00307BF3" w:rsidRPr="00B06FB2" w:rsidRDefault="00307BF3" w:rsidP="00307BF3">
      <w:pPr>
        <w:pStyle w:val="PlainText"/>
        <w:rPr>
          <w:rFonts w:ascii="Arial" w:hAnsi="Arial" w:cs="Arial"/>
          <w:lang w:val="en-US"/>
        </w:rPr>
      </w:pPr>
      <w:r w:rsidRPr="00B06FB2">
        <w:rPr>
          <w:rFonts w:ascii="Arial" w:hAnsi="Arial" w:cs="Arial"/>
          <w:lang w:val="en-US"/>
        </w:rPr>
        <w:t xml:space="preserve">    set (t2, 'Fontweight', 'bold');</w:t>
      </w:r>
    </w:p>
    <w:p w14:paraId="43581E21" w14:textId="77777777" w:rsidR="00307BF3" w:rsidRPr="00B06FB2" w:rsidRDefault="00307BF3" w:rsidP="00307BF3">
      <w:pPr>
        <w:pStyle w:val="PlainText"/>
        <w:rPr>
          <w:rFonts w:ascii="Arial" w:hAnsi="Arial" w:cs="Arial"/>
          <w:lang w:val="en-US"/>
        </w:rPr>
      </w:pPr>
      <w:r w:rsidRPr="00B06FB2">
        <w:rPr>
          <w:rFonts w:ascii="Arial" w:hAnsi="Arial" w:cs="Arial"/>
          <w:lang w:val="en-US"/>
        </w:rPr>
        <w:t xml:space="preserve">  t3= title ('Total and capsule energy LiD vs time, To=2keV');</w:t>
      </w:r>
    </w:p>
    <w:p w14:paraId="2688C011" w14:textId="77777777" w:rsidR="00307BF3" w:rsidRPr="00B06FB2" w:rsidRDefault="00307BF3" w:rsidP="00307BF3">
      <w:pPr>
        <w:pStyle w:val="PlainText"/>
        <w:rPr>
          <w:rFonts w:ascii="Arial" w:hAnsi="Arial" w:cs="Arial"/>
          <w:lang w:val="en-US"/>
        </w:rPr>
      </w:pPr>
      <w:r w:rsidRPr="00B06FB2">
        <w:rPr>
          <w:rFonts w:ascii="Arial" w:hAnsi="Arial" w:cs="Arial"/>
          <w:lang w:val="en-US"/>
        </w:rPr>
        <w:t xml:space="preserve">     set (t3, 'Fontsize', 14);</w:t>
      </w:r>
    </w:p>
    <w:p w14:paraId="673D0B1D" w14:textId="77777777" w:rsidR="00307BF3" w:rsidRPr="00B06FB2" w:rsidRDefault="00307BF3" w:rsidP="00307BF3">
      <w:pPr>
        <w:pStyle w:val="PlainText"/>
        <w:rPr>
          <w:rFonts w:ascii="Arial" w:hAnsi="Arial" w:cs="Arial"/>
          <w:lang w:val="en-US"/>
        </w:rPr>
      </w:pPr>
      <w:r w:rsidRPr="00B06FB2">
        <w:rPr>
          <w:rFonts w:ascii="Arial" w:hAnsi="Arial" w:cs="Arial"/>
          <w:lang w:val="en-US"/>
        </w:rPr>
        <w:t xml:space="preserve">    set (t3, 'Fontweight', 'bold');</w:t>
      </w:r>
    </w:p>
    <w:p w14:paraId="2BE0478E" w14:textId="77777777" w:rsidR="00307BF3" w:rsidRPr="00B06FB2" w:rsidRDefault="00307BF3" w:rsidP="00307BF3">
      <w:pPr>
        <w:pStyle w:val="PlainText"/>
        <w:rPr>
          <w:rFonts w:ascii="Arial" w:hAnsi="Arial" w:cs="Arial"/>
          <w:lang w:val="en-US"/>
        </w:rPr>
      </w:pPr>
      <w:r w:rsidRPr="00B06FB2">
        <w:rPr>
          <w:rFonts w:ascii="Arial" w:hAnsi="Arial" w:cs="Arial"/>
          <w:lang w:val="en-US"/>
        </w:rPr>
        <w:t xml:space="preserve"> grid on</w:t>
      </w:r>
    </w:p>
    <w:p w14:paraId="5625DB44" w14:textId="77777777" w:rsidR="00307BF3" w:rsidRPr="00B06FB2" w:rsidRDefault="00307BF3" w:rsidP="00307BF3">
      <w:pPr>
        <w:pStyle w:val="PlainText"/>
        <w:rPr>
          <w:rFonts w:ascii="Arial" w:hAnsi="Arial" w:cs="Arial"/>
          <w:lang w:val="en-US"/>
        </w:rPr>
      </w:pPr>
      <w:r w:rsidRPr="00B06FB2">
        <w:rPr>
          <w:rFonts w:ascii="Arial" w:hAnsi="Arial" w:cs="Arial"/>
          <w:lang w:val="en-US"/>
        </w:rPr>
        <w:t xml:space="preserve"> hold on</w:t>
      </w:r>
    </w:p>
    <w:p w14:paraId="0559A0E4" w14:textId="77777777" w:rsidR="00307BF3" w:rsidRPr="00B06FB2" w:rsidRDefault="00307BF3" w:rsidP="00307BF3">
      <w:pPr>
        <w:pStyle w:val="PlainText"/>
        <w:rPr>
          <w:rFonts w:ascii="Arial" w:hAnsi="Arial" w:cs="Arial"/>
          <w:lang w:val="en-US"/>
        </w:rPr>
      </w:pPr>
    </w:p>
    <w:p w14:paraId="5A7DEE7E" w14:textId="77777777" w:rsidR="00307BF3" w:rsidRPr="00B06FB2" w:rsidRDefault="00307BF3" w:rsidP="00307BF3">
      <w:pPr>
        <w:pStyle w:val="PlainText"/>
        <w:rPr>
          <w:rFonts w:ascii="Arial" w:hAnsi="Arial" w:cs="Arial"/>
          <w:lang w:val="en-US"/>
        </w:rPr>
      </w:pPr>
      <w:r w:rsidRPr="00B06FB2">
        <w:rPr>
          <w:rFonts w:ascii="Arial" w:hAnsi="Arial" w:cs="Arial"/>
          <w:lang w:val="en-US"/>
        </w:rPr>
        <w:t xml:space="preserve">     figure (3</w:t>
      </w:r>
      <w:proofErr w:type="gramStart"/>
      <w:r w:rsidRPr="00B06FB2">
        <w:rPr>
          <w:rFonts w:ascii="Arial" w:hAnsi="Arial" w:cs="Arial"/>
          <w:lang w:val="en-US"/>
        </w:rPr>
        <w:t>);  %</w:t>
      </w:r>
      <w:proofErr w:type="gramEnd"/>
      <w:r w:rsidRPr="00B06FB2">
        <w:rPr>
          <w:rFonts w:ascii="Arial" w:hAnsi="Arial" w:cs="Arial"/>
          <w:lang w:val="en-US"/>
        </w:rPr>
        <w:t xml:space="preserve"> Relacted number of LiD reacted nucleis</w:t>
      </w:r>
    </w:p>
    <w:p w14:paraId="2C33434C" w14:textId="77777777" w:rsidR="00307BF3" w:rsidRPr="00B06FB2" w:rsidRDefault="00307BF3" w:rsidP="00307BF3">
      <w:pPr>
        <w:pStyle w:val="PlainText"/>
        <w:rPr>
          <w:rFonts w:ascii="Arial" w:hAnsi="Arial" w:cs="Arial"/>
          <w:lang w:val="en-US"/>
        </w:rPr>
      </w:pPr>
      <w:r w:rsidRPr="00B06FB2">
        <w:rPr>
          <w:rFonts w:ascii="Arial" w:hAnsi="Arial" w:cs="Arial"/>
          <w:lang w:val="en-US"/>
        </w:rPr>
        <w:t xml:space="preserve"> hnd3=plot(</w:t>
      </w:r>
      <w:proofErr w:type="gramStart"/>
      <w:r w:rsidRPr="00B06FB2">
        <w:rPr>
          <w:rFonts w:ascii="Arial" w:hAnsi="Arial" w:cs="Arial"/>
          <w:lang w:val="en-US"/>
        </w:rPr>
        <w:t>t,Nvr</w:t>
      </w:r>
      <w:proofErr w:type="gramEnd"/>
      <w:r w:rsidRPr="00B06FB2">
        <w:rPr>
          <w:rFonts w:ascii="Arial" w:hAnsi="Arial" w:cs="Arial"/>
          <w:lang w:val="en-US"/>
        </w:rPr>
        <w:t xml:space="preserve">);  </w:t>
      </w:r>
    </w:p>
    <w:p w14:paraId="45A98730" w14:textId="77777777" w:rsidR="00307BF3" w:rsidRPr="00B06FB2" w:rsidRDefault="00307BF3" w:rsidP="00307BF3">
      <w:pPr>
        <w:pStyle w:val="PlainText"/>
        <w:rPr>
          <w:rFonts w:ascii="Arial" w:hAnsi="Arial" w:cs="Arial"/>
          <w:lang w:val="en-US"/>
        </w:rPr>
      </w:pPr>
      <w:r w:rsidRPr="00B06FB2">
        <w:rPr>
          <w:rFonts w:ascii="Arial" w:hAnsi="Arial" w:cs="Arial"/>
          <w:lang w:val="en-US"/>
        </w:rPr>
        <w:t xml:space="preserve">   set (hnd3, 'linewidth',2);</w:t>
      </w:r>
    </w:p>
    <w:p w14:paraId="13B40858" w14:textId="77777777" w:rsidR="00307BF3" w:rsidRPr="00B06FB2" w:rsidRDefault="00307BF3" w:rsidP="00307BF3">
      <w:pPr>
        <w:pStyle w:val="PlainText"/>
        <w:rPr>
          <w:rFonts w:ascii="Arial" w:hAnsi="Arial" w:cs="Arial"/>
          <w:lang w:val="en-US"/>
        </w:rPr>
      </w:pPr>
      <w:r w:rsidRPr="00B06FB2">
        <w:rPr>
          <w:rFonts w:ascii="Arial" w:hAnsi="Arial" w:cs="Arial"/>
          <w:lang w:val="en-US"/>
        </w:rPr>
        <w:t xml:space="preserve">  t1=xlabel ('Time, sec');</w:t>
      </w:r>
    </w:p>
    <w:p w14:paraId="7CB0CB84" w14:textId="77777777" w:rsidR="00307BF3" w:rsidRPr="00B06FB2" w:rsidRDefault="00307BF3" w:rsidP="00307BF3">
      <w:pPr>
        <w:pStyle w:val="PlainText"/>
        <w:rPr>
          <w:rFonts w:ascii="Arial" w:hAnsi="Arial" w:cs="Arial"/>
          <w:lang w:val="en-US"/>
        </w:rPr>
      </w:pPr>
      <w:r w:rsidRPr="00B06FB2">
        <w:rPr>
          <w:rFonts w:ascii="Arial" w:hAnsi="Arial" w:cs="Arial"/>
          <w:lang w:val="en-US"/>
        </w:rPr>
        <w:t xml:space="preserve">    set (t1,'Fontsize',12);</w:t>
      </w:r>
    </w:p>
    <w:p w14:paraId="257C85F5" w14:textId="77777777" w:rsidR="00307BF3" w:rsidRPr="00B06FB2" w:rsidRDefault="00307BF3" w:rsidP="00307BF3">
      <w:pPr>
        <w:pStyle w:val="PlainText"/>
        <w:rPr>
          <w:rFonts w:ascii="Arial" w:hAnsi="Arial" w:cs="Arial"/>
          <w:lang w:val="en-US"/>
        </w:rPr>
      </w:pPr>
      <w:r w:rsidRPr="00B06FB2">
        <w:rPr>
          <w:rFonts w:ascii="Arial" w:hAnsi="Arial" w:cs="Arial"/>
          <w:lang w:val="en-US"/>
        </w:rPr>
        <w:t xml:space="preserve">    set (t1, 'Fontweight', 'bold');</w:t>
      </w:r>
    </w:p>
    <w:p w14:paraId="352BDD59" w14:textId="77777777" w:rsidR="00307BF3" w:rsidRPr="00B06FB2" w:rsidRDefault="00307BF3" w:rsidP="00307BF3">
      <w:pPr>
        <w:pStyle w:val="PlainText"/>
        <w:rPr>
          <w:rFonts w:ascii="Arial" w:hAnsi="Arial" w:cs="Arial"/>
          <w:lang w:val="en-US"/>
        </w:rPr>
      </w:pPr>
      <w:r w:rsidRPr="00B06FB2">
        <w:rPr>
          <w:rFonts w:ascii="Arial" w:hAnsi="Arial" w:cs="Arial"/>
          <w:lang w:val="en-US"/>
        </w:rPr>
        <w:t xml:space="preserve">  t2=ylabel ('Reacted part of Particles');</w:t>
      </w:r>
    </w:p>
    <w:p w14:paraId="6ED774E6" w14:textId="77777777" w:rsidR="00307BF3" w:rsidRPr="00B06FB2" w:rsidRDefault="00307BF3" w:rsidP="00307BF3">
      <w:pPr>
        <w:pStyle w:val="PlainText"/>
        <w:rPr>
          <w:rFonts w:ascii="Arial" w:hAnsi="Arial" w:cs="Arial"/>
          <w:lang w:val="en-US"/>
        </w:rPr>
      </w:pPr>
      <w:r w:rsidRPr="00B06FB2">
        <w:rPr>
          <w:rFonts w:ascii="Arial" w:hAnsi="Arial" w:cs="Arial"/>
          <w:lang w:val="en-US"/>
        </w:rPr>
        <w:t xml:space="preserve">     set (t2,'Fontsize',12);</w:t>
      </w:r>
    </w:p>
    <w:p w14:paraId="5AAC8607" w14:textId="77777777" w:rsidR="00307BF3" w:rsidRPr="00B06FB2" w:rsidRDefault="00307BF3" w:rsidP="00307BF3">
      <w:pPr>
        <w:pStyle w:val="PlainText"/>
        <w:rPr>
          <w:rFonts w:ascii="Arial" w:hAnsi="Arial" w:cs="Arial"/>
          <w:lang w:val="en-US"/>
        </w:rPr>
      </w:pPr>
      <w:r w:rsidRPr="00B06FB2">
        <w:rPr>
          <w:rFonts w:ascii="Arial" w:hAnsi="Arial" w:cs="Arial"/>
          <w:lang w:val="en-US"/>
        </w:rPr>
        <w:t xml:space="preserve">    set (t2, 'Fontweight', 'bold');</w:t>
      </w:r>
    </w:p>
    <w:p w14:paraId="279E98BB" w14:textId="77777777" w:rsidR="00307BF3" w:rsidRPr="00B06FB2" w:rsidRDefault="00307BF3" w:rsidP="00307BF3">
      <w:pPr>
        <w:pStyle w:val="PlainText"/>
        <w:rPr>
          <w:rFonts w:ascii="Arial" w:hAnsi="Arial" w:cs="Arial"/>
          <w:lang w:val="en-US"/>
        </w:rPr>
      </w:pPr>
      <w:r w:rsidRPr="00B06FB2">
        <w:rPr>
          <w:rFonts w:ascii="Arial" w:hAnsi="Arial" w:cs="Arial"/>
          <w:lang w:val="en-US"/>
        </w:rPr>
        <w:t xml:space="preserve">  t3= title ('Reacted Part of particles LiD vs time, To=2keV');</w:t>
      </w:r>
    </w:p>
    <w:p w14:paraId="0A55FDC7" w14:textId="77777777" w:rsidR="00307BF3" w:rsidRPr="00B06FB2" w:rsidRDefault="00307BF3" w:rsidP="00307BF3">
      <w:pPr>
        <w:pStyle w:val="PlainText"/>
        <w:rPr>
          <w:rFonts w:ascii="Arial" w:hAnsi="Arial" w:cs="Arial"/>
          <w:lang w:val="en-US"/>
        </w:rPr>
      </w:pPr>
      <w:r w:rsidRPr="00B06FB2">
        <w:rPr>
          <w:rFonts w:ascii="Arial" w:hAnsi="Arial" w:cs="Arial"/>
          <w:lang w:val="en-US"/>
        </w:rPr>
        <w:t xml:space="preserve">     set (t3, 'Fontsize', 12);</w:t>
      </w:r>
    </w:p>
    <w:p w14:paraId="1FF5657B" w14:textId="77777777" w:rsidR="00307BF3" w:rsidRPr="00B06FB2" w:rsidRDefault="00307BF3" w:rsidP="00307BF3">
      <w:pPr>
        <w:pStyle w:val="PlainText"/>
        <w:rPr>
          <w:rFonts w:ascii="Arial" w:hAnsi="Arial" w:cs="Arial"/>
          <w:lang w:val="en-US"/>
        </w:rPr>
      </w:pPr>
      <w:r w:rsidRPr="00B06FB2">
        <w:rPr>
          <w:rFonts w:ascii="Arial" w:hAnsi="Arial" w:cs="Arial"/>
          <w:lang w:val="en-US"/>
        </w:rPr>
        <w:t xml:space="preserve">     set (t3, 'Fontweight', 'bold');</w:t>
      </w:r>
    </w:p>
    <w:p w14:paraId="2442DD47" w14:textId="77777777" w:rsidR="00307BF3" w:rsidRPr="00B06FB2" w:rsidRDefault="00307BF3" w:rsidP="00307BF3">
      <w:pPr>
        <w:pStyle w:val="PlainText"/>
        <w:rPr>
          <w:rFonts w:ascii="Arial" w:hAnsi="Arial" w:cs="Arial"/>
          <w:lang w:val="en-US"/>
        </w:rPr>
      </w:pPr>
      <w:r w:rsidRPr="00B06FB2">
        <w:rPr>
          <w:rFonts w:ascii="Arial" w:hAnsi="Arial" w:cs="Arial"/>
          <w:lang w:val="en-US"/>
        </w:rPr>
        <w:t xml:space="preserve"> grid on</w:t>
      </w:r>
    </w:p>
    <w:p w14:paraId="342FAC1C" w14:textId="77777777" w:rsidR="00307BF3" w:rsidRPr="00B06FB2" w:rsidRDefault="00307BF3" w:rsidP="00307BF3">
      <w:pPr>
        <w:pStyle w:val="PlainText"/>
        <w:rPr>
          <w:rFonts w:ascii="Arial" w:hAnsi="Arial" w:cs="Arial"/>
          <w:lang w:val="en-US"/>
        </w:rPr>
      </w:pPr>
      <w:r w:rsidRPr="00B06FB2">
        <w:rPr>
          <w:rFonts w:ascii="Arial" w:hAnsi="Arial" w:cs="Arial"/>
          <w:lang w:val="en-US"/>
        </w:rPr>
        <w:t xml:space="preserve"> hold on</w:t>
      </w:r>
    </w:p>
    <w:p w14:paraId="23EA744F" w14:textId="77777777" w:rsidR="00307BF3" w:rsidRPr="00B06FB2" w:rsidRDefault="00307BF3" w:rsidP="00307BF3">
      <w:pPr>
        <w:pStyle w:val="PlainText"/>
        <w:rPr>
          <w:rFonts w:ascii="Arial" w:hAnsi="Arial" w:cs="Arial"/>
          <w:lang w:val="en-US"/>
        </w:rPr>
      </w:pPr>
    </w:p>
    <w:p w14:paraId="747CAEC6" w14:textId="77777777" w:rsidR="00307BF3" w:rsidRPr="00B06FB2" w:rsidRDefault="00307BF3" w:rsidP="00307BF3">
      <w:pPr>
        <w:pStyle w:val="PlainText"/>
        <w:rPr>
          <w:rFonts w:ascii="Arial" w:hAnsi="Arial" w:cs="Arial"/>
          <w:lang w:val="en-US"/>
        </w:rPr>
      </w:pPr>
      <w:r w:rsidRPr="00B06FB2">
        <w:rPr>
          <w:rFonts w:ascii="Arial" w:hAnsi="Arial" w:cs="Arial"/>
          <w:lang w:val="en-US"/>
        </w:rPr>
        <w:t xml:space="preserve">  figure (4</w:t>
      </w:r>
      <w:proofErr w:type="gramStart"/>
      <w:r w:rsidRPr="00B06FB2">
        <w:rPr>
          <w:rFonts w:ascii="Arial" w:hAnsi="Arial" w:cs="Arial"/>
          <w:lang w:val="en-US"/>
        </w:rPr>
        <w:t>);  %</w:t>
      </w:r>
      <w:proofErr w:type="gramEnd"/>
      <w:r w:rsidRPr="00B06FB2">
        <w:rPr>
          <w:rFonts w:ascii="Arial" w:hAnsi="Arial" w:cs="Arial"/>
          <w:lang w:val="en-US"/>
        </w:rPr>
        <w:t xml:space="preserve"> reaction rate LiD</w:t>
      </w:r>
    </w:p>
    <w:p w14:paraId="6E49C4FB" w14:textId="77777777" w:rsidR="00307BF3" w:rsidRPr="00B06FB2" w:rsidRDefault="00307BF3" w:rsidP="00307BF3">
      <w:pPr>
        <w:pStyle w:val="PlainText"/>
        <w:rPr>
          <w:rFonts w:ascii="Arial" w:hAnsi="Arial" w:cs="Arial"/>
          <w:lang w:val="en-US"/>
        </w:rPr>
      </w:pPr>
      <w:r w:rsidRPr="00B06FB2">
        <w:rPr>
          <w:rFonts w:ascii="Arial" w:hAnsi="Arial" w:cs="Arial"/>
          <w:lang w:val="en-US"/>
        </w:rPr>
        <w:t xml:space="preserve"> hnd4=plot(</w:t>
      </w:r>
      <w:proofErr w:type="gramStart"/>
      <w:r w:rsidRPr="00B06FB2">
        <w:rPr>
          <w:rFonts w:ascii="Arial" w:hAnsi="Arial" w:cs="Arial"/>
          <w:lang w:val="en-US"/>
        </w:rPr>
        <w:t>t,RR</w:t>
      </w:r>
      <w:proofErr w:type="gramEnd"/>
      <w:r w:rsidRPr="00B06FB2">
        <w:rPr>
          <w:rFonts w:ascii="Arial" w:hAnsi="Arial" w:cs="Arial"/>
          <w:lang w:val="en-US"/>
        </w:rPr>
        <w:t xml:space="preserve">);  </w:t>
      </w:r>
    </w:p>
    <w:p w14:paraId="1F16D67C" w14:textId="77777777" w:rsidR="00307BF3" w:rsidRPr="00B06FB2" w:rsidRDefault="00307BF3" w:rsidP="00307BF3">
      <w:pPr>
        <w:pStyle w:val="PlainText"/>
        <w:rPr>
          <w:rFonts w:ascii="Arial" w:hAnsi="Arial" w:cs="Arial"/>
          <w:lang w:val="en-US"/>
        </w:rPr>
      </w:pPr>
      <w:r w:rsidRPr="00B06FB2">
        <w:rPr>
          <w:rFonts w:ascii="Arial" w:hAnsi="Arial" w:cs="Arial"/>
          <w:lang w:val="en-US"/>
        </w:rPr>
        <w:t xml:space="preserve">   set (hnd4, 'linewidth',2);</w:t>
      </w:r>
    </w:p>
    <w:p w14:paraId="4A2F0BEB" w14:textId="77777777" w:rsidR="00307BF3" w:rsidRPr="00B06FB2" w:rsidRDefault="00307BF3" w:rsidP="00307BF3">
      <w:pPr>
        <w:pStyle w:val="PlainText"/>
        <w:rPr>
          <w:rFonts w:ascii="Arial" w:hAnsi="Arial" w:cs="Arial"/>
          <w:lang w:val="en-US"/>
        </w:rPr>
      </w:pPr>
      <w:r w:rsidRPr="00B06FB2">
        <w:rPr>
          <w:rFonts w:ascii="Arial" w:hAnsi="Arial" w:cs="Arial"/>
          <w:lang w:val="en-US"/>
        </w:rPr>
        <w:t xml:space="preserve">  t1=xlabel ('Time, sec');</w:t>
      </w:r>
    </w:p>
    <w:p w14:paraId="09E90B0B" w14:textId="77777777" w:rsidR="00307BF3" w:rsidRPr="00B06FB2" w:rsidRDefault="00307BF3" w:rsidP="00307BF3">
      <w:pPr>
        <w:pStyle w:val="PlainText"/>
        <w:rPr>
          <w:rFonts w:ascii="Arial" w:hAnsi="Arial" w:cs="Arial"/>
          <w:lang w:val="en-US"/>
        </w:rPr>
      </w:pPr>
      <w:r w:rsidRPr="00B06FB2">
        <w:rPr>
          <w:rFonts w:ascii="Arial" w:hAnsi="Arial" w:cs="Arial"/>
          <w:lang w:val="en-US"/>
        </w:rPr>
        <w:t xml:space="preserve">    set (t1,'Fontsize',12);</w:t>
      </w:r>
    </w:p>
    <w:p w14:paraId="4C596236" w14:textId="77777777" w:rsidR="00307BF3" w:rsidRPr="00B06FB2" w:rsidRDefault="00307BF3" w:rsidP="00307BF3">
      <w:pPr>
        <w:pStyle w:val="PlainText"/>
        <w:rPr>
          <w:rFonts w:ascii="Arial" w:hAnsi="Arial" w:cs="Arial"/>
          <w:lang w:val="en-US"/>
        </w:rPr>
      </w:pPr>
      <w:r w:rsidRPr="00B06FB2">
        <w:rPr>
          <w:rFonts w:ascii="Arial" w:hAnsi="Arial" w:cs="Arial"/>
          <w:lang w:val="en-US"/>
        </w:rPr>
        <w:t xml:space="preserve">    set (t1, 'Fontweight', 'bold');</w:t>
      </w:r>
    </w:p>
    <w:p w14:paraId="1C199AD2" w14:textId="77777777" w:rsidR="00307BF3" w:rsidRPr="00B06FB2" w:rsidRDefault="00307BF3" w:rsidP="00307BF3">
      <w:pPr>
        <w:pStyle w:val="PlainText"/>
        <w:rPr>
          <w:rFonts w:ascii="Arial" w:hAnsi="Arial" w:cs="Arial"/>
          <w:lang w:val="en-US"/>
        </w:rPr>
      </w:pPr>
      <w:r w:rsidRPr="00B06FB2">
        <w:rPr>
          <w:rFonts w:ascii="Arial" w:hAnsi="Arial" w:cs="Arial"/>
          <w:lang w:val="en-US"/>
        </w:rPr>
        <w:t xml:space="preserve">  t2=ylabel ('Reaction rate, cm3/sec');</w:t>
      </w:r>
    </w:p>
    <w:p w14:paraId="1D551EAB" w14:textId="77777777" w:rsidR="00307BF3" w:rsidRPr="00B06FB2" w:rsidRDefault="00307BF3" w:rsidP="00307BF3">
      <w:pPr>
        <w:pStyle w:val="PlainText"/>
        <w:rPr>
          <w:rFonts w:ascii="Arial" w:hAnsi="Arial" w:cs="Arial"/>
          <w:lang w:val="en-US"/>
        </w:rPr>
      </w:pPr>
      <w:r w:rsidRPr="00B06FB2">
        <w:rPr>
          <w:rFonts w:ascii="Arial" w:hAnsi="Arial" w:cs="Arial"/>
          <w:lang w:val="en-US"/>
        </w:rPr>
        <w:t xml:space="preserve">     set (t2,'Fontsize',12);</w:t>
      </w:r>
    </w:p>
    <w:p w14:paraId="65863852" w14:textId="77777777" w:rsidR="00307BF3" w:rsidRPr="00B06FB2" w:rsidRDefault="00307BF3" w:rsidP="00307BF3">
      <w:pPr>
        <w:pStyle w:val="PlainText"/>
        <w:rPr>
          <w:rFonts w:ascii="Arial" w:hAnsi="Arial" w:cs="Arial"/>
          <w:lang w:val="en-US"/>
        </w:rPr>
      </w:pPr>
      <w:r w:rsidRPr="00B06FB2">
        <w:rPr>
          <w:rFonts w:ascii="Arial" w:hAnsi="Arial" w:cs="Arial"/>
          <w:lang w:val="en-US"/>
        </w:rPr>
        <w:t xml:space="preserve">    set (t2, 'Fontweight', 'bold');</w:t>
      </w:r>
    </w:p>
    <w:p w14:paraId="692B9673" w14:textId="77777777" w:rsidR="00307BF3" w:rsidRPr="00B06FB2" w:rsidRDefault="00307BF3" w:rsidP="00307BF3">
      <w:pPr>
        <w:pStyle w:val="PlainText"/>
        <w:rPr>
          <w:rFonts w:ascii="Arial" w:hAnsi="Arial" w:cs="Arial"/>
          <w:lang w:val="en-US"/>
        </w:rPr>
      </w:pPr>
      <w:r w:rsidRPr="00B06FB2">
        <w:rPr>
          <w:rFonts w:ascii="Arial" w:hAnsi="Arial" w:cs="Arial"/>
          <w:lang w:val="en-US"/>
        </w:rPr>
        <w:t xml:space="preserve">  t3= title ('Reaction Rate LiD vs time, To=2keV');</w:t>
      </w:r>
    </w:p>
    <w:p w14:paraId="4837B2DC" w14:textId="77777777" w:rsidR="00307BF3" w:rsidRPr="00B06FB2" w:rsidRDefault="00307BF3" w:rsidP="00307BF3">
      <w:pPr>
        <w:pStyle w:val="PlainText"/>
        <w:rPr>
          <w:rFonts w:ascii="Arial" w:hAnsi="Arial" w:cs="Arial"/>
          <w:lang w:val="en-US"/>
        </w:rPr>
      </w:pPr>
      <w:r w:rsidRPr="00B06FB2">
        <w:rPr>
          <w:rFonts w:ascii="Arial" w:hAnsi="Arial" w:cs="Arial"/>
          <w:lang w:val="en-US"/>
        </w:rPr>
        <w:t xml:space="preserve">     set (t3, 'Fontsize', 14);</w:t>
      </w:r>
    </w:p>
    <w:p w14:paraId="1BD59025" w14:textId="77777777" w:rsidR="00307BF3" w:rsidRPr="00B06FB2" w:rsidRDefault="00307BF3" w:rsidP="00307BF3">
      <w:pPr>
        <w:pStyle w:val="PlainText"/>
        <w:rPr>
          <w:rFonts w:ascii="Arial" w:hAnsi="Arial" w:cs="Arial"/>
          <w:lang w:val="en-US"/>
        </w:rPr>
      </w:pPr>
      <w:r w:rsidRPr="00B06FB2">
        <w:rPr>
          <w:rFonts w:ascii="Arial" w:hAnsi="Arial" w:cs="Arial"/>
          <w:lang w:val="en-US"/>
        </w:rPr>
        <w:t xml:space="preserve">   set (t3, 'Fontweight', 'bold');</w:t>
      </w:r>
    </w:p>
    <w:p w14:paraId="6B079655" w14:textId="77777777" w:rsidR="00307BF3" w:rsidRPr="00B06FB2" w:rsidRDefault="00307BF3" w:rsidP="00307BF3">
      <w:pPr>
        <w:pStyle w:val="PlainText"/>
        <w:rPr>
          <w:rFonts w:ascii="Arial" w:hAnsi="Arial" w:cs="Arial"/>
          <w:lang w:val="en-US"/>
        </w:rPr>
      </w:pPr>
      <w:r w:rsidRPr="00B06FB2">
        <w:rPr>
          <w:rFonts w:ascii="Arial" w:hAnsi="Arial" w:cs="Arial"/>
          <w:lang w:val="en-US"/>
        </w:rPr>
        <w:t xml:space="preserve"> grid on</w:t>
      </w:r>
    </w:p>
    <w:p w14:paraId="1D1F323E" w14:textId="77777777" w:rsidR="00307BF3" w:rsidRPr="00B06FB2" w:rsidRDefault="00307BF3" w:rsidP="00307BF3">
      <w:pPr>
        <w:pStyle w:val="PlainText"/>
        <w:rPr>
          <w:rFonts w:ascii="Arial" w:hAnsi="Arial" w:cs="Arial"/>
          <w:lang w:val="en-US"/>
        </w:rPr>
      </w:pPr>
      <w:r w:rsidRPr="00B06FB2">
        <w:rPr>
          <w:rFonts w:ascii="Arial" w:hAnsi="Arial" w:cs="Arial"/>
          <w:lang w:val="en-US"/>
        </w:rPr>
        <w:t xml:space="preserve"> hold on</w:t>
      </w:r>
    </w:p>
    <w:p w14:paraId="50D735A3" w14:textId="77777777" w:rsidR="00307BF3" w:rsidRPr="00B06FB2" w:rsidRDefault="00307BF3" w:rsidP="00307BF3">
      <w:pPr>
        <w:pStyle w:val="PlainText"/>
        <w:rPr>
          <w:rFonts w:ascii="Arial" w:hAnsi="Arial" w:cs="Arial"/>
          <w:lang w:val="en-US"/>
        </w:rPr>
      </w:pPr>
    </w:p>
    <w:p w14:paraId="6B318222" w14:textId="77777777" w:rsidR="00307BF3" w:rsidRPr="00B06FB2" w:rsidRDefault="00307BF3" w:rsidP="00307BF3">
      <w:pPr>
        <w:pStyle w:val="PlainText"/>
        <w:rPr>
          <w:rFonts w:ascii="Arial" w:hAnsi="Arial" w:cs="Arial"/>
          <w:lang w:val="en-US"/>
        </w:rPr>
      </w:pPr>
      <w:r w:rsidRPr="00B06FB2">
        <w:rPr>
          <w:rFonts w:ascii="Arial" w:hAnsi="Arial" w:cs="Arial"/>
          <w:lang w:val="en-US"/>
        </w:rPr>
        <w:t xml:space="preserve"> figure (5</w:t>
      </w:r>
      <w:proofErr w:type="gramStart"/>
      <w:r w:rsidRPr="00B06FB2">
        <w:rPr>
          <w:rFonts w:ascii="Arial" w:hAnsi="Arial" w:cs="Arial"/>
          <w:lang w:val="en-US"/>
        </w:rPr>
        <w:t>);  %</w:t>
      </w:r>
      <w:proofErr w:type="gramEnd"/>
      <w:r w:rsidRPr="00B06FB2">
        <w:rPr>
          <w:rFonts w:ascii="Arial" w:hAnsi="Arial" w:cs="Arial"/>
          <w:lang w:val="en-US"/>
        </w:rPr>
        <w:t xml:space="preserve"> Power of termoreaction LiD</w:t>
      </w:r>
    </w:p>
    <w:p w14:paraId="655A3CF9" w14:textId="77777777" w:rsidR="00307BF3" w:rsidRPr="00B06FB2" w:rsidRDefault="00307BF3" w:rsidP="00307BF3">
      <w:pPr>
        <w:pStyle w:val="PlainText"/>
        <w:rPr>
          <w:rFonts w:ascii="Arial" w:hAnsi="Arial" w:cs="Arial"/>
          <w:lang w:val="en-US"/>
        </w:rPr>
      </w:pPr>
      <w:r w:rsidRPr="00B06FB2">
        <w:rPr>
          <w:rFonts w:ascii="Arial" w:hAnsi="Arial" w:cs="Arial"/>
          <w:lang w:val="en-US"/>
        </w:rPr>
        <w:t xml:space="preserve"> hnd5=plot(</w:t>
      </w:r>
      <w:proofErr w:type="gramStart"/>
      <w:r w:rsidRPr="00B06FB2">
        <w:rPr>
          <w:rFonts w:ascii="Arial" w:hAnsi="Arial" w:cs="Arial"/>
          <w:lang w:val="en-US"/>
        </w:rPr>
        <w:t>tt,Pv</w:t>
      </w:r>
      <w:proofErr w:type="gramEnd"/>
      <w:r w:rsidRPr="00B06FB2">
        <w:rPr>
          <w:rFonts w:ascii="Arial" w:hAnsi="Arial" w:cs="Arial"/>
          <w:lang w:val="en-US"/>
        </w:rPr>
        <w:t xml:space="preserve">);  </w:t>
      </w:r>
    </w:p>
    <w:p w14:paraId="51E20894" w14:textId="77777777" w:rsidR="00307BF3" w:rsidRPr="00B06FB2" w:rsidRDefault="00307BF3" w:rsidP="00307BF3">
      <w:pPr>
        <w:pStyle w:val="PlainText"/>
        <w:rPr>
          <w:rFonts w:ascii="Arial" w:hAnsi="Arial" w:cs="Arial"/>
          <w:lang w:val="en-US"/>
        </w:rPr>
      </w:pPr>
      <w:r w:rsidRPr="00B06FB2">
        <w:rPr>
          <w:rFonts w:ascii="Arial" w:hAnsi="Arial" w:cs="Arial"/>
          <w:lang w:val="en-US"/>
        </w:rPr>
        <w:t xml:space="preserve">   set (hnd5, 'linewidth',2);</w:t>
      </w:r>
    </w:p>
    <w:p w14:paraId="676FF3B9" w14:textId="77777777" w:rsidR="00307BF3" w:rsidRPr="00B06FB2" w:rsidRDefault="00307BF3" w:rsidP="00307BF3">
      <w:pPr>
        <w:pStyle w:val="PlainText"/>
        <w:rPr>
          <w:rFonts w:ascii="Arial" w:hAnsi="Arial" w:cs="Arial"/>
          <w:lang w:val="en-US"/>
        </w:rPr>
      </w:pPr>
      <w:r w:rsidRPr="00B06FB2">
        <w:rPr>
          <w:rFonts w:ascii="Arial" w:hAnsi="Arial" w:cs="Arial"/>
          <w:lang w:val="en-US"/>
        </w:rPr>
        <w:t xml:space="preserve">  t1=xlabel ('Time, sec');</w:t>
      </w:r>
    </w:p>
    <w:p w14:paraId="4CE5F7DE" w14:textId="77777777" w:rsidR="00307BF3" w:rsidRPr="00B06FB2" w:rsidRDefault="00307BF3" w:rsidP="00307BF3">
      <w:pPr>
        <w:pStyle w:val="PlainText"/>
        <w:rPr>
          <w:rFonts w:ascii="Arial" w:hAnsi="Arial" w:cs="Arial"/>
          <w:lang w:val="en-US"/>
        </w:rPr>
      </w:pPr>
      <w:r w:rsidRPr="00B06FB2">
        <w:rPr>
          <w:rFonts w:ascii="Arial" w:hAnsi="Arial" w:cs="Arial"/>
          <w:lang w:val="en-US"/>
        </w:rPr>
        <w:t xml:space="preserve">    set (t1,'Fontsize',12);</w:t>
      </w:r>
    </w:p>
    <w:p w14:paraId="2D62DC90" w14:textId="77777777" w:rsidR="00307BF3" w:rsidRPr="00B06FB2" w:rsidRDefault="00307BF3" w:rsidP="00307BF3">
      <w:pPr>
        <w:pStyle w:val="PlainText"/>
        <w:rPr>
          <w:rFonts w:ascii="Arial" w:hAnsi="Arial" w:cs="Arial"/>
          <w:lang w:val="en-US"/>
        </w:rPr>
      </w:pPr>
      <w:r w:rsidRPr="00B06FB2">
        <w:rPr>
          <w:rFonts w:ascii="Arial" w:hAnsi="Arial" w:cs="Arial"/>
          <w:lang w:val="en-US"/>
        </w:rPr>
        <w:t xml:space="preserve">    set (t1, 'Fontweight', 'bold');</w:t>
      </w:r>
    </w:p>
    <w:p w14:paraId="44B43CC8" w14:textId="77777777" w:rsidR="00307BF3" w:rsidRPr="00B06FB2" w:rsidRDefault="00307BF3" w:rsidP="00307BF3">
      <w:pPr>
        <w:pStyle w:val="PlainText"/>
        <w:rPr>
          <w:rFonts w:ascii="Arial" w:hAnsi="Arial" w:cs="Arial"/>
          <w:lang w:val="en-US"/>
        </w:rPr>
      </w:pPr>
      <w:r w:rsidRPr="00B06FB2">
        <w:rPr>
          <w:rFonts w:ascii="Arial" w:hAnsi="Arial" w:cs="Arial"/>
          <w:lang w:val="en-US"/>
        </w:rPr>
        <w:t xml:space="preserve">  t2=ylabel ('Power, W');</w:t>
      </w:r>
    </w:p>
    <w:p w14:paraId="518C8E89" w14:textId="77777777" w:rsidR="00307BF3" w:rsidRPr="00B06FB2" w:rsidRDefault="00307BF3" w:rsidP="00307BF3">
      <w:pPr>
        <w:pStyle w:val="PlainText"/>
        <w:rPr>
          <w:rFonts w:ascii="Arial" w:hAnsi="Arial" w:cs="Arial"/>
          <w:lang w:val="en-US"/>
        </w:rPr>
      </w:pPr>
      <w:r w:rsidRPr="00B06FB2">
        <w:rPr>
          <w:rFonts w:ascii="Arial" w:hAnsi="Arial" w:cs="Arial"/>
          <w:lang w:val="en-US"/>
        </w:rPr>
        <w:t xml:space="preserve">     set (t2,'Fontsize',12);</w:t>
      </w:r>
    </w:p>
    <w:p w14:paraId="1844FB5C" w14:textId="77777777" w:rsidR="00307BF3" w:rsidRPr="00B06FB2" w:rsidRDefault="00307BF3" w:rsidP="00307BF3">
      <w:pPr>
        <w:pStyle w:val="PlainText"/>
        <w:rPr>
          <w:rFonts w:ascii="Arial" w:hAnsi="Arial" w:cs="Arial"/>
          <w:lang w:val="en-US"/>
        </w:rPr>
      </w:pPr>
      <w:r w:rsidRPr="00B06FB2">
        <w:rPr>
          <w:rFonts w:ascii="Arial" w:hAnsi="Arial" w:cs="Arial"/>
          <w:lang w:val="en-US"/>
        </w:rPr>
        <w:t xml:space="preserve">    set (t2, 'Fontweight', 'bold');</w:t>
      </w:r>
    </w:p>
    <w:p w14:paraId="296BA6E1" w14:textId="77777777" w:rsidR="00307BF3" w:rsidRPr="00B06FB2" w:rsidRDefault="00307BF3" w:rsidP="00307BF3">
      <w:pPr>
        <w:pStyle w:val="PlainText"/>
        <w:rPr>
          <w:rFonts w:ascii="Arial" w:hAnsi="Arial" w:cs="Arial"/>
          <w:lang w:val="en-US"/>
        </w:rPr>
      </w:pPr>
      <w:r w:rsidRPr="00B06FB2">
        <w:rPr>
          <w:rFonts w:ascii="Arial" w:hAnsi="Arial" w:cs="Arial"/>
          <w:lang w:val="en-US"/>
        </w:rPr>
        <w:t xml:space="preserve">  t3= title ('Power reaction LiD vs time, To=2keV');</w:t>
      </w:r>
    </w:p>
    <w:p w14:paraId="21EDD0E5" w14:textId="77777777" w:rsidR="00307BF3" w:rsidRPr="00B06FB2" w:rsidRDefault="00307BF3" w:rsidP="00307BF3">
      <w:pPr>
        <w:pStyle w:val="PlainText"/>
        <w:rPr>
          <w:rFonts w:ascii="Arial" w:hAnsi="Arial" w:cs="Arial"/>
          <w:lang w:val="en-US"/>
        </w:rPr>
      </w:pPr>
      <w:r w:rsidRPr="00B06FB2">
        <w:rPr>
          <w:rFonts w:ascii="Arial" w:hAnsi="Arial" w:cs="Arial"/>
          <w:lang w:val="en-US"/>
        </w:rPr>
        <w:t xml:space="preserve">     set (t3, 'Fontsize', 14);</w:t>
      </w:r>
    </w:p>
    <w:p w14:paraId="3B739BC9" w14:textId="77777777" w:rsidR="00307BF3" w:rsidRPr="00B06FB2" w:rsidRDefault="00307BF3" w:rsidP="00307BF3">
      <w:pPr>
        <w:pStyle w:val="PlainText"/>
        <w:rPr>
          <w:rFonts w:ascii="Arial" w:hAnsi="Arial" w:cs="Arial"/>
          <w:lang w:val="en-US"/>
        </w:rPr>
      </w:pPr>
      <w:r w:rsidRPr="00B06FB2">
        <w:rPr>
          <w:rFonts w:ascii="Arial" w:hAnsi="Arial" w:cs="Arial"/>
          <w:lang w:val="en-US"/>
        </w:rPr>
        <w:t xml:space="preserve">   set (t3, 'Fontweight', 'bold');</w:t>
      </w:r>
    </w:p>
    <w:p w14:paraId="5D2C4981" w14:textId="77777777" w:rsidR="00307BF3" w:rsidRPr="00B06FB2" w:rsidRDefault="00307BF3" w:rsidP="00307BF3">
      <w:pPr>
        <w:pStyle w:val="PlainText"/>
        <w:rPr>
          <w:rFonts w:ascii="Arial" w:hAnsi="Arial" w:cs="Arial"/>
          <w:lang w:val="en-US"/>
        </w:rPr>
      </w:pPr>
      <w:r w:rsidRPr="00B06FB2">
        <w:rPr>
          <w:rFonts w:ascii="Arial" w:hAnsi="Arial" w:cs="Arial"/>
          <w:lang w:val="en-US"/>
        </w:rPr>
        <w:t xml:space="preserve"> grid on</w:t>
      </w:r>
    </w:p>
    <w:p w14:paraId="070CD1C1" w14:textId="77777777" w:rsidR="00307BF3" w:rsidRPr="00B06FB2" w:rsidRDefault="00307BF3" w:rsidP="00307BF3">
      <w:pPr>
        <w:pStyle w:val="PlainText"/>
        <w:rPr>
          <w:rFonts w:ascii="Arial" w:hAnsi="Arial" w:cs="Arial"/>
          <w:lang w:val="en-US"/>
        </w:rPr>
      </w:pPr>
      <w:r w:rsidRPr="00B06FB2">
        <w:rPr>
          <w:rFonts w:ascii="Arial" w:hAnsi="Arial" w:cs="Arial"/>
          <w:lang w:val="en-US"/>
        </w:rPr>
        <w:t xml:space="preserve"> hold on</w:t>
      </w:r>
    </w:p>
    <w:p w14:paraId="11D77E35" w14:textId="77777777" w:rsidR="00307BF3" w:rsidRPr="00B06FB2" w:rsidRDefault="00307BF3" w:rsidP="00307BF3">
      <w:pPr>
        <w:pStyle w:val="PlainText"/>
        <w:rPr>
          <w:rFonts w:ascii="Arial" w:hAnsi="Arial" w:cs="Arial"/>
          <w:lang w:val="en-US"/>
        </w:rPr>
      </w:pPr>
      <w:r w:rsidRPr="00B06FB2">
        <w:rPr>
          <w:rFonts w:ascii="Arial" w:hAnsi="Arial" w:cs="Arial"/>
          <w:lang w:val="en-US"/>
        </w:rPr>
        <w:t xml:space="preserve">    </w:t>
      </w:r>
    </w:p>
    <w:p w14:paraId="1311675C" w14:textId="77777777" w:rsidR="00307BF3" w:rsidRPr="00B06FB2" w:rsidRDefault="00307BF3" w:rsidP="00307BF3">
      <w:pPr>
        <w:pStyle w:val="PlainText"/>
        <w:rPr>
          <w:rFonts w:ascii="Arial" w:hAnsi="Arial" w:cs="Arial"/>
          <w:lang w:val="en-US"/>
        </w:rPr>
      </w:pPr>
      <w:r w:rsidRPr="00B06FB2">
        <w:rPr>
          <w:rFonts w:ascii="Arial" w:hAnsi="Arial" w:cs="Arial"/>
          <w:lang w:val="en-US"/>
        </w:rPr>
        <w:t xml:space="preserve">     figure (6</w:t>
      </w:r>
      <w:proofErr w:type="gramStart"/>
      <w:r w:rsidRPr="00B06FB2">
        <w:rPr>
          <w:rFonts w:ascii="Arial" w:hAnsi="Arial" w:cs="Arial"/>
          <w:lang w:val="en-US"/>
        </w:rPr>
        <w:t>);  %</w:t>
      </w:r>
      <w:proofErr w:type="gramEnd"/>
      <w:r w:rsidRPr="00B06FB2">
        <w:rPr>
          <w:rFonts w:ascii="Arial" w:hAnsi="Arial" w:cs="Arial"/>
          <w:lang w:val="en-US"/>
        </w:rPr>
        <w:t xml:space="preserve"> percentage of reacted nucleis</w:t>
      </w:r>
    </w:p>
    <w:p w14:paraId="1DB6FF6D" w14:textId="77777777" w:rsidR="00307BF3" w:rsidRPr="00B06FB2" w:rsidRDefault="00307BF3" w:rsidP="00307BF3">
      <w:pPr>
        <w:pStyle w:val="PlainText"/>
        <w:rPr>
          <w:rFonts w:ascii="Arial" w:hAnsi="Arial" w:cs="Arial"/>
          <w:lang w:val="en-US"/>
        </w:rPr>
      </w:pPr>
      <w:r w:rsidRPr="00B06FB2">
        <w:rPr>
          <w:rFonts w:ascii="Arial" w:hAnsi="Arial" w:cs="Arial"/>
          <w:lang w:val="en-US"/>
        </w:rPr>
        <w:t xml:space="preserve"> hnd3=plot(</w:t>
      </w:r>
      <w:proofErr w:type="gramStart"/>
      <w:r w:rsidRPr="00B06FB2">
        <w:rPr>
          <w:rFonts w:ascii="Arial" w:hAnsi="Arial" w:cs="Arial"/>
          <w:lang w:val="en-US"/>
        </w:rPr>
        <w:t>t,Nvrr</w:t>
      </w:r>
      <w:proofErr w:type="gramEnd"/>
      <w:r w:rsidRPr="00B06FB2">
        <w:rPr>
          <w:rFonts w:ascii="Arial" w:hAnsi="Arial" w:cs="Arial"/>
          <w:lang w:val="en-US"/>
        </w:rPr>
        <w:t xml:space="preserve">);  </w:t>
      </w:r>
    </w:p>
    <w:p w14:paraId="1071CB9F" w14:textId="77777777" w:rsidR="00307BF3" w:rsidRPr="00B06FB2" w:rsidRDefault="00307BF3" w:rsidP="00307BF3">
      <w:pPr>
        <w:pStyle w:val="PlainText"/>
        <w:rPr>
          <w:rFonts w:ascii="Arial" w:hAnsi="Arial" w:cs="Arial"/>
          <w:lang w:val="en-US"/>
        </w:rPr>
      </w:pPr>
      <w:r w:rsidRPr="00B06FB2">
        <w:rPr>
          <w:rFonts w:ascii="Arial" w:hAnsi="Arial" w:cs="Arial"/>
          <w:lang w:val="en-US"/>
        </w:rPr>
        <w:t xml:space="preserve">   set (hnd3, 'linewidth',2);</w:t>
      </w:r>
    </w:p>
    <w:p w14:paraId="789D5020" w14:textId="77777777" w:rsidR="00307BF3" w:rsidRPr="00B06FB2" w:rsidRDefault="00307BF3" w:rsidP="00307BF3">
      <w:pPr>
        <w:pStyle w:val="PlainText"/>
        <w:rPr>
          <w:rFonts w:ascii="Arial" w:hAnsi="Arial" w:cs="Arial"/>
          <w:lang w:val="en-US"/>
        </w:rPr>
      </w:pPr>
      <w:r w:rsidRPr="00B06FB2">
        <w:rPr>
          <w:rFonts w:ascii="Arial" w:hAnsi="Arial" w:cs="Arial"/>
          <w:lang w:val="en-US"/>
        </w:rPr>
        <w:t xml:space="preserve">  t1=xlabel ('Time, sec');</w:t>
      </w:r>
    </w:p>
    <w:p w14:paraId="4617D2C3" w14:textId="77777777" w:rsidR="00307BF3" w:rsidRPr="00B06FB2" w:rsidRDefault="00307BF3" w:rsidP="00307BF3">
      <w:pPr>
        <w:pStyle w:val="PlainText"/>
        <w:rPr>
          <w:rFonts w:ascii="Arial" w:hAnsi="Arial" w:cs="Arial"/>
          <w:lang w:val="en-US"/>
        </w:rPr>
      </w:pPr>
      <w:r w:rsidRPr="00B06FB2">
        <w:rPr>
          <w:rFonts w:ascii="Arial" w:hAnsi="Arial" w:cs="Arial"/>
          <w:lang w:val="en-US"/>
        </w:rPr>
        <w:t xml:space="preserve">    set (t1,'Fontsize',12);</w:t>
      </w:r>
    </w:p>
    <w:p w14:paraId="1AFD557D" w14:textId="77777777" w:rsidR="00307BF3" w:rsidRPr="00B06FB2" w:rsidRDefault="00307BF3" w:rsidP="00307BF3">
      <w:pPr>
        <w:pStyle w:val="PlainText"/>
        <w:rPr>
          <w:rFonts w:ascii="Arial" w:hAnsi="Arial" w:cs="Arial"/>
          <w:lang w:val="en-US"/>
        </w:rPr>
      </w:pPr>
      <w:r w:rsidRPr="00B06FB2">
        <w:rPr>
          <w:rFonts w:ascii="Arial" w:hAnsi="Arial" w:cs="Arial"/>
          <w:lang w:val="en-US"/>
        </w:rPr>
        <w:t xml:space="preserve">    set (t1, 'Fontweight', 'bold');</w:t>
      </w:r>
    </w:p>
    <w:p w14:paraId="03C55D4D" w14:textId="77777777" w:rsidR="00307BF3" w:rsidRPr="00B06FB2" w:rsidRDefault="00307BF3" w:rsidP="00307BF3">
      <w:pPr>
        <w:pStyle w:val="PlainText"/>
        <w:rPr>
          <w:rFonts w:ascii="Arial" w:hAnsi="Arial" w:cs="Arial"/>
          <w:lang w:val="en-US"/>
        </w:rPr>
      </w:pPr>
      <w:r w:rsidRPr="00B06FB2">
        <w:rPr>
          <w:rFonts w:ascii="Arial" w:hAnsi="Arial" w:cs="Arial"/>
          <w:lang w:val="en-US"/>
        </w:rPr>
        <w:t xml:space="preserve">  t2=ylabel ('Reacted part of Particles');</w:t>
      </w:r>
    </w:p>
    <w:p w14:paraId="459911FD" w14:textId="77777777" w:rsidR="00307BF3" w:rsidRPr="00B06FB2" w:rsidRDefault="00307BF3" w:rsidP="00307BF3">
      <w:pPr>
        <w:pStyle w:val="PlainText"/>
        <w:rPr>
          <w:rFonts w:ascii="Arial" w:hAnsi="Arial" w:cs="Arial"/>
          <w:lang w:val="en-US"/>
        </w:rPr>
      </w:pPr>
      <w:r w:rsidRPr="00B06FB2">
        <w:rPr>
          <w:rFonts w:ascii="Arial" w:hAnsi="Arial" w:cs="Arial"/>
          <w:lang w:val="en-US"/>
        </w:rPr>
        <w:t xml:space="preserve">     set (t2,'Fontsize',12);</w:t>
      </w:r>
    </w:p>
    <w:p w14:paraId="1C53E789" w14:textId="77777777" w:rsidR="00307BF3" w:rsidRPr="00B06FB2" w:rsidRDefault="00307BF3" w:rsidP="00307BF3">
      <w:pPr>
        <w:pStyle w:val="PlainText"/>
        <w:rPr>
          <w:rFonts w:ascii="Arial" w:hAnsi="Arial" w:cs="Arial"/>
          <w:lang w:val="en-US"/>
        </w:rPr>
      </w:pPr>
      <w:r w:rsidRPr="00B06FB2">
        <w:rPr>
          <w:rFonts w:ascii="Arial" w:hAnsi="Arial" w:cs="Arial"/>
          <w:lang w:val="en-US"/>
        </w:rPr>
        <w:t xml:space="preserve">    set (t2, 'Fontweight', 'bold');</w:t>
      </w:r>
    </w:p>
    <w:p w14:paraId="59E63754" w14:textId="77777777" w:rsidR="00307BF3" w:rsidRPr="00B06FB2" w:rsidRDefault="00307BF3" w:rsidP="00307BF3">
      <w:pPr>
        <w:pStyle w:val="PlainText"/>
        <w:rPr>
          <w:rFonts w:ascii="Arial" w:hAnsi="Arial" w:cs="Arial"/>
          <w:lang w:val="en-US"/>
        </w:rPr>
      </w:pPr>
      <w:r w:rsidRPr="00B06FB2">
        <w:rPr>
          <w:rFonts w:ascii="Arial" w:hAnsi="Arial" w:cs="Arial"/>
          <w:lang w:val="en-US"/>
        </w:rPr>
        <w:t xml:space="preserve">  t3= title ('Percentage of reacted nuckeis LiD vs time, To=2keV');</w:t>
      </w:r>
    </w:p>
    <w:p w14:paraId="6FE57312" w14:textId="77777777" w:rsidR="00307BF3" w:rsidRPr="00B06FB2" w:rsidRDefault="00307BF3" w:rsidP="00307BF3">
      <w:pPr>
        <w:pStyle w:val="PlainText"/>
        <w:rPr>
          <w:rFonts w:ascii="Arial" w:hAnsi="Arial" w:cs="Arial"/>
          <w:lang w:val="en-US"/>
        </w:rPr>
      </w:pPr>
      <w:r w:rsidRPr="00B06FB2">
        <w:rPr>
          <w:rFonts w:ascii="Arial" w:hAnsi="Arial" w:cs="Arial"/>
          <w:lang w:val="en-US"/>
        </w:rPr>
        <w:t xml:space="preserve">     set (t3, 'Fontsize', 12);</w:t>
      </w:r>
    </w:p>
    <w:p w14:paraId="507C6669" w14:textId="77777777" w:rsidR="00307BF3" w:rsidRPr="00B06FB2" w:rsidRDefault="00307BF3" w:rsidP="00307BF3">
      <w:pPr>
        <w:pStyle w:val="PlainText"/>
        <w:rPr>
          <w:rFonts w:ascii="Arial" w:hAnsi="Arial" w:cs="Arial"/>
          <w:lang w:val="en-US"/>
        </w:rPr>
      </w:pPr>
      <w:r w:rsidRPr="00B06FB2">
        <w:rPr>
          <w:rFonts w:ascii="Arial" w:hAnsi="Arial" w:cs="Arial"/>
          <w:lang w:val="en-US"/>
        </w:rPr>
        <w:t xml:space="preserve">     set (t3, 'Fontweight', 'bold');</w:t>
      </w:r>
    </w:p>
    <w:p w14:paraId="4F71A123" w14:textId="77777777" w:rsidR="00307BF3" w:rsidRPr="00B06FB2" w:rsidRDefault="00307BF3" w:rsidP="00307BF3">
      <w:pPr>
        <w:pStyle w:val="PlainText"/>
        <w:rPr>
          <w:rFonts w:ascii="Arial" w:hAnsi="Arial" w:cs="Arial"/>
          <w:lang w:val="en-US"/>
        </w:rPr>
      </w:pPr>
      <w:r w:rsidRPr="00B06FB2">
        <w:rPr>
          <w:rFonts w:ascii="Arial" w:hAnsi="Arial" w:cs="Arial"/>
          <w:lang w:val="en-US"/>
        </w:rPr>
        <w:t xml:space="preserve"> grid on</w:t>
      </w:r>
    </w:p>
    <w:p w14:paraId="553F9122" w14:textId="77777777" w:rsidR="00307BF3" w:rsidRPr="00B06FB2" w:rsidRDefault="00307BF3" w:rsidP="00307BF3">
      <w:pPr>
        <w:pStyle w:val="PlainText"/>
        <w:rPr>
          <w:rFonts w:ascii="Arial" w:hAnsi="Arial" w:cs="Arial"/>
          <w:lang w:val="en-US"/>
        </w:rPr>
      </w:pPr>
      <w:r w:rsidRPr="00B06FB2">
        <w:rPr>
          <w:rFonts w:ascii="Arial" w:hAnsi="Arial" w:cs="Arial"/>
          <w:lang w:val="en-US"/>
        </w:rPr>
        <w:t xml:space="preserve"> hold on</w:t>
      </w:r>
    </w:p>
    <w:p w14:paraId="02AFA1E4" w14:textId="77777777" w:rsidR="00307BF3" w:rsidRPr="0035370E" w:rsidRDefault="00307BF3" w:rsidP="00307BF3">
      <w:pPr>
        <w:pStyle w:val="PlainText"/>
        <w:rPr>
          <w:rFonts w:ascii="Courier New" w:hAnsi="Courier New" w:cs="Courier New"/>
          <w:lang w:val="en-US"/>
        </w:rPr>
      </w:pPr>
    </w:p>
    <w:p w14:paraId="3E0B3A5F" w14:textId="77777777" w:rsidR="0096129E" w:rsidRDefault="00307BF3" w:rsidP="00307BF3">
      <w:pPr>
        <w:pStyle w:val="PlainText"/>
        <w:rPr>
          <w:rFonts w:ascii="Courier New" w:hAnsi="Courier New" w:cs="Courier New"/>
          <w:b/>
          <w:sz w:val="28"/>
          <w:szCs w:val="28"/>
          <w:lang w:val="en-US"/>
        </w:rPr>
      </w:pPr>
      <w:r>
        <w:rPr>
          <w:rFonts w:ascii="Courier New" w:hAnsi="Courier New" w:cs="Courier New"/>
          <w:lang w:val="en-US"/>
        </w:rPr>
        <w:t xml:space="preserve">------------------------------------- </w:t>
      </w:r>
      <w:r>
        <w:rPr>
          <w:rFonts w:ascii="Courier New" w:hAnsi="Courier New" w:cs="Courier New"/>
          <w:lang w:val="en-US"/>
        </w:rPr>
        <w:br/>
      </w:r>
      <w:r w:rsidR="0096129E">
        <w:rPr>
          <w:rFonts w:ascii="Courier New" w:hAnsi="Courier New" w:cs="Courier New"/>
          <w:b/>
          <w:sz w:val="28"/>
          <w:szCs w:val="28"/>
          <w:lang w:val="en-US"/>
        </w:rPr>
        <w:br/>
      </w:r>
      <w:r w:rsidR="0096129E">
        <w:rPr>
          <w:rFonts w:ascii="Courier New" w:hAnsi="Courier New" w:cs="Courier New"/>
          <w:b/>
          <w:sz w:val="28"/>
          <w:szCs w:val="28"/>
          <w:lang w:val="en-US"/>
        </w:rPr>
        <w:br/>
      </w:r>
      <w:r w:rsidR="0096129E">
        <w:rPr>
          <w:rFonts w:ascii="Courier New" w:hAnsi="Courier New" w:cs="Courier New"/>
          <w:b/>
          <w:sz w:val="28"/>
          <w:szCs w:val="28"/>
          <w:lang w:val="en-US"/>
        </w:rPr>
        <w:br/>
      </w:r>
      <w:r w:rsidR="0096129E">
        <w:rPr>
          <w:rFonts w:ascii="Courier New" w:hAnsi="Courier New" w:cs="Courier New"/>
          <w:b/>
          <w:sz w:val="28"/>
          <w:szCs w:val="28"/>
          <w:lang w:val="en-US"/>
        </w:rPr>
        <w:br/>
      </w:r>
    </w:p>
    <w:p w14:paraId="384EAF75" w14:textId="12C8D7CB" w:rsidR="00307BF3" w:rsidRPr="00273DE3" w:rsidRDefault="00307BF3" w:rsidP="00307BF3">
      <w:pPr>
        <w:pStyle w:val="PlainText"/>
        <w:rPr>
          <w:rFonts w:ascii="Courier New" w:hAnsi="Courier New" w:cs="Courier New"/>
          <w:b/>
          <w:sz w:val="28"/>
          <w:szCs w:val="28"/>
          <w:lang w:val="en-US"/>
        </w:rPr>
      </w:pPr>
      <w:r w:rsidRPr="00273DE3">
        <w:rPr>
          <w:rFonts w:ascii="Courier New" w:hAnsi="Courier New" w:cs="Courier New"/>
          <w:b/>
          <w:sz w:val="28"/>
          <w:szCs w:val="28"/>
          <w:lang w:val="en-US"/>
        </w:rPr>
        <w:t>Result</w:t>
      </w:r>
      <w:r w:rsidR="00B06FB2">
        <w:rPr>
          <w:rFonts w:ascii="Courier New" w:hAnsi="Courier New" w:cs="Courier New"/>
          <w:b/>
          <w:sz w:val="28"/>
          <w:szCs w:val="28"/>
          <w:lang w:val="en-US"/>
        </w:rPr>
        <w:t xml:space="preserve"> Li+D</w:t>
      </w:r>
    </w:p>
    <w:p w14:paraId="75B8B7AF" w14:textId="0BF97C52" w:rsidR="00D6330C" w:rsidRPr="00D6330C" w:rsidRDefault="00D6330C" w:rsidP="00D6330C">
      <w:pPr>
        <w:spacing w:after="200" w:line="276" w:lineRule="auto"/>
        <w:rPr>
          <w:rFonts w:ascii="Calibri" w:eastAsia="Calibri" w:hAnsi="Calibri" w:cs="Calibri"/>
          <w:lang w:val="en-US" w:eastAsia="ru-RU"/>
        </w:rPr>
      </w:pPr>
      <w:r w:rsidRPr="00D6330C">
        <w:rPr>
          <w:rFonts w:ascii="Calibri" w:eastAsia="Calibri" w:hAnsi="Calibri" w:cs="Calibri"/>
          <w:lang w:val="en-US" w:eastAsia="ru-RU"/>
        </w:rPr>
        <w:t xml:space="preserve">Result of computation </w:t>
      </w:r>
      <w:r w:rsidRPr="00273DE3">
        <w:rPr>
          <w:rFonts w:ascii="Calibri" w:eastAsia="Calibri" w:hAnsi="Calibri" w:cs="Calibri"/>
          <w:b/>
          <w:lang w:val="en-US" w:eastAsia="ru-RU"/>
        </w:rPr>
        <w:t>Li</w:t>
      </w:r>
      <w:r w:rsidR="00B06FB2">
        <w:rPr>
          <w:rFonts w:ascii="Calibri" w:eastAsia="Calibri" w:hAnsi="Calibri" w:cs="Calibri"/>
          <w:b/>
          <w:lang w:val="en-US" w:eastAsia="ru-RU"/>
        </w:rPr>
        <w:t>+</w:t>
      </w:r>
      <w:r w:rsidRPr="00273DE3">
        <w:rPr>
          <w:rFonts w:ascii="Calibri" w:eastAsia="Calibri" w:hAnsi="Calibri" w:cs="Calibri"/>
          <w:b/>
          <w:lang w:val="en-US" w:eastAsia="ru-RU"/>
        </w:rPr>
        <w:t>D</w:t>
      </w:r>
      <w:r w:rsidRPr="00D6330C">
        <w:rPr>
          <w:rFonts w:ascii="Calibri" w:eastAsia="Calibri" w:hAnsi="Calibri" w:cs="Calibri"/>
          <w:lang w:val="en-US" w:eastAsia="ru-RU"/>
        </w:rPr>
        <w:t xml:space="preserve"> with brake 3 10 18</w:t>
      </w:r>
    </w:p>
    <w:p w14:paraId="1D263488" w14:textId="59427F99" w:rsidR="00D6330C" w:rsidRPr="00273DE3" w:rsidRDefault="00273DE3" w:rsidP="00D6330C">
      <w:pPr>
        <w:spacing w:after="200" w:line="276" w:lineRule="auto"/>
        <w:rPr>
          <w:rFonts w:ascii="Calibri" w:eastAsia="Calibri" w:hAnsi="Calibri" w:cs="Calibri"/>
          <w:lang w:val="en-US" w:eastAsia="ru-RU"/>
        </w:rPr>
      </w:pPr>
      <w:r>
        <w:rPr>
          <w:rFonts w:eastAsiaTheme="minorEastAsia"/>
          <w:lang w:val="en-US" w:eastAsia="ru-RU"/>
        </w:rPr>
        <w:t xml:space="preserve">       </w:t>
      </w:r>
      <w:r w:rsidRPr="00D6330C">
        <w:rPr>
          <w:rFonts w:eastAsiaTheme="minorEastAsia"/>
          <w:lang w:eastAsia="ru-RU"/>
        </w:rPr>
        <w:object w:dxaOrig="10064" w:dyaOrig="7541" w14:anchorId="65D22EFC">
          <v:rect id="rectole0000000000" o:spid="_x0000_i1025" style="width:391pt;height:300.9pt" o:ole="" o:preferrelative="t" stroked="f">
            <v:imagedata r:id="rId333" o:title=""/>
          </v:rect>
          <o:OLEObject Type="Embed" ProgID="StaticMetafile" ShapeID="rectole0000000000" DrawAspect="Content" ObjectID="_1612896666" r:id="rId334"/>
        </w:object>
      </w:r>
      <w:r w:rsidRPr="00F721F2">
        <w:rPr>
          <w:rFonts w:eastAsiaTheme="minorEastAsia"/>
          <w:lang w:val="en-US" w:eastAsia="ru-RU"/>
        </w:rPr>
        <w:br/>
      </w:r>
      <w:r w:rsidR="00D6330C" w:rsidRPr="00273DE3">
        <w:rPr>
          <w:rFonts w:ascii="Calibri" w:eastAsia="Calibri" w:hAnsi="Calibri" w:cs="Calibri"/>
          <w:lang w:val="en-US" w:eastAsia="ru-RU"/>
        </w:rPr>
        <w:t>Fig.1. Temperature (eV) D+D of fuel LiD in capsule vs time. Volume is constant. Reaction D+D only.</w:t>
      </w:r>
    </w:p>
    <w:p w14:paraId="4342DFA0" w14:textId="0A993980" w:rsidR="00D6330C" w:rsidRPr="00273DE3" w:rsidRDefault="00273DE3" w:rsidP="00D6330C">
      <w:pPr>
        <w:spacing w:after="200" w:line="276" w:lineRule="auto"/>
        <w:rPr>
          <w:rFonts w:ascii="Calibri" w:eastAsia="Calibri" w:hAnsi="Calibri" w:cs="Calibri"/>
          <w:lang w:val="en-US" w:eastAsia="ru-RU"/>
        </w:rPr>
      </w:pPr>
      <w:r>
        <w:rPr>
          <w:rFonts w:eastAsiaTheme="minorEastAsia"/>
          <w:lang w:val="en-US" w:eastAsia="ru-RU"/>
        </w:rPr>
        <w:t xml:space="preserve">   </w:t>
      </w:r>
      <w:r w:rsidRPr="00D6330C">
        <w:rPr>
          <w:rFonts w:eastAsiaTheme="minorEastAsia"/>
          <w:lang w:eastAsia="ru-RU"/>
        </w:rPr>
        <w:object w:dxaOrig="10064" w:dyaOrig="7541" w14:anchorId="4B61607F">
          <v:rect id="rectole0000000001" o:spid="_x0000_i1026" style="width:398.55pt;height:287.7pt" o:ole="" o:preferrelative="t" stroked="f">
            <v:imagedata r:id="rId335" o:title=""/>
          </v:rect>
          <o:OLEObject Type="Embed" ProgID="StaticMetafile" ShapeID="rectole0000000001" DrawAspect="Content" ObjectID="_1612896667" r:id="rId336"/>
        </w:object>
      </w:r>
      <w:r w:rsidR="00D6330C" w:rsidRPr="00D6330C">
        <w:rPr>
          <w:rFonts w:ascii="Calibri" w:eastAsia="Calibri" w:hAnsi="Calibri" w:cs="Calibri"/>
          <w:lang w:val="en-US" w:eastAsia="ru-RU"/>
        </w:rPr>
        <w:br/>
      </w:r>
      <w:r w:rsidR="00D6330C" w:rsidRPr="00273DE3">
        <w:rPr>
          <w:rFonts w:ascii="Calibri" w:eastAsia="Calibri" w:hAnsi="Calibri" w:cs="Calibri"/>
          <w:lang w:val="en-US" w:eastAsia="ru-RU"/>
        </w:rPr>
        <w:t>Fig.2. Total (with neutron) energy from capsule 0.3</w:t>
      </w:r>
      <w:r w:rsidR="00D6330C" w:rsidRPr="00273DE3">
        <w:rPr>
          <w:rFonts w:ascii="Times New Roman" w:eastAsia="SimSun" w:hAnsi="Times New Roman" w:cs="Times New Roman"/>
          <w:lang w:eastAsia="ru-RU"/>
        </w:rPr>
        <w:t>ꭖ</w:t>
      </w:r>
      <w:r w:rsidR="00D6330C" w:rsidRPr="00273DE3">
        <w:rPr>
          <w:rFonts w:ascii="Calibri" w:eastAsia="Calibri" w:hAnsi="Calibri" w:cs="Calibri"/>
          <w:lang w:val="en-US" w:eastAsia="ru-RU"/>
        </w:rPr>
        <w:t>2 mm of sol</w:t>
      </w:r>
      <w:r w:rsidR="00F04E5B">
        <w:rPr>
          <w:rFonts w:ascii="Calibri" w:eastAsia="Calibri" w:hAnsi="Calibri" w:cs="Calibri"/>
          <w:lang w:val="en-US" w:eastAsia="ru-RU"/>
        </w:rPr>
        <w:t>i</w:t>
      </w:r>
      <w:r w:rsidR="00D6330C" w:rsidRPr="00273DE3">
        <w:rPr>
          <w:rFonts w:ascii="Calibri" w:eastAsia="Calibri" w:hAnsi="Calibri" w:cs="Calibri"/>
          <w:lang w:val="en-US" w:eastAsia="ru-RU"/>
        </w:rPr>
        <w:t>d LiD and energy in capsule vs time</w:t>
      </w:r>
      <w:r w:rsidRPr="00273DE3">
        <w:rPr>
          <w:rFonts w:ascii="Calibri" w:eastAsia="Calibri" w:hAnsi="Calibri" w:cs="Calibri"/>
          <w:lang w:val="en-US" w:eastAsia="ru-RU"/>
        </w:rPr>
        <w:t>.</w:t>
      </w:r>
    </w:p>
    <w:p w14:paraId="7F4D64C9" w14:textId="4BEF94FC" w:rsidR="00D6330C" w:rsidRPr="00D6330C" w:rsidRDefault="00273DE3" w:rsidP="00D6330C">
      <w:pPr>
        <w:spacing w:after="200" w:line="276" w:lineRule="auto"/>
        <w:rPr>
          <w:rFonts w:ascii="Calibri" w:eastAsia="Calibri" w:hAnsi="Calibri" w:cs="Calibri"/>
          <w:sz w:val="24"/>
          <w:lang w:val="en-US" w:eastAsia="ru-RU"/>
        </w:rPr>
      </w:pPr>
      <w:r w:rsidRPr="00D6330C">
        <w:rPr>
          <w:rFonts w:eastAsiaTheme="minorEastAsia"/>
          <w:lang w:eastAsia="ru-RU"/>
        </w:rPr>
        <w:object w:dxaOrig="10064" w:dyaOrig="7541" w14:anchorId="71BFD800">
          <v:rect id="rectole0000000002" o:spid="_x0000_i1027" style="width:423.7pt;height:326.55pt" o:ole="" o:preferrelative="t" stroked="f">
            <v:imagedata r:id="rId337" o:title=""/>
          </v:rect>
          <o:OLEObject Type="Embed" ProgID="StaticMetafile" ShapeID="rectole0000000002" DrawAspect="Content" ObjectID="_1612896668" r:id="rId338"/>
        </w:object>
      </w:r>
      <w:r w:rsidR="00D6330C" w:rsidRPr="00D6330C">
        <w:rPr>
          <w:rFonts w:ascii="Calibri" w:eastAsia="Calibri" w:hAnsi="Calibri" w:cs="Calibri"/>
          <w:lang w:val="en-US" w:eastAsia="ru-RU"/>
        </w:rPr>
        <w:br/>
      </w:r>
      <w:r w:rsidR="00F04E5B">
        <w:rPr>
          <w:rFonts w:ascii="Calibri" w:eastAsia="Calibri" w:hAnsi="Calibri" w:cs="Calibri"/>
          <w:sz w:val="24"/>
          <w:lang w:val="en-US" w:eastAsia="ru-RU"/>
        </w:rPr>
        <w:t xml:space="preserve">             </w:t>
      </w:r>
      <w:r w:rsidR="00D6330C" w:rsidRPr="00D6330C">
        <w:rPr>
          <w:rFonts w:ascii="Calibri" w:eastAsia="Calibri" w:hAnsi="Calibri" w:cs="Calibri"/>
          <w:sz w:val="24"/>
          <w:lang w:val="en-US" w:eastAsia="ru-RU"/>
        </w:rPr>
        <w:t>Fig.3. Reacted number particles D+D vs time. Volume is constant.</w:t>
      </w:r>
    </w:p>
    <w:p w14:paraId="1216AD49" w14:textId="6C7395E4" w:rsidR="00D6330C" w:rsidRPr="00D6330C" w:rsidRDefault="00273DE3" w:rsidP="00D6330C">
      <w:pPr>
        <w:spacing w:after="200" w:line="276" w:lineRule="auto"/>
        <w:rPr>
          <w:rFonts w:ascii="Calibri" w:eastAsia="Calibri" w:hAnsi="Calibri" w:cs="Calibri"/>
          <w:sz w:val="24"/>
          <w:lang w:val="en-US" w:eastAsia="ru-RU"/>
        </w:rPr>
      </w:pPr>
      <w:r w:rsidRPr="00D6330C">
        <w:rPr>
          <w:rFonts w:eastAsiaTheme="minorEastAsia"/>
          <w:lang w:eastAsia="ru-RU"/>
        </w:rPr>
        <w:object w:dxaOrig="10064" w:dyaOrig="7541" w14:anchorId="67CE7F78">
          <v:rect id="rectole0000000003" o:spid="_x0000_i1028" style="width:413.65pt;height:326.55pt" o:ole="" o:preferrelative="t" stroked="f">
            <v:imagedata r:id="rId339" o:title=""/>
          </v:rect>
          <o:OLEObject Type="Embed" ProgID="StaticMetafile" ShapeID="rectole0000000003" DrawAspect="Content" ObjectID="_1612896669" r:id="rId340"/>
        </w:object>
      </w:r>
      <w:r w:rsidR="00D6330C" w:rsidRPr="00D6330C">
        <w:rPr>
          <w:rFonts w:ascii="Calibri" w:eastAsia="Calibri" w:hAnsi="Calibri" w:cs="Calibri"/>
          <w:lang w:val="en-US" w:eastAsia="ru-RU"/>
        </w:rPr>
        <w:br/>
      </w:r>
      <w:r w:rsidR="00D6330C" w:rsidRPr="00D6330C">
        <w:rPr>
          <w:rFonts w:ascii="Calibri" w:eastAsia="Calibri" w:hAnsi="Calibri" w:cs="Calibri"/>
          <w:sz w:val="24"/>
          <w:lang w:val="en-US" w:eastAsia="ru-RU"/>
        </w:rPr>
        <w:t xml:space="preserve">         Fig.</w:t>
      </w:r>
      <w:r w:rsidR="00F04E5B">
        <w:rPr>
          <w:rFonts w:ascii="Calibri" w:eastAsia="Calibri" w:hAnsi="Calibri" w:cs="Calibri"/>
          <w:sz w:val="24"/>
          <w:lang w:val="en-US" w:eastAsia="ru-RU"/>
        </w:rPr>
        <w:t>4.</w:t>
      </w:r>
      <w:r w:rsidR="00D6330C" w:rsidRPr="00D6330C">
        <w:rPr>
          <w:rFonts w:ascii="Calibri" w:eastAsia="Calibri" w:hAnsi="Calibri" w:cs="Calibri"/>
          <w:sz w:val="24"/>
          <w:lang w:val="en-US" w:eastAsia="ru-RU"/>
        </w:rPr>
        <w:t xml:space="preserve"> Percentage Reacted number particles D+D  vs time. Volume is constant.</w:t>
      </w:r>
    </w:p>
    <w:p w14:paraId="283D7D0C" w14:textId="07BE9866" w:rsidR="00EE1E3F" w:rsidRDefault="00273DE3" w:rsidP="00EE1E3F">
      <w:pPr>
        <w:pStyle w:val="PlainText"/>
        <w:rPr>
          <w:rFonts w:eastAsiaTheme="minorEastAsia"/>
          <w:lang w:val="en-US" w:eastAsia="ru-RU"/>
        </w:rPr>
      </w:pPr>
      <w:r w:rsidRPr="00D6330C">
        <w:rPr>
          <w:rFonts w:asciiTheme="minorHAnsi" w:eastAsiaTheme="minorEastAsia" w:hAnsiTheme="minorHAnsi"/>
          <w:sz w:val="22"/>
          <w:szCs w:val="22"/>
          <w:lang w:eastAsia="ru-RU"/>
        </w:rPr>
        <w:object w:dxaOrig="10064" w:dyaOrig="7541" w14:anchorId="77FD0804">
          <v:rect id="rectole0000000004" o:spid="_x0000_i1029" style="width:400.55pt;height:310.3pt" o:ole="" o:preferrelative="t" stroked="f">
            <v:imagedata r:id="rId341" o:title=""/>
          </v:rect>
          <o:OLEObject Type="Embed" ProgID="StaticMetafile" ShapeID="rectole0000000004" DrawAspect="Content" ObjectID="_1612896670" r:id="rId342"/>
        </w:object>
      </w:r>
      <w:r w:rsidR="00D6330C" w:rsidRPr="00D6330C">
        <w:rPr>
          <w:rFonts w:ascii="Calibri" w:eastAsia="Calibri" w:hAnsi="Calibri" w:cs="Calibri"/>
          <w:sz w:val="22"/>
          <w:szCs w:val="22"/>
          <w:lang w:val="en-US" w:eastAsia="ru-RU"/>
        </w:rPr>
        <w:br/>
      </w:r>
      <w:r w:rsidR="00D6330C" w:rsidRPr="00D6330C">
        <w:rPr>
          <w:rFonts w:ascii="Calibri" w:eastAsia="Calibri" w:hAnsi="Calibri" w:cs="Calibri"/>
          <w:sz w:val="24"/>
          <w:szCs w:val="22"/>
          <w:lang w:val="en-US" w:eastAsia="ru-RU"/>
        </w:rPr>
        <w:t xml:space="preserve">                                           Rig.5. Heat-Brake power LiD vs time</w:t>
      </w:r>
      <w:r w:rsidR="00D6330C" w:rsidRPr="00D6330C">
        <w:rPr>
          <w:rFonts w:ascii="Calibri" w:eastAsia="Calibri" w:hAnsi="Calibri" w:cs="Calibri"/>
          <w:sz w:val="24"/>
          <w:szCs w:val="22"/>
          <w:lang w:val="en-US" w:eastAsia="ru-RU"/>
        </w:rPr>
        <w:br/>
      </w:r>
      <w:r w:rsidR="00D6330C" w:rsidRPr="00D6330C">
        <w:rPr>
          <w:rFonts w:ascii="Calibri" w:eastAsia="Calibri" w:hAnsi="Calibri" w:cs="Calibri"/>
          <w:sz w:val="24"/>
          <w:szCs w:val="22"/>
          <w:lang w:val="en-US" w:eastAsia="ru-RU"/>
        </w:rPr>
        <w:br/>
      </w:r>
      <w:r w:rsidRPr="00D6330C">
        <w:rPr>
          <w:rFonts w:asciiTheme="minorHAnsi" w:eastAsiaTheme="minorEastAsia" w:hAnsiTheme="minorHAnsi"/>
          <w:sz w:val="22"/>
          <w:szCs w:val="22"/>
          <w:lang w:eastAsia="ru-RU"/>
        </w:rPr>
        <w:object w:dxaOrig="10064" w:dyaOrig="7541" w14:anchorId="41297119">
          <v:rect id="rectole0000000005" o:spid="_x0000_i1030" style="width:394.5pt;height:310.3pt" o:ole="" o:preferrelative="t" stroked="f">
            <v:imagedata r:id="rId343" o:title=""/>
          </v:rect>
          <o:OLEObject Type="Embed" ProgID="StaticMetafile" ShapeID="rectole0000000005" DrawAspect="Content" ObjectID="_1612896671" r:id="rId344"/>
        </w:object>
      </w:r>
      <w:r w:rsidRPr="00273DE3">
        <w:rPr>
          <w:rFonts w:asciiTheme="minorHAnsi" w:eastAsiaTheme="minorEastAsia" w:hAnsiTheme="minorHAnsi"/>
          <w:sz w:val="22"/>
          <w:szCs w:val="22"/>
          <w:lang w:val="en-US" w:eastAsia="ru-RU"/>
        </w:rPr>
        <w:br/>
      </w:r>
      <w:r>
        <w:rPr>
          <w:rFonts w:asciiTheme="minorHAnsi" w:eastAsiaTheme="minorEastAsia" w:hAnsiTheme="minorHAnsi"/>
          <w:sz w:val="22"/>
          <w:szCs w:val="22"/>
          <w:lang w:val="en-US" w:eastAsia="ru-RU"/>
        </w:rPr>
        <w:t xml:space="preserve">                                              </w:t>
      </w:r>
      <w:r w:rsidR="0023626A">
        <w:rPr>
          <w:rFonts w:asciiTheme="minorHAnsi" w:eastAsiaTheme="minorEastAsia" w:hAnsiTheme="minorHAnsi"/>
          <w:sz w:val="22"/>
          <w:szCs w:val="22"/>
          <w:lang w:val="en-US" w:eastAsia="ru-RU"/>
        </w:rPr>
        <w:t xml:space="preserve">         </w:t>
      </w:r>
      <w:r>
        <w:rPr>
          <w:rFonts w:asciiTheme="minorHAnsi" w:eastAsiaTheme="minorEastAsia" w:hAnsiTheme="minorHAnsi"/>
          <w:sz w:val="22"/>
          <w:szCs w:val="22"/>
          <w:lang w:val="en-US" w:eastAsia="ru-RU"/>
        </w:rPr>
        <w:t xml:space="preserve"> Fig.6. Power LiD vs. time.</w:t>
      </w:r>
      <w:r w:rsidR="00D6330C" w:rsidRPr="00D6330C">
        <w:rPr>
          <w:rFonts w:ascii="Calibri" w:eastAsia="Calibri" w:hAnsi="Calibri" w:cs="Calibri"/>
          <w:sz w:val="22"/>
          <w:szCs w:val="22"/>
          <w:lang w:val="en-US" w:eastAsia="ru-RU"/>
        </w:rPr>
        <w:br/>
      </w:r>
    </w:p>
    <w:p w14:paraId="31455F10" w14:textId="38182100" w:rsidR="00982918" w:rsidRPr="009E0D4B" w:rsidRDefault="00273DE3" w:rsidP="00982918">
      <w:pPr>
        <w:autoSpaceDE w:val="0"/>
        <w:autoSpaceDN w:val="0"/>
        <w:adjustRightInd w:val="0"/>
        <w:spacing w:after="0" w:line="240" w:lineRule="auto"/>
        <w:rPr>
          <w:rFonts w:ascii="Arial" w:hAnsi="Arial" w:cs="Arial"/>
          <w:sz w:val="24"/>
          <w:szCs w:val="24"/>
          <w:lang w:val="en-US"/>
        </w:rPr>
      </w:pPr>
      <w:r>
        <w:rPr>
          <w:rFonts w:eastAsiaTheme="minorEastAsia"/>
          <w:lang w:val="en-US" w:eastAsia="ru-RU"/>
        </w:rPr>
        <w:t xml:space="preserve">       </w:t>
      </w:r>
      <w:r w:rsidR="0023626A" w:rsidRPr="00D6330C">
        <w:rPr>
          <w:rFonts w:eastAsiaTheme="minorEastAsia"/>
          <w:lang w:eastAsia="ru-RU"/>
        </w:rPr>
        <w:object w:dxaOrig="10064" w:dyaOrig="7541" w14:anchorId="6DE4986E">
          <v:rect id="_x0000_i1031" style="width:374.4pt;height:309.95pt" o:ole="" o:preferrelative="t" stroked="f">
            <v:imagedata r:id="rId345" o:title=""/>
          </v:rect>
          <o:OLEObject Type="Embed" ProgID="StaticMetafile" ShapeID="_x0000_i1031" DrawAspect="Content" ObjectID="_1612896672" r:id="rId346"/>
        </w:object>
      </w:r>
      <w:r w:rsidR="0023626A" w:rsidRPr="0023626A">
        <w:rPr>
          <w:rFonts w:eastAsiaTheme="minorEastAsia"/>
          <w:lang w:val="en-US" w:eastAsia="ru-RU"/>
        </w:rPr>
        <w:br/>
      </w:r>
      <w:r w:rsidR="0023626A">
        <w:rPr>
          <w:rFonts w:eastAsiaTheme="minorEastAsia"/>
          <w:lang w:val="en-US" w:eastAsia="ru-RU"/>
        </w:rPr>
        <w:t xml:space="preserve">                                                        Fig.7. Reaction Rate vs. time.</w:t>
      </w:r>
      <w:r w:rsidRPr="0023626A">
        <w:rPr>
          <w:rFonts w:eastAsiaTheme="minorEastAsia"/>
          <w:lang w:val="en-US" w:eastAsia="ru-RU"/>
        </w:rPr>
        <w:br/>
      </w:r>
      <w:r w:rsidR="00982918">
        <w:rPr>
          <w:rFonts w:ascii="Calibri" w:eastAsia="Calibri" w:hAnsi="Calibri" w:cs="Calibri"/>
          <w:lang w:val="en-US" w:eastAsia="ru-RU"/>
        </w:rPr>
        <w:t xml:space="preserve">=================================================================== </w:t>
      </w:r>
      <w:r w:rsidR="00982918">
        <w:rPr>
          <w:rFonts w:ascii="Calibri" w:eastAsia="Calibri" w:hAnsi="Calibri" w:cs="Calibri"/>
          <w:lang w:val="en-US" w:eastAsia="ru-RU"/>
        </w:rPr>
        <w:br/>
      </w:r>
      <w:r w:rsidR="00A13848">
        <w:rPr>
          <w:rFonts w:ascii="Arial" w:hAnsi="Arial" w:cs="Arial"/>
          <w:noProof/>
          <w:color w:val="1A0DAB"/>
          <w:sz w:val="20"/>
          <w:szCs w:val="20"/>
          <w:bdr w:val="none" w:sz="0" w:space="0" w:color="auto" w:frame="1"/>
          <w:lang w:val="en-US"/>
        </w:rPr>
        <w:t xml:space="preserve">              </w:t>
      </w:r>
      <w:r w:rsidR="0096129E">
        <w:rPr>
          <w:rFonts w:ascii="Arial" w:hAnsi="Arial" w:cs="Arial"/>
          <w:noProof/>
          <w:color w:val="1A0DAB"/>
          <w:sz w:val="20"/>
          <w:szCs w:val="20"/>
          <w:bdr w:val="none" w:sz="0" w:space="0" w:color="auto" w:frame="1"/>
        </w:rPr>
        <w:drawing>
          <wp:inline distT="0" distB="0" distL="0" distR="0" wp14:anchorId="5398482F" wp14:editId="0EF4E292">
            <wp:extent cx="4023360" cy="2685281"/>
            <wp:effectExtent l="0" t="0" r="0" b="1270"/>
            <wp:docPr id="45" name="Picture 45" descr="Image result for inertial confinement fusion reactor">
              <a:hlinkClick xmlns:a="http://schemas.openxmlformats.org/drawingml/2006/main" r:id="rId34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inertial confinement fusion reactor">
                      <a:hlinkClick r:id="rId347" tgtFrame="&quot;_blank&quot;"/>
                    </pic:cNvPr>
                    <pic:cNvPicPr>
                      <a:picLocks noChangeAspect="1" noChangeArrowheads="1"/>
                    </pic:cNvPicPr>
                  </pic:nvPicPr>
                  <pic:blipFill>
                    <a:blip r:embed="rId348" cstate="print">
                      <a:extLst>
                        <a:ext uri="{28A0092B-C50C-407E-A947-70E740481C1C}">
                          <a14:useLocalDpi xmlns:a14="http://schemas.microsoft.com/office/drawing/2010/main" val="0"/>
                        </a:ext>
                      </a:extLst>
                    </a:blip>
                    <a:srcRect/>
                    <a:stretch>
                      <a:fillRect/>
                    </a:stretch>
                  </pic:blipFill>
                  <pic:spPr bwMode="auto">
                    <a:xfrm>
                      <a:off x="0" y="0"/>
                      <a:ext cx="4048302" cy="2701928"/>
                    </a:xfrm>
                    <a:prstGeom prst="rect">
                      <a:avLst/>
                    </a:prstGeom>
                    <a:noFill/>
                    <a:ln>
                      <a:noFill/>
                    </a:ln>
                  </pic:spPr>
                </pic:pic>
              </a:graphicData>
            </a:graphic>
          </wp:inline>
        </w:drawing>
      </w:r>
      <w:r w:rsidR="00A13848">
        <w:rPr>
          <w:rFonts w:ascii="Arial" w:hAnsi="Arial" w:cs="Arial"/>
          <w:noProof/>
          <w:color w:val="1A0DAB"/>
          <w:sz w:val="20"/>
          <w:szCs w:val="20"/>
          <w:bdr w:val="none" w:sz="0" w:space="0" w:color="auto" w:frame="1"/>
          <w:lang w:val="en-US"/>
        </w:rPr>
        <w:br/>
      </w:r>
      <w:r w:rsidR="00A13848">
        <w:rPr>
          <w:rFonts w:ascii="Arial" w:hAnsi="Arial" w:cs="Arial"/>
          <w:noProof/>
          <w:color w:val="1A0DAB"/>
          <w:sz w:val="20"/>
          <w:szCs w:val="20"/>
          <w:bdr w:val="none" w:sz="0" w:space="0" w:color="auto" w:frame="1"/>
          <w:lang w:val="en-US"/>
        </w:rPr>
        <w:br/>
        <w:t xml:space="preserve">              </w:t>
      </w:r>
      <w:r w:rsidR="00A13848">
        <w:rPr>
          <w:rFonts w:ascii="Arial" w:hAnsi="Arial" w:cs="Arial"/>
          <w:noProof/>
          <w:color w:val="1A0DAB"/>
          <w:sz w:val="20"/>
          <w:szCs w:val="20"/>
          <w:bdr w:val="none" w:sz="0" w:space="0" w:color="auto" w:frame="1"/>
        </w:rPr>
        <w:drawing>
          <wp:inline distT="0" distB="0" distL="0" distR="0" wp14:anchorId="77F2E697" wp14:editId="462CD991">
            <wp:extent cx="4034790" cy="1948279"/>
            <wp:effectExtent l="0" t="0" r="3810" b="0"/>
            <wp:docPr id="47" name="Picture 47" descr="Related image">
              <a:hlinkClick xmlns:a="http://schemas.openxmlformats.org/drawingml/2006/main" r:id="rId34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Related image">
                      <a:hlinkClick r:id="rId349" tgtFrame="&quot;_blank&quot;"/>
                    </pic:cNvPr>
                    <pic:cNvPicPr>
                      <a:picLocks noChangeAspect="1" noChangeArrowheads="1"/>
                    </pic:cNvPicPr>
                  </pic:nvPicPr>
                  <pic:blipFill>
                    <a:blip r:embed="rId350">
                      <a:extLst>
                        <a:ext uri="{28A0092B-C50C-407E-A947-70E740481C1C}">
                          <a14:useLocalDpi xmlns:a14="http://schemas.microsoft.com/office/drawing/2010/main" val="0"/>
                        </a:ext>
                      </a:extLst>
                    </a:blip>
                    <a:srcRect/>
                    <a:stretch>
                      <a:fillRect/>
                    </a:stretch>
                  </pic:blipFill>
                  <pic:spPr bwMode="auto">
                    <a:xfrm>
                      <a:off x="0" y="0"/>
                      <a:ext cx="4092053" cy="1975929"/>
                    </a:xfrm>
                    <a:prstGeom prst="rect">
                      <a:avLst/>
                    </a:prstGeom>
                    <a:noFill/>
                    <a:ln>
                      <a:noFill/>
                    </a:ln>
                  </pic:spPr>
                </pic:pic>
              </a:graphicData>
            </a:graphic>
          </wp:inline>
        </w:drawing>
      </w:r>
      <w:r w:rsidR="0096129E">
        <w:rPr>
          <w:rFonts w:ascii="Calibri" w:eastAsia="Calibri" w:hAnsi="Calibri" w:cs="Calibri"/>
          <w:b/>
          <w:sz w:val="32"/>
          <w:szCs w:val="32"/>
          <w:lang w:val="en-US" w:eastAsia="ru-RU"/>
        </w:rPr>
        <w:br/>
      </w:r>
      <w:r w:rsidR="00982918" w:rsidRPr="00982918">
        <w:rPr>
          <w:rFonts w:ascii="Calibri" w:eastAsia="Calibri" w:hAnsi="Calibri" w:cs="Calibri"/>
          <w:b/>
          <w:sz w:val="32"/>
          <w:szCs w:val="32"/>
          <w:lang w:val="en-US" w:eastAsia="ru-RU"/>
        </w:rPr>
        <w:t>Fuel D</w:t>
      </w:r>
      <w:r w:rsidR="00982918" w:rsidRPr="00982918">
        <w:rPr>
          <w:rFonts w:ascii="Calibri" w:eastAsia="Calibri" w:hAnsi="Calibri" w:cs="Calibri"/>
          <w:b/>
          <w:sz w:val="32"/>
          <w:szCs w:val="32"/>
          <w:vertAlign w:val="subscript"/>
          <w:lang w:val="en-US" w:eastAsia="ru-RU"/>
        </w:rPr>
        <w:t>2</w:t>
      </w:r>
      <w:r w:rsidR="00982918" w:rsidRPr="00982918">
        <w:rPr>
          <w:rFonts w:ascii="Calibri" w:eastAsia="Calibri" w:hAnsi="Calibri" w:cs="Calibri"/>
          <w:b/>
          <w:sz w:val="32"/>
          <w:szCs w:val="32"/>
          <w:lang w:val="en-US" w:eastAsia="ru-RU"/>
        </w:rPr>
        <w:t>O</w:t>
      </w:r>
      <w:r w:rsidR="00F04E5B">
        <w:rPr>
          <w:rFonts w:ascii="Calibri" w:eastAsia="Calibri" w:hAnsi="Calibri" w:cs="Calibri"/>
          <w:b/>
          <w:sz w:val="32"/>
          <w:szCs w:val="32"/>
          <w:lang w:val="en-US" w:eastAsia="ru-RU"/>
        </w:rPr>
        <w:t xml:space="preserve">  (liquid)</w:t>
      </w:r>
      <w:r w:rsidR="009E0D4B">
        <w:rPr>
          <w:rFonts w:ascii="Calibri" w:eastAsia="Calibri" w:hAnsi="Calibri" w:cs="Calibri"/>
          <w:b/>
          <w:sz w:val="32"/>
          <w:szCs w:val="32"/>
          <w:lang w:val="en-US" w:eastAsia="ru-RU"/>
        </w:rPr>
        <w:t>(Reaction D+D).</w:t>
      </w:r>
      <w:r w:rsidR="00F04E5B">
        <w:rPr>
          <w:rFonts w:ascii="Calibri" w:eastAsia="Calibri" w:hAnsi="Calibri" w:cs="Calibri"/>
          <w:b/>
          <w:sz w:val="32"/>
          <w:szCs w:val="32"/>
          <w:lang w:val="en-US" w:eastAsia="ru-RU"/>
        </w:rPr>
        <w:br/>
      </w:r>
      <w:r w:rsidR="00982918">
        <w:rPr>
          <w:rFonts w:ascii="Calibri" w:eastAsia="Calibri" w:hAnsi="Calibri" w:cs="Calibri"/>
          <w:b/>
          <w:lang w:val="en-US" w:eastAsia="ru-RU"/>
        </w:rPr>
        <w:br/>
      </w:r>
      <w:r w:rsidR="00982918" w:rsidRPr="009E0D4B">
        <w:rPr>
          <w:b/>
          <w:sz w:val="28"/>
          <w:szCs w:val="28"/>
          <w:lang w:val="en-US"/>
        </w:rPr>
        <w:t>Program D2O with brake 3 10 18</w:t>
      </w:r>
      <w:r w:rsidR="009E0D4B" w:rsidRPr="009E0D4B">
        <w:rPr>
          <w:b/>
          <w:sz w:val="28"/>
          <w:szCs w:val="28"/>
          <w:lang w:val="en-US"/>
        </w:rPr>
        <w:t xml:space="preserve">  </w:t>
      </w:r>
      <w:r w:rsidR="00982918" w:rsidRPr="009E0D4B">
        <w:rPr>
          <w:lang w:val="en-US"/>
        </w:rPr>
        <w:br/>
      </w:r>
      <w:r w:rsidR="00982918" w:rsidRPr="00982918">
        <w:rPr>
          <w:lang w:val="en-US"/>
        </w:rPr>
        <w:br/>
      </w:r>
      <w:r w:rsidR="00982918" w:rsidRPr="009E0D4B">
        <w:rPr>
          <w:rFonts w:ascii="Arial" w:hAnsi="Arial" w:cs="Arial"/>
          <w:color w:val="228B22"/>
          <w:sz w:val="26"/>
          <w:szCs w:val="26"/>
          <w:lang w:val="en-US"/>
        </w:rPr>
        <w:t>% Reaction fuel D2O with Brake radiation. Only D+D 3 10 18</w:t>
      </w:r>
    </w:p>
    <w:p w14:paraId="4D5CAB59" w14:textId="77777777" w:rsidR="00982918" w:rsidRPr="009E0D4B" w:rsidRDefault="00982918" w:rsidP="00982918">
      <w:pPr>
        <w:autoSpaceDE w:val="0"/>
        <w:autoSpaceDN w:val="0"/>
        <w:adjustRightInd w:val="0"/>
        <w:spacing w:after="0" w:line="240" w:lineRule="auto"/>
        <w:rPr>
          <w:rFonts w:ascii="Arial" w:hAnsi="Arial" w:cs="Arial"/>
          <w:sz w:val="24"/>
          <w:szCs w:val="24"/>
          <w:lang w:val="en-US"/>
        </w:rPr>
      </w:pPr>
      <w:r w:rsidRPr="009E0D4B">
        <w:rPr>
          <w:rFonts w:ascii="Arial" w:hAnsi="Arial" w:cs="Arial"/>
          <w:color w:val="000000"/>
          <w:sz w:val="26"/>
          <w:szCs w:val="26"/>
          <w:lang w:val="en-US"/>
        </w:rPr>
        <w:t xml:space="preserve">clear </w:t>
      </w:r>
      <w:r w:rsidRPr="009E0D4B">
        <w:rPr>
          <w:rFonts w:ascii="Arial" w:hAnsi="Arial" w:cs="Arial"/>
          <w:color w:val="A020F0"/>
          <w:sz w:val="26"/>
          <w:szCs w:val="26"/>
          <w:lang w:val="en-US"/>
        </w:rPr>
        <w:t>all</w:t>
      </w:r>
    </w:p>
    <w:p w14:paraId="77265A8F" w14:textId="77777777" w:rsidR="00982918" w:rsidRPr="009E0D4B" w:rsidRDefault="00982918" w:rsidP="00982918">
      <w:pPr>
        <w:autoSpaceDE w:val="0"/>
        <w:autoSpaceDN w:val="0"/>
        <w:adjustRightInd w:val="0"/>
        <w:spacing w:after="0" w:line="240" w:lineRule="auto"/>
        <w:rPr>
          <w:rFonts w:ascii="Arial" w:hAnsi="Arial" w:cs="Arial"/>
          <w:sz w:val="24"/>
          <w:szCs w:val="24"/>
          <w:lang w:val="en-US"/>
        </w:rPr>
      </w:pPr>
      <w:r w:rsidRPr="009E0D4B">
        <w:rPr>
          <w:rFonts w:ascii="Arial" w:hAnsi="Arial" w:cs="Arial"/>
          <w:color w:val="A020F0"/>
          <w:sz w:val="26"/>
          <w:szCs w:val="26"/>
          <w:lang w:val="en-US"/>
        </w:rPr>
        <w:t xml:space="preserve"> </w:t>
      </w:r>
    </w:p>
    <w:p w14:paraId="156D0900" w14:textId="77777777" w:rsidR="00982918" w:rsidRPr="009E0D4B" w:rsidRDefault="00982918" w:rsidP="00982918">
      <w:pPr>
        <w:autoSpaceDE w:val="0"/>
        <w:autoSpaceDN w:val="0"/>
        <w:adjustRightInd w:val="0"/>
        <w:spacing w:after="0" w:line="240" w:lineRule="auto"/>
        <w:rPr>
          <w:rFonts w:ascii="Arial" w:hAnsi="Arial" w:cs="Arial"/>
          <w:sz w:val="24"/>
          <w:szCs w:val="24"/>
          <w:lang w:val="en-US"/>
        </w:rPr>
      </w:pPr>
      <w:r w:rsidRPr="009E0D4B">
        <w:rPr>
          <w:rFonts w:ascii="Arial" w:hAnsi="Arial" w:cs="Arial"/>
          <w:color w:val="000000"/>
          <w:sz w:val="26"/>
          <w:szCs w:val="26"/>
          <w:lang w:val="en-US"/>
        </w:rPr>
        <w:t xml:space="preserve">      </w:t>
      </w:r>
      <w:r w:rsidRPr="009E0D4B">
        <w:rPr>
          <w:rFonts w:ascii="Arial" w:hAnsi="Arial" w:cs="Arial"/>
          <w:color w:val="228B22"/>
          <w:sz w:val="26"/>
          <w:szCs w:val="26"/>
          <w:lang w:val="en-US"/>
        </w:rPr>
        <w:t>% Initial Data</w:t>
      </w:r>
    </w:p>
    <w:p w14:paraId="12FF11F4" w14:textId="77777777" w:rsidR="00982918" w:rsidRPr="009E0D4B" w:rsidRDefault="00982918" w:rsidP="00982918">
      <w:pPr>
        <w:autoSpaceDE w:val="0"/>
        <w:autoSpaceDN w:val="0"/>
        <w:adjustRightInd w:val="0"/>
        <w:spacing w:after="0" w:line="240" w:lineRule="auto"/>
        <w:rPr>
          <w:rFonts w:ascii="Arial" w:hAnsi="Arial" w:cs="Arial"/>
          <w:sz w:val="24"/>
          <w:szCs w:val="24"/>
          <w:lang w:val="en-US"/>
        </w:rPr>
      </w:pPr>
      <w:r w:rsidRPr="009E0D4B">
        <w:rPr>
          <w:rFonts w:ascii="Arial" w:hAnsi="Arial" w:cs="Arial"/>
          <w:color w:val="000000"/>
          <w:sz w:val="26"/>
          <w:szCs w:val="26"/>
          <w:lang w:val="en-US"/>
        </w:rPr>
        <w:t xml:space="preserve">n=100;  </w:t>
      </w:r>
      <w:r w:rsidRPr="009E0D4B">
        <w:rPr>
          <w:rFonts w:ascii="Arial" w:hAnsi="Arial" w:cs="Arial"/>
          <w:color w:val="228B22"/>
          <w:sz w:val="26"/>
          <w:szCs w:val="26"/>
          <w:lang w:val="en-US"/>
        </w:rPr>
        <w:t>% Number of steps</w:t>
      </w:r>
    </w:p>
    <w:p w14:paraId="5E608605" w14:textId="77777777" w:rsidR="00982918" w:rsidRPr="009E0D4B" w:rsidRDefault="00982918" w:rsidP="00982918">
      <w:pPr>
        <w:autoSpaceDE w:val="0"/>
        <w:autoSpaceDN w:val="0"/>
        <w:adjustRightInd w:val="0"/>
        <w:spacing w:after="0" w:line="240" w:lineRule="auto"/>
        <w:rPr>
          <w:rFonts w:ascii="Arial" w:hAnsi="Arial" w:cs="Arial"/>
          <w:sz w:val="24"/>
          <w:szCs w:val="24"/>
          <w:lang w:val="en-US"/>
        </w:rPr>
      </w:pPr>
      <w:r w:rsidRPr="009E0D4B">
        <w:rPr>
          <w:rFonts w:ascii="Arial" w:hAnsi="Arial" w:cs="Arial"/>
          <w:color w:val="000000"/>
          <w:sz w:val="26"/>
          <w:szCs w:val="26"/>
          <w:lang w:val="en-US"/>
        </w:rPr>
        <w:t xml:space="preserve">Di=3*(10^(-7));  </w:t>
      </w:r>
      <w:r w:rsidRPr="009E0D4B">
        <w:rPr>
          <w:rFonts w:ascii="Arial" w:hAnsi="Arial" w:cs="Arial"/>
          <w:color w:val="228B22"/>
          <w:sz w:val="26"/>
          <w:szCs w:val="26"/>
          <w:lang w:val="en-US"/>
        </w:rPr>
        <w:t>% Distance of integration, sec</w:t>
      </w:r>
    </w:p>
    <w:p w14:paraId="3802597D" w14:textId="77777777" w:rsidR="00982918" w:rsidRPr="009E0D4B" w:rsidRDefault="00982918" w:rsidP="00982918">
      <w:pPr>
        <w:autoSpaceDE w:val="0"/>
        <w:autoSpaceDN w:val="0"/>
        <w:adjustRightInd w:val="0"/>
        <w:spacing w:after="0" w:line="240" w:lineRule="auto"/>
        <w:rPr>
          <w:rFonts w:ascii="Arial" w:hAnsi="Arial" w:cs="Arial"/>
          <w:sz w:val="24"/>
          <w:szCs w:val="24"/>
          <w:lang w:val="en-US"/>
        </w:rPr>
      </w:pPr>
      <w:r w:rsidRPr="009E0D4B">
        <w:rPr>
          <w:rFonts w:ascii="Arial" w:hAnsi="Arial" w:cs="Arial"/>
          <w:color w:val="000000"/>
          <w:sz w:val="26"/>
          <w:szCs w:val="26"/>
          <w:lang w:val="en-US"/>
        </w:rPr>
        <w:t xml:space="preserve">dt=Di/n;    </w:t>
      </w:r>
      <w:r w:rsidRPr="009E0D4B">
        <w:rPr>
          <w:rFonts w:ascii="Arial" w:hAnsi="Arial" w:cs="Arial"/>
          <w:color w:val="228B22"/>
          <w:sz w:val="26"/>
          <w:szCs w:val="26"/>
          <w:lang w:val="en-US"/>
        </w:rPr>
        <w:t>% step, sec</w:t>
      </w:r>
    </w:p>
    <w:p w14:paraId="4D2FEAEC" w14:textId="77777777" w:rsidR="00982918" w:rsidRPr="009E0D4B" w:rsidRDefault="00982918" w:rsidP="00982918">
      <w:pPr>
        <w:autoSpaceDE w:val="0"/>
        <w:autoSpaceDN w:val="0"/>
        <w:adjustRightInd w:val="0"/>
        <w:spacing w:after="0" w:line="240" w:lineRule="auto"/>
        <w:rPr>
          <w:rFonts w:ascii="Arial" w:hAnsi="Arial" w:cs="Arial"/>
          <w:sz w:val="24"/>
          <w:szCs w:val="24"/>
          <w:lang w:val="en-US"/>
        </w:rPr>
      </w:pPr>
      <w:r w:rsidRPr="009E0D4B">
        <w:rPr>
          <w:rFonts w:ascii="Arial" w:hAnsi="Arial" w:cs="Arial"/>
          <w:color w:val="000000"/>
          <w:sz w:val="26"/>
          <w:szCs w:val="26"/>
          <w:lang w:val="en-US"/>
        </w:rPr>
        <w:t xml:space="preserve">to=2*(10^(-8)); </w:t>
      </w:r>
      <w:r w:rsidRPr="009E0D4B">
        <w:rPr>
          <w:rFonts w:ascii="Arial" w:hAnsi="Arial" w:cs="Arial"/>
          <w:color w:val="228B22"/>
          <w:sz w:val="26"/>
          <w:szCs w:val="26"/>
          <w:lang w:val="en-US"/>
        </w:rPr>
        <w:t>% Initial time, sec</w:t>
      </w:r>
    </w:p>
    <w:p w14:paraId="425449C2" w14:textId="77777777" w:rsidR="00982918" w:rsidRPr="009E0D4B" w:rsidRDefault="00982918" w:rsidP="00982918">
      <w:pPr>
        <w:autoSpaceDE w:val="0"/>
        <w:autoSpaceDN w:val="0"/>
        <w:adjustRightInd w:val="0"/>
        <w:spacing w:after="0" w:line="240" w:lineRule="auto"/>
        <w:rPr>
          <w:rFonts w:ascii="Arial" w:hAnsi="Arial" w:cs="Arial"/>
          <w:sz w:val="24"/>
          <w:szCs w:val="24"/>
          <w:lang w:val="en-US"/>
        </w:rPr>
      </w:pPr>
      <w:r w:rsidRPr="009E0D4B">
        <w:rPr>
          <w:rFonts w:ascii="Arial" w:hAnsi="Arial" w:cs="Arial"/>
          <w:color w:val="000000"/>
          <w:sz w:val="26"/>
          <w:szCs w:val="26"/>
          <w:lang w:val="en-US"/>
        </w:rPr>
        <w:t xml:space="preserve">v=1.4*(10^(-4));  </w:t>
      </w:r>
      <w:r w:rsidRPr="009E0D4B">
        <w:rPr>
          <w:rFonts w:ascii="Arial" w:hAnsi="Arial" w:cs="Arial"/>
          <w:color w:val="228B22"/>
          <w:sz w:val="26"/>
          <w:szCs w:val="26"/>
          <w:lang w:val="en-US"/>
        </w:rPr>
        <w:t>% Volume of capcule, cm3</w:t>
      </w:r>
    </w:p>
    <w:p w14:paraId="369E7224" w14:textId="77777777" w:rsidR="00982918" w:rsidRPr="009E0D4B" w:rsidRDefault="00982918" w:rsidP="00982918">
      <w:pPr>
        <w:autoSpaceDE w:val="0"/>
        <w:autoSpaceDN w:val="0"/>
        <w:adjustRightInd w:val="0"/>
        <w:spacing w:after="0" w:line="240" w:lineRule="auto"/>
        <w:rPr>
          <w:rFonts w:ascii="Arial" w:hAnsi="Arial" w:cs="Arial"/>
          <w:sz w:val="24"/>
          <w:szCs w:val="24"/>
          <w:lang w:val="en-US"/>
        </w:rPr>
      </w:pPr>
      <w:r w:rsidRPr="009E0D4B">
        <w:rPr>
          <w:rFonts w:ascii="Arial" w:hAnsi="Arial" w:cs="Arial"/>
          <w:color w:val="000000"/>
          <w:sz w:val="26"/>
          <w:szCs w:val="26"/>
          <w:lang w:val="en-US"/>
        </w:rPr>
        <w:t xml:space="preserve">t(1)=2*(10^(-8)); </w:t>
      </w:r>
      <w:r w:rsidRPr="009E0D4B">
        <w:rPr>
          <w:rFonts w:ascii="Arial" w:hAnsi="Arial" w:cs="Arial"/>
          <w:color w:val="228B22"/>
          <w:sz w:val="26"/>
          <w:szCs w:val="26"/>
          <w:lang w:val="en-US"/>
        </w:rPr>
        <w:t>% Initial time,sec</w:t>
      </w:r>
    </w:p>
    <w:p w14:paraId="778DA0AC" w14:textId="77777777" w:rsidR="00982918" w:rsidRPr="009E0D4B" w:rsidRDefault="00982918" w:rsidP="00982918">
      <w:pPr>
        <w:autoSpaceDE w:val="0"/>
        <w:autoSpaceDN w:val="0"/>
        <w:adjustRightInd w:val="0"/>
        <w:spacing w:after="0" w:line="240" w:lineRule="auto"/>
        <w:rPr>
          <w:rFonts w:ascii="Arial" w:hAnsi="Arial" w:cs="Arial"/>
          <w:sz w:val="24"/>
          <w:szCs w:val="24"/>
          <w:lang w:val="en-US"/>
        </w:rPr>
      </w:pPr>
      <w:r w:rsidRPr="009E0D4B">
        <w:rPr>
          <w:rFonts w:ascii="Arial" w:hAnsi="Arial" w:cs="Arial"/>
          <w:color w:val="000000"/>
          <w:sz w:val="26"/>
          <w:szCs w:val="26"/>
          <w:lang w:val="en-US"/>
        </w:rPr>
        <w:t xml:space="preserve">tt(1)=2*(10^(-8)); </w:t>
      </w:r>
      <w:r w:rsidRPr="009E0D4B">
        <w:rPr>
          <w:rFonts w:ascii="Arial" w:hAnsi="Arial" w:cs="Arial"/>
          <w:color w:val="228B22"/>
          <w:sz w:val="26"/>
          <w:szCs w:val="26"/>
          <w:lang w:val="en-US"/>
        </w:rPr>
        <w:t>% Initial time,sec</w:t>
      </w:r>
    </w:p>
    <w:p w14:paraId="0F59DF46" w14:textId="77777777" w:rsidR="00982918" w:rsidRPr="009E0D4B" w:rsidRDefault="00982918" w:rsidP="00982918">
      <w:pPr>
        <w:autoSpaceDE w:val="0"/>
        <w:autoSpaceDN w:val="0"/>
        <w:adjustRightInd w:val="0"/>
        <w:spacing w:after="0" w:line="240" w:lineRule="auto"/>
        <w:rPr>
          <w:rFonts w:ascii="Arial" w:hAnsi="Arial" w:cs="Arial"/>
          <w:sz w:val="24"/>
          <w:szCs w:val="24"/>
          <w:lang w:val="en-US"/>
        </w:rPr>
      </w:pPr>
      <w:r w:rsidRPr="009E0D4B">
        <w:rPr>
          <w:rFonts w:ascii="Arial" w:hAnsi="Arial" w:cs="Arial"/>
          <w:color w:val="228B22"/>
          <w:sz w:val="26"/>
          <w:szCs w:val="26"/>
          <w:lang w:val="en-US"/>
        </w:rPr>
        <w:t xml:space="preserve"> </w:t>
      </w:r>
    </w:p>
    <w:p w14:paraId="05D72C6B" w14:textId="77777777" w:rsidR="00982918" w:rsidRPr="009E0D4B" w:rsidRDefault="00982918" w:rsidP="00982918">
      <w:pPr>
        <w:autoSpaceDE w:val="0"/>
        <w:autoSpaceDN w:val="0"/>
        <w:adjustRightInd w:val="0"/>
        <w:spacing w:after="0" w:line="240" w:lineRule="auto"/>
        <w:rPr>
          <w:rFonts w:ascii="Arial" w:hAnsi="Arial" w:cs="Arial"/>
          <w:sz w:val="24"/>
          <w:szCs w:val="24"/>
          <w:lang w:val="en-US"/>
        </w:rPr>
      </w:pPr>
      <w:r w:rsidRPr="009E0D4B">
        <w:rPr>
          <w:rFonts w:ascii="Arial" w:hAnsi="Arial" w:cs="Arial"/>
          <w:color w:val="000000"/>
          <w:sz w:val="26"/>
          <w:szCs w:val="26"/>
          <w:lang w:val="en-US"/>
        </w:rPr>
        <w:t xml:space="preserve">         </w:t>
      </w:r>
      <w:r w:rsidRPr="009E0D4B">
        <w:rPr>
          <w:rFonts w:ascii="Arial" w:hAnsi="Arial" w:cs="Arial"/>
          <w:color w:val="228B22"/>
          <w:sz w:val="26"/>
          <w:szCs w:val="26"/>
          <w:lang w:val="en-US"/>
        </w:rPr>
        <w:t>%Data of fuel D+He3</w:t>
      </w:r>
    </w:p>
    <w:p w14:paraId="2ACFA9E3" w14:textId="77777777" w:rsidR="00982918" w:rsidRPr="009E0D4B" w:rsidRDefault="00982918" w:rsidP="00982918">
      <w:pPr>
        <w:autoSpaceDE w:val="0"/>
        <w:autoSpaceDN w:val="0"/>
        <w:adjustRightInd w:val="0"/>
        <w:spacing w:after="0" w:line="240" w:lineRule="auto"/>
        <w:rPr>
          <w:rFonts w:ascii="Arial" w:hAnsi="Arial" w:cs="Arial"/>
          <w:sz w:val="24"/>
          <w:szCs w:val="24"/>
          <w:lang w:val="en-US"/>
        </w:rPr>
      </w:pPr>
      <w:r w:rsidRPr="009E0D4B">
        <w:rPr>
          <w:rFonts w:ascii="Arial" w:hAnsi="Arial" w:cs="Arial"/>
          <w:color w:val="000000"/>
          <w:sz w:val="26"/>
          <w:szCs w:val="26"/>
          <w:lang w:val="en-US"/>
        </w:rPr>
        <w:t xml:space="preserve">Z=2.27;  </w:t>
      </w:r>
      <w:r w:rsidRPr="009E0D4B">
        <w:rPr>
          <w:rFonts w:ascii="Arial" w:hAnsi="Arial" w:cs="Arial"/>
          <w:color w:val="228B22"/>
          <w:sz w:val="26"/>
          <w:szCs w:val="26"/>
          <w:lang w:val="en-US"/>
        </w:rPr>
        <w:t xml:space="preserve">%Efficiency brake ratiation DD </w:t>
      </w:r>
    </w:p>
    <w:p w14:paraId="7BB538F6" w14:textId="77777777" w:rsidR="00982918" w:rsidRPr="009E0D4B" w:rsidRDefault="00982918" w:rsidP="00982918">
      <w:pPr>
        <w:autoSpaceDE w:val="0"/>
        <w:autoSpaceDN w:val="0"/>
        <w:adjustRightInd w:val="0"/>
        <w:spacing w:after="0" w:line="240" w:lineRule="auto"/>
        <w:rPr>
          <w:rFonts w:ascii="Arial" w:hAnsi="Arial" w:cs="Arial"/>
          <w:sz w:val="24"/>
          <w:szCs w:val="24"/>
          <w:lang w:val="en-US"/>
        </w:rPr>
      </w:pPr>
      <w:r w:rsidRPr="009E0D4B">
        <w:rPr>
          <w:rFonts w:ascii="Arial" w:hAnsi="Arial" w:cs="Arial"/>
          <w:color w:val="000000"/>
          <w:sz w:val="26"/>
          <w:szCs w:val="26"/>
          <w:lang w:val="en-US"/>
        </w:rPr>
        <w:t xml:space="preserve">K=0.666; </w:t>
      </w:r>
      <w:r w:rsidRPr="009E0D4B">
        <w:rPr>
          <w:rFonts w:ascii="Arial" w:hAnsi="Arial" w:cs="Arial"/>
          <w:color w:val="228B22"/>
          <w:sz w:val="26"/>
          <w:szCs w:val="26"/>
          <w:lang w:val="en-US"/>
        </w:rPr>
        <w:t>%Initial Relative part of particles is ready reaction (Reactive Part)</w:t>
      </w:r>
    </w:p>
    <w:p w14:paraId="72572ADA" w14:textId="77777777" w:rsidR="00982918" w:rsidRPr="009E0D4B" w:rsidRDefault="00982918" w:rsidP="00982918">
      <w:pPr>
        <w:autoSpaceDE w:val="0"/>
        <w:autoSpaceDN w:val="0"/>
        <w:adjustRightInd w:val="0"/>
        <w:spacing w:after="0" w:line="240" w:lineRule="auto"/>
        <w:rPr>
          <w:rFonts w:ascii="Arial" w:hAnsi="Arial" w:cs="Arial"/>
          <w:sz w:val="24"/>
          <w:szCs w:val="24"/>
          <w:lang w:val="en-US"/>
        </w:rPr>
      </w:pPr>
      <w:r w:rsidRPr="009E0D4B">
        <w:rPr>
          <w:rFonts w:ascii="Arial" w:hAnsi="Arial" w:cs="Arial"/>
          <w:color w:val="000000"/>
          <w:sz w:val="26"/>
          <w:szCs w:val="26"/>
          <w:lang w:val="en-US"/>
        </w:rPr>
        <w:t xml:space="preserve">Etf=3.64*(10^6); </w:t>
      </w:r>
      <w:r w:rsidRPr="009E0D4B">
        <w:rPr>
          <w:rFonts w:ascii="Arial" w:hAnsi="Arial" w:cs="Arial"/>
          <w:color w:val="228B22"/>
          <w:sz w:val="26"/>
          <w:szCs w:val="26"/>
          <w:lang w:val="en-US"/>
        </w:rPr>
        <w:t>%Total energy of D+T reaction the one pair , eV</w:t>
      </w:r>
    </w:p>
    <w:p w14:paraId="1513E635" w14:textId="77777777" w:rsidR="00982918" w:rsidRPr="009E0D4B" w:rsidRDefault="00982918" w:rsidP="00982918">
      <w:pPr>
        <w:autoSpaceDE w:val="0"/>
        <w:autoSpaceDN w:val="0"/>
        <w:adjustRightInd w:val="0"/>
        <w:spacing w:after="0" w:line="240" w:lineRule="auto"/>
        <w:rPr>
          <w:rFonts w:ascii="Arial" w:hAnsi="Arial" w:cs="Arial"/>
          <w:sz w:val="24"/>
          <w:szCs w:val="24"/>
          <w:lang w:val="en-US"/>
        </w:rPr>
      </w:pPr>
      <w:r w:rsidRPr="009E0D4B">
        <w:rPr>
          <w:rFonts w:ascii="Arial" w:hAnsi="Arial" w:cs="Arial"/>
          <w:color w:val="000000"/>
          <w:sz w:val="26"/>
          <w:szCs w:val="26"/>
          <w:lang w:val="en-US"/>
        </w:rPr>
        <w:t xml:space="preserve">Ekf=2.43*(10^6); </w:t>
      </w:r>
      <w:r w:rsidRPr="009E0D4B">
        <w:rPr>
          <w:rFonts w:ascii="Arial" w:hAnsi="Arial" w:cs="Arial"/>
          <w:color w:val="228B22"/>
          <w:sz w:val="26"/>
          <w:szCs w:val="26"/>
          <w:lang w:val="en-US"/>
        </w:rPr>
        <w:t xml:space="preserve">% Energy heating the capcule the one pair, eV </w:t>
      </w:r>
    </w:p>
    <w:p w14:paraId="37734038" w14:textId="77777777" w:rsidR="00982918" w:rsidRPr="009E0D4B" w:rsidRDefault="00982918" w:rsidP="00982918">
      <w:pPr>
        <w:autoSpaceDE w:val="0"/>
        <w:autoSpaceDN w:val="0"/>
        <w:adjustRightInd w:val="0"/>
        <w:spacing w:after="0" w:line="240" w:lineRule="auto"/>
        <w:rPr>
          <w:rFonts w:ascii="Arial" w:hAnsi="Arial" w:cs="Arial"/>
          <w:sz w:val="24"/>
          <w:szCs w:val="24"/>
          <w:lang w:val="en-US"/>
        </w:rPr>
      </w:pPr>
      <w:r w:rsidRPr="009E0D4B">
        <w:rPr>
          <w:rFonts w:ascii="Arial" w:hAnsi="Arial" w:cs="Arial"/>
          <w:color w:val="000000"/>
          <w:sz w:val="26"/>
          <w:szCs w:val="26"/>
          <w:lang w:val="en-US"/>
        </w:rPr>
        <w:t xml:space="preserve">Kk=Ekf/Etf; </w:t>
      </w:r>
      <w:r w:rsidRPr="009E0D4B">
        <w:rPr>
          <w:rFonts w:ascii="Arial" w:hAnsi="Arial" w:cs="Arial"/>
          <w:color w:val="228B22"/>
          <w:sz w:val="26"/>
          <w:szCs w:val="26"/>
          <w:lang w:val="en-US"/>
        </w:rPr>
        <w:t>% relative coefficient (loss neutrons)</w:t>
      </w:r>
    </w:p>
    <w:p w14:paraId="5B736A53" w14:textId="77777777" w:rsidR="00982918" w:rsidRPr="009E0D4B" w:rsidRDefault="00982918" w:rsidP="00982918">
      <w:pPr>
        <w:autoSpaceDE w:val="0"/>
        <w:autoSpaceDN w:val="0"/>
        <w:adjustRightInd w:val="0"/>
        <w:spacing w:after="0" w:line="240" w:lineRule="auto"/>
        <w:rPr>
          <w:rFonts w:ascii="Arial" w:hAnsi="Arial" w:cs="Arial"/>
          <w:sz w:val="24"/>
          <w:szCs w:val="24"/>
          <w:lang w:val="en-US"/>
        </w:rPr>
      </w:pPr>
      <w:r w:rsidRPr="009E0D4B">
        <w:rPr>
          <w:rFonts w:ascii="Arial" w:hAnsi="Arial" w:cs="Arial"/>
          <w:color w:val="000000"/>
          <w:sz w:val="26"/>
          <w:szCs w:val="26"/>
          <w:lang w:val="en-US"/>
        </w:rPr>
        <w:t xml:space="preserve">Te(1)=2*(10^4); </w:t>
      </w:r>
      <w:r w:rsidRPr="009E0D4B">
        <w:rPr>
          <w:rFonts w:ascii="Arial" w:hAnsi="Arial" w:cs="Arial"/>
          <w:color w:val="228B22"/>
          <w:sz w:val="26"/>
          <w:szCs w:val="26"/>
          <w:lang w:val="en-US"/>
        </w:rPr>
        <w:t>%Initial temperature, eV</w:t>
      </w:r>
    </w:p>
    <w:p w14:paraId="75C2E504" w14:textId="77777777" w:rsidR="00982918" w:rsidRPr="009E0D4B" w:rsidRDefault="00982918" w:rsidP="00982918">
      <w:pPr>
        <w:autoSpaceDE w:val="0"/>
        <w:autoSpaceDN w:val="0"/>
        <w:adjustRightInd w:val="0"/>
        <w:spacing w:after="0" w:line="240" w:lineRule="auto"/>
        <w:rPr>
          <w:rFonts w:ascii="Arial" w:hAnsi="Arial" w:cs="Arial"/>
          <w:sz w:val="24"/>
          <w:szCs w:val="24"/>
          <w:lang w:val="en-US"/>
        </w:rPr>
      </w:pPr>
      <w:r w:rsidRPr="009E0D4B">
        <w:rPr>
          <w:rFonts w:ascii="Arial" w:hAnsi="Arial" w:cs="Arial"/>
          <w:color w:val="000000"/>
          <w:sz w:val="26"/>
          <w:szCs w:val="26"/>
          <w:lang w:val="en-US"/>
        </w:rPr>
        <w:t xml:space="preserve">  </w:t>
      </w:r>
      <w:r w:rsidRPr="009E0D4B">
        <w:rPr>
          <w:rFonts w:ascii="Arial" w:hAnsi="Arial" w:cs="Arial"/>
          <w:color w:val="228B22"/>
          <w:sz w:val="26"/>
          <w:szCs w:val="26"/>
          <w:lang w:val="en-US"/>
        </w:rPr>
        <w:t>%Teb(1)=2*(10^4); %Initial temperature with brake, eV</w:t>
      </w:r>
    </w:p>
    <w:p w14:paraId="50D8B5C0" w14:textId="77777777" w:rsidR="00982918" w:rsidRPr="009E0D4B" w:rsidRDefault="00982918" w:rsidP="00982918">
      <w:pPr>
        <w:autoSpaceDE w:val="0"/>
        <w:autoSpaceDN w:val="0"/>
        <w:adjustRightInd w:val="0"/>
        <w:spacing w:after="0" w:line="240" w:lineRule="auto"/>
        <w:rPr>
          <w:rFonts w:ascii="Arial" w:hAnsi="Arial" w:cs="Arial"/>
          <w:sz w:val="24"/>
          <w:szCs w:val="24"/>
          <w:lang w:val="en-US"/>
        </w:rPr>
      </w:pPr>
      <w:r w:rsidRPr="009E0D4B">
        <w:rPr>
          <w:rFonts w:ascii="Arial" w:hAnsi="Arial" w:cs="Arial"/>
          <w:color w:val="228B22"/>
          <w:sz w:val="26"/>
          <w:szCs w:val="26"/>
          <w:lang w:val="en-US"/>
        </w:rPr>
        <w:t>% gamma=9*(10^(-5)); % Specific weight of hydrogen (gas) at 1 atm, g/cm3</w:t>
      </w:r>
    </w:p>
    <w:p w14:paraId="24C164C9" w14:textId="77777777" w:rsidR="00982918" w:rsidRPr="009E0D4B" w:rsidRDefault="00982918" w:rsidP="00982918">
      <w:pPr>
        <w:autoSpaceDE w:val="0"/>
        <w:autoSpaceDN w:val="0"/>
        <w:adjustRightInd w:val="0"/>
        <w:spacing w:after="0" w:line="240" w:lineRule="auto"/>
        <w:rPr>
          <w:rFonts w:ascii="Arial" w:hAnsi="Arial" w:cs="Arial"/>
          <w:sz w:val="24"/>
          <w:szCs w:val="24"/>
          <w:lang w:val="en-US"/>
        </w:rPr>
      </w:pPr>
      <w:r w:rsidRPr="009E0D4B">
        <w:rPr>
          <w:rFonts w:ascii="Arial" w:hAnsi="Arial" w:cs="Arial"/>
          <w:color w:val="000000"/>
          <w:sz w:val="26"/>
          <w:szCs w:val="26"/>
          <w:lang w:val="en-US"/>
        </w:rPr>
        <w:t xml:space="preserve">gamma=1.;  </w:t>
      </w:r>
      <w:r w:rsidRPr="009E0D4B">
        <w:rPr>
          <w:rFonts w:ascii="Arial" w:hAnsi="Arial" w:cs="Arial"/>
          <w:color w:val="228B22"/>
          <w:sz w:val="26"/>
          <w:szCs w:val="26"/>
          <w:lang w:val="en-US"/>
        </w:rPr>
        <w:t>% g/cm3 Specific weight</w:t>
      </w:r>
    </w:p>
    <w:p w14:paraId="2A444B49" w14:textId="77777777" w:rsidR="00982918" w:rsidRPr="009E0D4B" w:rsidRDefault="00982918" w:rsidP="00982918">
      <w:pPr>
        <w:autoSpaceDE w:val="0"/>
        <w:autoSpaceDN w:val="0"/>
        <w:adjustRightInd w:val="0"/>
        <w:spacing w:after="0" w:line="240" w:lineRule="auto"/>
        <w:rPr>
          <w:rFonts w:ascii="Arial" w:hAnsi="Arial" w:cs="Arial"/>
          <w:sz w:val="24"/>
          <w:szCs w:val="24"/>
          <w:lang w:val="en-US"/>
        </w:rPr>
      </w:pPr>
      <w:r w:rsidRPr="009E0D4B">
        <w:rPr>
          <w:rFonts w:ascii="Arial" w:hAnsi="Arial" w:cs="Arial"/>
          <w:color w:val="000000"/>
          <w:sz w:val="26"/>
          <w:szCs w:val="26"/>
          <w:lang w:val="en-US"/>
        </w:rPr>
        <w:t xml:space="preserve">mu=4; </w:t>
      </w:r>
      <w:r w:rsidRPr="009E0D4B">
        <w:rPr>
          <w:rFonts w:ascii="Arial" w:hAnsi="Arial" w:cs="Arial"/>
          <w:color w:val="228B22"/>
          <w:sz w:val="26"/>
          <w:szCs w:val="26"/>
          <w:lang w:val="en-US"/>
        </w:rPr>
        <w:t>%relative mass of micture mu=3+2</w:t>
      </w:r>
    </w:p>
    <w:p w14:paraId="19090850" w14:textId="77777777" w:rsidR="00982918" w:rsidRPr="009E0D4B" w:rsidRDefault="00982918" w:rsidP="00982918">
      <w:pPr>
        <w:autoSpaceDE w:val="0"/>
        <w:autoSpaceDN w:val="0"/>
        <w:adjustRightInd w:val="0"/>
        <w:spacing w:after="0" w:line="240" w:lineRule="auto"/>
        <w:rPr>
          <w:rFonts w:ascii="Arial" w:hAnsi="Arial" w:cs="Arial"/>
          <w:sz w:val="24"/>
          <w:szCs w:val="24"/>
          <w:lang w:val="en-US"/>
        </w:rPr>
      </w:pPr>
      <w:r w:rsidRPr="009E0D4B">
        <w:rPr>
          <w:rFonts w:ascii="Arial" w:hAnsi="Arial" w:cs="Arial"/>
          <w:color w:val="000000"/>
          <w:sz w:val="26"/>
          <w:szCs w:val="26"/>
          <w:lang w:val="en-US"/>
        </w:rPr>
        <w:t xml:space="preserve">mp=1.67*(10^(-27)); </w:t>
      </w:r>
      <w:r w:rsidRPr="009E0D4B">
        <w:rPr>
          <w:rFonts w:ascii="Arial" w:hAnsi="Arial" w:cs="Arial"/>
          <w:color w:val="228B22"/>
          <w:sz w:val="26"/>
          <w:szCs w:val="26"/>
          <w:lang w:val="en-US"/>
        </w:rPr>
        <w:t>%nuclon mass, kg</w:t>
      </w:r>
    </w:p>
    <w:p w14:paraId="0A90A1E8" w14:textId="77777777" w:rsidR="00982918" w:rsidRPr="009E0D4B" w:rsidRDefault="00982918" w:rsidP="00982918">
      <w:pPr>
        <w:autoSpaceDE w:val="0"/>
        <w:autoSpaceDN w:val="0"/>
        <w:adjustRightInd w:val="0"/>
        <w:spacing w:after="0" w:line="240" w:lineRule="auto"/>
        <w:rPr>
          <w:rFonts w:ascii="Arial" w:hAnsi="Arial" w:cs="Arial"/>
          <w:sz w:val="24"/>
          <w:szCs w:val="24"/>
          <w:lang w:val="en-US"/>
        </w:rPr>
      </w:pPr>
      <w:r w:rsidRPr="009E0D4B">
        <w:rPr>
          <w:rFonts w:ascii="Arial" w:hAnsi="Arial" w:cs="Arial"/>
          <w:color w:val="228B22"/>
          <w:sz w:val="26"/>
          <w:szCs w:val="26"/>
          <w:lang w:val="en-US"/>
        </w:rPr>
        <w:t>% p=600; %Pressure in capsule, atm</w:t>
      </w:r>
    </w:p>
    <w:p w14:paraId="69A007A3" w14:textId="77777777" w:rsidR="00982918" w:rsidRPr="009E0D4B" w:rsidRDefault="00982918" w:rsidP="00982918">
      <w:pPr>
        <w:autoSpaceDE w:val="0"/>
        <w:autoSpaceDN w:val="0"/>
        <w:adjustRightInd w:val="0"/>
        <w:spacing w:after="0" w:line="240" w:lineRule="auto"/>
        <w:rPr>
          <w:rFonts w:ascii="Arial" w:hAnsi="Arial" w:cs="Arial"/>
          <w:sz w:val="24"/>
          <w:szCs w:val="24"/>
          <w:lang w:val="en-US"/>
        </w:rPr>
      </w:pPr>
      <w:r w:rsidRPr="009E0D4B">
        <w:rPr>
          <w:rFonts w:ascii="Arial" w:hAnsi="Arial" w:cs="Arial"/>
          <w:color w:val="228B22"/>
          <w:sz w:val="26"/>
          <w:szCs w:val="26"/>
          <w:lang w:val="en-US"/>
        </w:rPr>
        <w:t>% N1(1)=2*(10^(-3))*gamma*p/(mu*mp); % Total number nucleo DHe3 in 1 cm3</w:t>
      </w:r>
    </w:p>
    <w:p w14:paraId="3B51E78F" w14:textId="77777777" w:rsidR="00982918" w:rsidRPr="009E0D4B" w:rsidRDefault="00982918" w:rsidP="00982918">
      <w:pPr>
        <w:autoSpaceDE w:val="0"/>
        <w:autoSpaceDN w:val="0"/>
        <w:adjustRightInd w:val="0"/>
        <w:spacing w:after="0" w:line="240" w:lineRule="auto"/>
        <w:rPr>
          <w:rFonts w:ascii="Arial" w:hAnsi="Arial" w:cs="Arial"/>
          <w:sz w:val="24"/>
          <w:szCs w:val="24"/>
          <w:lang w:val="en-US"/>
        </w:rPr>
      </w:pPr>
      <w:r w:rsidRPr="009E0D4B">
        <w:rPr>
          <w:rFonts w:ascii="Arial" w:hAnsi="Arial" w:cs="Arial"/>
          <w:color w:val="000000"/>
          <w:sz w:val="26"/>
          <w:szCs w:val="26"/>
          <w:lang w:val="en-US"/>
        </w:rPr>
        <w:t xml:space="preserve">N1(1)=2*(10^(-3))*gamma*K/(mu*mp); </w:t>
      </w:r>
      <w:r w:rsidRPr="009E0D4B">
        <w:rPr>
          <w:rFonts w:ascii="Arial" w:hAnsi="Arial" w:cs="Arial"/>
          <w:color w:val="228B22"/>
          <w:sz w:val="26"/>
          <w:szCs w:val="26"/>
          <w:lang w:val="en-US"/>
        </w:rPr>
        <w:t>% Total number nucleo DD in 1 cm3</w:t>
      </w:r>
    </w:p>
    <w:p w14:paraId="502D2FA4" w14:textId="77777777" w:rsidR="00982918" w:rsidRPr="009E0D4B" w:rsidRDefault="00982918" w:rsidP="00982918">
      <w:pPr>
        <w:autoSpaceDE w:val="0"/>
        <w:autoSpaceDN w:val="0"/>
        <w:adjustRightInd w:val="0"/>
        <w:spacing w:after="0" w:line="240" w:lineRule="auto"/>
        <w:rPr>
          <w:rFonts w:ascii="Arial" w:hAnsi="Arial" w:cs="Arial"/>
          <w:sz w:val="24"/>
          <w:szCs w:val="24"/>
          <w:lang w:val="en-US"/>
        </w:rPr>
      </w:pPr>
      <w:r w:rsidRPr="009E0D4B">
        <w:rPr>
          <w:rFonts w:ascii="Arial" w:hAnsi="Arial" w:cs="Arial"/>
          <w:color w:val="000000"/>
          <w:sz w:val="26"/>
          <w:szCs w:val="26"/>
          <w:lang w:val="en-US"/>
        </w:rPr>
        <w:t xml:space="preserve">Ke=10/3; </w:t>
      </w:r>
      <w:r w:rsidRPr="009E0D4B">
        <w:rPr>
          <w:rFonts w:ascii="Arial" w:hAnsi="Arial" w:cs="Arial"/>
          <w:color w:val="228B22"/>
          <w:sz w:val="26"/>
          <w:szCs w:val="26"/>
          <w:lang w:val="en-US"/>
        </w:rPr>
        <w:t>%Number electrons in one paricle.</w:t>
      </w:r>
    </w:p>
    <w:p w14:paraId="7089867C" w14:textId="77777777" w:rsidR="00982918" w:rsidRPr="009E0D4B" w:rsidRDefault="00982918" w:rsidP="00982918">
      <w:pPr>
        <w:autoSpaceDE w:val="0"/>
        <w:autoSpaceDN w:val="0"/>
        <w:adjustRightInd w:val="0"/>
        <w:spacing w:after="0" w:line="240" w:lineRule="auto"/>
        <w:rPr>
          <w:rFonts w:ascii="Arial" w:hAnsi="Arial" w:cs="Arial"/>
          <w:sz w:val="24"/>
          <w:szCs w:val="24"/>
          <w:lang w:val="en-US"/>
        </w:rPr>
      </w:pPr>
      <w:r w:rsidRPr="009E0D4B">
        <w:rPr>
          <w:rFonts w:ascii="Arial" w:hAnsi="Arial" w:cs="Arial"/>
          <w:color w:val="000000"/>
          <w:sz w:val="26"/>
          <w:szCs w:val="26"/>
          <w:lang w:val="en-US"/>
        </w:rPr>
        <w:t xml:space="preserve">N1e=Ke*N1(1); </w:t>
      </w:r>
      <w:r w:rsidRPr="009E0D4B">
        <w:rPr>
          <w:rFonts w:ascii="Arial" w:hAnsi="Arial" w:cs="Arial"/>
          <w:color w:val="228B22"/>
          <w:sz w:val="26"/>
          <w:szCs w:val="26"/>
          <w:lang w:val="en-US"/>
        </w:rPr>
        <w:t xml:space="preserve">%Number of electrons in 1 cm3. </w:t>
      </w:r>
    </w:p>
    <w:p w14:paraId="66F93011" w14:textId="77777777" w:rsidR="00982918" w:rsidRPr="009E0D4B" w:rsidRDefault="00982918" w:rsidP="00982918">
      <w:pPr>
        <w:autoSpaceDE w:val="0"/>
        <w:autoSpaceDN w:val="0"/>
        <w:adjustRightInd w:val="0"/>
        <w:spacing w:after="0" w:line="240" w:lineRule="auto"/>
        <w:rPr>
          <w:rFonts w:ascii="Arial" w:hAnsi="Arial" w:cs="Arial"/>
          <w:sz w:val="24"/>
          <w:szCs w:val="24"/>
          <w:lang w:val="en-US"/>
        </w:rPr>
      </w:pPr>
      <w:r w:rsidRPr="009E0D4B">
        <w:rPr>
          <w:rFonts w:ascii="Arial" w:hAnsi="Arial" w:cs="Arial"/>
          <w:color w:val="000000"/>
          <w:sz w:val="26"/>
          <w:szCs w:val="26"/>
          <w:lang w:val="en-US"/>
        </w:rPr>
        <w:t xml:space="preserve">N1r(1)=N1(1)*K; </w:t>
      </w:r>
      <w:r w:rsidRPr="009E0D4B">
        <w:rPr>
          <w:rFonts w:ascii="Arial" w:hAnsi="Arial" w:cs="Arial"/>
          <w:color w:val="228B22"/>
          <w:sz w:val="26"/>
          <w:szCs w:val="26"/>
          <w:lang w:val="en-US"/>
        </w:rPr>
        <w:t>%Initial namber of reactive particles in 1 cm3</w:t>
      </w:r>
    </w:p>
    <w:p w14:paraId="00B5E11C" w14:textId="77777777" w:rsidR="00982918" w:rsidRPr="009E0D4B" w:rsidRDefault="00982918" w:rsidP="00982918">
      <w:pPr>
        <w:autoSpaceDE w:val="0"/>
        <w:autoSpaceDN w:val="0"/>
        <w:adjustRightInd w:val="0"/>
        <w:spacing w:after="0" w:line="240" w:lineRule="auto"/>
        <w:rPr>
          <w:rFonts w:ascii="Arial" w:hAnsi="Arial" w:cs="Arial"/>
          <w:sz w:val="24"/>
          <w:szCs w:val="24"/>
          <w:lang w:val="en-US"/>
        </w:rPr>
      </w:pPr>
      <w:r w:rsidRPr="009E0D4B">
        <w:rPr>
          <w:rFonts w:ascii="Arial" w:hAnsi="Arial" w:cs="Arial"/>
          <w:color w:val="000000"/>
          <w:sz w:val="26"/>
          <w:szCs w:val="26"/>
          <w:lang w:val="en-US"/>
        </w:rPr>
        <w:t xml:space="preserve">Nv=N1(1)*v;  </w:t>
      </w:r>
      <w:r w:rsidRPr="009E0D4B">
        <w:rPr>
          <w:rFonts w:ascii="Arial" w:hAnsi="Arial" w:cs="Arial"/>
          <w:color w:val="228B22"/>
          <w:sz w:val="26"/>
          <w:szCs w:val="26"/>
          <w:lang w:val="en-US"/>
        </w:rPr>
        <w:t>% Common number particles into capsule. Consider the leaving neutron.</w:t>
      </w:r>
    </w:p>
    <w:p w14:paraId="5C8995FC" w14:textId="77777777" w:rsidR="00982918" w:rsidRPr="009E0D4B" w:rsidRDefault="00982918" w:rsidP="00982918">
      <w:pPr>
        <w:autoSpaceDE w:val="0"/>
        <w:autoSpaceDN w:val="0"/>
        <w:adjustRightInd w:val="0"/>
        <w:spacing w:after="0" w:line="240" w:lineRule="auto"/>
        <w:rPr>
          <w:rFonts w:ascii="Arial" w:hAnsi="Arial" w:cs="Arial"/>
          <w:sz w:val="24"/>
          <w:szCs w:val="24"/>
          <w:lang w:val="en-US"/>
        </w:rPr>
      </w:pPr>
      <w:r w:rsidRPr="009E0D4B">
        <w:rPr>
          <w:rFonts w:ascii="Arial" w:hAnsi="Arial" w:cs="Arial"/>
          <w:color w:val="000000"/>
          <w:sz w:val="26"/>
          <w:szCs w:val="26"/>
          <w:lang w:val="en-US"/>
        </w:rPr>
        <w:t xml:space="preserve">Nr(1)=N1(1)*v*K; </w:t>
      </w:r>
      <w:r w:rsidRPr="009E0D4B">
        <w:rPr>
          <w:rFonts w:ascii="Arial" w:hAnsi="Arial" w:cs="Arial"/>
          <w:color w:val="228B22"/>
          <w:sz w:val="26"/>
          <w:szCs w:val="26"/>
          <w:lang w:val="en-US"/>
        </w:rPr>
        <w:t>%Initial number of reative particles into capcule</w:t>
      </w:r>
    </w:p>
    <w:p w14:paraId="254BC1D6" w14:textId="77777777" w:rsidR="00982918" w:rsidRPr="009E0D4B" w:rsidRDefault="00982918" w:rsidP="00982918">
      <w:pPr>
        <w:autoSpaceDE w:val="0"/>
        <w:autoSpaceDN w:val="0"/>
        <w:adjustRightInd w:val="0"/>
        <w:spacing w:after="0" w:line="240" w:lineRule="auto"/>
        <w:rPr>
          <w:rFonts w:ascii="Arial" w:hAnsi="Arial" w:cs="Arial"/>
          <w:sz w:val="24"/>
          <w:szCs w:val="24"/>
          <w:lang w:val="en-US"/>
        </w:rPr>
      </w:pPr>
      <w:r w:rsidRPr="009E0D4B">
        <w:rPr>
          <w:rFonts w:ascii="Arial" w:hAnsi="Arial" w:cs="Arial"/>
          <w:color w:val="000000"/>
          <w:sz w:val="26"/>
          <w:szCs w:val="26"/>
          <w:lang w:val="en-US"/>
        </w:rPr>
        <w:t xml:space="preserve">Ev(1)=7.23*(10^3);  </w:t>
      </w:r>
      <w:r w:rsidRPr="009E0D4B">
        <w:rPr>
          <w:rFonts w:ascii="Arial" w:hAnsi="Arial" w:cs="Arial"/>
          <w:color w:val="228B22"/>
          <w:sz w:val="26"/>
          <w:szCs w:val="26"/>
          <w:lang w:val="en-US"/>
        </w:rPr>
        <w:t>% Initial Reaction energy, J</w:t>
      </w:r>
    </w:p>
    <w:p w14:paraId="6657F326" w14:textId="77777777" w:rsidR="00982918" w:rsidRPr="009E0D4B" w:rsidRDefault="00982918" w:rsidP="00982918">
      <w:pPr>
        <w:autoSpaceDE w:val="0"/>
        <w:autoSpaceDN w:val="0"/>
        <w:adjustRightInd w:val="0"/>
        <w:spacing w:after="0" w:line="240" w:lineRule="auto"/>
        <w:rPr>
          <w:rFonts w:ascii="Arial" w:hAnsi="Arial" w:cs="Arial"/>
          <w:sz w:val="24"/>
          <w:szCs w:val="24"/>
          <w:lang w:val="en-US"/>
        </w:rPr>
      </w:pPr>
      <w:r w:rsidRPr="009E0D4B">
        <w:rPr>
          <w:rFonts w:ascii="Arial" w:hAnsi="Arial" w:cs="Arial"/>
          <w:color w:val="000000"/>
          <w:sz w:val="26"/>
          <w:szCs w:val="26"/>
          <w:lang w:val="en-US"/>
        </w:rPr>
        <w:t xml:space="preserve">Ek(1)=7.23*(10^3);  </w:t>
      </w:r>
      <w:r w:rsidRPr="009E0D4B">
        <w:rPr>
          <w:rFonts w:ascii="Arial" w:hAnsi="Arial" w:cs="Arial"/>
          <w:color w:val="228B22"/>
          <w:sz w:val="26"/>
          <w:szCs w:val="26"/>
          <w:lang w:val="en-US"/>
        </w:rPr>
        <w:t>% Initial RE into capsule, J</w:t>
      </w:r>
    </w:p>
    <w:p w14:paraId="5717F2C9" w14:textId="77777777" w:rsidR="00982918" w:rsidRPr="009E0D4B" w:rsidRDefault="00982918" w:rsidP="00982918">
      <w:pPr>
        <w:autoSpaceDE w:val="0"/>
        <w:autoSpaceDN w:val="0"/>
        <w:adjustRightInd w:val="0"/>
        <w:spacing w:after="0" w:line="240" w:lineRule="auto"/>
        <w:rPr>
          <w:rFonts w:ascii="Arial" w:hAnsi="Arial" w:cs="Arial"/>
          <w:sz w:val="24"/>
          <w:szCs w:val="24"/>
          <w:lang w:val="en-US"/>
        </w:rPr>
      </w:pPr>
      <w:r w:rsidRPr="009E0D4B">
        <w:rPr>
          <w:rFonts w:ascii="Arial" w:hAnsi="Arial" w:cs="Arial"/>
          <w:color w:val="000000"/>
          <w:sz w:val="26"/>
          <w:szCs w:val="26"/>
          <w:lang w:val="en-US"/>
        </w:rPr>
        <w:t xml:space="preserve">Eb(1)=7.23*(10^3);  </w:t>
      </w:r>
      <w:r w:rsidRPr="009E0D4B">
        <w:rPr>
          <w:rFonts w:ascii="Arial" w:hAnsi="Arial" w:cs="Arial"/>
          <w:color w:val="228B22"/>
          <w:sz w:val="26"/>
          <w:szCs w:val="26"/>
          <w:lang w:val="en-US"/>
        </w:rPr>
        <w:t>% Initial RE into capsule, J</w:t>
      </w:r>
    </w:p>
    <w:p w14:paraId="4CC9FE22" w14:textId="77777777" w:rsidR="00982918" w:rsidRPr="009E0D4B" w:rsidRDefault="00982918" w:rsidP="00982918">
      <w:pPr>
        <w:autoSpaceDE w:val="0"/>
        <w:autoSpaceDN w:val="0"/>
        <w:adjustRightInd w:val="0"/>
        <w:spacing w:after="0" w:line="240" w:lineRule="auto"/>
        <w:rPr>
          <w:rFonts w:ascii="Arial" w:hAnsi="Arial" w:cs="Arial"/>
          <w:sz w:val="24"/>
          <w:szCs w:val="24"/>
          <w:lang w:val="en-US"/>
        </w:rPr>
      </w:pPr>
      <w:r w:rsidRPr="009E0D4B">
        <w:rPr>
          <w:rFonts w:ascii="Arial" w:hAnsi="Arial" w:cs="Arial"/>
          <w:color w:val="000000"/>
          <w:sz w:val="26"/>
          <w:szCs w:val="26"/>
          <w:lang w:val="en-US"/>
        </w:rPr>
        <w:t xml:space="preserve">Nvr(1)=0.; </w:t>
      </w:r>
      <w:r w:rsidRPr="009E0D4B">
        <w:rPr>
          <w:rFonts w:ascii="Arial" w:hAnsi="Arial" w:cs="Arial"/>
          <w:color w:val="228B22"/>
          <w:sz w:val="26"/>
          <w:szCs w:val="26"/>
          <w:lang w:val="en-US"/>
        </w:rPr>
        <w:t>% Initial relatived part of partocles.</w:t>
      </w:r>
    </w:p>
    <w:p w14:paraId="7C273484" w14:textId="77777777" w:rsidR="00982918" w:rsidRPr="009E0D4B" w:rsidRDefault="00982918" w:rsidP="00982918">
      <w:pPr>
        <w:autoSpaceDE w:val="0"/>
        <w:autoSpaceDN w:val="0"/>
        <w:adjustRightInd w:val="0"/>
        <w:spacing w:after="0" w:line="240" w:lineRule="auto"/>
        <w:rPr>
          <w:rFonts w:ascii="Arial" w:hAnsi="Arial" w:cs="Arial"/>
          <w:sz w:val="24"/>
          <w:szCs w:val="24"/>
          <w:lang w:val="en-US"/>
        </w:rPr>
      </w:pPr>
      <w:r w:rsidRPr="009E0D4B">
        <w:rPr>
          <w:rFonts w:ascii="Arial" w:hAnsi="Arial" w:cs="Arial"/>
          <w:color w:val="000000"/>
          <w:sz w:val="26"/>
          <w:szCs w:val="26"/>
          <w:lang w:val="en-US"/>
        </w:rPr>
        <w:t xml:space="preserve">Nvrr(1)=0.; </w:t>
      </w:r>
      <w:r w:rsidRPr="009E0D4B">
        <w:rPr>
          <w:rFonts w:ascii="Arial" w:hAnsi="Arial" w:cs="Arial"/>
          <w:color w:val="228B22"/>
          <w:sz w:val="26"/>
          <w:szCs w:val="26"/>
          <w:lang w:val="en-US"/>
        </w:rPr>
        <w:t>%initial procent reacted fuel</w:t>
      </w:r>
    </w:p>
    <w:p w14:paraId="0716A7D0" w14:textId="77777777" w:rsidR="00982918" w:rsidRPr="009E0D4B" w:rsidRDefault="00982918" w:rsidP="00982918">
      <w:pPr>
        <w:autoSpaceDE w:val="0"/>
        <w:autoSpaceDN w:val="0"/>
        <w:adjustRightInd w:val="0"/>
        <w:spacing w:after="0" w:line="240" w:lineRule="auto"/>
        <w:rPr>
          <w:rFonts w:ascii="Arial" w:hAnsi="Arial" w:cs="Arial"/>
          <w:sz w:val="24"/>
          <w:szCs w:val="24"/>
          <w:lang w:val="en-US"/>
        </w:rPr>
      </w:pPr>
      <w:r w:rsidRPr="009E0D4B">
        <w:rPr>
          <w:rFonts w:ascii="Arial" w:hAnsi="Arial" w:cs="Arial"/>
          <w:color w:val="000000"/>
          <w:sz w:val="26"/>
          <w:szCs w:val="26"/>
          <w:lang w:val="en-US"/>
        </w:rPr>
        <w:t xml:space="preserve">Pbr(1)=1.69*(10^(-32))*(N1e^2)*(Te(1)^0.5)*Z; </w:t>
      </w:r>
      <w:r w:rsidRPr="009E0D4B">
        <w:rPr>
          <w:rFonts w:ascii="Arial" w:hAnsi="Arial" w:cs="Arial"/>
          <w:color w:val="228B22"/>
          <w:sz w:val="26"/>
          <w:szCs w:val="26"/>
          <w:lang w:val="en-US"/>
        </w:rPr>
        <w:t>%Power of brake radiation of 1 cm3</w:t>
      </w:r>
    </w:p>
    <w:p w14:paraId="0B3093C8" w14:textId="77777777" w:rsidR="00982918" w:rsidRPr="009E0D4B" w:rsidRDefault="00982918" w:rsidP="00982918">
      <w:pPr>
        <w:autoSpaceDE w:val="0"/>
        <w:autoSpaceDN w:val="0"/>
        <w:adjustRightInd w:val="0"/>
        <w:spacing w:after="0" w:line="240" w:lineRule="auto"/>
        <w:rPr>
          <w:rFonts w:ascii="Arial" w:hAnsi="Arial" w:cs="Arial"/>
          <w:sz w:val="24"/>
          <w:szCs w:val="24"/>
          <w:lang w:val="en-US"/>
        </w:rPr>
      </w:pPr>
      <w:r w:rsidRPr="009E0D4B">
        <w:rPr>
          <w:rFonts w:ascii="Arial" w:hAnsi="Arial" w:cs="Arial"/>
          <w:color w:val="000000"/>
          <w:sz w:val="26"/>
          <w:szCs w:val="26"/>
          <w:lang w:val="en-US"/>
        </w:rPr>
        <w:t xml:space="preserve">dEb(1)=Pbr(1)*v*dt;  </w:t>
      </w:r>
      <w:r w:rsidRPr="009E0D4B">
        <w:rPr>
          <w:rFonts w:ascii="Arial" w:hAnsi="Arial" w:cs="Arial"/>
          <w:color w:val="228B22"/>
          <w:sz w:val="26"/>
          <w:szCs w:val="26"/>
          <w:lang w:val="en-US"/>
        </w:rPr>
        <w:t xml:space="preserve">%Incriment brake energy in capsule J. </w:t>
      </w:r>
    </w:p>
    <w:p w14:paraId="61A2227E" w14:textId="77777777" w:rsidR="00982918" w:rsidRPr="009E0D4B" w:rsidRDefault="00982918" w:rsidP="00982918">
      <w:pPr>
        <w:autoSpaceDE w:val="0"/>
        <w:autoSpaceDN w:val="0"/>
        <w:adjustRightInd w:val="0"/>
        <w:spacing w:after="0" w:line="240" w:lineRule="auto"/>
        <w:rPr>
          <w:rFonts w:ascii="Arial" w:hAnsi="Arial" w:cs="Arial"/>
          <w:sz w:val="24"/>
          <w:szCs w:val="24"/>
          <w:lang w:val="en-US"/>
        </w:rPr>
      </w:pPr>
      <w:r w:rsidRPr="009E0D4B">
        <w:rPr>
          <w:rFonts w:ascii="Arial" w:hAnsi="Arial" w:cs="Arial"/>
          <w:color w:val="000000"/>
          <w:sz w:val="26"/>
          <w:szCs w:val="26"/>
          <w:lang w:val="en-US"/>
        </w:rPr>
        <w:t xml:space="preserve">Teb(1)=0.625*(10^19)*Eb(1)/Nv; </w:t>
      </w:r>
      <w:r w:rsidRPr="009E0D4B">
        <w:rPr>
          <w:rFonts w:ascii="Arial" w:hAnsi="Arial" w:cs="Arial"/>
          <w:color w:val="228B22"/>
          <w:sz w:val="26"/>
          <w:szCs w:val="26"/>
          <w:lang w:val="en-US"/>
        </w:rPr>
        <w:t>%Iniial energy into capsule from brake, eV</w:t>
      </w:r>
    </w:p>
    <w:p w14:paraId="24121683" w14:textId="77777777" w:rsidR="00982918" w:rsidRPr="009E0D4B" w:rsidRDefault="00982918" w:rsidP="00982918">
      <w:pPr>
        <w:autoSpaceDE w:val="0"/>
        <w:autoSpaceDN w:val="0"/>
        <w:adjustRightInd w:val="0"/>
        <w:spacing w:after="0" w:line="240" w:lineRule="auto"/>
        <w:rPr>
          <w:rFonts w:ascii="Arial" w:hAnsi="Arial" w:cs="Arial"/>
          <w:sz w:val="24"/>
          <w:szCs w:val="24"/>
          <w:lang w:val="en-US"/>
        </w:rPr>
      </w:pPr>
      <w:r w:rsidRPr="009E0D4B">
        <w:rPr>
          <w:rFonts w:ascii="Arial" w:hAnsi="Arial" w:cs="Arial"/>
          <w:color w:val="228B22"/>
          <w:sz w:val="26"/>
          <w:szCs w:val="26"/>
          <w:lang w:val="en-US"/>
        </w:rPr>
        <w:t xml:space="preserve"> </w:t>
      </w:r>
    </w:p>
    <w:p w14:paraId="64F67827" w14:textId="77777777" w:rsidR="00982918" w:rsidRPr="009E0D4B" w:rsidRDefault="00982918" w:rsidP="00982918">
      <w:pPr>
        <w:autoSpaceDE w:val="0"/>
        <w:autoSpaceDN w:val="0"/>
        <w:adjustRightInd w:val="0"/>
        <w:spacing w:after="0" w:line="240" w:lineRule="auto"/>
        <w:rPr>
          <w:rFonts w:ascii="Arial" w:hAnsi="Arial" w:cs="Arial"/>
          <w:sz w:val="24"/>
          <w:szCs w:val="24"/>
          <w:lang w:val="en-US"/>
        </w:rPr>
      </w:pPr>
      <w:r w:rsidRPr="009E0D4B">
        <w:rPr>
          <w:rFonts w:ascii="Arial" w:hAnsi="Arial" w:cs="Arial"/>
          <w:color w:val="000000"/>
          <w:sz w:val="26"/>
          <w:szCs w:val="26"/>
          <w:lang w:val="en-US"/>
        </w:rPr>
        <w:t xml:space="preserve">  </w:t>
      </w:r>
      <w:r w:rsidRPr="009E0D4B">
        <w:rPr>
          <w:rFonts w:ascii="Arial" w:hAnsi="Arial" w:cs="Arial"/>
          <w:color w:val="228B22"/>
          <w:sz w:val="26"/>
          <w:szCs w:val="26"/>
          <w:lang w:val="en-US"/>
        </w:rPr>
        <w:t>%Reaction Rate (Extentioned up 10 MeV)</w:t>
      </w:r>
    </w:p>
    <w:p w14:paraId="5E6C64D4" w14:textId="77777777" w:rsidR="00982918" w:rsidRPr="009E0D4B" w:rsidRDefault="00982918" w:rsidP="00982918">
      <w:pPr>
        <w:autoSpaceDE w:val="0"/>
        <w:autoSpaceDN w:val="0"/>
        <w:adjustRightInd w:val="0"/>
        <w:spacing w:after="0" w:line="240" w:lineRule="auto"/>
        <w:rPr>
          <w:rFonts w:ascii="Arial" w:hAnsi="Arial" w:cs="Arial"/>
          <w:sz w:val="24"/>
          <w:szCs w:val="24"/>
          <w:lang w:val="en-US"/>
        </w:rPr>
      </w:pPr>
      <w:r w:rsidRPr="009E0D4B">
        <w:rPr>
          <w:rFonts w:ascii="Arial" w:hAnsi="Arial" w:cs="Arial"/>
          <w:color w:val="000000"/>
          <w:sz w:val="26"/>
          <w:szCs w:val="26"/>
          <w:lang w:val="en-US"/>
        </w:rPr>
        <w:t xml:space="preserve">x = [1000.  2000.  5000.  10000.  20000.  50000.  100000.  200000. </w:t>
      </w:r>
      <w:r w:rsidRPr="009E0D4B">
        <w:rPr>
          <w:rFonts w:ascii="Arial" w:hAnsi="Arial" w:cs="Arial"/>
          <w:color w:val="0000FF"/>
          <w:sz w:val="26"/>
          <w:szCs w:val="26"/>
          <w:lang w:val="en-US"/>
        </w:rPr>
        <w:t>...</w:t>
      </w:r>
    </w:p>
    <w:p w14:paraId="7F651219" w14:textId="77777777" w:rsidR="00982918" w:rsidRPr="009E0D4B" w:rsidRDefault="00982918" w:rsidP="00982918">
      <w:pPr>
        <w:autoSpaceDE w:val="0"/>
        <w:autoSpaceDN w:val="0"/>
        <w:adjustRightInd w:val="0"/>
        <w:spacing w:after="0" w:line="240" w:lineRule="auto"/>
        <w:rPr>
          <w:rFonts w:ascii="Arial" w:hAnsi="Arial" w:cs="Arial"/>
          <w:sz w:val="24"/>
          <w:szCs w:val="24"/>
          <w:lang w:val="en-US"/>
        </w:rPr>
      </w:pPr>
      <w:r w:rsidRPr="009E0D4B">
        <w:rPr>
          <w:rFonts w:ascii="Arial" w:hAnsi="Arial" w:cs="Arial"/>
          <w:color w:val="000000"/>
          <w:sz w:val="26"/>
          <w:szCs w:val="26"/>
          <w:lang w:val="en-US"/>
        </w:rPr>
        <w:t xml:space="preserve">    500000.  1000000. 10000000.];  </w:t>
      </w:r>
      <w:r w:rsidRPr="009E0D4B">
        <w:rPr>
          <w:rFonts w:ascii="Arial" w:hAnsi="Arial" w:cs="Arial"/>
          <w:color w:val="228B22"/>
          <w:sz w:val="26"/>
          <w:szCs w:val="26"/>
          <w:lang w:val="en-US"/>
        </w:rPr>
        <w:t>% Temperature, eV</w:t>
      </w:r>
    </w:p>
    <w:p w14:paraId="6374374D" w14:textId="77777777" w:rsidR="00982918" w:rsidRPr="009E0D4B" w:rsidRDefault="00982918" w:rsidP="00982918">
      <w:pPr>
        <w:autoSpaceDE w:val="0"/>
        <w:autoSpaceDN w:val="0"/>
        <w:adjustRightInd w:val="0"/>
        <w:spacing w:after="0" w:line="240" w:lineRule="auto"/>
        <w:rPr>
          <w:rFonts w:ascii="Arial" w:hAnsi="Arial" w:cs="Arial"/>
          <w:sz w:val="24"/>
          <w:szCs w:val="24"/>
          <w:lang w:val="en-US"/>
        </w:rPr>
      </w:pPr>
      <w:r w:rsidRPr="009E0D4B">
        <w:rPr>
          <w:rFonts w:ascii="Arial" w:hAnsi="Arial" w:cs="Arial"/>
          <w:color w:val="000000"/>
          <w:sz w:val="26"/>
          <w:szCs w:val="26"/>
          <w:lang w:val="en-US"/>
        </w:rPr>
        <w:t xml:space="preserve">ydd = [1.5*(10^(-22))  5.4*(10^(-21))  1.8*(10^(-19)) </w:t>
      </w:r>
      <w:r w:rsidRPr="009E0D4B">
        <w:rPr>
          <w:rFonts w:ascii="Arial" w:hAnsi="Arial" w:cs="Arial"/>
          <w:color w:val="0000FF"/>
          <w:sz w:val="26"/>
          <w:szCs w:val="26"/>
          <w:lang w:val="en-US"/>
        </w:rPr>
        <w:t>...</w:t>
      </w:r>
    </w:p>
    <w:p w14:paraId="7C7A664D" w14:textId="77777777" w:rsidR="00982918" w:rsidRPr="009E0D4B" w:rsidRDefault="00982918" w:rsidP="00982918">
      <w:pPr>
        <w:autoSpaceDE w:val="0"/>
        <w:autoSpaceDN w:val="0"/>
        <w:adjustRightInd w:val="0"/>
        <w:spacing w:after="0" w:line="240" w:lineRule="auto"/>
        <w:rPr>
          <w:rFonts w:ascii="Arial" w:hAnsi="Arial" w:cs="Arial"/>
          <w:sz w:val="24"/>
          <w:szCs w:val="24"/>
          <w:lang w:val="en-US"/>
        </w:rPr>
      </w:pPr>
      <w:r w:rsidRPr="009E0D4B">
        <w:rPr>
          <w:rFonts w:ascii="Arial" w:hAnsi="Arial" w:cs="Arial"/>
          <w:color w:val="000000"/>
          <w:sz w:val="26"/>
          <w:szCs w:val="26"/>
          <w:lang w:val="en-US"/>
        </w:rPr>
        <w:t xml:space="preserve"> 1.2*(10^(-18))  5.2*(10^(-18))  2.1*(10^(-17))  4.5*(10^(-17)) </w:t>
      </w:r>
      <w:r w:rsidRPr="009E0D4B">
        <w:rPr>
          <w:rFonts w:ascii="Arial" w:hAnsi="Arial" w:cs="Arial"/>
          <w:color w:val="0000FF"/>
          <w:sz w:val="26"/>
          <w:szCs w:val="26"/>
          <w:lang w:val="en-US"/>
        </w:rPr>
        <w:t>...</w:t>
      </w:r>
    </w:p>
    <w:p w14:paraId="7EB3964C" w14:textId="77777777" w:rsidR="00982918" w:rsidRPr="009E0D4B" w:rsidRDefault="00982918" w:rsidP="00982918">
      <w:pPr>
        <w:autoSpaceDE w:val="0"/>
        <w:autoSpaceDN w:val="0"/>
        <w:adjustRightInd w:val="0"/>
        <w:spacing w:after="0" w:line="240" w:lineRule="auto"/>
        <w:rPr>
          <w:rFonts w:ascii="Arial" w:hAnsi="Arial" w:cs="Arial"/>
          <w:sz w:val="24"/>
          <w:szCs w:val="24"/>
          <w:lang w:val="en-US"/>
        </w:rPr>
      </w:pPr>
      <w:r w:rsidRPr="009E0D4B">
        <w:rPr>
          <w:rFonts w:ascii="Arial" w:hAnsi="Arial" w:cs="Arial"/>
          <w:color w:val="000000"/>
          <w:sz w:val="26"/>
          <w:szCs w:val="26"/>
          <w:lang w:val="en-US"/>
        </w:rPr>
        <w:t xml:space="preserve"> 8.8*(10^(-17))  1.8*(10^(-16))  2.2*(10^(-16)) 10^(-16)];  </w:t>
      </w:r>
      <w:r w:rsidRPr="009E0D4B">
        <w:rPr>
          <w:rFonts w:ascii="Arial" w:hAnsi="Arial" w:cs="Arial"/>
          <w:color w:val="228B22"/>
          <w:sz w:val="26"/>
          <w:szCs w:val="26"/>
          <w:lang w:val="en-US"/>
        </w:rPr>
        <w:t>% for D+D</w:t>
      </w:r>
    </w:p>
    <w:p w14:paraId="4A99EB67" w14:textId="77777777" w:rsidR="00982918" w:rsidRPr="009E0D4B" w:rsidRDefault="00982918" w:rsidP="00982918">
      <w:pPr>
        <w:autoSpaceDE w:val="0"/>
        <w:autoSpaceDN w:val="0"/>
        <w:adjustRightInd w:val="0"/>
        <w:spacing w:after="0" w:line="240" w:lineRule="auto"/>
        <w:rPr>
          <w:rFonts w:ascii="Arial" w:hAnsi="Arial" w:cs="Arial"/>
          <w:sz w:val="24"/>
          <w:szCs w:val="24"/>
          <w:lang w:val="en-US"/>
        </w:rPr>
      </w:pPr>
      <w:r w:rsidRPr="009E0D4B">
        <w:rPr>
          <w:rFonts w:ascii="Arial" w:hAnsi="Arial" w:cs="Arial"/>
          <w:color w:val="000000"/>
          <w:sz w:val="26"/>
          <w:szCs w:val="26"/>
          <w:lang w:val="en-US"/>
        </w:rPr>
        <w:t xml:space="preserve">ydt = [5.5*(10^(-21))  2.6*(10^(-19))  1.3*(10^(-17)) </w:t>
      </w:r>
      <w:r w:rsidRPr="009E0D4B">
        <w:rPr>
          <w:rFonts w:ascii="Arial" w:hAnsi="Arial" w:cs="Arial"/>
          <w:color w:val="0000FF"/>
          <w:sz w:val="26"/>
          <w:szCs w:val="26"/>
          <w:lang w:val="en-US"/>
        </w:rPr>
        <w:t>...</w:t>
      </w:r>
    </w:p>
    <w:p w14:paraId="0DE8A9C2" w14:textId="77777777" w:rsidR="00982918" w:rsidRPr="009E0D4B" w:rsidRDefault="00982918" w:rsidP="00982918">
      <w:pPr>
        <w:autoSpaceDE w:val="0"/>
        <w:autoSpaceDN w:val="0"/>
        <w:adjustRightInd w:val="0"/>
        <w:spacing w:after="0" w:line="240" w:lineRule="auto"/>
        <w:rPr>
          <w:rFonts w:ascii="Arial" w:hAnsi="Arial" w:cs="Arial"/>
          <w:sz w:val="24"/>
          <w:szCs w:val="24"/>
          <w:lang w:val="en-US"/>
        </w:rPr>
      </w:pPr>
      <w:r w:rsidRPr="009E0D4B">
        <w:rPr>
          <w:rFonts w:ascii="Arial" w:hAnsi="Arial" w:cs="Arial"/>
          <w:color w:val="000000"/>
          <w:sz w:val="26"/>
          <w:szCs w:val="26"/>
          <w:lang w:val="en-US"/>
        </w:rPr>
        <w:t xml:space="preserve">  1.1*(10^(-16))  4.2*(10^(-16))  8.7*(10^(-16))  8.5*(10^(-16)) </w:t>
      </w:r>
      <w:r w:rsidRPr="009E0D4B">
        <w:rPr>
          <w:rFonts w:ascii="Arial" w:hAnsi="Arial" w:cs="Arial"/>
          <w:color w:val="0000FF"/>
          <w:sz w:val="26"/>
          <w:szCs w:val="26"/>
          <w:lang w:val="en-US"/>
        </w:rPr>
        <w:t>...</w:t>
      </w:r>
      <w:r w:rsidRPr="009E0D4B">
        <w:rPr>
          <w:rFonts w:ascii="Arial" w:hAnsi="Arial" w:cs="Arial"/>
          <w:color w:val="228B22"/>
          <w:sz w:val="26"/>
          <w:szCs w:val="26"/>
          <w:lang w:val="en-US"/>
        </w:rPr>
        <w:t xml:space="preserve"> </w:t>
      </w:r>
    </w:p>
    <w:p w14:paraId="31C53B10" w14:textId="77777777" w:rsidR="00982918" w:rsidRPr="009E0D4B" w:rsidRDefault="00982918" w:rsidP="00982918">
      <w:pPr>
        <w:autoSpaceDE w:val="0"/>
        <w:autoSpaceDN w:val="0"/>
        <w:adjustRightInd w:val="0"/>
        <w:spacing w:after="0" w:line="240" w:lineRule="auto"/>
        <w:rPr>
          <w:rFonts w:ascii="Arial" w:hAnsi="Arial" w:cs="Arial"/>
          <w:sz w:val="24"/>
          <w:szCs w:val="24"/>
          <w:lang w:val="en-US"/>
        </w:rPr>
      </w:pPr>
      <w:r w:rsidRPr="009E0D4B">
        <w:rPr>
          <w:rFonts w:ascii="Arial" w:hAnsi="Arial" w:cs="Arial"/>
          <w:color w:val="000000"/>
          <w:sz w:val="26"/>
          <w:szCs w:val="26"/>
          <w:lang w:val="en-US"/>
        </w:rPr>
        <w:t xml:space="preserve">  6.3*(10^(-16))  3.7*(10^(-16))  2.7*(10^(-16)) 10^(-16)];  </w:t>
      </w:r>
      <w:r w:rsidRPr="009E0D4B">
        <w:rPr>
          <w:rFonts w:ascii="Arial" w:hAnsi="Arial" w:cs="Arial"/>
          <w:color w:val="228B22"/>
          <w:sz w:val="26"/>
          <w:szCs w:val="26"/>
          <w:lang w:val="en-US"/>
        </w:rPr>
        <w:t>% for D+T</w:t>
      </w:r>
    </w:p>
    <w:p w14:paraId="7677A881" w14:textId="77777777" w:rsidR="00982918" w:rsidRPr="009E0D4B" w:rsidRDefault="00982918" w:rsidP="00982918">
      <w:pPr>
        <w:autoSpaceDE w:val="0"/>
        <w:autoSpaceDN w:val="0"/>
        <w:adjustRightInd w:val="0"/>
        <w:spacing w:after="0" w:line="240" w:lineRule="auto"/>
        <w:rPr>
          <w:rFonts w:ascii="Arial" w:hAnsi="Arial" w:cs="Arial"/>
          <w:sz w:val="24"/>
          <w:szCs w:val="24"/>
          <w:lang w:val="en-US"/>
        </w:rPr>
      </w:pPr>
      <w:r w:rsidRPr="009E0D4B">
        <w:rPr>
          <w:rFonts w:ascii="Arial" w:hAnsi="Arial" w:cs="Arial"/>
          <w:color w:val="000000"/>
          <w:sz w:val="26"/>
          <w:szCs w:val="26"/>
          <w:lang w:val="en-US"/>
        </w:rPr>
        <w:t xml:space="preserve">ytt = [1.3*(10^(-21))  7.1*(10^(-21))  1.4*(10^(-19)) </w:t>
      </w:r>
      <w:r w:rsidRPr="009E0D4B">
        <w:rPr>
          <w:rFonts w:ascii="Arial" w:hAnsi="Arial" w:cs="Arial"/>
          <w:color w:val="0000FF"/>
          <w:sz w:val="26"/>
          <w:szCs w:val="26"/>
          <w:lang w:val="en-US"/>
        </w:rPr>
        <w:t>...</w:t>
      </w:r>
    </w:p>
    <w:p w14:paraId="678858F1" w14:textId="77777777" w:rsidR="00982918" w:rsidRPr="009E0D4B" w:rsidRDefault="00982918" w:rsidP="00982918">
      <w:pPr>
        <w:autoSpaceDE w:val="0"/>
        <w:autoSpaceDN w:val="0"/>
        <w:adjustRightInd w:val="0"/>
        <w:spacing w:after="0" w:line="240" w:lineRule="auto"/>
        <w:rPr>
          <w:rFonts w:ascii="Arial" w:hAnsi="Arial" w:cs="Arial"/>
          <w:sz w:val="24"/>
          <w:szCs w:val="24"/>
          <w:lang w:val="en-US"/>
        </w:rPr>
      </w:pPr>
      <w:r w:rsidRPr="009E0D4B">
        <w:rPr>
          <w:rFonts w:ascii="Arial" w:hAnsi="Arial" w:cs="Arial"/>
          <w:color w:val="000000"/>
          <w:sz w:val="26"/>
          <w:szCs w:val="26"/>
          <w:lang w:val="en-US"/>
        </w:rPr>
        <w:t xml:space="preserve">  7.1*(10^(-19))  2.5*(10^(-18))  8.7*(10^(-18))  1.9*(10^(-17)) </w:t>
      </w:r>
      <w:r w:rsidRPr="009E0D4B">
        <w:rPr>
          <w:rFonts w:ascii="Arial" w:hAnsi="Arial" w:cs="Arial"/>
          <w:color w:val="0000FF"/>
          <w:sz w:val="26"/>
          <w:szCs w:val="26"/>
          <w:lang w:val="en-US"/>
        </w:rPr>
        <w:t>...</w:t>
      </w:r>
      <w:r w:rsidRPr="009E0D4B">
        <w:rPr>
          <w:rFonts w:ascii="Arial" w:hAnsi="Arial" w:cs="Arial"/>
          <w:color w:val="228B22"/>
          <w:sz w:val="26"/>
          <w:szCs w:val="26"/>
          <w:lang w:val="en-US"/>
        </w:rPr>
        <w:t xml:space="preserve"> </w:t>
      </w:r>
    </w:p>
    <w:p w14:paraId="74C90DF5" w14:textId="77777777" w:rsidR="00982918" w:rsidRPr="009E0D4B" w:rsidRDefault="00982918" w:rsidP="00982918">
      <w:pPr>
        <w:autoSpaceDE w:val="0"/>
        <w:autoSpaceDN w:val="0"/>
        <w:adjustRightInd w:val="0"/>
        <w:spacing w:after="0" w:line="240" w:lineRule="auto"/>
        <w:rPr>
          <w:rFonts w:ascii="Arial" w:hAnsi="Arial" w:cs="Arial"/>
          <w:sz w:val="24"/>
          <w:szCs w:val="24"/>
          <w:lang w:val="en-US"/>
        </w:rPr>
      </w:pPr>
      <w:r w:rsidRPr="009E0D4B">
        <w:rPr>
          <w:rFonts w:ascii="Arial" w:hAnsi="Arial" w:cs="Arial"/>
          <w:color w:val="000000"/>
          <w:sz w:val="26"/>
          <w:szCs w:val="26"/>
          <w:lang w:val="en-US"/>
        </w:rPr>
        <w:t xml:space="preserve">  4.2*(10^(-17))  8.4*(10^(-17))  8.0*(10^(-17)) 10^(-16)];  </w:t>
      </w:r>
      <w:r w:rsidRPr="009E0D4B">
        <w:rPr>
          <w:rFonts w:ascii="Arial" w:hAnsi="Arial" w:cs="Arial"/>
          <w:color w:val="228B22"/>
          <w:sz w:val="26"/>
          <w:szCs w:val="26"/>
          <w:lang w:val="en-US"/>
        </w:rPr>
        <w:t>% for T+T</w:t>
      </w:r>
    </w:p>
    <w:p w14:paraId="60296C3C" w14:textId="77777777" w:rsidR="00982918" w:rsidRPr="009E0D4B" w:rsidRDefault="00982918" w:rsidP="00982918">
      <w:pPr>
        <w:autoSpaceDE w:val="0"/>
        <w:autoSpaceDN w:val="0"/>
        <w:adjustRightInd w:val="0"/>
        <w:spacing w:after="0" w:line="240" w:lineRule="auto"/>
        <w:rPr>
          <w:rFonts w:ascii="Arial" w:hAnsi="Arial" w:cs="Arial"/>
          <w:sz w:val="24"/>
          <w:szCs w:val="24"/>
          <w:lang w:val="en-US"/>
        </w:rPr>
      </w:pPr>
      <w:r w:rsidRPr="009E0D4B">
        <w:rPr>
          <w:rFonts w:ascii="Arial" w:hAnsi="Arial" w:cs="Arial"/>
          <w:color w:val="000000"/>
          <w:sz w:val="26"/>
          <w:szCs w:val="26"/>
          <w:lang w:val="en-US"/>
        </w:rPr>
        <w:t xml:space="preserve">ydhe3 = [1*(10^(-26)) 1.4*(10^(-23)) 6.7*(10^(-21)) 2.3*(10^(-19)) </w:t>
      </w:r>
      <w:r w:rsidRPr="009E0D4B">
        <w:rPr>
          <w:rFonts w:ascii="Arial" w:hAnsi="Arial" w:cs="Arial"/>
          <w:color w:val="0000FF"/>
          <w:sz w:val="26"/>
          <w:szCs w:val="26"/>
          <w:lang w:val="en-US"/>
        </w:rPr>
        <w:t>...</w:t>
      </w:r>
    </w:p>
    <w:p w14:paraId="302A19EE" w14:textId="77777777" w:rsidR="00982918" w:rsidRPr="009E0D4B" w:rsidRDefault="00982918" w:rsidP="00982918">
      <w:pPr>
        <w:autoSpaceDE w:val="0"/>
        <w:autoSpaceDN w:val="0"/>
        <w:adjustRightInd w:val="0"/>
        <w:spacing w:after="0" w:line="240" w:lineRule="auto"/>
        <w:rPr>
          <w:rFonts w:ascii="Arial" w:hAnsi="Arial" w:cs="Arial"/>
          <w:sz w:val="24"/>
          <w:szCs w:val="24"/>
          <w:lang w:val="en-US"/>
        </w:rPr>
      </w:pPr>
      <w:r w:rsidRPr="009E0D4B">
        <w:rPr>
          <w:rFonts w:ascii="Arial" w:hAnsi="Arial" w:cs="Arial"/>
          <w:color w:val="000000"/>
          <w:sz w:val="26"/>
          <w:szCs w:val="26"/>
          <w:lang w:val="en-US"/>
        </w:rPr>
        <w:t xml:space="preserve">    3.8*(10^(-18)) 5.4*(10^(-17)) 1.6*(10^(-16)) </w:t>
      </w:r>
      <w:r w:rsidRPr="009E0D4B">
        <w:rPr>
          <w:rFonts w:ascii="Arial" w:hAnsi="Arial" w:cs="Arial"/>
          <w:color w:val="0000FF"/>
          <w:sz w:val="26"/>
          <w:szCs w:val="26"/>
          <w:lang w:val="en-US"/>
        </w:rPr>
        <w:t>...</w:t>
      </w:r>
    </w:p>
    <w:p w14:paraId="5A319B06" w14:textId="77777777" w:rsidR="00982918" w:rsidRPr="009E0D4B" w:rsidRDefault="00982918" w:rsidP="00982918">
      <w:pPr>
        <w:autoSpaceDE w:val="0"/>
        <w:autoSpaceDN w:val="0"/>
        <w:adjustRightInd w:val="0"/>
        <w:spacing w:after="0" w:line="240" w:lineRule="auto"/>
        <w:rPr>
          <w:rFonts w:ascii="Arial" w:hAnsi="Arial" w:cs="Arial"/>
          <w:sz w:val="24"/>
          <w:szCs w:val="24"/>
          <w:lang w:val="en-US"/>
        </w:rPr>
      </w:pPr>
      <w:r w:rsidRPr="009E0D4B">
        <w:rPr>
          <w:rFonts w:ascii="Arial" w:hAnsi="Arial" w:cs="Arial"/>
          <w:color w:val="000000"/>
          <w:sz w:val="26"/>
          <w:szCs w:val="26"/>
          <w:lang w:val="en-US"/>
        </w:rPr>
        <w:t xml:space="preserve">    2.4*(10^(-16)) 2.3*(10^(-16)) 1.8*(10^(-16)) 10^(-16)];  </w:t>
      </w:r>
      <w:r w:rsidRPr="009E0D4B">
        <w:rPr>
          <w:rFonts w:ascii="Arial" w:hAnsi="Arial" w:cs="Arial"/>
          <w:color w:val="228B22"/>
          <w:sz w:val="26"/>
          <w:szCs w:val="26"/>
          <w:lang w:val="en-US"/>
        </w:rPr>
        <w:t>% D+He3</w:t>
      </w:r>
    </w:p>
    <w:p w14:paraId="3C150DAC" w14:textId="77777777" w:rsidR="00982918" w:rsidRPr="009E0D4B" w:rsidRDefault="00982918" w:rsidP="00982918">
      <w:pPr>
        <w:autoSpaceDE w:val="0"/>
        <w:autoSpaceDN w:val="0"/>
        <w:adjustRightInd w:val="0"/>
        <w:spacing w:after="0" w:line="240" w:lineRule="auto"/>
        <w:rPr>
          <w:rFonts w:ascii="Arial" w:hAnsi="Arial" w:cs="Arial"/>
          <w:sz w:val="24"/>
          <w:szCs w:val="24"/>
          <w:lang w:val="en-US"/>
        </w:rPr>
      </w:pPr>
      <w:r w:rsidRPr="009E0D4B">
        <w:rPr>
          <w:rFonts w:ascii="Arial" w:hAnsi="Arial" w:cs="Arial"/>
          <w:color w:val="000000"/>
          <w:sz w:val="26"/>
          <w:szCs w:val="26"/>
          <w:lang w:val="en-US"/>
        </w:rPr>
        <w:t xml:space="preserve">ythe3= [1*(10^(-28)) 1*(10^(-25)) 2.1*(10^(-22)) 1.2*(10^(-20)) </w:t>
      </w:r>
      <w:r w:rsidRPr="009E0D4B">
        <w:rPr>
          <w:rFonts w:ascii="Arial" w:hAnsi="Arial" w:cs="Arial"/>
          <w:color w:val="0000FF"/>
          <w:sz w:val="26"/>
          <w:szCs w:val="26"/>
          <w:lang w:val="en-US"/>
        </w:rPr>
        <w:t>...</w:t>
      </w:r>
    </w:p>
    <w:p w14:paraId="0EBA46D2" w14:textId="77777777" w:rsidR="00982918" w:rsidRPr="009E0D4B" w:rsidRDefault="00982918" w:rsidP="00982918">
      <w:pPr>
        <w:autoSpaceDE w:val="0"/>
        <w:autoSpaceDN w:val="0"/>
        <w:adjustRightInd w:val="0"/>
        <w:spacing w:after="0" w:line="240" w:lineRule="auto"/>
        <w:rPr>
          <w:rFonts w:ascii="Arial" w:hAnsi="Arial" w:cs="Arial"/>
          <w:sz w:val="24"/>
          <w:szCs w:val="24"/>
          <w:lang w:val="en-US"/>
        </w:rPr>
      </w:pPr>
      <w:r w:rsidRPr="009E0D4B">
        <w:rPr>
          <w:rFonts w:ascii="Arial" w:hAnsi="Arial" w:cs="Arial"/>
          <w:color w:val="000000"/>
          <w:sz w:val="26"/>
          <w:szCs w:val="26"/>
          <w:lang w:val="en-US"/>
        </w:rPr>
        <w:t xml:space="preserve">    2.6*(10^(-19)) 5.3*(10^(-18)) 7.7*(10^(-17))  </w:t>
      </w:r>
      <w:r w:rsidRPr="009E0D4B">
        <w:rPr>
          <w:rFonts w:ascii="Arial" w:hAnsi="Arial" w:cs="Arial"/>
          <w:color w:val="0000FF"/>
          <w:sz w:val="26"/>
          <w:szCs w:val="26"/>
          <w:lang w:val="en-US"/>
        </w:rPr>
        <w:t>...</w:t>
      </w:r>
    </w:p>
    <w:p w14:paraId="1B3B96C5" w14:textId="77777777" w:rsidR="00982918" w:rsidRPr="009E0D4B" w:rsidRDefault="00982918" w:rsidP="00982918">
      <w:pPr>
        <w:autoSpaceDE w:val="0"/>
        <w:autoSpaceDN w:val="0"/>
        <w:adjustRightInd w:val="0"/>
        <w:spacing w:after="0" w:line="240" w:lineRule="auto"/>
        <w:rPr>
          <w:rFonts w:ascii="Arial" w:hAnsi="Arial" w:cs="Arial"/>
          <w:sz w:val="24"/>
          <w:szCs w:val="24"/>
          <w:lang w:val="en-US"/>
        </w:rPr>
      </w:pPr>
      <w:r w:rsidRPr="009E0D4B">
        <w:rPr>
          <w:rFonts w:ascii="Arial" w:hAnsi="Arial" w:cs="Arial"/>
          <w:color w:val="000000"/>
          <w:sz w:val="26"/>
          <w:szCs w:val="26"/>
          <w:lang w:val="en-US"/>
        </w:rPr>
        <w:t xml:space="preserve">    9.3*(10^(-17)) 2.9*(10^(-16)) 5.2*(10^(-16)) 10^(-16)];  </w:t>
      </w:r>
      <w:r w:rsidRPr="009E0D4B">
        <w:rPr>
          <w:rFonts w:ascii="Arial" w:hAnsi="Arial" w:cs="Arial"/>
          <w:color w:val="228B22"/>
          <w:sz w:val="26"/>
          <w:szCs w:val="26"/>
          <w:lang w:val="en-US"/>
        </w:rPr>
        <w:t>% T+He3</w:t>
      </w:r>
    </w:p>
    <w:p w14:paraId="5813CB0C" w14:textId="77777777" w:rsidR="00982918" w:rsidRPr="009E0D4B" w:rsidRDefault="00982918" w:rsidP="00982918">
      <w:pPr>
        <w:autoSpaceDE w:val="0"/>
        <w:autoSpaceDN w:val="0"/>
        <w:adjustRightInd w:val="0"/>
        <w:spacing w:after="0" w:line="240" w:lineRule="auto"/>
        <w:rPr>
          <w:rFonts w:ascii="Arial" w:hAnsi="Arial" w:cs="Arial"/>
          <w:sz w:val="24"/>
          <w:szCs w:val="24"/>
          <w:lang w:val="en-US"/>
        </w:rPr>
      </w:pPr>
      <w:r w:rsidRPr="009E0D4B">
        <w:rPr>
          <w:rFonts w:ascii="Arial" w:hAnsi="Arial" w:cs="Arial"/>
          <w:color w:val="228B22"/>
          <w:sz w:val="26"/>
          <w:szCs w:val="26"/>
          <w:lang w:val="en-US"/>
        </w:rPr>
        <w:t xml:space="preserve"> </w:t>
      </w:r>
    </w:p>
    <w:p w14:paraId="0A617024" w14:textId="77777777" w:rsidR="00982918" w:rsidRPr="009E0D4B" w:rsidRDefault="00982918" w:rsidP="00982918">
      <w:pPr>
        <w:autoSpaceDE w:val="0"/>
        <w:autoSpaceDN w:val="0"/>
        <w:adjustRightInd w:val="0"/>
        <w:spacing w:after="0" w:line="240" w:lineRule="auto"/>
        <w:rPr>
          <w:rFonts w:ascii="Arial" w:hAnsi="Arial" w:cs="Arial"/>
          <w:sz w:val="24"/>
          <w:szCs w:val="24"/>
          <w:lang w:val="en-US"/>
        </w:rPr>
      </w:pPr>
      <w:r w:rsidRPr="009E0D4B">
        <w:rPr>
          <w:rFonts w:ascii="Arial" w:hAnsi="Arial" w:cs="Arial"/>
          <w:color w:val="000000"/>
          <w:sz w:val="26"/>
          <w:szCs w:val="26"/>
          <w:lang w:val="en-US"/>
        </w:rPr>
        <w:t xml:space="preserve">RR(1)=interp1(x,ydd,Te(1)); </w:t>
      </w:r>
      <w:r w:rsidRPr="009E0D4B">
        <w:rPr>
          <w:rFonts w:ascii="Arial" w:hAnsi="Arial" w:cs="Arial"/>
          <w:color w:val="228B22"/>
          <w:sz w:val="26"/>
          <w:szCs w:val="26"/>
          <w:lang w:val="en-US"/>
        </w:rPr>
        <w:t>% RR step 1</w:t>
      </w:r>
    </w:p>
    <w:p w14:paraId="5717D451" w14:textId="77777777" w:rsidR="00982918" w:rsidRPr="009E0D4B" w:rsidRDefault="00982918" w:rsidP="00982918">
      <w:pPr>
        <w:autoSpaceDE w:val="0"/>
        <w:autoSpaceDN w:val="0"/>
        <w:adjustRightInd w:val="0"/>
        <w:spacing w:after="0" w:line="240" w:lineRule="auto"/>
        <w:rPr>
          <w:rFonts w:ascii="Arial" w:hAnsi="Arial" w:cs="Arial"/>
          <w:sz w:val="24"/>
          <w:szCs w:val="24"/>
          <w:lang w:val="en-US"/>
        </w:rPr>
      </w:pPr>
      <w:r w:rsidRPr="009E0D4B">
        <w:rPr>
          <w:rFonts w:ascii="Arial" w:hAnsi="Arial" w:cs="Arial"/>
          <w:color w:val="228B22"/>
          <w:sz w:val="26"/>
          <w:szCs w:val="26"/>
          <w:lang w:val="en-US"/>
        </w:rPr>
        <w:t xml:space="preserve"> </w:t>
      </w:r>
    </w:p>
    <w:p w14:paraId="48390CF4" w14:textId="77777777" w:rsidR="00982918" w:rsidRPr="009E0D4B" w:rsidRDefault="00982918" w:rsidP="00982918">
      <w:pPr>
        <w:autoSpaceDE w:val="0"/>
        <w:autoSpaceDN w:val="0"/>
        <w:adjustRightInd w:val="0"/>
        <w:spacing w:after="0" w:line="240" w:lineRule="auto"/>
        <w:rPr>
          <w:rFonts w:ascii="Arial" w:hAnsi="Arial" w:cs="Arial"/>
          <w:sz w:val="24"/>
          <w:szCs w:val="24"/>
          <w:lang w:val="en-US"/>
        </w:rPr>
      </w:pPr>
      <w:r w:rsidRPr="009E0D4B">
        <w:rPr>
          <w:rFonts w:ascii="Arial" w:hAnsi="Arial" w:cs="Arial"/>
          <w:color w:val="000000"/>
          <w:sz w:val="26"/>
          <w:szCs w:val="26"/>
          <w:lang w:val="en-US"/>
        </w:rPr>
        <w:t xml:space="preserve">   </w:t>
      </w:r>
      <w:r w:rsidRPr="009E0D4B">
        <w:rPr>
          <w:rFonts w:ascii="Arial" w:hAnsi="Arial" w:cs="Arial"/>
          <w:color w:val="228B22"/>
          <w:sz w:val="26"/>
          <w:szCs w:val="26"/>
          <w:lang w:val="en-US"/>
        </w:rPr>
        <w:t>% Cycle of integration</w:t>
      </w:r>
    </w:p>
    <w:p w14:paraId="4FB2CB33" w14:textId="77777777" w:rsidR="00982918" w:rsidRPr="009E0D4B" w:rsidRDefault="00982918" w:rsidP="00982918">
      <w:pPr>
        <w:autoSpaceDE w:val="0"/>
        <w:autoSpaceDN w:val="0"/>
        <w:adjustRightInd w:val="0"/>
        <w:spacing w:after="0" w:line="240" w:lineRule="auto"/>
        <w:rPr>
          <w:rFonts w:ascii="Arial" w:hAnsi="Arial" w:cs="Arial"/>
          <w:sz w:val="24"/>
          <w:szCs w:val="24"/>
          <w:lang w:val="en-US"/>
        </w:rPr>
      </w:pPr>
      <w:r w:rsidRPr="009E0D4B">
        <w:rPr>
          <w:rFonts w:ascii="Arial" w:hAnsi="Arial" w:cs="Arial"/>
          <w:color w:val="0000FF"/>
          <w:sz w:val="26"/>
          <w:szCs w:val="26"/>
          <w:lang w:val="en-US"/>
        </w:rPr>
        <w:t>for</w:t>
      </w:r>
      <w:r w:rsidRPr="009E0D4B">
        <w:rPr>
          <w:rFonts w:ascii="Arial" w:hAnsi="Arial" w:cs="Arial"/>
          <w:color w:val="000000"/>
          <w:sz w:val="26"/>
          <w:szCs w:val="26"/>
          <w:lang w:val="en-US"/>
        </w:rPr>
        <w:t xml:space="preserve"> i=1:n</w:t>
      </w:r>
    </w:p>
    <w:p w14:paraId="192A4636" w14:textId="77777777" w:rsidR="00982918" w:rsidRPr="009E0D4B" w:rsidRDefault="00982918" w:rsidP="00982918">
      <w:pPr>
        <w:autoSpaceDE w:val="0"/>
        <w:autoSpaceDN w:val="0"/>
        <w:adjustRightInd w:val="0"/>
        <w:spacing w:after="0" w:line="240" w:lineRule="auto"/>
        <w:rPr>
          <w:rFonts w:ascii="Arial" w:hAnsi="Arial" w:cs="Arial"/>
          <w:sz w:val="24"/>
          <w:szCs w:val="24"/>
          <w:lang w:val="en-US"/>
        </w:rPr>
      </w:pPr>
      <w:r w:rsidRPr="009E0D4B">
        <w:rPr>
          <w:rFonts w:ascii="Arial" w:hAnsi="Arial" w:cs="Arial"/>
          <w:color w:val="000000"/>
          <w:sz w:val="26"/>
          <w:szCs w:val="26"/>
          <w:lang w:val="en-US"/>
        </w:rPr>
        <w:t xml:space="preserve">  t(i+1)=t(i)+dt;  </w:t>
      </w:r>
      <w:r w:rsidRPr="009E0D4B">
        <w:rPr>
          <w:rFonts w:ascii="Arial" w:hAnsi="Arial" w:cs="Arial"/>
          <w:color w:val="228B22"/>
          <w:sz w:val="26"/>
          <w:szCs w:val="26"/>
          <w:lang w:val="en-US"/>
        </w:rPr>
        <w:t>%Time, sec.n+1</w:t>
      </w:r>
    </w:p>
    <w:p w14:paraId="05D44190" w14:textId="77777777" w:rsidR="00982918" w:rsidRPr="009E0D4B" w:rsidRDefault="00982918" w:rsidP="00982918">
      <w:pPr>
        <w:autoSpaceDE w:val="0"/>
        <w:autoSpaceDN w:val="0"/>
        <w:adjustRightInd w:val="0"/>
        <w:spacing w:after="0" w:line="240" w:lineRule="auto"/>
        <w:rPr>
          <w:rFonts w:ascii="Arial" w:hAnsi="Arial" w:cs="Arial"/>
          <w:sz w:val="24"/>
          <w:szCs w:val="24"/>
          <w:lang w:val="en-US"/>
        </w:rPr>
      </w:pPr>
      <w:r w:rsidRPr="009E0D4B">
        <w:rPr>
          <w:rFonts w:ascii="Arial" w:hAnsi="Arial" w:cs="Arial"/>
          <w:color w:val="000000"/>
          <w:sz w:val="26"/>
          <w:szCs w:val="26"/>
          <w:lang w:val="en-US"/>
        </w:rPr>
        <w:t xml:space="preserve">  tt(i)= t(i)+dt;  </w:t>
      </w:r>
      <w:r w:rsidRPr="009E0D4B">
        <w:rPr>
          <w:rFonts w:ascii="Arial" w:hAnsi="Arial" w:cs="Arial"/>
          <w:color w:val="228B22"/>
          <w:sz w:val="26"/>
          <w:szCs w:val="26"/>
          <w:lang w:val="en-US"/>
        </w:rPr>
        <w:t>%Time, sec, n</w:t>
      </w:r>
    </w:p>
    <w:p w14:paraId="3AE3F0C7" w14:textId="77777777" w:rsidR="00982918" w:rsidRPr="009E0D4B" w:rsidRDefault="00982918" w:rsidP="00982918">
      <w:pPr>
        <w:autoSpaceDE w:val="0"/>
        <w:autoSpaceDN w:val="0"/>
        <w:adjustRightInd w:val="0"/>
        <w:spacing w:after="0" w:line="240" w:lineRule="auto"/>
        <w:rPr>
          <w:rFonts w:ascii="Arial" w:hAnsi="Arial" w:cs="Arial"/>
          <w:sz w:val="24"/>
          <w:szCs w:val="24"/>
          <w:lang w:val="en-US"/>
        </w:rPr>
      </w:pPr>
      <w:r w:rsidRPr="009E0D4B">
        <w:rPr>
          <w:rFonts w:ascii="Arial" w:hAnsi="Arial" w:cs="Arial"/>
          <w:color w:val="000000"/>
          <w:sz w:val="26"/>
          <w:szCs w:val="26"/>
          <w:lang w:val="en-US"/>
        </w:rPr>
        <w:t xml:space="preserve">  RR(i+1)=interp1(x,ydd,Te(i)); </w:t>
      </w:r>
      <w:r w:rsidRPr="009E0D4B">
        <w:rPr>
          <w:rFonts w:ascii="Arial" w:hAnsi="Arial" w:cs="Arial"/>
          <w:color w:val="228B22"/>
          <w:sz w:val="26"/>
          <w:szCs w:val="26"/>
          <w:lang w:val="en-US"/>
        </w:rPr>
        <w:t>% RR step 1</w:t>
      </w:r>
    </w:p>
    <w:p w14:paraId="5598D65D" w14:textId="77777777" w:rsidR="00982918" w:rsidRPr="009E0D4B" w:rsidRDefault="00982918" w:rsidP="00982918">
      <w:pPr>
        <w:autoSpaceDE w:val="0"/>
        <w:autoSpaceDN w:val="0"/>
        <w:adjustRightInd w:val="0"/>
        <w:spacing w:after="0" w:line="240" w:lineRule="auto"/>
        <w:rPr>
          <w:rFonts w:ascii="Arial" w:hAnsi="Arial" w:cs="Arial"/>
          <w:sz w:val="24"/>
          <w:szCs w:val="24"/>
          <w:lang w:val="en-US"/>
        </w:rPr>
      </w:pPr>
      <w:r w:rsidRPr="009E0D4B">
        <w:rPr>
          <w:rFonts w:ascii="Arial" w:hAnsi="Arial" w:cs="Arial"/>
          <w:color w:val="000000"/>
          <w:sz w:val="26"/>
          <w:szCs w:val="26"/>
          <w:lang w:val="en-US"/>
        </w:rPr>
        <w:t xml:space="preserve">  Pdt(i)=2.9*(10^(-12))*0.25*N1r(i)*N1r(i)*RR(i); </w:t>
      </w:r>
      <w:r w:rsidRPr="009E0D4B">
        <w:rPr>
          <w:rFonts w:ascii="Arial" w:hAnsi="Arial" w:cs="Arial"/>
          <w:color w:val="228B22"/>
          <w:sz w:val="26"/>
          <w:szCs w:val="26"/>
          <w:lang w:val="en-US"/>
        </w:rPr>
        <w:t>%Power 1 cm3, W</w:t>
      </w:r>
    </w:p>
    <w:p w14:paraId="63647FFB" w14:textId="77777777" w:rsidR="00982918" w:rsidRPr="009E0D4B" w:rsidRDefault="00982918" w:rsidP="00982918">
      <w:pPr>
        <w:autoSpaceDE w:val="0"/>
        <w:autoSpaceDN w:val="0"/>
        <w:adjustRightInd w:val="0"/>
        <w:spacing w:after="0" w:line="240" w:lineRule="auto"/>
        <w:rPr>
          <w:rFonts w:ascii="Arial" w:hAnsi="Arial" w:cs="Arial"/>
          <w:sz w:val="24"/>
          <w:szCs w:val="24"/>
          <w:lang w:val="en-US"/>
        </w:rPr>
      </w:pPr>
      <w:r w:rsidRPr="009E0D4B">
        <w:rPr>
          <w:rFonts w:ascii="Arial" w:hAnsi="Arial" w:cs="Arial"/>
          <w:color w:val="000000"/>
          <w:sz w:val="26"/>
          <w:szCs w:val="26"/>
          <w:lang w:val="en-US"/>
        </w:rPr>
        <w:t xml:space="preserve">  dEdt(i)=Pdt(i)*dt; </w:t>
      </w:r>
      <w:r w:rsidRPr="009E0D4B">
        <w:rPr>
          <w:rFonts w:ascii="Arial" w:hAnsi="Arial" w:cs="Arial"/>
          <w:color w:val="228B22"/>
          <w:sz w:val="26"/>
          <w:szCs w:val="26"/>
          <w:lang w:val="en-US"/>
        </w:rPr>
        <w:t>%Increament energy in 1cm3, J</w:t>
      </w:r>
    </w:p>
    <w:p w14:paraId="218EA3FE" w14:textId="77777777" w:rsidR="00982918" w:rsidRPr="009E0D4B" w:rsidRDefault="00982918" w:rsidP="00982918">
      <w:pPr>
        <w:autoSpaceDE w:val="0"/>
        <w:autoSpaceDN w:val="0"/>
        <w:adjustRightInd w:val="0"/>
        <w:spacing w:after="0" w:line="240" w:lineRule="auto"/>
        <w:rPr>
          <w:rFonts w:ascii="Arial" w:hAnsi="Arial" w:cs="Arial"/>
          <w:sz w:val="24"/>
          <w:szCs w:val="24"/>
          <w:lang w:val="en-US"/>
        </w:rPr>
      </w:pPr>
      <w:r w:rsidRPr="009E0D4B">
        <w:rPr>
          <w:rFonts w:ascii="Arial" w:hAnsi="Arial" w:cs="Arial"/>
          <w:color w:val="000000"/>
          <w:sz w:val="26"/>
          <w:szCs w:val="26"/>
          <w:lang w:val="en-US"/>
        </w:rPr>
        <w:t xml:space="preserve">  dN1r(i)=dEdt(i)*2*0.625*(10^19)/Etf; </w:t>
      </w:r>
      <w:r w:rsidRPr="009E0D4B">
        <w:rPr>
          <w:rFonts w:ascii="Arial" w:hAnsi="Arial" w:cs="Arial"/>
          <w:color w:val="228B22"/>
          <w:sz w:val="26"/>
          <w:szCs w:val="26"/>
          <w:lang w:val="en-US"/>
        </w:rPr>
        <w:t>%Increment reacted particles in eV</w:t>
      </w:r>
    </w:p>
    <w:p w14:paraId="7835F8A6" w14:textId="77777777" w:rsidR="00982918" w:rsidRPr="009E0D4B" w:rsidRDefault="00982918" w:rsidP="00982918">
      <w:pPr>
        <w:autoSpaceDE w:val="0"/>
        <w:autoSpaceDN w:val="0"/>
        <w:adjustRightInd w:val="0"/>
        <w:spacing w:after="0" w:line="240" w:lineRule="auto"/>
        <w:rPr>
          <w:rFonts w:ascii="Arial" w:hAnsi="Arial" w:cs="Arial"/>
          <w:sz w:val="24"/>
          <w:szCs w:val="24"/>
          <w:lang w:val="en-US"/>
        </w:rPr>
      </w:pPr>
      <w:r w:rsidRPr="009E0D4B">
        <w:rPr>
          <w:rFonts w:ascii="Arial" w:hAnsi="Arial" w:cs="Arial"/>
          <w:color w:val="000000"/>
          <w:sz w:val="26"/>
          <w:szCs w:val="26"/>
          <w:lang w:val="en-US"/>
        </w:rPr>
        <w:t xml:space="preserve">  N1r(i+1)=N1r(i)-dN1r(i);  </w:t>
      </w:r>
      <w:r w:rsidRPr="009E0D4B">
        <w:rPr>
          <w:rFonts w:ascii="Arial" w:hAnsi="Arial" w:cs="Arial"/>
          <w:color w:val="228B22"/>
          <w:sz w:val="26"/>
          <w:szCs w:val="26"/>
          <w:lang w:val="en-US"/>
        </w:rPr>
        <w:t>% Rest of ready particles in 1cm3</w:t>
      </w:r>
    </w:p>
    <w:p w14:paraId="4990ED0B" w14:textId="77777777" w:rsidR="00982918" w:rsidRPr="009E0D4B" w:rsidRDefault="00982918" w:rsidP="00982918">
      <w:pPr>
        <w:autoSpaceDE w:val="0"/>
        <w:autoSpaceDN w:val="0"/>
        <w:adjustRightInd w:val="0"/>
        <w:spacing w:after="0" w:line="240" w:lineRule="auto"/>
        <w:rPr>
          <w:rFonts w:ascii="Arial" w:hAnsi="Arial" w:cs="Arial"/>
          <w:sz w:val="24"/>
          <w:szCs w:val="24"/>
          <w:lang w:val="en-US"/>
        </w:rPr>
      </w:pPr>
      <w:r w:rsidRPr="009E0D4B">
        <w:rPr>
          <w:rFonts w:ascii="Arial" w:hAnsi="Arial" w:cs="Arial"/>
          <w:color w:val="000000"/>
          <w:sz w:val="26"/>
          <w:szCs w:val="26"/>
          <w:lang w:val="en-US"/>
        </w:rPr>
        <w:t xml:space="preserve">  Pv(i)=Pdt(i)*v*K; </w:t>
      </w:r>
      <w:r w:rsidRPr="009E0D4B">
        <w:rPr>
          <w:rFonts w:ascii="Arial" w:hAnsi="Arial" w:cs="Arial"/>
          <w:color w:val="228B22"/>
          <w:sz w:val="26"/>
          <w:szCs w:val="26"/>
          <w:lang w:val="en-US"/>
        </w:rPr>
        <w:t>%Power,W in capsule</w:t>
      </w:r>
    </w:p>
    <w:p w14:paraId="57E298D5" w14:textId="77777777" w:rsidR="00982918" w:rsidRPr="009E0D4B" w:rsidRDefault="00982918" w:rsidP="00982918">
      <w:pPr>
        <w:autoSpaceDE w:val="0"/>
        <w:autoSpaceDN w:val="0"/>
        <w:adjustRightInd w:val="0"/>
        <w:spacing w:after="0" w:line="240" w:lineRule="auto"/>
        <w:rPr>
          <w:rFonts w:ascii="Arial" w:hAnsi="Arial" w:cs="Arial"/>
          <w:sz w:val="24"/>
          <w:szCs w:val="24"/>
          <w:lang w:val="en-US"/>
        </w:rPr>
      </w:pPr>
      <w:r w:rsidRPr="009E0D4B">
        <w:rPr>
          <w:rFonts w:ascii="Arial" w:hAnsi="Arial" w:cs="Arial"/>
          <w:color w:val="000000"/>
          <w:sz w:val="26"/>
          <w:szCs w:val="26"/>
          <w:lang w:val="en-US"/>
        </w:rPr>
        <w:t xml:space="preserve">  dEv(i)=Pdt(i)*v*K*dt; </w:t>
      </w:r>
      <w:r w:rsidRPr="009E0D4B">
        <w:rPr>
          <w:rFonts w:ascii="Arial" w:hAnsi="Arial" w:cs="Arial"/>
          <w:color w:val="228B22"/>
          <w:sz w:val="26"/>
          <w:szCs w:val="26"/>
          <w:lang w:val="en-US"/>
        </w:rPr>
        <w:t>%Increament of Energy in capsule of volume v. J</w:t>
      </w:r>
    </w:p>
    <w:p w14:paraId="2B0E1B6A" w14:textId="77777777" w:rsidR="00982918" w:rsidRPr="009E0D4B" w:rsidRDefault="00982918" w:rsidP="00982918">
      <w:pPr>
        <w:autoSpaceDE w:val="0"/>
        <w:autoSpaceDN w:val="0"/>
        <w:adjustRightInd w:val="0"/>
        <w:spacing w:after="0" w:line="240" w:lineRule="auto"/>
        <w:rPr>
          <w:rFonts w:ascii="Arial" w:hAnsi="Arial" w:cs="Arial"/>
          <w:sz w:val="24"/>
          <w:szCs w:val="24"/>
          <w:lang w:val="en-US"/>
        </w:rPr>
      </w:pPr>
      <w:r w:rsidRPr="009E0D4B">
        <w:rPr>
          <w:rFonts w:ascii="Arial" w:hAnsi="Arial" w:cs="Arial"/>
          <w:color w:val="000000"/>
          <w:sz w:val="26"/>
          <w:szCs w:val="26"/>
          <w:lang w:val="en-US"/>
        </w:rPr>
        <w:t xml:space="preserve">  Ev(i+1)=Ev(i)+dEv(i); </w:t>
      </w:r>
      <w:r w:rsidRPr="009E0D4B">
        <w:rPr>
          <w:rFonts w:ascii="Arial" w:hAnsi="Arial" w:cs="Arial"/>
          <w:color w:val="228B22"/>
          <w:sz w:val="26"/>
          <w:szCs w:val="26"/>
          <w:lang w:val="en-US"/>
        </w:rPr>
        <w:t>% Total Reaction Energy in capsule, J</w:t>
      </w:r>
    </w:p>
    <w:p w14:paraId="573E8AE5" w14:textId="77777777" w:rsidR="00982918" w:rsidRPr="009E0D4B" w:rsidRDefault="00982918" w:rsidP="00982918">
      <w:pPr>
        <w:autoSpaceDE w:val="0"/>
        <w:autoSpaceDN w:val="0"/>
        <w:adjustRightInd w:val="0"/>
        <w:spacing w:after="0" w:line="240" w:lineRule="auto"/>
        <w:rPr>
          <w:rFonts w:ascii="Arial" w:hAnsi="Arial" w:cs="Arial"/>
          <w:sz w:val="24"/>
          <w:szCs w:val="24"/>
          <w:lang w:val="en-US"/>
        </w:rPr>
      </w:pPr>
      <w:r w:rsidRPr="009E0D4B">
        <w:rPr>
          <w:rFonts w:ascii="Arial" w:hAnsi="Arial" w:cs="Arial"/>
          <w:color w:val="000000"/>
          <w:sz w:val="26"/>
          <w:szCs w:val="26"/>
          <w:lang w:val="en-US"/>
        </w:rPr>
        <w:t xml:space="preserve">  Ek(i+1)=Ek(i)+dEv(i)*Kk; </w:t>
      </w:r>
      <w:r w:rsidRPr="009E0D4B">
        <w:rPr>
          <w:rFonts w:ascii="Arial" w:hAnsi="Arial" w:cs="Arial"/>
          <w:color w:val="228B22"/>
          <w:sz w:val="26"/>
          <w:szCs w:val="26"/>
          <w:lang w:val="en-US"/>
        </w:rPr>
        <w:t>%Reaction energy into capsule, J</w:t>
      </w:r>
    </w:p>
    <w:p w14:paraId="156367C8" w14:textId="77777777" w:rsidR="00982918" w:rsidRPr="009E0D4B" w:rsidRDefault="00982918" w:rsidP="00982918">
      <w:pPr>
        <w:autoSpaceDE w:val="0"/>
        <w:autoSpaceDN w:val="0"/>
        <w:adjustRightInd w:val="0"/>
        <w:spacing w:after="0" w:line="240" w:lineRule="auto"/>
        <w:rPr>
          <w:rFonts w:ascii="Arial" w:hAnsi="Arial" w:cs="Arial"/>
          <w:sz w:val="24"/>
          <w:szCs w:val="24"/>
          <w:lang w:val="en-US"/>
        </w:rPr>
      </w:pPr>
      <w:r w:rsidRPr="009E0D4B">
        <w:rPr>
          <w:rFonts w:ascii="Arial" w:hAnsi="Arial" w:cs="Arial"/>
          <w:color w:val="000000"/>
          <w:sz w:val="26"/>
          <w:szCs w:val="26"/>
          <w:lang w:val="en-US"/>
        </w:rPr>
        <w:t xml:space="preserve">  dT(i)=0.625*(10^19)*dEv(i)/Nv; </w:t>
      </w:r>
      <w:r w:rsidRPr="009E0D4B">
        <w:rPr>
          <w:rFonts w:ascii="Arial" w:hAnsi="Arial" w:cs="Arial"/>
          <w:color w:val="228B22"/>
          <w:sz w:val="26"/>
          <w:szCs w:val="26"/>
          <w:lang w:val="en-US"/>
        </w:rPr>
        <w:t>%Incriment energy into capsule, eV</w:t>
      </w:r>
    </w:p>
    <w:p w14:paraId="21912F69" w14:textId="77777777" w:rsidR="00982918" w:rsidRPr="009E0D4B" w:rsidRDefault="00982918" w:rsidP="00982918">
      <w:pPr>
        <w:autoSpaceDE w:val="0"/>
        <w:autoSpaceDN w:val="0"/>
        <w:adjustRightInd w:val="0"/>
        <w:spacing w:after="0" w:line="240" w:lineRule="auto"/>
        <w:rPr>
          <w:rFonts w:ascii="Arial" w:hAnsi="Arial" w:cs="Arial"/>
          <w:sz w:val="24"/>
          <w:szCs w:val="24"/>
          <w:lang w:val="en-US"/>
        </w:rPr>
      </w:pPr>
      <w:r w:rsidRPr="009E0D4B">
        <w:rPr>
          <w:rFonts w:ascii="Arial" w:hAnsi="Arial" w:cs="Arial"/>
          <w:color w:val="000000"/>
          <w:sz w:val="26"/>
          <w:szCs w:val="26"/>
          <w:lang w:val="en-US"/>
        </w:rPr>
        <w:t xml:space="preserve">  Te(i+1)=Te(i)+dT(i);  </w:t>
      </w:r>
      <w:r w:rsidRPr="009E0D4B">
        <w:rPr>
          <w:rFonts w:ascii="Arial" w:hAnsi="Arial" w:cs="Arial"/>
          <w:color w:val="228B22"/>
          <w:sz w:val="26"/>
          <w:szCs w:val="26"/>
          <w:lang w:val="en-US"/>
        </w:rPr>
        <w:t>% Temperature into capsule, eV</w:t>
      </w:r>
    </w:p>
    <w:p w14:paraId="59D49B1F" w14:textId="77777777" w:rsidR="00982918" w:rsidRPr="009E0D4B" w:rsidRDefault="00982918" w:rsidP="00982918">
      <w:pPr>
        <w:autoSpaceDE w:val="0"/>
        <w:autoSpaceDN w:val="0"/>
        <w:adjustRightInd w:val="0"/>
        <w:spacing w:after="0" w:line="240" w:lineRule="auto"/>
        <w:rPr>
          <w:rFonts w:ascii="Arial" w:hAnsi="Arial" w:cs="Arial"/>
          <w:sz w:val="24"/>
          <w:szCs w:val="24"/>
          <w:lang w:val="en-US"/>
        </w:rPr>
      </w:pPr>
      <w:r w:rsidRPr="009E0D4B">
        <w:rPr>
          <w:rFonts w:ascii="Arial" w:hAnsi="Arial" w:cs="Arial"/>
          <w:color w:val="228B22"/>
          <w:sz w:val="26"/>
          <w:szCs w:val="26"/>
          <w:lang w:val="en-US"/>
        </w:rPr>
        <w:t xml:space="preserve"> </w:t>
      </w:r>
    </w:p>
    <w:p w14:paraId="4C4FD525" w14:textId="77777777" w:rsidR="00982918" w:rsidRPr="009E0D4B" w:rsidRDefault="00982918" w:rsidP="00982918">
      <w:pPr>
        <w:autoSpaceDE w:val="0"/>
        <w:autoSpaceDN w:val="0"/>
        <w:adjustRightInd w:val="0"/>
        <w:spacing w:after="0" w:line="240" w:lineRule="auto"/>
        <w:rPr>
          <w:rFonts w:ascii="Arial" w:hAnsi="Arial" w:cs="Arial"/>
          <w:sz w:val="24"/>
          <w:szCs w:val="24"/>
          <w:lang w:val="en-US"/>
        </w:rPr>
      </w:pPr>
      <w:r w:rsidRPr="009E0D4B">
        <w:rPr>
          <w:rFonts w:ascii="Arial" w:hAnsi="Arial" w:cs="Arial"/>
          <w:color w:val="000000"/>
          <w:sz w:val="26"/>
          <w:szCs w:val="26"/>
          <w:lang w:val="en-US"/>
        </w:rPr>
        <w:t xml:space="preserve">    </w:t>
      </w:r>
      <w:r w:rsidRPr="009E0D4B">
        <w:rPr>
          <w:rFonts w:ascii="Arial" w:hAnsi="Arial" w:cs="Arial"/>
          <w:color w:val="228B22"/>
          <w:sz w:val="26"/>
          <w:szCs w:val="26"/>
          <w:lang w:val="en-US"/>
        </w:rPr>
        <w:t>%Computatin number of reaction particles</w:t>
      </w:r>
    </w:p>
    <w:p w14:paraId="2DB0C0F6" w14:textId="77777777" w:rsidR="00982918" w:rsidRPr="009E0D4B" w:rsidRDefault="00982918" w:rsidP="00982918">
      <w:pPr>
        <w:autoSpaceDE w:val="0"/>
        <w:autoSpaceDN w:val="0"/>
        <w:adjustRightInd w:val="0"/>
        <w:spacing w:after="0" w:line="240" w:lineRule="auto"/>
        <w:rPr>
          <w:rFonts w:ascii="Arial" w:hAnsi="Arial" w:cs="Arial"/>
          <w:sz w:val="24"/>
          <w:szCs w:val="24"/>
          <w:lang w:val="en-US"/>
        </w:rPr>
      </w:pPr>
      <w:r w:rsidRPr="009E0D4B">
        <w:rPr>
          <w:rFonts w:ascii="Arial" w:hAnsi="Arial" w:cs="Arial"/>
          <w:color w:val="000000"/>
          <w:sz w:val="26"/>
          <w:szCs w:val="26"/>
          <w:lang w:val="en-US"/>
        </w:rPr>
        <w:t xml:space="preserve">  dNrr(i+1)=dEv(i)*Nv/Etf; </w:t>
      </w:r>
      <w:r w:rsidRPr="009E0D4B">
        <w:rPr>
          <w:rFonts w:ascii="Arial" w:hAnsi="Arial" w:cs="Arial"/>
          <w:color w:val="228B22"/>
          <w:sz w:val="26"/>
          <w:szCs w:val="26"/>
          <w:lang w:val="en-US"/>
        </w:rPr>
        <w:t>%Relative number of particles take part into reaction</w:t>
      </w:r>
    </w:p>
    <w:p w14:paraId="70E77302" w14:textId="77777777" w:rsidR="00982918" w:rsidRPr="009E0D4B" w:rsidRDefault="00982918" w:rsidP="00982918">
      <w:pPr>
        <w:autoSpaceDE w:val="0"/>
        <w:autoSpaceDN w:val="0"/>
        <w:adjustRightInd w:val="0"/>
        <w:spacing w:after="0" w:line="240" w:lineRule="auto"/>
        <w:rPr>
          <w:rFonts w:ascii="Arial" w:hAnsi="Arial" w:cs="Arial"/>
          <w:sz w:val="24"/>
          <w:szCs w:val="24"/>
          <w:lang w:val="en-US"/>
        </w:rPr>
      </w:pPr>
      <w:r w:rsidRPr="009E0D4B">
        <w:rPr>
          <w:rFonts w:ascii="Arial" w:hAnsi="Arial" w:cs="Arial"/>
          <w:color w:val="000000"/>
          <w:sz w:val="26"/>
          <w:szCs w:val="26"/>
          <w:lang w:val="en-US"/>
        </w:rPr>
        <w:t xml:space="preserve">  Nvr(i+1)=Nvr(i)+dNrr(i); </w:t>
      </w:r>
      <w:r w:rsidRPr="009E0D4B">
        <w:rPr>
          <w:rFonts w:ascii="Arial" w:hAnsi="Arial" w:cs="Arial"/>
          <w:color w:val="228B22"/>
          <w:sz w:val="26"/>
          <w:szCs w:val="26"/>
          <w:lang w:val="en-US"/>
        </w:rPr>
        <w:t>%Total relative reactived particles</w:t>
      </w:r>
    </w:p>
    <w:p w14:paraId="7A34052A" w14:textId="77777777" w:rsidR="00982918" w:rsidRPr="009E0D4B" w:rsidRDefault="00982918" w:rsidP="00982918">
      <w:pPr>
        <w:autoSpaceDE w:val="0"/>
        <w:autoSpaceDN w:val="0"/>
        <w:adjustRightInd w:val="0"/>
        <w:spacing w:after="0" w:line="240" w:lineRule="auto"/>
        <w:rPr>
          <w:rFonts w:ascii="Arial" w:hAnsi="Arial" w:cs="Arial"/>
          <w:sz w:val="24"/>
          <w:szCs w:val="24"/>
          <w:lang w:val="en-US"/>
        </w:rPr>
      </w:pPr>
      <w:r w:rsidRPr="009E0D4B">
        <w:rPr>
          <w:rFonts w:ascii="Arial" w:hAnsi="Arial" w:cs="Arial"/>
          <w:color w:val="000000"/>
          <w:sz w:val="26"/>
          <w:szCs w:val="26"/>
          <w:lang w:val="en-US"/>
        </w:rPr>
        <w:t xml:space="preserve">  Nvrr(i+1)=Nvr(i)/Nr(1); </w:t>
      </w:r>
      <w:r w:rsidRPr="009E0D4B">
        <w:rPr>
          <w:rFonts w:ascii="Arial" w:hAnsi="Arial" w:cs="Arial"/>
          <w:color w:val="228B22"/>
          <w:sz w:val="26"/>
          <w:szCs w:val="26"/>
          <w:lang w:val="en-US"/>
        </w:rPr>
        <w:t>%Proncentage of reacted fuel</w:t>
      </w:r>
    </w:p>
    <w:p w14:paraId="38B71CC3" w14:textId="77777777" w:rsidR="00982918" w:rsidRPr="009E0D4B" w:rsidRDefault="00982918" w:rsidP="00982918">
      <w:pPr>
        <w:autoSpaceDE w:val="0"/>
        <w:autoSpaceDN w:val="0"/>
        <w:adjustRightInd w:val="0"/>
        <w:spacing w:after="0" w:line="240" w:lineRule="auto"/>
        <w:rPr>
          <w:rFonts w:ascii="Arial" w:hAnsi="Arial" w:cs="Arial"/>
          <w:sz w:val="24"/>
          <w:szCs w:val="24"/>
          <w:lang w:val="en-US"/>
        </w:rPr>
      </w:pPr>
      <w:r w:rsidRPr="009E0D4B">
        <w:rPr>
          <w:rFonts w:ascii="Arial" w:hAnsi="Arial" w:cs="Arial"/>
          <w:color w:val="228B22"/>
          <w:sz w:val="26"/>
          <w:szCs w:val="26"/>
          <w:lang w:val="en-US"/>
        </w:rPr>
        <w:t xml:space="preserve"> </w:t>
      </w:r>
    </w:p>
    <w:p w14:paraId="63D72C18" w14:textId="77777777" w:rsidR="00982918" w:rsidRPr="009E0D4B" w:rsidRDefault="00982918" w:rsidP="00982918">
      <w:pPr>
        <w:autoSpaceDE w:val="0"/>
        <w:autoSpaceDN w:val="0"/>
        <w:adjustRightInd w:val="0"/>
        <w:spacing w:after="0" w:line="240" w:lineRule="auto"/>
        <w:rPr>
          <w:rFonts w:ascii="Arial" w:hAnsi="Arial" w:cs="Arial"/>
          <w:sz w:val="24"/>
          <w:szCs w:val="24"/>
          <w:lang w:val="en-US"/>
        </w:rPr>
      </w:pPr>
      <w:r w:rsidRPr="009E0D4B">
        <w:rPr>
          <w:rFonts w:ascii="Arial" w:hAnsi="Arial" w:cs="Arial"/>
          <w:color w:val="000000"/>
          <w:sz w:val="26"/>
          <w:szCs w:val="26"/>
          <w:lang w:val="en-US"/>
        </w:rPr>
        <w:t xml:space="preserve">   </w:t>
      </w:r>
      <w:r w:rsidRPr="009E0D4B">
        <w:rPr>
          <w:rFonts w:ascii="Arial" w:hAnsi="Arial" w:cs="Arial"/>
          <w:color w:val="228B22"/>
          <w:sz w:val="26"/>
          <w:szCs w:val="26"/>
          <w:lang w:val="en-US"/>
        </w:rPr>
        <w:t>%Computation of brake radiation</w:t>
      </w:r>
    </w:p>
    <w:p w14:paraId="50C38AF4" w14:textId="77777777" w:rsidR="00982918" w:rsidRPr="009E0D4B" w:rsidRDefault="00982918" w:rsidP="00982918">
      <w:pPr>
        <w:autoSpaceDE w:val="0"/>
        <w:autoSpaceDN w:val="0"/>
        <w:adjustRightInd w:val="0"/>
        <w:spacing w:after="0" w:line="240" w:lineRule="auto"/>
        <w:rPr>
          <w:rFonts w:ascii="Arial" w:hAnsi="Arial" w:cs="Arial"/>
          <w:sz w:val="24"/>
          <w:szCs w:val="24"/>
          <w:lang w:val="en-US"/>
        </w:rPr>
      </w:pPr>
      <w:r w:rsidRPr="009E0D4B">
        <w:rPr>
          <w:rFonts w:ascii="Arial" w:hAnsi="Arial" w:cs="Arial"/>
          <w:color w:val="000000"/>
          <w:sz w:val="26"/>
          <w:szCs w:val="26"/>
          <w:lang w:val="en-US"/>
        </w:rPr>
        <w:t xml:space="preserve">  Pbr(i)=1.69*(10^(-32))*(N1e^2)*(Te(i)^0.5)*Z; </w:t>
      </w:r>
      <w:r w:rsidRPr="009E0D4B">
        <w:rPr>
          <w:rFonts w:ascii="Arial" w:hAnsi="Arial" w:cs="Arial"/>
          <w:color w:val="228B22"/>
          <w:sz w:val="26"/>
          <w:szCs w:val="26"/>
          <w:lang w:val="en-US"/>
        </w:rPr>
        <w:t>%Power of brake radiation of 1 cm3</w:t>
      </w:r>
    </w:p>
    <w:p w14:paraId="78B6A49A" w14:textId="77777777" w:rsidR="00982918" w:rsidRPr="009E0D4B" w:rsidRDefault="00982918" w:rsidP="00982918">
      <w:pPr>
        <w:autoSpaceDE w:val="0"/>
        <w:autoSpaceDN w:val="0"/>
        <w:adjustRightInd w:val="0"/>
        <w:spacing w:after="0" w:line="240" w:lineRule="auto"/>
        <w:rPr>
          <w:rFonts w:ascii="Arial" w:hAnsi="Arial" w:cs="Arial"/>
          <w:sz w:val="24"/>
          <w:szCs w:val="24"/>
          <w:lang w:val="en-US"/>
        </w:rPr>
      </w:pPr>
      <w:r w:rsidRPr="009E0D4B">
        <w:rPr>
          <w:rFonts w:ascii="Arial" w:hAnsi="Arial" w:cs="Arial"/>
          <w:color w:val="000000"/>
          <w:sz w:val="26"/>
          <w:szCs w:val="26"/>
          <w:lang w:val="en-US"/>
        </w:rPr>
        <w:t xml:space="preserve">  dEb(i+1)=Pbr(i)*v*dt;  </w:t>
      </w:r>
      <w:r w:rsidRPr="009E0D4B">
        <w:rPr>
          <w:rFonts w:ascii="Arial" w:hAnsi="Arial" w:cs="Arial"/>
          <w:color w:val="228B22"/>
          <w:sz w:val="26"/>
          <w:szCs w:val="26"/>
          <w:lang w:val="en-US"/>
        </w:rPr>
        <w:t>%Incriment brake energy in capsule, J</w:t>
      </w:r>
    </w:p>
    <w:p w14:paraId="11D5B2B7" w14:textId="77777777" w:rsidR="00982918" w:rsidRPr="009E0D4B" w:rsidRDefault="00982918" w:rsidP="00982918">
      <w:pPr>
        <w:autoSpaceDE w:val="0"/>
        <w:autoSpaceDN w:val="0"/>
        <w:adjustRightInd w:val="0"/>
        <w:spacing w:after="0" w:line="240" w:lineRule="auto"/>
        <w:rPr>
          <w:rFonts w:ascii="Arial" w:hAnsi="Arial" w:cs="Arial"/>
          <w:sz w:val="24"/>
          <w:szCs w:val="24"/>
          <w:lang w:val="en-US"/>
        </w:rPr>
      </w:pPr>
      <w:r w:rsidRPr="009E0D4B">
        <w:rPr>
          <w:rFonts w:ascii="Arial" w:hAnsi="Arial" w:cs="Arial"/>
          <w:color w:val="000000"/>
          <w:sz w:val="26"/>
          <w:szCs w:val="26"/>
          <w:lang w:val="en-US"/>
        </w:rPr>
        <w:t xml:space="preserve">  Eb(i+1)=Eb(i)+dEb(i);  </w:t>
      </w:r>
      <w:r w:rsidRPr="009E0D4B">
        <w:rPr>
          <w:rFonts w:ascii="Arial" w:hAnsi="Arial" w:cs="Arial"/>
          <w:color w:val="228B22"/>
          <w:sz w:val="26"/>
          <w:szCs w:val="26"/>
          <w:lang w:val="en-US"/>
        </w:rPr>
        <w:t>%Brake Energy in capsule,J</w:t>
      </w:r>
    </w:p>
    <w:p w14:paraId="4E35D93E" w14:textId="77777777" w:rsidR="00982918" w:rsidRPr="009E0D4B" w:rsidRDefault="00982918" w:rsidP="00982918">
      <w:pPr>
        <w:autoSpaceDE w:val="0"/>
        <w:autoSpaceDN w:val="0"/>
        <w:adjustRightInd w:val="0"/>
        <w:spacing w:after="0" w:line="240" w:lineRule="auto"/>
        <w:rPr>
          <w:rFonts w:ascii="Arial" w:hAnsi="Arial" w:cs="Arial"/>
          <w:sz w:val="24"/>
          <w:szCs w:val="24"/>
          <w:lang w:val="en-US"/>
        </w:rPr>
      </w:pPr>
      <w:r w:rsidRPr="009E0D4B">
        <w:rPr>
          <w:rFonts w:ascii="Arial" w:hAnsi="Arial" w:cs="Arial"/>
          <w:color w:val="000000"/>
          <w:sz w:val="26"/>
          <w:szCs w:val="26"/>
          <w:lang w:val="en-US"/>
        </w:rPr>
        <w:t xml:space="preserve">  </w:t>
      </w:r>
      <w:r w:rsidRPr="009E0D4B">
        <w:rPr>
          <w:rFonts w:ascii="Arial" w:hAnsi="Arial" w:cs="Arial"/>
          <w:color w:val="228B22"/>
          <w:sz w:val="26"/>
          <w:szCs w:val="26"/>
          <w:lang w:val="en-US"/>
        </w:rPr>
        <w:t>%dTb(i)=0.625*(10^19)*dEb(i)/Nv; %Incriment energy into capsule, eV</w:t>
      </w:r>
    </w:p>
    <w:p w14:paraId="02DBF34C" w14:textId="77777777" w:rsidR="00982918" w:rsidRPr="009E0D4B" w:rsidRDefault="00982918" w:rsidP="00982918">
      <w:pPr>
        <w:autoSpaceDE w:val="0"/>
        <w:autoSpaceDN w:val="0"/>
        <w:adjustRightInd w:val="0"/>
        <w:spacing w:after="0" w:line="240" w:lineRule="auto"/>
        <w:rPr>
          <w:rFonts w:ascii="Arial" w:hAnsi="Arial" w:cs="Arial"/>
          <w:sz w:val="24"/>
          <w:szCs w:val="24"/>
          <w:lang w:val="en-US"/>
        </w:rPr>
      </w:pPr>
      <w:r w:rsidRPr="009E0D4B">
        <w:rPr>
          <w:rFonts w:ascii="Arial" w:hAnsi="Arial" w:cs="Arial"/>
          <w:color w:val="000000"/>
          <w:sz w:val="26"/>
          <w:szCs w:val="26"/>
          <w:lang w:val="en-US"/>
        </w:rPr>
        <w:t xml:space="preserve">  </w:t>
      </w:r>
      <w:r w:rsidRPr="009E0D4B">
        <w:rPr>
          <w:rFonts w:ascii="Arial" w:hAnsi="Arial" w:cs="Arial"/>
          <w:color w:val="228B22"/>
          <w:sz w:val="26"/>
          <w:szCs w:val="26"/>
          <w:lang w:val="en-US"/>
        </w:rPr>
        <w:t>%Teb(i+1)=Teb(i)+dTb(i);  % Temperature into capsule, eV</w:t>
      </w:r>
    </w:p>
    <w:p w14:paraId="4B1160EF" w14:textId="77777777" w:rsidR="00982918" w:rsidRPr="009E0D4B" w:rsidRDefault="00982918" w:rsidP="00982918">
      <w:pPr>
        <w:autoSpaceDE w:val="0"/>
        <w:autoSpaceDN w:val="0"/>
        <w:adjustRightInd w:val="0"/>
        <w:spacing w:after="0" w:line="240" w:lineRule="auto"/>
        <w:rPr>
          <w:rFonts w:ascii="Arial" w:hAnsi="Arial" w:cs="Arial"/>
          <w:sz w:val="24"/>
          <w:szCs w:val="24"/>
          <w:lang w:val="en-US"/>
        </w:rPr>
      </w:pPr>
      <w:r w:rsidRPr="009E0D4B">
        <w:rPr>
          <w:rFonts w:ascii="Arial" w:hAnsi="Arial" w:cs="Arial"/>
          <w:color w:val="228B22"/>
          <w:sz w:val="26"/>
          <w:szCs w:val="26"/>
          <w:lang w:val="en-US"/>
        </w:rPr>
        <w:t xml:space="preserve"> </w:t>
      </w:r>
    </w:p>
    <w:p w14:paraId="74C07EC0" w14:textId="77777777" w:rsidR="00982918" w:rsidRPr="009E0D4B" w:rsidRDefault="00982918" w:rsidP="00982918">
      <w:pPr>
        <w:autoSpaceDE w:val="0"/>
        <w:autoSpaceDN w:val="0"/>
        <w:adjustRightInd w:val="0"/>
        <w:spacing w:after="0" w:line="240" w:lineRule="auto"/>
        <w:rPr>
          <w:rFonts w:ascii="Arial" w:hAnsi="Arial" w:cs="Arial"/>
          <w:sz w:val="24"/>
          <w:szCs w:val="24"/>
          <w:lang w:val="en-US"/>
        </w:rPr>
      </w:pPr>
      <w:r w:rsidRPr="009E0D4B">
        <w:rPr>
          <w:rFonts w:ascii="Arial" w:hAnsi="Arial" w:cs="Arial"/>
          <w:color w:val="0000FF"/>
          <w:sz w:val="26"/>
          <w:szCs w:val="26"/>
          <w:lang w:val="en-US"/>
        </w:rPr>
        <w:t>end</w:t>
      </w:r>
    </w:p>
    <w:p w14:paraId="17CB7900" w14:textId="77777777" w:rsidR="00982918" w:rsidRPr="009E0D4B" w:rsidRDefault="00982918" w:rsidP="00982918">
      <w:pPr>
        <w:autoSpaceDE w:val="0"/>
        <w:autoSpaceDN w:val="0"/>
        <w:adjustRightInd w:val="0"/>
        <w:spacing w:after="0" w:line="240" w:lineRule="auto"/>
        <w:rPr>
          <w:rFonts w:ascii="Arial" w:hAnsi="Arial" w:cs="Arial"/>
          <w:sz w:val="24"/>
          <w:szCs w:val="24"/>
          <w:lang w:val="en-US"/>
        </w:rPr>
      </w:pPr>
      <w:r w:rsidRPr="009E0D4B">
        <w:rPr>
          <w:rFonts w:ascii="Arial" w:hAnsi="Arial" w:cs="Arial"/>
          <w:color w:val="000000"/>
          <w:sz w:val="26"/>
          <w:szCs w:val="26"/>
          <w:lang w:val="en-US"/>
        </w:rPr>
        <w:t>Te(1)</w:t>
      </w:r>
    </w:p>
    <w:p w14:paraId="73EDA22E" w14:textId="77777777" w:rsidR="00982918" w:rsidRPr="009E0D4B" w:rsidRDefault="00982918" w:rsidP="00982918">
      <w:pPr>
        <w:autoSpaceDE w:val="0"/>
        <w:autoSpaceDN w:val="0"/>
        <w:adjustRightInd w:val="0"/>
        <w:spacing w:after="0" w:line="240" w:lineRule="auto"/>
        <w:rPr>
          <w:rFonts w:ascii="Arial" w:hAnsi="Arial" w:cs="Arial"/>
          <w:sz w:val="24"/>
          <w:szCs w:val="24"/>
          <w:lang w:val="en-US"/>
        </w:rPr>
      </w:pPr>
      <w:r w:rsidRPr="009E0D4B">
        <w:rPr>
          <w:rFonts w:ascii="Arial" w:hAnsi="Arial" w:cs="Arial"/>
          <w:color w:val="000000"/>
          <w:sz w:val="26"/>
          <w:szCs w:val="26"/>
          <w:lang w:val="en-US"/>
        </w:rPr>
        <w:t xml:space="preserve">                                                                                                                                                                                                                                                                                                                                                                                    </w:t>
      </w:r>
    </w:p>
    <w:p w14:paraId="7E73ACDA" w14:textId="77777777" w:rsidR="00982918" w:rsidRPr="009E0D4B" w:rsidRDefault="00982918" w:rsidP="00982918">
      <w:pPr>
        <w:autoSpaceDE w:val="0"/>
        <w:autoSpaceDN w:val="0"/>
        <w:adjustRightInd w:val="0"/>
        <w:spacing w:after="0" w:line="240" w:lineRule="auto"/>
        <w:rPr>
          <w:rFonts w:ascii="Arial" w:hAnsi="Arial" w:cs="Arial"/>
          <w:sz w:val="24"/>
          <w:szCs w:val="24"/>
          <w:lang w:val="en-US"/>
        </w:rPr>
      </w:pPr>
      <w:r w:rsidRPr="009E0D4B">
        <w:rPr>
          <w:rFonts w:ascii="Arial" w:hAnsi="Arial" w:cs="Arial"/>
          <w:color w:val="000000"/>
          <w:sz w:val="26"/>
          <w:szCs w:val="26"/>
          <w:lang w:val="en-US"/>
        </w:rPr>
        <w:t xml:space="preserve"> figure (1)  </w:t>
      </w:r>
      <w:r w:rsidRPr="009E0D4B">
        <w:rPr>
          <w:rFonts w:ascii="Arial" w:hAnsi="Arial" w:cs="Arial"/>
          <w:color w:val="228B22"/>
          <w:sz w:val="26"/>
          <w:szCs w:val="26"/>
          <w:lang w:val="en-US"/>
        </w:rPr>
        <w:t>% Temperature from capsule DHe3</w:t>
      </w:r>
    </w:p>
    <w:p w14:paraId="36BB27FF" w14:textId="77777777" w:rsidR="00982918" w:rsidRPr="009E0D4B" w:rsidRDefault="00982918" w:rsidP="00982918">
      <w:pPr>
        <w:autoSpaceDE w:val="0"/>
        <w:autoSpaceDN w:val="0"/>
        <w:adjustRightInd w:val="0"/>
        <w:spacing w:after="0" w:line="240" w:lineRule="auto"/>
        <w:rPr>
          <w:rFonts w:ascii="Arial" w:hAnsi="Arial" w:cs="Arial"/>
          <w:sz w:val="24"/>
          <w:szCs w:val="24"/>
          <w:lang w:val="en-US"/>
        </w:rPr>
      </w:pPr>
      <w:r w:rsidRPr="009E0D4B">
        <w:rPr>
          <w:rFonts w:ascii="Arial" w:hAnsi="Arial" w:cs="Arial"/>
          <w:color w:val="000000"/>
          <w:sz w:val="26"/>
          <w:szCs w:val="26"/>
          <w:lang w:val="en-US"/>
        </w:rPr>
        <w:t xml:space="preserve"> hnd1=plot(t,Te);</w:t>
      </w:r>
    </w:p>
    <w:p w14:paraId="44FA44C4" w14:textId="77777777" w:rsidR="00982918" w:rsidRPr="009E0D4B" w:rsidRDefault="00982918" w:rsidP="00982918">
      <w:pPr>
        <w:autoSpaceDE w:val="0"/>
        <w:autoSpaceDN w:val="0"/>
        <w:adjustRightInd w:val="0"/>
        <w:spacing w:after="0" w:line="240" w:lineRule="auto"/>
        <w:rPr>
          <w:rFonts w:ascii="Arial" w:hAnsi="Arial" w:cs="Arial"/>
          <w:sz w:val="24"/>
          <w:szCs w:val="24"/>
          <w:lang w:val="en-US"/>
        </w:rPr>
      </w:pPr>
      <w:r w:rsidRPr="009E0D4B">
        <w:rPr>
          <w:rFonts w:ascii="Arial" w:hAnsi="Arial" w:cs="Arial"/>
          <w:color w:val="000000"/>
          <w:sz w:val="26"/>
          <w:szCs w:val="26"/>
          <w:lang w:val="en-US"/>
        </w:rPr>
        <w:t xml:space="preserve"> set (hnd1, </w:t>
      </w:r>
      <w:r w:rsidRPr="009E0D4B">
        <w:rPr>
          <w:rFonts w:ascii="Arial" w:hAnsi="Arial" w:cs="Arial"/>
          <w:color w:val="A020F0"/>
          <w:sz w:val="26"/>
          <w:szCs w:val="26"/>
          <w:lang w:val="en-US"/>
        </w:rPr>
        <w:t>'linewidth'</w:t>
      </w:r>
      <w:r w:rsidRPr="009E0D4B">
        <w:rPr>
          <w:rFonts w:ascii="Arial" w:hAnsi="Arial" w:cs="Arial"/>
          <w:color w:val="000000"/>
          <w:sz w:val="26"/>
          <w:szCs w:val="26"/>
          <w:lang w:val="en-US"/>
        </w:rPr>
        <w:t>,2);</w:t>
      </w:r>
    </w:p>
    <w:p w14:paraId="502CF8F5" w14:textId="77777777" w:rsidR="00982918" w:rsidRPr="009E0D4B" w:rsidRDefault="00982918" w:rsidP="00982918">
      <w:pPr>
        <w:autoSpaceDE w:val="0"/>
        <w:autoSpaceDN w:val="0"/>
        <w:adjustRightInd w:val="0"/>
        <w:spacing w:after="0" w:line="240" w:lineRule="auto"/>
        <w:rPr>
          <w:rFonts w:ascii="Arial" w:hAnsi="Arial" w:cs="Arial"/>
          <w:sz w:val="24"/>
          <w:szCs w:val="24"/>
          <w:lang w:val="en-US"/>
        </w:rPr>
      </w:pPr>
      <w:r w:rsidRPr="009E0D4B">
        <w:rPr>
          <w:rFonts w:ascii="Arial" w:hAnsi="Arial" w:cs="Arial"/>
          <w:color w:val="000000"/>
          <w:sz w:val="26"/>
          <w:szCs w:val="26"/>
          <w:lang w:val="en-US"/>
        </w:rPr>
        <w:t xml:space="preserve">  t1=xlabel (</w:t>
      </w:r>
      <w:r w:rsidRPr="009E0D4B">
        <w:rPr>
          <w:rFonts w:ascii="Arial" w:hAnsi="Arial" w:cs="Arial"/>
          <w:color w:val="A020F0"/>
          <w:sz w:val="26"/>
          <w:szCs w:val="26"/>
          <w:lang w:val="en-US"/>
        </w:rPr>
        <w:t>'Time, sec'</w:t>
      </w:r>
      <w:r w:rsidRPr="009E0D4B">
        <w:rPr>
          <w:rFonts w:ascii="Arial" w:hAnsi="Arial" w:cs="Arial"/>
          <w:color w:val="000000"/>
          <w:sz w:val="26"/>
          <w:szCs w:val="26"/>
          <w:lang w:val="en-US"/>
        </w:rPr>
        <w:t>);</w:t>
      </w:r>
    </w:p>
    <w:p w14:paraId="68579C1A" w14:textId="77777777" w:rsidR="00982918" w:rsidRPr="009E0D4B" w:rsidRDefault="00982918" w:rsidP="00982918">
      <w:pPr>
        <w:autoSpaceDE w:val="0"/>
        <w:autoSpaceDN w:val="0"/>
        <w:adjustRightInd w:val="0"/>
        <w:spacing w:after="0" w:line="240" w:lineRule="auto"/>
        <w:rPr>
          <w:rFonts w:ascii="Arial" w:hAnsi="Arial" w:cs="Arial"/>
          <w:sz w:val="24"/>
          <w:szCs w:val="24"/>
          <w:lang w:val="en-US"/>
        </w:rPr>
      </w:pPr>
      <w:r w:rsidRPr="009E0D4B">
        <w:rPr>
          <w:rFonts w:ascii="Arial" w:hAnsi="Arial" w:cs="Arial"/>
          <w:color w:val="000000"/>
          <w:sz w:val="26"/>
          <w:szCs w:val="26"/>
          <w:lang w:val="en-US"/>
        </w:rPr>
        <w:t xml:space="preserve">    set (t1,</w:t>
      </w:r>
      <w:r w:rsidRPr="009E0D4B">
        <w:rPr>
          <w:rFonts w:ascii="Arial" w:hAnsi="Arial" w:cs="Arial"/>
          <w:color w:val="A020F0"/>
          <w:sz w:val="26"/>
          <w:szCs w:val="26"/>
          <w:lang w:val="en-US"/>
        </w:rPr>
        <w:t>'Fontsize'</w:t>
      </w:r>
      <w:r w:rsidRPr="009E0D4B">
        <w:rPr>
          <w:rFonts w:ascii="Arial" w:hAnsi="Arial" w:cs="Arial"/>
          <w:color w:val="000000"/>
          <w:sz w:val="26"/>
          <w:szCs w:val="26"/>
          <w:lang w:val="en-US"/>
        </w:rPr>
        <w:t>,12);</w:t>
      </w:r>
    </w:p>
    <w:p w14:paraId="040C8E21" w14:textId="77777777" w:rsidR="00982918" w:rsidRPr="009E0D4B" w:rsidRDefault="00982918" w:rsidP="00982918">
      <w:pPr>
        <w:autoSpaceDE w:val="0"/>
        <w:autoSpaceDN w:val="0"/>
        <w:adjustRightInd w:val="0"/>
        <w:spacing w:after="0" w:line="240" w:lineRule="auto"/>
        <w:rPr>
          <w:rFonts w:ascii="Arial" w:hAnsi="Arial" w:cs="Arial"/>
          <w:sz w:val="24"/>
          <w:szCs w:val="24"/>
          <w:lang w:val="en-US"/>
        </w:rPr>
      </w:pPr>
      <w:r w:rsidRPr="009E0D4B">
        <w:rPr>
          <w:rFonts w:ascii="Arial" w:hAnsi="Arial" w:cs="Arial"/>
          <w:color w:val="000000"/>
          <w:sz w:val="26"/>
          <w:szCs w:val="26"/>
          <w:lang w:val="en-US"/>
        </w:rPr>
        <w:t xml:space="preserve">    set (t1, </w:t>
      </w:r>
      <w:r w:rsidRPr="009E0D4B">
        <w:rPr>
          <w:rFonts w:ascii="Arial" w:hAnsi="Arial" w:cs="Arial"/>
          <w:color w:val="A020F0"/>
          <w:sz w:val="26"/>
          <w:szCs w:val="26"/>
          <w:lang w:val="en-US"/>
        </w:rPr>
        <w:t>'Fontweight'</w:t>
      </w:r>
      <w:r w:rsidRPr="009E0D4B">
        <w:rPr>
          <w:rFonts w:ascii="Arial" w:hAnsi="Arial" w:cs="Arial"/>
          <w:color w:val="000000"/>
          <w:sz w:val="26"/>
          <w:szCs w:val="26"/>
          <w:lang w:val="en-US"/>
        </w:rPr>
        <w:t xml:space="preserve">, </w:t>
      </w:r>
      <w:r w:rsidRPr="009E0D4B">
        <w:rPr>
          <w:rFonts w:ascii="Arial" w:hAnsi="Arial" w:cs="Arial"/>
          <w:color w:val="A020F0"/>
          <w:sz w:val="26"/>
          <w:szCs w:val="26"/>
          <w:lang w:val="en-US"/>
        </w:rPr>
        <w:t>'bold'</w:t>
      </w:r>
      <w:r w:rsidRPr="009E0D4B">
        <w:rPr>
          <w:rFonts w:ascii="Arial" w:hAnsi="Arial" w:cs="Arial"/>
          <w:color w:val="000000"/>
          <w:sz w:val="26"/>
          <w:szCs w:val="26"/>
          <w:lang w:val="en-US"/>
        </w:rPr>
        <w:t>);</w:t>
      </w:r>
    </w:p>
    <w:p w14:paraId="70B5450D" w14:textId="77777777" w:rsidR="00982918" w:rsidRPr="009E0D4B" w:rsidRDefault="00982918" w:rsidP="00982918">
      <w:pPr>
        <w:autoSpaceDE w:val="0"/>
        <w:autoSpaceDN w:val="0"/>
        <w:adjustRightInd w:val="0"/>
        <w:spacing w:after="0" w:line="240" w:lineRule="auto"/>
        <w:rPr>
          <w:rFonts w:ascii="Arial" w:hAnsi="Arial" w:cs="Arial"/>
          <w:sz w:val="24"/>
          <w:szCs w:val="24"/>
          <w:lang w:val="en-US"/>
        </w:rPr>
      </w:pPr>
      <w:r w:rsidRPr="009E0D4B">
        <w:rPr>
          <w:rFonts w:ascii="Arial" w:hAnsi="Arial" w:cs="Arial"/>
          <w:color w:val="000000"/>
          <w:sz w:val="26"/>
          <w:szCs w:val="26"/>
          <w:lang w:val="en-US"/>
        </w:rPr>
        <w:t xml:space="preserve">  t2=ylabel (</w:t>
      </w:r>
      <w:r w:rsidRPr="009E0D4B">
        <w:rPr>
          <w:rFonts w:ascii="Arial" w:hAnsi="Arial" w:cs="Arial"/>
          <w:color w:val="A020F0"/>
          <w:sz w:val="26"/>
          <w:szCs w:val="26"/>
          <w:lang w:val="en-US"/>
        </w:rPr>
        <w:t>'Temperature, eV'</w:t>
      </w:r>
      <w:r w:rsidRPr="009E0D4B">
        <w:rPr>
          <w:rFonts w:ascii="Arial" w:hAnsi="Arial" w:cs="Arial"/>
          <w:color w:val="000000"/>
          <w:sz w:val="26"/>
          <w:szCs w:val="26"/>
          <w:lang w:val="en-US"/>
        </w:rPr>
        <w:t>);</w:t>
      </w:r>
    </w:p>
    <w:p w14:paraId="75270558" w14:textId="77777777" w:rsidR="00982918" w:rsidRPr="009E0D4B" w:rsidRDefault="00982918" w:rsidP="00982918">
      <w:pPr>
        <w:autoSpaceDE w:val="0"/>
        <w:autoSpaceDN w:val="0"/>
        <w:adjustRightInd w:val="0"/>
        <w:spacing w:after="0" w:line="240" w:lineRule="auto"/>
        <w:rPr>
          <w:rFonts w:ascii="Arial" w:hAnsi="Arial" w:cs="Arial"/>
          <w:sz w:val="24"/>
          <w:szCs w:val="24"/>
          <w:lang w:val="en-US"/>
        </w:rPr>
      </w:pPr>
      <w:r w:rsidRPr="009E0D4B">
        <w:rPr>
          <w:rFonts w:ascii="Arial" w:hAnsi="Arial" w:cs="Arial"/>
          <w:color w:val="000000"/>
          <w:sz w:val="26"/>
          <w:szCs w:val="26"/>
          <w:lang w:val="en-US"/>
        </w:rPr>
        <w:t xml:space="preserve">     set (t2,</w:t>
      </w:r>
      <w:r w:rsidRPr="009E0D4B">
        <w:rPr>
          <w:rFonts w:ascii="Arial" w:hAnsi="Arial" w:cs="Arial"/>
          <w:color w:val="A020F0"/>
          <w:sz w:val="26"/>
          <w:szCs w:val="26"/>
          <w:lang w:val="en-US"/>
        </w:rPr>
        <w:t>'Fontsize'</w:t>
      </w:r>
      <w:r w:rsidRPr="009E0D4B">
        <w:rPr>
          <w:rFonts w:ascii="Arial" w:hAnsi="Arial" w:cs="Arial"/>
          <w:color w:val="000000"/>
          <w:sz w:val="26"/>
          <w:szCs w:val="26"/>
          <w:lang w:val="en-US"/>
        </w:rPr>
        <w:t>,12);</w:t>
      </w:r>
    </w:p>
    <w:p w14:paraId="75050A76" w14:textId="77777777" w:rsidR="00982918" w:rsidRPr="009E0D4B" w:rsidRDefault="00982918" w:rsidP="00982918">
      <w:pPr>
        <w:autoSpaceDE w:val="0"/>
        <w:autoSpaceDN w:val="0"/>
        <w:adjustRightInd w:val="0"/>
        <w:spacing w:after="0" w:line="240" w:lineRule="auto"/>
        <w:rPr>
          <w:rFonts w:ascii="Arial" w:hAnsi="Arial" w:cs="Arial"/>
          <w:sz w:val="24"/>
          <w:szCs w:val="24"/>
          <w:lang w:val="en-US"/>
        </w:rPr>
      </w:pPr>
      <w:r w:rsidRPr="009E0D4B">
        <w:rPr>
          <w:rFonts w:ascii="Arial" w:hAnsi="Arial" w:cs="Arial"/>
          <w:color w:val="000000"/>
          <w:sz w:val="26"/>
          <w:szCs w:val="26"/>
          <w:lang w:val="en-US"/>
        </w:rPr>
        <w:t xml:space="preserve">    set (t2, </w:t>
      </w:r>
      <w:r w:rsidRPr="009E0D4B">
        <w:rPr>
          <w:rFonts w:ascii="Arial" w:hAnsi="Arial" w:cs="Arial"/>
          <w:color w:val="A020F0"/>
          <w:sz w:val="26"/>
          <w:szCs w:val="26"/>
          <w:lang w:val="en-US"/>
        </w:rPr>
        <w:t>'Fontweight'</w:t>
      </w:r>
      <w:r w:rsidRPr="009E0D4B">
        <w:rPr>
          <w:rFonts w:ascii="Arial" w:hAnsi="Arial" w:cs="Arial"/>
          <w:color w:val="000000"/>
          <w:sz w:val="26"/>
          <w:szCs w:val="26"/>
          <w:lang w:val="en-US"/>
        </w:rPr>
        <w:t xml:space="preserve">, </w:t>
      </w:r>
      <w:r w:rsidRPr="009E0D4B">
        <w:rPr>
          <w:rFonts w:ascii="Arial" w:hAnsi="Arial" w:cs="Arial"/>
          <w:color w:val="A020F0"/>
          <w:sz w:val="26"/>
          <w:szCs w:val="26"/>
          <w:lang w:val="en-US"/>
        </w:rPr>
        <w:t>'bold'</w:t>
      </w:r>
      <w:r w:rsidRPr="009E0D4B">
        <w:rPr>
          <w:rFonts w:ascii="Arial" w:hAnsi="Arial" w:cs="Arial"/>
          <w:color w:val="000000"/>
          <w:sz w:val="26"/>
          <w:szCs w:val="26"/>
          <w:lang w:val="en-US"/>
        </w:rPr>
        <w:t>);</w:t>
      </w:r>
    </w:p>
    <w:p w14:paraId="5D6F36B1" w14:textId="77777777" w:rsidR="00982918" w:rsidRPr="009E0D4B" w:rsidRDefault="00982918" w:rsidP="00982918">
      <w:pPr>
        <w:autoSpaceDE w:val="0"/>
        <w:autoSpaceDN w:val="0"/>
        <w:adjustRightInd w:val="0"/>
        <w:spacing w:after="0" w:line="240" w:lineRule="auto"/>
        <w:rPr>
          <w:rFonts w:ascii="Arial" w:hAnsi="Arial" w:cs="Arial"/>
          <w:sz w:val="24"/>
          <w:szCs w:val="24"/>
          <w:lang w:val="en-US"/>
        </w:rPr>
      </w:pPr>
      <w:r w:rsidRPr="009E0D4B">
        <w:rPr>
          <w:rFonts w:ascii="Arial" w:hAnsi="Arial" w:cs="Arial"/>
          <w:color w:val="000000"/>
          <w:sz w:val="26"/>
          <w:szCs w:val="26"/>
          <w:lang w:val="en-US"/>
        </w:rPr>
        <w:t xml:space="preserve">  t3= title (</w:t>
      </w:r>
      <w:r w:rsidRPr="009E0D4B">
        <w:rPr>
          <w:rFonts w:ascii="Arial" w:hAnsi="Arial" w:cs="Arial"/>
          <w:color w:val="A020F0"/>
          <w:sz w:val="26"/>
          <w:szCs w:val="26"/>
          <w:lang w:val="en-US"/>
        </w:rPr>
        <w:t>'Temperature from reaction L2O vs time'</w:t>
      </w:r>
      <w:r w:rsidRPr="009E0D4B">
        <w:rPr>
          <w:rFonts w:ascii="Arial" w:hAnsi="Arial" w:cs="Arial"/>
          <w:color w:val="000000"/>
          <w:sz w:val="26"/>
          <w:szCs w:val="26"/>
          <w:lang w:val="en-US"/>
        </w:rPr>
        <w:t>);</w:t>
      </w:r>
    </w:p>
    <w:p w14:paraId="0E921ED0" w14:textId="77777777" w:rsidR="00982918" w:rsidRPr="009E0D4B" w:rsidRDefault="00982918" w:rsidP="00982918">
      <w:pPr>
        <w:autoSpaceDE w:val="0"/>
        <w:autoSpaceDN w:val="0"/>
        <w:adjustRightInd w:val="0"/>
        <w:spacing w:after="0" w:line="240" w:lineRule="auto"/>
        <w:rPr>
          <w:rFonts w:ascii="Arial" w:hAnsi="Arial" w:cs="Arial"/>
          <w:sz w:val="24"/>
          <w:szCs w:val="24"/>
          <w:lang w:val="en-US"/>
        </w:rPr>
      </w:pPr>
      <w:r w:rsidRPr="009E0D4B">
        <w:rPr>
          <w:rFonts w:ascii="Arial" w:hAnsi="Arial" w:cs="Arial"/>
          <w:color w:val="000000"/>
          <w:sz w:val="26"/>
          <w:szCs w:val="26"/>
          <w:lang w:val="en-US"/>
        </w:rPr>
        <w:t xml:space="preserve">     set (t3, </w:t>
      </w:r>
      <w:r w:rsidRPr="009E0D4B">
        <w:rPr>
          <w:rFonts w:ascii="Arial" w:hAnsi="Arial" w:cs="Arial"/>
          <w:color w:val="A020F0"/>
          <w:sz w:val="26"/>
          <w:szCs w:val="26"/>
          <w:lang w:val="en-US"/>
        </w:rPr>
        <w:t>'Fontsize'</w:t>
      </w:r>
      <w:r w:rsidRPr="009E0D4B">
        <w:rPr>
          <w:rFonts w:ascii="Arial" w:hAnsi="Arial" w:cs="Arial"/>
          <w:color w:val="000000"/>
          <w:sz w:val="26"/>
          <w:szCs w:val="26"/>
          <w:lang w:val="en-US"/>
        </w:rPr>
        <w:t>, 14);</w:t>
      </w:r>
    </w:p>
    <w:p w14:paraId="16B4C45E" w14:textId="77777777" w:rsidR="00982918" w:rsidRPr="009E0D4B" w:rsidRDefault="00982918" w:rsidP="00982918">
      <w:pPr>
        <w:autoSpaceDE w:val="0"/>
        <w:autoSpaceDN w:val="0"/>
        <w:adjustRightInd w:val="0"/>
        <w:spacing w:after="0" w:line="240" w:lineRule="auto"/>
        <w:rPr>
          <w:rFonts w:ascii="Arial" w:hAnsi="Arial" w:cs="Arial"/>
          <w:sz w:val="24"/>
          <w:szCs w:val="24"/>
          <w:lang w:val="en-US"/>
        </w:rPr>
      </w:pPr>
      <w:r w:rsidRPr="009E0D4B">
        <w:rPr>
          <w:rFonts w:ascii="Arial" w:hAnsi="Arial" w:cs="Arial"/>
          <w:color w:val="000000"/>
          <w:sz w:val="26"/>
          <w:szCs w:val="26"/>
          <w:lang w:val="en-US"/>
        </w:rPr>
        <w:t xml:space="preserve">    set (t3, </w:t>
      </w:r>
      <w:r w:rsidRPr="009E0D4B">
        <w:rPr>
          <w:rFonts w:ascii="Arial" w:hAnsi="Arial" w:cs="Arial"/>
          <w:color w:val="A020F0"/>
          <w:sz w:val="26"/>
          <w:szCs w:val="26"/>
          <w:lang w:val="en-US"/>
        </w:rPr>
        <w:t>'Fontweight'</w:t>
      </w:r>
      <w:r w:rsidRPr="009E0D4B">
        <w:rPr>
          <w:rFonts w:ascii="Arial" w:hAnsi="Arial" w:cs="Arial"/>
          <w:color w:val="000000"/>
          <w:sz w:val="26"/>
          <w:szCs w:val="26"/>
          <w:lang w:val="en-US"/>
        </w:rPr>
        <w:t xml:space="preserve">, </w:t>
      </w:r>
      <w:r w:rsidRPr="009E0D4B">
        <w:rPr>
          <w:rFonts w:ascii="Arial" w:hAnsi="Arial" w:cs="Arial"/>
          <w:color w:val="A020F0"/>
          <w:sz w:val="26"/>
          <w:szCs w:val="26"/>
          <w:lang w:val="en-US"/>
        </w:rPr>
        <w:t>'bold'</w:t>
      </w:r>
      <w:r w:rsidRPr="009E0D4B">
        <w:rPr>
          <w:rFonts w:ascii="Arial" w:hAnsi="Arial" w:cs="Arial"/>
          <w:color w:val="000000"/>
          <w:sz w:val="26"/>
          <w:szCs w:val="26"/>
          <w:lang w:val="en-US"/>
        </w:rPr>
        <w:t>);</w:t>
      </w:r>
    </w:p>
    <w:p w14:paraId="2FDE0378" w14:textId="77777777" w:rsidR="00982918" w:rsidRPr="009E0D4B" w:rsidRDefault="00982918" w:rsidP="00982918">
      <w:pPr>
        <w:autoSpaceDE w:val="0"/>
        <w:autoSpaceDN w:val="0"/>
        <w:adjustRightInd w:val="0"/>
        <w:spacing w:after="0" w:line="240" w:lineRule="auto"/>
        <w:rPr>
          <w:rFonts w:ascii="Arial" w:hAnsi="Arial" w:cs="Arial"/>
          <w:sz w:val="24"/>
          <w:szCs w:val="24"/>
          <w:lang w:val="en-US"/>
        </w:rPr>
      </w:pPr>
      <w:r w:rsidRPr="009E0D4B">
        <w:rPr>
          <w:rFonts w:ascii="Arial" w:hAnsi="Arial" w:cs="Arial"/>
          <w:color w:val="000000"/>
          <w:sz w:val="26"/>
          <w:szCs w:val="26"/>
          <w:lang w:val="en-US"/>
        </w:rPr>
        <w:t xml:space="preserve"> grid </w:t>
      </w:r>
      <w:r w:rsidRPr="009E0D4B">
        <w:rPr>
          <w:rFonts w:ascii="Arial" w:hAnsi="Arial" w:cs="Arial"/>
          <w:color w:val="A020F0"/>
          <w:sz w:val="26"/>
          <w:szCs w:val="26"/>
          <w:lang w:val="en-US"/>
        </w:rPr>
        <w:t>on</w:t>
      </w:r>
    </w:p>
    <w:p w14:paraId="7337EAB5" w14:textId="77777777" w:rsidR="00982918" w:rsidRPr="009E0D4B" w:rsidRDefault="00982918" w:rsidP="00982918">
      <w:pPr>
        <w:autoSpaceDE w:val="0"/>
        <w:autoSpaceDN w:val="0"/>
        <w:adjustRightInd w:val="0"/>
        <w:spacing w:after="0" w:line="240" w:lineRule="auto"/>
        <w:rPr>
          <w:rFonts w:ascii="Arial" w:hAnsi="Arial" w:cs="Arial"/>
          <w:sz w:val="24"/>
          <w:szCs w:val="24"/>
          <w:lang w:val="en-US"/>
        </w:rPr>
      </w:pPr>
      <w:r w:rsidRPr="009E0D4B">
        <w:rPr>
          <w:rFonts w:ascii="Arial" w:hAnsi="Arial" w:cs="Arial"/>
          <w:color w:val="000000"/>
          <w:sz w:val="26"/>
          <w:szCs w:val="26"/>
          <w:lang w:val="en-US"/>
        </w:rPr>
        <w:t xml:space="preserve"> hold </w:t>
      </w:r>
      <w:r w:rsidRPr="009E0D4B">
        <w:rPr>
          <w:rFonts w:ascii="Arial" w:hAnsi="Arial" w:cs="Arial"/>
          <w:color w:val="A020F0"/>
          <w:sz w:val="26"/>
          <w:szCs w:val="26"/>
          <w:lang w:val="en-US"/>
        </w:rPr>
        <w:t>on</w:t>
      </w:r>
    </w:p>
    <w:p w14:paraId="433412F8" w14:textId="77777777" w:rsidR="00982918" w:rsidRPr="009E0D4B" w:rsidRDefault="00982918" w:rsidP="00982918">
      <w:pPr>
        <w:autoSpaceDE w:val="0"/>
        <w:autoSpaceDN w:val="0"/>
        <w:adjustRightInd w:val="0"/>
        <w:spacing w:after="0" w:line="240" w:lineRule="auto"/>
        <w:rPr>
          <w:rFonts w:ascii="Arial" w:hAnsi="Arial" w:cs="Arial"/>
          <w:sz w:val="24"/>
          <w:szCs w:val="24"/>
          <w:lang w:val="en-US"/>
        </w:rPr>
      </w:pPr>
      <w:r w:rsidRPr="009E0D4B">
        <w:rPr>
          <w:rFonts w:ascii="Arial" w:hAnsi="Arial" w:cs="Arial"/>
          <w:color w:val="A020F0"/>
          <w:sz w:val="26"/>
          <w:szCs w:val="26"/>
          <w:lang w:val="en-US"/>
        </w:rPr>
        <w:t xml:space="preserve"> </w:t>
      </w:r>
    </w:p>
    <w:p w14:paraId="3FC89F9E" w14:textId="77777777" w:rsidR="00982918" w:rsidRPr="009E0D4B" w:rsidRDefault="00982918" w:rsidP="00982918">
      <w:pPr>
        <w:autoSpaceDE w:val="0"/>
        <w:autoSpaceDN w:val="0"/>
        <w:adjustRightInd w:val="0"/>
        <w:spacing w:after="0" w:line="240" w:lineRule="auto"/>
        <w:rPr>
          <w:rFonts w:ascii="Arial" w:hAnsi="Arial" w:cs="Arial"/>
          <w:sz w:val="24"/>
          <w:szCs w:val="24"/>
          <w:lang w:val="en-US"/>
        </w:rPr>
      </w:pPr>
      <w:r w:rsidRPr="009E0D4B">
        <w:rPr>
          <w:rFonts w:ascii="Arial" w:hAnsi="Arial" w:cs="Arial"/>
          <w:color w:val="000000"/>
          <w:sz w:val="26"/>
          <w:szCs w:val="26"/>
          <w:lang w:val="en-US"/>
        </w:rPr>
        <w:t xml:space="preserve"> figure (2);  </w:t>
      </w:r>
      <w:r w:rsidRPr="009E0D4B">
        <w:rPr>
          <w:rFonts w:ascii="Arial" w:hAnsi="Arial" w:cs="Arial"/>
          <w:color w:val="228B22"/>
          <w:sz w:val="26"/>
          <w:szCs w:val="26"/>
          <w:lang w:val="en-US"/>
        </w:rPr>
        <w:t xml:space="preserve">% Temonuclear energy DHe3 </w:t>
      </w:r>
    </w:p>
    <w:p w14:paraId="0EA03CFA" w14:textId="77777777" w:rsidR="00982918" w:rsidRPr="009E0D4B" w:rsidRDefault="00982918" w:rsidP="00982918">
      <w:pPr>
        <w:autoSpaceDE w:val="0"/>
        <w:autoSpaceDN w:val="0"/>
        <w:adjustRightInd w:val="0"/>
        <w:spacing w:after="0" w:line="240" w:lineRule="auto"/>
        <w:rPr>
          <w:rFonts w:ascii="Arial" w:hAnsi="Arial" w:cs="Arial"/>
          <w:sz w:val="24"/>
          <w:szCs w:val="24"/>
          <w:lang w:val="en-US"/>
        </w:rPr>
      </w:pPr>
      <w:r w:rsidRPr="009E0D4B">
        <w:rPr>
          <w:rFonts w:ascii="Arial" w:hAnsi="Arial" w:cs="Arial"/>
          <w:color w:val="000000"/>
          <w:sz w:val="26"/>
          <w:szCs w:val="26"/>
          <w:lang w:val="en-US"/>
        </w:rPr>
        <w:t xml:space="preserve"> hnd2=plot(t,Ev,t,Ek,</w:t>
      </w:r>
      <w:r w:rsidRPr="009E0D4B">
        <w:rPr>
          <w:rFonts w:ascii="Arial" w:hAnsi="Arial" w:cs="Arial"/>
          <w:color w:val="A020F0"/>
          <w:sz w:val="26"/>
          <w:szCs w:val="26"/>
          <w:lang w:val="en-US"/>
        </w:rPr>
        <w:t>'--'</w:t>
      </w:r>
      <w:r w:rsidRPr="009E0D4B">
        <w:rPr>
          <w:rFonts w:ascii="Arial" w:hAnsi="Arial" w:cs="Arial"/>
          <w:color w:val="000000"/>
          <w:sz w:val="26"/>
          <w:szCs w:val="26"/>
          <w:lang w:val="en-US"/>
        </w:rPr>
        <w:t xml:space="preserve">);  </w:t>
      </w:r>
    </w:p>
    <w:p w14:paraId="34500EB9" w14:textId="77777777" w:rsidR="00982918" w:rsidRPr="009E0D4B" w:rsidRDefault="00982918" w:rsidP="00982918">
      <w:pPr>
        <w:autoSpaceDE w:val="0"/>
        <w:autoSpaceDN w:val="0"/>
        <w:adjustRightInd w:val="0"/>
        <w:spacing w:after="0" w:line="240" w:lineRule="auto"/>
        <w:rPr>
          <w:rFonts w:ascii="Arial" w:hAnsi="Arial" w:cs="Arial"/>
          <w:sz w:val="24"/>
          <w:szCs w:val="24"/>
          <w:lang w:val="en-US"/>
        </w:rPr>
      </w:pPr>
      <w:r w:rsidRPr="009E0D4B">
        <w:rPr>
          <w:rFonts w:ascii="Arial" w:hAnsi="Arial" w:cs="Arial"/>
          <w:color w:val="000000"/>
          <w:sz w:val="26"/>
          <w:szCs w:val="26"/>
          <w:lang w:val="en-US"/>
        </w:rPr>
        <w:t xml:space="preserve">set (hnd2, </w:t>
      </w:r>
      <w:r w:rsidRPr="009E0D4B">
        <w:rPr>
          <w:rFonts w:ascii="Arial" w:hAnsi="Arial" w:cs="Arial"/>
          <w:color w:val="A020F0"/>
          <w:sz w:val="26"/>
          <w:szCs w:val="26"/>
          <w:lang w:val="en-US"/>
        </w:rPr>
        <w:t>'linewidth'</w:t>
      </w:r>
      <w:r w:rsidRPr="009E0D4B">
        <w:rPr>
          <w:rFonts w:ascii="Arial" w:hAnsi="Arial" w:cs="Arial"/>
          <w:color w:val="000000"/>
          <w:sz w:val="26"/>
          <w:szCs w:val="26"/>
          <w:lang w:val="en-US"/>
        </w:rPr>
        <w:t>,2);</w:t>
      </w:r>
    </w:p>
    <w:p w14:paraId="7E51A91E" w14:textId="77777777" w:rsidR="00982918" w:rsidRPr="009E0D4B" w:rsidRDefault="00982918" w:rsidP="00982918">
      <w:pPr>
        <w:autoSpaceDE w:val="0"/>
        <w:autoSpaceDN w:val="0"/>
        <w:adjustRightInd w:val="0"/>
        <w:spacing w:after="0" w:line="240" w:lineRule="auto"/>
        <w:rPr>
          <w:rFonts w:ascii="Arial" w:hAnsi="Arial" w:cs="Arial"/>
          <w:sz w:val="24"/>
          <w:szCs w:val="24"/>
          <w:lang w:val="en-US"/>
        </w:rPr>
      </w:pPr>
      <w:r w:rsidRPr="009E0D4B">
        <w:rPr>
          <w:rFonts w:ascii="Arial" w:hAnsi="Arial" w:cs="Arial"/>
          <w:color w:val="000000"/>
          <w:sz w:val="26"/>
          <w:szCs w:val="26"/>
          <w:lang w:val="en-US"/>
        </w:rPr>
        <w:t xml:space="preserve">  t1=xlabel (</w:t>
      </w:r>
      <w:r w:rsidRPr="009E0D4B">
        <w:rPr>
          <w:rFonts w:ascii="Arial" w:hAnsi="Arial" w:cs="Arial"/>
          <w:color w:val="A020F0"/>
          <w:sz w:val="26"/>
          <w:szCs w:val="26"/>
          <w:lang w:val="en-US"/>
        </w:rPr>
        <w:t>'Time, sec'</w:t>
      </w:r>
      <w:r w:rsidRPr="009E0D4B">
        <w:rPr>
          <w:rFonts w:ascii="Arial" w:hAnsi="Arial" w:cs="Arial"/>
          <w:color w:val="000000"/>
          <w:sz w:val="26"/>
          <w:szCs w:val="26"/>
          <w:lang w:val="en-US"/>
        </w:rPr>
        <w:t>);</w:t>
      </w:r>
    </w:p>
    <w:p w14:paraId="1DD1E2E8" w14:textId="77777777" w:rsidR="00982918" w:rsidRPr="009E0D4B" w:rsidRDefault="00982918" w:rsidP="00982918">
      <w:pPr>
        <w:autoSpaceDE w:val="0"/>
        <w:autoSpaceDN w:val="0"/>
        <w:adjustRightInd w:val="0"/>
        <w:spacing w:after="0" w:line="240" w:lineRule="auto"/>
        <w:rPr>
          <w:rFonts w:ascii="Arial" w:hAnsi="Arial" w:cs="Arial"/>
          <w:sz w:val="24"/>
          <w:szCs w:val="24"/>
          <w:lang w:val="en-US"/>
        </w:rPr>
      </w:pPr>
      <w:r w:rsidRPr="009E0D4B">
        <w:rPr>
          <w:rFonts w:ascii="Arial" w:hAnsi="Arial" w:cs="Arial"/>
          <w:color w:val="000000"/>
          <w:sz w:val="26"/>
          <w:szCs w:val="26"/>
          <w:lang w:val="en-US"/>
        </w:rPr>
        <w:t xml:space="preserve">    set (t1,</w:t>
      </w:r>
      <w:r w:rsidRPr="009E0D4B">
        <w:rPr>
          <w:rFonts w:ascii="Arial" w:hAnsi="Arial" w:cs="Arial"/>
          <w:color w:val="A020F0"/>
          <w:sz w:val="26"/>
          <w:szCs w:val="26"/>
          <w:lang w:val="en-US"/>
        </w:rPr>
        <w:t>'Fontsize'</w:t>
      </w:r>
      <w:r w:rsidRPr="009E0D4B">
        <w:rPr>
          <w:rFonts w:ascii="Arial" w:hAnsi="Arial" w:cs="Arial"/>
          <w:color w:val="000000"/>
          <w:sz w:val="26"/>
          <w:szCs w:val="26"/>
          <w:lang w:val="en-US"/>
        </w:rPr>
        <w:t>,12);</w:t>
      </w:r>
    </w:p>
    <w:p w14:paraId="17FA8D44" w14:textId="77777777" w:rsidR="00982918" w:rsidRPr="009E0D4B" w:rsidRDefault="00982918" w:rsidP="00982918">
      <w:pPr>
        <w:autoSpaceDE w:val="0"/>
        <w:autoSpaceDN w:val="0"/>
        <w:adjustRightInd w:val="0"/>
        <w:spacing w:after="0" w:line="240" w:lineRule="auto"/>
        <w:rPr>
          <w:rFonts w:ascii="Arial" w:hAnsi="Arial" w:cs="Arial"/>
          <w:sz w:val="24"/>
          <w:szCs w:val="24"/>
          <w:lang w:val="en-US"/>
        </w:rPr>
      </w:pPr>
      <w:r w:rsidRPr="009E0D4B">
        <w:rPr>
          <w:rFonts w:ascii="Arial" w:hAnsi="Arial" w:cs="Arial"/>
          <w:color w:val="000000"/>
          <w:sz w:val="26"/>
          <w:szCs w:val="26"/>
          <w:lang w:val="en-US"/>
        </w:rPr>
        <w:t xml:space="preserve">    set (t1, </w:t>
      </w:r>
      <w:r w:rsidRPr="009E0D4B">
        <w:rPr>
          <w:rFonts w:ascii="Arial" w:hAnsi="Arial" w:cs="Arial"/>
          <w:color w:val="A020F0"/>
          <w:sz w:val="26"/>
          <w:szCs w:val="26"/>
          <w:lang w:val="en-US"/>
        </w:rPr>
        <w:t>'Fontweight'</w:t>
      </w:r>
      <w:r w:rsidRPr="009E0D4B">
        <w:rPr>
          <w:rFonts w:ascii="Arial" w:hAnsi="Arial" w:cs="Arial"/>
          <w:color w:val="000000"/>
          <w:sz w:val="26"/>
          <w:szCs w:val="26"/>
          <w:lang w:val="en-US"/>
        </w:rPr>
        <w:t xml:space="preserve">, </w:t>
      </w:r>
      <w:r w:rsidRPr="009E0D4B">
        <w:rPr>
          <w:rFonts w:ascii="Arial" w:hAnsi="Arial" w:cs="Arial"/>
          <w:color w:val="A020F0"/>
          <w:sz w:val="26"/>
          <w:szCs w:val="26"/>
          <w:lang w:val="en-US"/>
        </w:rPr>
        <w:t>'bold'</w:t>
      </w:r>
      <w:r w:rsidRPr="009E0D4B">
        <w:rPr>
          <w:rFonts w:ascii="Arial" w:hAnsi="Arial" w:cs="Arial"/>
          <w:color w:val="000000"/>
          <w:sz w:val="26"/>
          <w:szCs w:val="26"/>
          <w:lang w:val="en-US"/>
        </w:rPr>
        <w:t>);</w:t>
      </w:r>
    </w:p>
    <w:p w14:paraId="020A18E9" w14:textId="77777777" w:rsidR="00982918" w:rsidRPr="009E0D4B" w:rsidRDefault="00982918" w:rsidP="00982918">
      <w:pPr>
        <w:autoSpaceDE w:val="0"/>
        <w:autoSpaceDN w:val="0"/>
        <w:adjustRightInd w:val="0"/>
        <w:spacing w:after="0" w:line="240" w:lineRule="auto"/>
        <w:rPr>
          <w:rFonts w:ascii="Arial" w:hAnsi="Arial" w:cs="Arial"/>
          <w:sz w:val="24"/>
          <w:szCs w:val="24"/>
          <w:lang w:val="en-US"/>
        </w:rPr>
      </w:pPr>
      <w:r w:rsidRPr="009E0D4B">
        <w:rPr>
          <w:rFonts w:ascii="Arial" w:hAnsi="Arial" w:cs="Arial"/>
          <w:color w:val="000000"/>
          <w:sz w:val="26"/>
          <w:szCs w:val="26"/>
          <w:lang w:val="en-US"/>
        </w:rPr>
        <w:t xml:space="preserve">  t2=ylabel (</w:t>
      </w:r>
      <w:r w:rsidRPr="009E0D4B">
        <w:rPr>
          <w:rFonts w:ascii="Arial" w:hAnsi="Arial" w:cs="Arial"/>
          <w:color w:val="A020F0"/>
          <w:sz w:val="26"/>
          <w:szCs w:val="26"/>
          <w:lang w:val="en-US"/>
        </w:rPr>
        <w:t>'Energy, J'</w:t>
      </w:r>
      <w:r w:rsidRPr="009E0D4B">
        <w:rPr>
          <w:rFonts w:ascii="Arial" w:hAnsi="Arial" w:cs="Arial"/>
          <w:color w:val="000000"/>
          <w:sz w:val="26"/>
          <w:szCs w:val="26"/>
          <w:lang w:val="en-US"/>
        </w:rPr>
        <w:t>);</w:t>
      </w:r>
    </w:p>
    <w:p w14:paraId="586A66C1" w14:textId="77777777" w:rsidR="00982918" w:rsidRPr="009E0D4B" w:rsidRDefault="00982918" w:rsidP="00982918">
      <w:pPr>
        <w:autoSpaceDE w:val="0"/>
        <w:autoSpaceDN w:val="0"/>
        <w:adjustRightInd w:val="0"/>
        <w:spacing w:after="0" w:line="240" w:lineRule="auto"/>
        <w:rPr>
          <w:rFonts w:ascii="Arial" w:hAnsi="Arial" w:cs="Arial"/>
          <w:sz w:val="24"/>
          <w:szCs w:val="24"/>
          <w:lang w:val="en-US"/>
        </w:rPr>
      </w:pPr>
      <w:r w:rsidRPr="009E0D4B">
        <w:rPr>
          <w:rFonts w:ascii="Arial" w:hAnsi="Arial" w:cs="Arial"/>
          <w:color w:val="000000"/>
          <w:sz w:val="26"/>
          <w:szCs w:val="26"/>
          <w:lang w:val="en-US"/>
        </w:rPr>
        <w:t xml:space="preserve">     set (t2,</w:t>
      </w:r>
      <w:r w:rsidRPr="009E0D4B">
        <w:rPr>
          <w:rFonts w:ascii="Arial" w:hAnsi="Arial" w:cs="Arial"/>
          <w:color w:val="A020F0"/>
          <w:sz w:val="26"/>
          <w:szCs w:val="26"/>
          <w:lang w:val="en-US"/>
        </w:rPr>
        <w:t>'Fontsize'</w:t>
      </w:r>
      <w:r w:rsidRPr="009E0D4B">
        <w:rPr>
          <w:rFonts w:ascii="Arial" w:hAnsi="Arial" w:cs="Arial"/>
          <w:color w:val="000000"/>
          <w:sz w:val="26"/>
          <w:szCs w:val="26"/>
          <w:lang w:val="en-US"/>
        </w:rPr>
        <w:t>,12);</w:t>
      </w:r>
    </w:p>
    <w:p w14:paraId="04F4D83B" w14:textId="77777777" w:rsidR="00982918" w:rsidRPr="009E0D4B" w:rsidRDefault="00982918" w:rsidP="00982918">
      <w:pPr>
        <w:autoSpaceDE w:val="0"/>
        <w:autoSpaceDN w:val="0"/>
        <w:adjustRightInd w:val="0"/>
        <w:spacing w:after="0" w:line="240" w:lineRule="auto"/>
        <w:rPr>
          <w:rFonts w:ascii="Arial" w:hAnsi="Arial" w:cs="Arial"/>
          <w:sz w:val="24"/>
          <w:szCs w:val="24"/>
          <w:lang w:val="en-US"/>
        </w:rPr>
      </w:pPr>
      <w:r w:rsidRPr="009E0D4B">
        <w:rPr>
          <w:rFonts w:ascii="Arial" w:hAnsi="Arial" w:cs="Arial"/>
          <w:color w:val="000000"/>
          <w:sz w:val="26"/>
          <w:szCs w:val="26"/>
          <w:lang w:val="en-US"/>
        </w:rPr>
        <w:t xml:space="preserve">    set (t2, </w:t>
      </w:r>
      <w:r w:rsidRPr="009E0D4B">
        <w:rPr>
          <w:rFonts w:ascii="Arial" w:hAnsi="Arial" w:cs="Arial"/>
          <w:color w:val="A020F0"/>
          <w:sz w:val="26"/>
          <w:szCs w:val="26"/>
          <w:lang w:val="en-US"/>
        </w:rPr>
        <w:t>'Fontweight'</w:t>
      </w:r>
      <w:r w:rsidRPr="009E0D4B">
        <w:rPr>
          <w:rFonts w:ascii="Arial" w:hAnsi="Arial" w:cs="Arial"/>
          <w:color w:val="000000"/>
          <w:sz w:val="26"/>
          <w:szCs w:val="26"/>
          <w:lang w:val="en-US"/>
        </w:rPr>
        <w:t xml:space="preserve">, </w:t>
      </w:r>
      <w:r w:rsidRPr="009E0D4B">
        <w:rPr>
          <w:rFonts w:ascii="Arial" w:hAnsi="Arial" w:cs="Arial"/>
          <w:color w:val="A020F0"/>
          <w:sz w:val="26"/>
          <w:szCs w:val="26"/>
          <w:lang w:val="en-US"/>
        </w:rPr>
        <w:t>'bold'</w:t>
      </w:r>
      <w:r w:rsidRPr="009E0D4B">
        <w:rPr>
          <w:rFonts w:ascii="Arial" w:hAnsi="Arial" w:cs="Arial"/>
          <w:color w:val="000000"/>
          <w:sz w:val="26"/>
          <w:szCs w:val="26"/>
          <w:lang w:val="en-US"/>
        </w:rPr>
        <w:t>);</w:t>
      </w:r>
    </w:p>
    <w:p w14:paraId="4017F8F2" w14:textId="77777777" w:rsidR="00982918" w:rsidRPr="009E0D4B" w:rsidRDefault="00982918" w:rsidP="00982918">
      <w:pPr>
        <w:autoSpaceDE w:val="0"/>
        <w:autoSpaceDN w:val="0"/>
        <w:adjustRightInd w:val="0"/>
        <w:spacing w:after="0" w:line="240" w:lineRule="auto"/>
        <w:rPr>
          <w:rFonts w:ascii="Arial" w:hAnsi="Arial" w:cs="Arial"/>
          <w:sz w:val="24"/>
          <w:szCs w:val="24"/>
          <w:lang w:val="en-US"/>
        </w:rPr>
      </w:pPr>
      <w:r w:rsidRPr="009E0D4B">
        <w:rPr>
          <w:rFonts w:ascii="Arial" w:hAnsi="Arial" w:cs="Arial"/>
          <w:color w:val="000000"/>
          <w:sz w:val="26"/>
          <w:szCs w:val="26"/>
          <w:lang w:val="en-US"/>
        </w:rPr>
        <w:t xml:space="preserve">  t3= title (</w:t>
      </w:r>
      <w:r w:rsidRPr="009E0D4B">
        <w:rPr>
          <w:rFonts w:ascii="Arial" w:hAnsi="Arial" w:cs="Arial"/>
          <w:color w:val="A020F0"/>
          <w:sz w:val="26"/>
          <w:szCs w:val="26"/>
          <w:lang w:val="en-US"/>
        </w:rPr>
        <w:t>'Total and capsule energy D2O vs time'</w:t>
      </w:r>
      <w:r w:rsidRPr="009E0D4B">
        <w:rPr>
          <w:rFonts w:ascii="Arial" w:hAnsi="Arial" w:cs="Arial"/>
          <w:color w:val="000000"/>
          <w:sz w:val="26"/>
          <w:szCs w:val="26"/>
          <w:lang w:val="en-US"/>
        </w:rPr>
        <w:t>);</w:t>
      </w:r>
    </w:p>
    <w:p w14:paraId="72B62784" w14:textId="77777777" w:rsidR="00982918" w:rsidRPr="009E0D4B" w:rsidRDefault="00982918" w:rsidP="00982918">
      <w:pPr>
        <w:autoSpaceDE w:val="0"/>
        <w:autoSpaceDN w:val="0"/>
        <w:adjustRightInd w:val="0"/>
        <w:spacing w:after="0" w:line="240" w:lineRule="auto"/>
        <w:rPr>
          <w:rFonts w:ascii="Arial" w:hAnsi="Arial" w:cs="Arial"/>
          <w:sz w:val="24"/>
          <w:szCs w:val="24"/>
          <w:lang w:val="en-US"/>
        </w:rPr>
      </w:pPr>
      <w:r w:rsidRPr="009E0D4B">
        <w:rPr>
          <w:rFonts w:ascii="Arial" w:hAnsi="Arial" w:cs="Arial"/>
          <w:color w:val="000000"/>
          <w:sz w:val="26"/>
          <w:szCs w:val="26"/>
          <w:lang w:val="en-US"/>
        </w:rPr>
        <w:t xml:space="preserve">     set (t3, </w:t>
      </w:r>
      <w:r w:rsidRPr="009E0D4B">
        <w:rPr>
          <w:rFonts w:ascii="Arial" w:hAnsi="Arial" w:cs="Arial"/>
          <w:color w:val="A020F0"/>
          <w:sz w:val="26"/>
          <w:szCs w:val="26"/>
          <w:lang w:val="en-US"/>
        </w:rPr>
        <w:t>'Fontsize'</w:t>
      </w:r>
      <w:r w:rsidRPr="009E0D4B">
        <w:rPr>
          <w:rFonts w:ascii="Arial" w:hAnsi="Arial" w:cs="Arial"/>
          <w:color w:val="000000"/>
          <w:sz w:val="26"/>
          <w:szCs w:val="26"/>
          <w:lang w:val="en-US"/>
        </w:rPr>
        <w:t>, 14);</w:t>
      </w:r>
    </w:p>
    <w:p w14:paraId="5116D75B" w14:textId="77777777" w:rsidR="00982918" w:rsidRPr="009E0D4B" w:rsidRDefault="00982918" w:rsidP="00982918">
      <w:pPr>
        <w:autoSpaceDE w:val="0"/>
        <w:autoSpaceDN w:val="0"/>
        <w:adjustRightInd w:val="0"/>
        <w:spacing w:after="0" w:line="240" w:lineRule="auto"/>
        <w:rPr>
          <w:rFonts w:ascii="Arial" w:hAnsi="Arial" w:cs="Arial"/>
          <w:sz w:val="24"/>
          <w:szCs w:val="24"/>
          <w:lang w:val="en-US"/>
        </w:rPr>
      </w:pPr>
      <w:r w:rsidRPr="009E0D4B">
        <w:rPr>
          <w:rFonts w:ascii="Arial" w:hAnsi="Arial" w:cs="Arial"/>
          <w:color w:val="000000"/>
          <w:sz w:val="26"/>
          <w:szCs w:val="26"/>
          <w:lang w:val="en-US"/>
        </w:rPr>
        <w:t xml:space="preserve">    set (t3, </w:t>
      </w:r>
      <w:r w:rsidRPr="009E0D4B">
        <w:rPr>
          <w:rFonts w:ascii="Arial" w:hAnsi="Arial" w:cs="Arial"/>
          <w:color w:val="A020F0"/>
          <w:sz w:val="26"/>
          <w:szCs w:val="26"/>
          <w:lang w:val="en-US"/>
        </w:rPr>
        <w:t>'Fontweight'</w:t>
      </w:r>
      <w:r w:rsidRPr="009E0D4B">
        <w:rPr>
          <w:rFonts w:ascii="Arial" w:hAnsi="Arial" w:cs="Arial"/>
          <w:color w:val="000000"/>
          <w:sz w:val="26"/>
          <w:szCs w:val="26"/>
          <w:lang w:val="en-US"/>
        </w:rPr>
        <w:t xml:space="preserve">, </w:t>
      </w:r>
      <w:r w:rsidRPr="009E0D4B">
        <w:rPr>
          <w:rFonts w:ascii="Arial" w:hAnsi="Arial" w:cs="Arial"/>
          <w:color w:val="A020F0"/>
          <w:sz w:val="26"/>
          <w:szCs w:val="26"/>
          <w:lang w:val="en-US"/>
        </w:rPr>
        <w:t>'bold'</w:t>
      </w:r>
      <w:r w:rsidRPr="009E0D4B">
        <w:rPr>
          <w:rFonts w:ascii="Arial" w:hAnsi="Arial" w:cs="Arial"/>
          <w:color w:val="000000"/>
          <w:sz w:val="26"/>
          <w:szCs w:val="26"/>
          <w:lang w:val="en-US"/>
        </w:rPr>
        <w:t>);</w:t>
      </w:r>
    </w:p>
    <w:p w14:paraId="7450A72E" w14:textId="77777777" w:rsidR="00982918" w:rsidRPr="009E0D4B" w:rsidRDefault="00982918" w:rsidP="00982918">
      <w:pPr>
        <w:autoSpaceDE w:val="0"/>
        <w:autoSpaceDN w:val="0"/>
        <w:adjustRightInd w:val="0"/>
        <w:spacing w:after="0" w:line="240" w:lineRule="auto"/>
        <w:rPr>
          <w:rFonts w:ascii="Arial" w:hAnsi="Arial" w:cs="Arial"/>
          <w:sz w:val="24"/>
          <w:szCs w:val="24"/>
          <w:lang w:val="en-US"/>
        </w:rPr>
      </w:pPr>
      <w:r w:rsidRPr="009E0D4B">
        <w:rPr>
          <w:rFonts w:ascii="Arial" w:hAnsi="Arial" w:cs="Arial"/>
          <w:color w:val="000000"/>
          <w:sz w:val="26"/>
          <w:szCs w:val="26"/>
          <w:lang w:val="en-US"/>
        </w:rPr>
        <w:t xml:space="preserve"> grid </w:t>
      </w:r>
      <w:r w:rsidRPr="009E0D4B">
        <w:rPr>
          <w:rFonts w:ascii="Arial" w:hAnsi="Arial" w:cs="Arial"/>
          <w:color w:val="A020F0"/>
          <w:sz w:val="26"/>
          <w:szCs w:val="26"/>
          <w:lang w:val="en-US"/>
        </w:rPr>
        <w:t>on</w:t>
      </w:r>
    </w:p>
    <w:p w14:paraId="552A89D8" w14:textId="77777777" w:rsidR="00982918" w:rsidRPr="009E0D4B" w:rsidRDefault="00982918" w:rsidP="00982918">
      <w:pPr>
        <w:autoSpaceDE w:val="0"/>
        <w:autoSpaceDN w:val="0"/>
        <w:adjustRightInd w:val="0"/>
        <w:spacing w:after="0" w:line="240" w:lineRule="auto"/>
        <w:rPr>
          <w:rFonts w:ascii="Arial" w:hAnsi="Arial" w:cs="Arial"/>
          <w:sz w:val="24"/>
          <w:szCs w:val="24"/>
          <w:lang w:val="en-US"/>
        </w:rPr>
      </w:pPr>
      <w:r w:rsidRPr="009E0D4B">
        <w:rPr>
          <w:rFonts w:ascii="Arial" w:hAnsi="Arial" w:cs="Arial"/>
          <w:color w:val="000000"/>
          <w:sz w:val="26"/>
          <w:szCs w:val="26"/>
          <w:lang w:val="en-US"/>
        </w:rPr>
        <w:t xml:space="preserve"> hold </w:t>
      </w:r>
      <w:r w:rsidRPr="009E0D4B">
        <w:rPr>
          <w:rFonts w:ascii="Arial" w:hAnsi="Arial" w:cs="Arial"/>
          <w:color w:val="A020F0"/>
          <w:sz w:val="26"/>
          <w:szCs w:val="26"/>
          <w:lang w:val="en-US"/>
        </w:rPr>
        <w:t>on</w:t>
      </w:r>
    </w:p>
    <w:p w14:paraId="5BF7004E" w14:textId="77777777" w:rsidR="00982918" w:rsidRPr="009E0D4B" w:rsidRDefault="00982918" w:rsidP="00982918">
      <w:pPr>
        <w:autoSpaceDE w:val="0"/>
        <w:autoSpaceDN w:val="0"/>
        <w:adjustRightInd w:val="0"/>
        <w:spacing w:after="0" w:line="240" w:lineRule="auto"/>
        <w:rPr>
          <w:rFonts w:ascii="Arial" w:hAnsi="Arial" w:cs="Arial"/>
          <w:sz w:val="24"/>
          <w:szCs w:val="24"/>
          <w:lang w:val="en-US"/>
        </w:rPr>
      </w:pPr>
      <w:r w:rsidRPr="009E0D4B">
        <w:rPr>
          <w:rFonts w:ascii="Arial" w:hAnsi="Arial" w:cs="Arial"/>
          <w:color w:val="A020F0"/>
          <w:sz w:val="26"/>
          <w:szCs w:val="26"/>
          <w:lang w:val="en-US"/>
        </w:rPr>
        <w:t xml:space="preserve"> </w:t>
      </w:r>
    </w:p>
    <w:p w14:paraId="2DD38C33" w14:textId="77777777" w:rsidR="00982918" w:rsidRPr="009E0D4B" w:rsidRDefault="00982918" w:rsidP="00982918">
      <w:pPr>
        <w:autoSpaceDE w:val="0"/>
        <w:autoSpaceDN w:val="0"/>
        <w:adjustRightInd w:val="0"/>
        <w:spacing w:after="0" w:line="240" w:lineRule="auto"/>
        <w:rPr>
          <w:rFonts w:ascii="Arial" w:hAnsi="Arial" w:cs="Arial"/>
          <w:sz w:val="24"/>
          <w:szCs w:val="24"/>
          <w:lang w:val="en-US"/>
        </w:rPr>
      </w:pPr>
      <w:r w:rsidRPr="009E0D4B">
        <w:rPr>
          <w:rFonts w:ascii="Arial" w:hAnsi="Arial" w:cs="Arial"/>
          <w:color w:val="000000"/>
          <w:sz w:val="26"/>
          <w:szCs w:val="26"/>
          <w:lang w:val="en-US"/>
        </w:rPr>
        <w:t xml:space="preserve">     figure (3);  </w:t>
      </w:r>
      <w:r w:rsidRPr="009E0D4B">
        <w:rPr>
          <w:rFonts w:ascii="Arial" w:hAnsi="Arial" w:cs="Arial"/>
          <w:color w:val="228B22"/>
          <w:sz w:val="26"/>
          <w:szCs w:val="26"/>
          <w:lang w:val="en-US"/>
        </w:rPr>
        <w:t>% Relatived number of reacted particles</w:t>
      </w:r>
    </w:p>
    <w:p w14:paraId="27B64E88" w14:textId="77777777" w:rsidR="00982918" w:rsidRPr="009E0D4B" w:rsidRDefault="00982918" w:rsidP="00982918">
      <w:pPr>
        <w:autoSpaceDE w:val="0"/>
        <w:autoSpaceDN w:val="0"/>
        <w:adjustRightInd w:val="0"/>
        <w:spacing w:after="0" w:line="240" w:lineRule="auto"/>
        <w:rPr>
          <w:rFonts w:ascii="Arial" w:hAnsi="Arial" w:cs="Arial"/>
          <w:sz w:val="24"/>
          <w:szCs w:val="24"/>
          <w:lang w:val="en-US"/>
        </w:rPr>
      </w:pPr>
      <w:r w:rsidRPr="009E0D4B">
        <w:rPr>
          <w:rFonts w:ascii="Arial" w:hAnsi="Arial" w:cs="Arial"/>
          <w:color w:val="000000"/>
          <w:sz w:val="26"/>
          <w:szCs w:val="26"/>
          <w:lang w:val="en-US"/>
        </w:rPr>
        <w:t xml:space="preserve"> hnd3=plot(t,Nvr);  </w:t>
      </w:r>
    </w:p>
    <w:p w14:paraId="17EF6E42" w14:textId="77777777" w:rsidR="00982918" w:rsidRPr="009E0D4B" w:rsidRDefault="00982918" w:rsidP="00982918">
      <w:pPr>
        <w:autoSpaceDE w:val="0"/>
        <w:autoSpaceDN w:val="0"/>
        <w:adjustRightInd w:val="0"/>
        <w:spacing w:after="0" w:line="240" w:lineRule="auto"/>
        <w:rPr>
          <w:rFonts w:ascii="Arial" w:hAnsi="Arial" w:cs="Arial"/>
          <w:sz w:val="24"/>
          <w:szCs w:val="24"/>
          <w:lang w:val="en-US"/>
        </w:rPr>
      </w:pPr>
      <w:r w:rsidRPr="009E0D4B">
        <w:rPr>
          <w:rFonts w:ascii="Arial" w:hAnsi="Arial" w:cs="Arial"/>
          <w:color w:val="000000"/>
          <w:sz w:val="26"/>
          <w:szCs w:val="26"/>
          <w:lang w:val="en-US"/>
        </w:rPr>
        <w:t xml:space="preserve">   set (hnd3, </w:t>
      </w:r>
      <w:r w:rsidRPr="009E0D4B">
        <w:rPr>
          <w:rFonts w:ascii="Arial" w:hAnsi="Arial" w:cs="Arial"/>
          <w:color w:val="A020F0"/>
          <w:sz w:val="26"/>
          <w:szCs w:val="26"/>
          <w:lang w:val="en-US"/>
        </w:rPr>
        <w:t>'linewidth'</w:t>
      </w:r>
      <w:r w:rsidRPr="009E0D4B">
        <w:rPr>
          <w:rFonts w:ascii="Arial" w:hAnsi="Arial" w:cs="Arial"/>
          <w:color w:val="000000"/>
          <w:sz w:val="26"/>
          <w:szCs w:val="26"/>
          <w:lang w:val="en-US"/>
        </w:rPr>
        <w:t>,2);</w:t>
      </w:r>
    </w:p>
    <w:p w14:paraId="57658BF4" w14:textId="77777777" w:rsidR="00982918" w:rsidRPr="009E0D4B" w:rsidRDefault="00982918" w:rsidP="00982918">
      <w:pPr>
        <w:autoSpaceDE w:val="0"/>
        <w:autoSpaceDN w:val="0"/>
        <w:adjustRightInd w:val="0"/>
        <w:spacing w:after="0" w:line="240" w:lineRule="auto"/>
        <w:rPr>
          <w:rFonts w:ascii="Arial" w:hAnsi="Arial" w:cs="Arial"/>
          <w:sz w:val="24"/>
          <w:szCs w:val="24"/>
          <w:lang w:val="en-US"/>
        </w:rPr>
      </w:pPr>
      <w:r w:rsidRPr="009E0D4B">
        <w:rPr>
          <w:rFonts w:ascii="Arial" w:hAnsi="Arial" w:cs="Arial"/>
          <w:color w:val="000000"/>
          <w:sz w:val="26"/>
          <w:szCs w:val="26"/>
          <w:lang w:val="en-US"/>
        </w:rPr>
        <w:t xml:space="preserve">  t1=xlabel (</w:t>
      </w:r>
      <w:r w:rsidRPr="009E0D4B">
        <w:rPr>
          <w:rFonts w:ascii="Arial" w:hAnsi="Arial" w:cs="Arial"/>
          <w:color w:val="A020F0"/>
          <w:sz w:val="26"/>
          <w:szCs w:val="26"/>
          <w:lang w:val="en-US"/>
        </w:rPr>
        <w:t>'Time, sec'</w:t>
      </w:r>
      <w:r w:rsidRPr="009E0D4B">
        <w:rPr>
          <w:rFonts w:ascii="Arial" w:hAnsi="Arial" w:cs="Arial"/>
          <w:color w:val="000000"/>
          <w:sz w:val="26"/>
          <w:szCs w:val="26"/>
          <w:lang w:val="en-US"/>
        </w:rPr>
        <w:t>);</w:t>
      </w:r>
    </w:p>
    <w:p w14:paraId="6DB6EF66" w14:textId="77777777" w:rsidR="00982918" w:rsidRPr="009E0D4B" w:rsidRDefault="00982918" w:rsidP="00982918">
      <w:pPr>
        <w:autoSpaceDE w:val="0"/>
        <w:autoSpaceDN w:val="0"/>
        <w:adjustRightInd w:val="0"/>
        <w:spacing w:after="0" w:line="240" w:lineRule="auto"/>
        <w:rPr>
          <w:rFonts w:ascii="Arial" w:hAnsi="Arial" w:cs="Arial"/>
          <w:sz w:val="24"/>
          <w:szCs w:val="24"/>
          <w:lang w:val="en-US"/>
        </w:rPr>
      </w:pPr>
      <w:r w:rsidRPr="009E0D4B">
        <w:rPr>
          <w:rFonts w:ascii="Arial" w:hAnsi="Arial" w:cs="Arial"/>
          <w:color w:val="000000"/>
          <w:sz w:val="26"/>
          <w:szCs w:val="26"/>
          <w:lang w:val="en-US"/>
        </w:rPr>
        <w:t xml:space="preserve">    set (t1,</w:t>
      </w:r>
      <w:r w:rsidRPr="009E0D4B">
        <w:rPr>
          <w:rFonts w:ascii="Arial" w:hAnsi="Arial" w:cs="Arial"/>
          <w:color w:val="A020F0"/>
          <w:sz w:val="26"/>
          <w:szCs w:val="26"/>
          <w:lang w:val="en-US"/>
        </w:rPr>
        <w:t>'Fontsize'</w:t>
      </w:r>
      <w:r w:rsidRPr="009E0D4B">
        <w:rPr>
          <w:rFonts w:ascii="Arial" w:hAnsi="Arial" w:cs="Arial"/>
          <w:color w:val="000000"/>
          <w:sz w:val="26"/>
          <w:szCs w:val="26"/>
          <w:lang w:val="en-US"/>
        </w:rPr>
        <w:t>,12);</w:t>
      </w:r>
    </w:p>
    <w:p w14:paraId="1E0AFB24" w14:textId="77777777" w:rsidR="00982918" w:rsidRPr="009E0D4B" w:rsidRDefault="00982918" w:rsidP="00982918">
      <w:pPr>
        <w:autoSpaceDE w:val="0"/>
        <w:autoSpaceDN w:val="0"/>
        <w:adjustRightInd w:val="0"/>
        <w:spacing w:after="0" w:line="240" w:lineRule="auto"/>
        <w:rPr>
          <w:rFonts w:ascii="Arial" w:hAnsi="Arial" w:cs="Arial"/>
          <w:sz w:val="24"/>
          <w:szCs w:val="24"/>
          <w:lang w:val="en-US"/>
        </w:rPr>
      </w:pPr>
      <w:r w:rsidRPr="009E0D4B">
        <w:rPr>
          <w:rFonts w:ascii="Arial" w:hAnsi="Arial" w:cs="Arial"/>
          <w:color w:val="000000"/>
          <w:sz w:val="26"/>
          <w:szCs w:val="26"/>
          <w:lang w:val="en-US"/>
        </w:rPr>
        <w:t xml:space="preserve">    set (t1, </w:t>
      </w:r>
      <w:r w:rsidRPr="009E0D4B">
        <w:rPr>
          <w:rFonts w:ascii="Arial" w:hAnsi="Arial" w:cs="Arial"/>
          <w:color w:val="A020F0"/>
          <w:sz w:val="26"/>
          <w:szCs w:val="26"/>
          <w:lang w:val="en-US"/>
        </w:rPr>
        <w:t>'Fontweight'</w:t>
      </w:r>
      <w:r w:rsidRPr="009E0D4B">
        <w:rPr>
          <w:rFonts w:ascii="Arial" w:hAnsi="Arial" w:cs="Arial"/>
          <w:color w:val="000000"/>
          <w:sz w:val="26"/>
          <w:szCs w:val="26"/>
          <w:lang w:val="en-US"/>
        </w:rPr>
        <w:t xml:space="preserve">, </w:t>
      </w:r>
      <w:r w:rsidRPr="009E0D4B">
        <w:rPr>
          <w:rFonts w:ascii="Arial" w:hAnsi="Arial" w:cs="Arial"/>
          <w:color w:val="A020F0"/>
          <w:sz w:val="26"/>
          <w:szCs w:val="26"/>
          <w:lang w:val="en-US"/>
        </w:rPr>
        <w:t>'bold'</w:t>
      </w:r>
      <w:r w:rsidRPr="009E0D4B">
        <w:rPr>
          <w:rFonts w:ascii="Arial" w:hAnsi="Arial" w:cs="Arial"/>
          <w:color w:val="000000"/>
          <w:sz w:val="26"/>
          <w:szCs w:val="26"/>
          <w:lang w:val="en-US"/>
        </w:rPr>
        <w:t>);</w:t>
      </w:r>
    </w:p>
    <w:p w14:paraId="26515AE3" w14:textId="77777777" w:rsidR="00982918" w:rsidRPr="009E0D4B" w:rsidRDefault="00982918" w:rsidP="00982918">
      <w:pPr>
        <w:autoSpaceDE w:val="0"/>
        <w:autoSpaceDN w:val="0"/>
        <w:adjustRightInd w:val="0"/>
        <w:spacing w:after="0" w:line="240" w:lineRule="auto"/>
        <w:rPr>
          <w:rFonts w:ascii="Arial" w:hAnsi="Arial" w:cs="Arial"/>
          <w:sz w:val="24"/>
          <w:szCs w:val="24"/>
          <w:lang w:val="en-US"/>
        </w:rPr>
      </w:pPr>
      <w:r w:rsidRPr="009E0D4B">
        <w:rPr>
          <w:rFonts w:ascii="Arial" w:hAnsi="Arial" w:cs="Arial"/>
          <w:color w:val="000000"/>
          <w:sz w:val="26"/>
          <w:szCs w:val="26"/>
          <w:lang w:val="en-US"/>
        </w:rPr>
        <w:t xml:space="preserve">  t2=ylabel (</w:t>
      </w:r>
      <w:r w:rsidRPr="009E0D4B">
        <w:rPr>
          <w:rFonts w:ascii="Arial" w:hAnsi="Arial" w:cs="Arial"/>
          <w:color w:val="A020F0"/>
          <w:sz w:val="26"/>
          <w:szCs w:val="26"/>
          <w:lang w:val="en-US"/>
        </w:rPr>
        <w:t>'Reacted part of Particles'</w:t>
      </w:r>
      <w:r w:rsidRPr="009E0D4B">
        <w:rPr>
          <w:rFonts w:ascii="Arial" w:hAnsi="Arial" w:cs="Arial"/>
          <w:color w:val="000000"/>
          <w:sz w:val="26"/>
          <w:szCs w:val="26"/>
          <w:lang w:val="en-US"/>
        </w:rPr>
        <w:t>);</w:t>
      </w:r>
    </w:p>
    <w:p w14:paraId="1A1882E5" w14:textId="77777777" w:rsidR="00982918" w:rsidRPr="009E0D4B" w:rsidRDefault="00982918" w:rsidP="00982918">
      <w:pPr>
        <w:autoSpaceDE w:val="0"/>
        <w:autoSpaceDN w:val="0"/>
        <w:adjustRightInd w:val="0"/>
        <w:spacing w:after="0" w:line="240" w:lineRule="auto"/>
        <w:rPr>
          <w:rFonts w:ascii="Arial" w:hAnsi="Arial" w:cs="Arial"/>
          <w:sz w:val="24"/>
          <w:szCs w:val="24"/>
          <w:lang w:val="en-US"/>
        </w:rPr>
      </w:pPr>
      <w:r w:rsidRPr="009E0D4B">
        <w:rPr>
          <w:rFonts w:ascii="Arial" w:hAnsi="Arial" w:cs="Arial"/>
          <w:color w:val="000000"/>
          <w:sz w:val="26"/>
          <w:szCs w:val="26"/>
          <w:lang w:val="en-US"/>
        </w:rPr>
        <w:t xml:space="preserve">     set (t2,</w:t>
      </w:r>
      <w:r w:rsidRPr="009E0D4B">
        <w:rPr>
          <w:rFonts w:ascii="Arial" w:hAnsi="Arial" w:cs="Arial"/>
          <w:color w:val="A020F0"/>
          <w:sz w:val="26"/>
          <w:szCs w:val="26"/>
          <w:lang w:val="en-US"/>
        </w:rPr>
        <w:t>'Fontsize'</w:t>
      </w:r>
      <w:r w:rsidRPr="009E0D4B">
        <w:rPr>
          <w:rFonts w:ascii="Arial" w:hAnsi="Arial" w:cs="Arial"/>
          <w:color w:val="000000"/>
          <w:sz w:val="26"/>
          <w:szCs w:val="26"/>
          <w:lang w:val="en-US"/>
        </w:rPr>
        <w:t>,12);</w:t>
      </w:r>
    </w:p>
    <w:p w14:paraId="39624928" w14:textId="77777777" w:rsidR="00982918" w:rsidRPr="009E0D4B" w:rsidRDefault="00982918" w:rsidP="00982918">
      <w:pPr>
        <w:autoSpaceDE w:val="0"/>
        <w:autoSpaceDN w:val="0"/>
        <w:adjustRightInd w:val="0"/>
        <w:spacing w:after="0" w:line="240" w:lineRule="auto"/>
        <w:rPr>
          <w:rFonts w:ascii="Arial" w:hAnsi="Arial" w:cs="Arial"/>
          <w:sz w:val="24"/>
          <w:szCs w:val="24"/>
          <w:lang w:val="en-US"/>
        </w:rPr>
      </w:pPr>
      <w:r w:rsidRPr="009E0D4B">
        <w:rPr>
          <w:rFonts w:ascii="Arial" w:hAnsi="Arial" w:cs="Arial"/>
          <w:color w:val="000000"/>
          <w:sz w:val="26"/>
          <w:szCs w:val="26"/>
          <w:lang w:val="en-US"/>
        </w:rPr>
        <w:t xml:space="preserve">    set (t2, </w:t>
      </w:r>
      <w:r w:rsidRPr="009E0D4B">
        <w:rPr>
          <w:rFonts w:ascii="Arial" w:hAnsi="Arial" w:cs="Arial"/>
          <w:color w:val="A020F0"/>
          <w:sz w:val="26"/>
          <w:szCs w:val="26"/>
          <w:lang w:val="en-US"/>
        </w:rPr>
        <w:t>'Fontweight'</w:t>
      </w:r>
      <w:r w:rsidRPr="009E0D4B">
        <w:rPr>
          <w:rFonts w:ascii="Arial" w:hAnsi="Arial" w:cs="Arial"/>
          <w:color w:val="000000"/>
          <w:sz w:val="26"/>
          <w:szCs w:val="26"/>
          <w:lang w:val="en-US"/>
        </w:rPr>
        <w:t xml:space="preserve">, </w:t>
      </w:r>
      <w:r w:rsidRPr="009E0D4B">
        <w:rPr>
          <w:rFonts w:ascii="Arial" w:hAnsi="Arial" w:cs="Arial"/>
          <w:color w:val="A020F0"/>
          <w:sz w:val="26"/>
          <w:szCs w:val="26"/>
          <w:lang w:val="en-US"/>
        </w:rPr>
        <w:t>'bold'</w:t>
      </w:r>
      <w:r w:rsidRPr="009E0D4B">
        <w:rPr>
          <w:rFonts w:ascii="Arial" w:hAnsi="Arial" w:cs="Arial"/>
          <w:color w:val="000000"/>
          <w:sz w:val="26"/>
          <w:szCs w:val="26"/>
          <w:lang w:val="en-US"/>
        </w:rPr>
        <w:t>);</w:t>
      </w:r>
    </w:p>
    <w:p w14:paraId="0A9D65B1" w14:textId="77777777" w:rsidR="00982918" w:rsidRPr="009E0D4B" w:rsidRDefault="00982918" w:rsidP="00982918">
      <w:pPr>
        <w:autoSpaceDE w:val="0"/>
        <w:autoSpaceDN w:val="0"/>
        <w:adjustRightInd w:val="0"/>
        <w:spacing w:after="0" w:line="240" w:lineRule="auto"/>
        <w:rPr>
          <w:rFonts w:ascii="Arial" w:hAnsi="Arial" w:cs="Arial"/>
          <w:sz w:val="24"/>
          <w:szCs w:val="24"/>
          <w:lang w:val="en-US"/>
        </w:rPr>
      </w:pPr>
      <w:r w:rsidRPr="009E0D4B">
        <w:rPr>
          <w:rFonts w:ascii="Arial" w:hAnsi="Arial" w:cs="Arial"/>
          <w:color w:val="000000"/>
          <w:sz w:val="26"/>
          <w:szCs w:val="26"/>
          <w:lang w:val="en-US"/>
        </w:rPr>
        <w:t xml:space="preserve">  t3= title (</w:t>
      </w:r>
      <w:r w:rsidRPr="009E0D4B">
        <w:rPr>
          <w:rFonts w:ascii="Arial" w:hAnsi="Arial" w:cs="Arial"/>
          <w:color w:val="A020F0"/>
          <w:sz w:val="26"/>
          <w:szCs w:val="26"/>
          <w:lang w:val="en-US"/>
        </w:rPr>
        <w:t>'Reactived Part of D2O particles vs time'</w:t>
      </w:r>
      <w:r w:rsidRPr="009E0D4B">
        <w:rPr>
          <w:rFonts w:ascii="Arial" w:hAnsi="Arial" w:cs="Arial"/>
          <w:color w:val="000000"/>
          <w:sz w:val="26"/>
          <w:szCs w:val="26"/>
          <w:lang w:val="en-US"/>
        </w:rPr>
        <w:t>);</w:t>
      </w:r>
    </w:p>
    <w:p w14:paraId="5352E8D4" w14:textId="77777777" w:rsidR="00982918" w:rsidRPr="009E0D4B" w:rsidRDefault="00982918" w:rsidP="00982918">
      <w:pPr>
        <w:autoSpaceDE w:val="0"/>
        <w:autoSpaceDN w:val="0"/>
        <w:adjustRightInd w:val="0"/>
        <w:spacing w:after="0" w:line="240" w:lineRule="auto"/>
        <w:rPr>
          <w:rFonts w:ascii="Arial" w:hAnsi="Arial" w:cs="Arial"/>
          <w:sz w:val="24"/>
          <w:szCs w:val="24"/>
          <w:lang w:val="en-US"/>
        </w:rPr>
      </w:pPr>
      <w:r w:rsidRPr="009E0D4B">
        <w:rPr>
          <w:rFonts w:ascii="Arial" w:hAnsi="Arial" w:cs="Arial"/>
          <w:color w:val="000000"/>
          <w:sz w:val="26"/>
          <w:szCs w:val="26"/>
          <w:lang w:val="en-US"/>
        </w:rPr>
        <w:t xml:space="preserve">     set (t3, </w:t>
      </w:r>
      <w:r w:rsidRPr="009E0D4B">
        <w:rPr>
          <w:rFonts w:ascii="Arial" w:hAnsi="Arial" w:cs="Arial"/>
          <w:color w:val="A020F0"/>
          <w:sz w:val="26"/>
          <w:szCs w:val="26"/>
          <w:lang w:val="en-US"/>
        </w:rPr>
        <w:t>'Fontsize'</w:t>
      </w:r>
      <w:r w:rsidRPr="009E0D4B">
        <w:rPr>
          <w:rFonts w:ascii="Arial" w:hAnsi="Arial" w:cs="Arial"/>
          <w:color w:val="000000"/>
          <w:sz w:val="26"/>
          <w:szCs w:val="26"/>
          <w:lang w:val="en-US"/>
        </w:rPr>
        <w:t>, 14);</w:t>
      </w:r>
    </w:p>
    <w:p w14:paraId="2EBAE954" w14:textId="77777777" w:rsidR="00982918" w:rsidRPr="009E0D4B" w:rsidRDefault="00982918" w:rsidP="00982918">
      <w:pPr>
        <w:autoSpaceDE w:val="0"/>
        <w:autoSpaceDN w:val="0"/>
        <w:adjustRightInd w:val="0"/>
        <w:spacing w:after="0" w:line="240" w:lineRule="auto"/>
        <w:rPr>
          <w:rFonts w:ascii="Arial" w:hAnsi="Arial" w:cs="Arial"/>
          <w:sz w:val="24"/>
          <w:szCs w:val="24"/>
          <w:lang w:val="en-US"/>
        </w:rPr>
      </w:pPr>
      <w:r w:rsidRPr="009E0D4B">
        <w:rPr>
          <w:rFonts w:ascii="Arial" w:hAnsi="Arial" w:cs="Arial"/>
          <w:color w:val="000000"/>
          <w:sz w:val="26"/>
          <w:szCs w:val="26"/>
          <w:lang w:val="en-US"/>
        </w:rPr>
        <w:t xml:space="preserve">     set (t3, </w:t>
      </w:r>
      <w:r w:rsidRPr="009E0D4B">
        <w:rPr>
          <w:rFonts w:ascii="Arial" w:hAnsi="Arial" w:cs="Arial"/>
          <w:color w:val="A020F0"/>
          <w:sz w:val="26"/>
          <w:szCs w:val="26"/>
          <w:lang w:val="en-US"/>
        </w:rPr>
        <w:t>'Fontweight'</w:t>
      </w:r>
      <w:r w:rsidRPr="009E0D4B">
        <w:rPr>
          <w:rFonts w:ascii="Arial" w:hAnsi="Arial" w:cs="Arial"/>
          <w:color w:val="000000"/>
          <w:sz w:val="26"/>
          <w:szCs w:val="26"/>
          <w:lang w:val="en-US"/>
        </w:rPr>
        <w:t xml:space="preserve">, </w:t>
      </w:r>
      <w:r w:rsidRPr="009E0D4B">
        <w:rPr>
          <w:rFonts w:ascii="Arial" w:hAnsi="Arial" w:cs="Arial"/>
          <w:color w:val="A020F0"/>
          <w:sz w:val="26"/>
          <w:szCs w:val="26"/>
          <w:lang w:val="en-US"/>
        </w:rPr>
        <w:t>'bold'</w:t>
      </w:r>
      <w:r w:rsidRPr="009E0D4B">
        <w:rPr>
          <w:rFonts w:ascii="Arial" w:hAnsi="Arial" w:cs="Arial"/>
          <w:color w:val="000000"/>
          <w:sz w:val="26"/>
          <w:szCs w:val="26"/>
          <w:lang w:val="en-US"/>
        </w:rPr>
        <w:t>);</w:t>
      </w:r>
    </w:p>
    <w:p w14:paraId="53960CF6" w14:textId="77777777" w:rsidR="00982918" w:rsidRPr="009E0D4B" w:rsidRDefault="00982918" w:rsidP="00982918">
      <w:pPr>
        <w:autoSpaceDE w:val="0"/>
        <w:autoSpaceDN w:val="0"/>
        <w:adjustRightInd w:val="0"/>
        <w:spacing w:after="0" w:line="240" w:lineRule="auto"/>
        <w:rPr>
          <w:rFonts w:ascii="Arial" w:hAnsi="Arial" w:cs="Arial"/>
          <w:sz w:val="24"/>
          <w:szCs w:val="24"/>
          <w:lang w:val="en-US"/>
        </w:rPr>
      </w:pPr>
      <w:r w:rsidRPr="009E0D4B">
        <w:rPr>
          <w:rFonts w:ascii="Arial" w:hAnsi="Arial" w:cs="Arial"/>
          <w:color w:val="000000"/>
          <w:sz w:val="26"/>
          <w:szCs w:val="26"/>
          <w:lang w:val="en-US"/>
        </w:rPr>
        <w:t xml:space="preserve"> grid </w:t>
      </w:r>
      <w:r w:rsidRPr="009E0D4B">
        <w:rPr>
          <w:rFonts w:ascii="Arial" w:hAnsi="Arial" w:cs="Arial"/>
          <w:color w:val="A020F0"/>
          <w:sz w:val="26"/>
          <w:szCs w:val="26"/>
          <w:lang w:val="en-US"/>
        </w:rPr>
        <w:t>on</w:t>
      </w:r>
    </w:p>
    <w:p w14:paraId="3E7C2437" w14:textId="77777777" w:rsidR="00982918" w:rsidRPr="009E0D4B" w:rsidRDefault="00982918" w:rsidP="00982918">
      <w:pPr>
        <w:autoSpaceDE w:val="0"/>
        <w:autoSpaceDN w:val="0"/>
        <w:adjustRightInd w:val="0"/>
        <w:spacing w:after="0" w:line="240" w:lineRule="auto"/>
        <w:rPr>
          <w:rFonts w:ascii="Arial" w:hAnsi="Arial" w:cs="Arial"/>
          <w:sz w:val="24"/>
          <w:szCs w:val="24"/>
          <w:lang w:val="en-US"/>
        </w:rPr>
      </w:pPr>
      <w:r w:rsidRPr="009E0D4B">
        <w:rPr>
          <w:rFonts w:ascii="Arial" w:hAnsi="Arial" w:cs="Arial"/>
          <w:color w:val="000000"/>
          <w:sz w:val="26"/>
          <w:szCs w:val="26"/>
          <w:lang w:val="en-US"/>
        </w:rPr>
        <w:t xml:space="preserve"> hold </w:t>
      </w:r>
      <w:r w:rsidRPr="009E0D4B">
        <w:rPr>
          <w:rFonts w:ascii="Arial" w:hAnsi="Arial" w:cs="Arial"/>
          <w:color w:val="A020F0"/>
          <w:sz w:val="26"/>
          <w:szCs w:val="26"/>
          <w:lang w:val="en-US"/>
        </w:rPr>
        <w:t>on</w:t>
      </w:r>
    </w:p>
    <w:p w14:paraId="3B862C92" w14:textId="77777777" w:rsidR="00982918" w:rsidRPr="009E0D4B" w:rsidRDefault="00982918" w:rsidP="00982918">
      <w:pPr>
        <w:autoSpaceDE w:val="0"/>
        <w:autoSpaceDN w:val="0"/>
        <w:adjustRightInd w:val="0"/>
        <w:spacing w:after="0" w:line="240" w:lineRule="auto"/>
        <w:rPr>
          <w:rFonts w:ascii="Arial" w:hAnsi="Arial" w:cs="Arial"/>
          <w:sz w:val="24"/>
          <w:szCs w:val="24"/>
          <w:lang w:val="en-US"/>
        </w:rPr>
      </w:pPr>
      <w:r w:rsidRPr="009E0D4B">
        <w:rPr>
          <w:rFonts w:ascii="Arial" w:hAnsi="Arial" w:cs="Arial"/>
          <w:color w:val="A020F0"/>
          <w:sz w:val="26"/>
          <w:szCs w:val="26"/>
          <w:lang w:val="en-US"/>
        </w:rPr>
        <w:t xml:space="preserve"> </w:t>
      </w:r>
    </w:p>
    <w:p w14:paraId="2568A7AB" w14:textId="77777777" w:rsidR="00982918" w:rsidRPr="009E0D4B" w:rsidRDefault="00982918" w:rsidP="00982918">
      <w:pPr>
        <w:autoSpaceDE w:val="0"/>
        <w:autoSpaceDN w:val="0"/>
        <w:adjustRightInd w:val="0"/>
        <w:spacing w:after="0" w:line="240" w:lineRule="auto"/>
        <w:rPr>
          <w:rFonts w:ascii="Arial" w:hAnsi="Arial" w:cs="Arial"/>
          <w:sz w:val="24"/>
          <w:szCs w:val="24"/>
          <w:lang w:val="en-US"/>
        </w:rPr>
      </w:pPr>
      <w:r w:rsidRPr="009E0D4B">
        <w:rPr>
          <w:rFonts w:ascii="Arial" w:hAnsi="Arial" w:cs="Arial"/>
          <w:color w:val="000000"/>
          <w:sz w:val="26"/>
          <w:szCs w:val="26"/>
          <w:lang w:val="en-US"/>
        </w:rPr>
        <w:t xml:space="preserve">  figure (4);  </w:t>
      </w:r>
      <w:r w:rsidRPr="009E0D4B">
        <w:rPr>
          <w:rFonts w:ascii="Arial" w:hAnsi="Arial" w:cs="Arial"/>
          <w:color w:val="228B22"/>
          <w:sz w:val="26"/>
          <w:szCs w:val="26"/>
          <w:lang w:val="en-US"/>
        </w:rPr>
        <w:t>% reaction rate DHe3</w:t>
      </w:r>
    </w:p>
    <w:p w14:paraId="3AF521AA" w14:textId="77777777" w:rsidR="00982918" w:rsidRPr="009E0D4B" w:rsidRDefault="00982918" w:rsidP="00982918">
      <w:pPr>
        <w:autoSpaceDE w:val="0"/>
        <w:autoSpaceDN w:val="0"/>
        <w:adjustRightInd w:val="0"/>
        <w:spacing w:after="0" w:line="240" w:lineRule="auto"/>
        <w:rPr>
          <w:rFonts w:ascii="Arial" w:hAnsi="Arial" w:cs="Arial"/>
          <w:sz w:val="24"/>
          <w:szCs w:val="24"/>
          <w:lang w:val="en-US"/>
        </w:rPr>
      </w:pPr>
      <w:r w:rsidRPr="009E0D4B">
        <w:rPr>
          <w:rFonts w:ascii="Arial" w:hAnsi="Arial" w:cs="Arial"/>
          <w:color w:val="000000"/>
          <w:sz w:val="26"/>
          <w:szCs w:val="26"/>
          <w:lang w:val="en-US"/>
        </w:rPr>
        <w:t xml:space="preserve"> hnd4=plot(t,RR);  </w:t>
      </w:r>
    </w:p>
    <w:p w14:paraId="691948BA" w14:textId="77777777" w:rsidR="00982918" w:rsidRPr="009E0D4B" w:rsidRDefault="00982918" w:rsidP="00982918">
      <w:pPr>
        <w:autoSpaceDE w:val="0"/>
        <w:autoSpaceDN w:val="0"/>
        <w:adjustRightInd w:val="0"/>
        <w:spacing w:after="0" w:line="240" w:lineRule="auto"/>
        <w:rPr>
          <w:rFonts w:ascii="Arial" w:hAnsi="Arial" w:cs="Arial"/>
          <w:sz w:val="24"/>
          <w:szCs w:val="24"/>
          <w:lang w:val="en-US"/>
        </w:rPr>
      </w:pPr>
      <w:r w:rsidRPr="009E0D4B">
        <w:rPr>
          <w:rFonts w:ascii="Arial" w:hAnsi="Arial" w:cs="Arial"/>
          <w:color w:val="000000"/>
          <w:sz w:val="26"/>
          <w:szCs w:val="26"/>
          <w:lang w:val="en-US"/>
        </w:rPr>
        <w:t xml:space="preserve">   set (hnd4, </w:t>
      </w:r>
      <w:r w:rsidRPr="009E0D4B">
        <w:rPr>
          <w:rFonts w:ascii="Arial" w:hAnsi="Arial" w:cs="Arial"/>
          <w:color w:val="A020F0"/>
          <w:sz w:val="26"/>
          <w:szCs w:val="26"/>
          <w:lang w:val="en-US"/>
        </w:rPr>
        <w:t>'linewidth'</w:t>
      </w:r>
      <w:r w:rsidRPr="009E0D4B">
        <w:rPr>
          <w:rFonts w:ascii="Arial" w:hAnsi="Arial" w:cs="Arial"/>
          <w:color w:val="000000"/>
          <w:sz w:val="26"/>
          <w:szCs w:val="26"/>
          <w:lang w:val="en-US"/>
        </w:rPr>
        <w:t>,2);</w:t>
      </w:r>
    </w:p>
    <w:p w14:paraId="0A07FCD6" w14:textId="77777777" w:rsidR="00982918" w:rsidRPr="009E0D4B" w:rsidRDefault="00982918" w:rsidP="00982918">
      <w:pPr>
        <w:autoSpaceDE w:val="0"/>
        <w:autoSpaceDN w:val="0"/>
        <w:adjustRightInd w:val="0"/>
        <w:spacing w:after="0" w:line="240" w:lineRule="auto"/>
        <w:rPr>
          <w:rFonts w:ascii="Arial" w:hAnsi="Arial" w:cs="Arial"/>
          <w:sz w:val="24"/>
          <w:szCs w:val="24"/>
          <w:lang w:val="en-US"/>
        </w:rPr>
      </w:pPr>
      <w:r w:rsidRPr="009E0D4B">
        <w:rPr>
          <w:rFonts w:ascii="Arial" w:hAnsi="Arial" w:cs="Arial"/>
          <w:color w:val="000000"/>
          <w:sz w:val="26"/>
          <w:szCs w:val="26"/>
          <w:lang w:val="en-US"/>
        </w:rPr>
        <w:t xml:space="preserve">  t1=xlabel (</w:t>
      </w:r>
      <w:r w:rsidRPr="009E0D4B">
        <w:rPr>
          <w:rFonts w:ascii="Arial" w:hAnsi="Arial" w:cs="Arial"/>
          <w:color w:val="A020F0"/>
          <w:sz w:val="26"/>
          <w:szCs w:val="26"/>
          <w:lang w:val="en-US"/>
        </w:rPr>
        <w:t>'Time, sec'</w:t>
      </w:r>
      <w:r w:rsidRPr="009E0D4B">
        <w:rPr>
          <w:rFonts w:ascii="Arial" w:hAnsi="Arial" w:cs="Arial"/>
          <w:color w:val="000000"/>
          <w:sz w:val="26"/>
          <w:szCs w:val="26"/>
          <w:lang w:val="en-US"/>
        </w:rPr>
        <w:t>);</w:t>
      </w:r>
    </w:p>
    <w:p w14:paraId="6F7B5B7B" w14:textId="77777777" w:rsidR="00982918" w:rsidRPr="009E0D4B" w:rsidRDefault="00982918" w:rsidP="00982918">
      <w:pPr>
        <w:autoSpaceDE w:val="0"/>
        <w:autoSpaceDN w:val="0"/>
        <w:adjustRightInd w:val="0"/>
        <w:spacing w:after="0" w:line="240" w:lineRule="auto"/>
        <w:rPr>
          <w:rFonts w:ascii="Arial" w:hAnsi="Arial" w:cs="Arial"/>
          <w:sz w:val="24"/>
          <w:szCs w:val="24"/>
          <w:lang w:val="en-US"/>
        </w:rPr>
      </w:pPr>
      <w:r w:rsidRPr="009E0D4B">
        <w:rPr>
          <w:rFonts w:ascii="Arial" w:hAnsi="Arial" w:cs="Arial"/>
          <w:color w:val="000000"/>
          <w:sz w:val="26"/>
          <w:szCs w:val="26"/>
          <w:lang w:val="en-US"/>
        </w:rPr>
        <w:t xml:space="preserve">    set (t1,</w:t>
      </w:r>
      <w:r w:rsidRPr="009E0D4B">
        <w:rPr>
          <w:rFonts w:ascii="Arial" w:hAnsi="Arial" w:cs="Arial"/>
          <w:color w:val="A020F0"/>
          <w:sz w:val="26"/>
          <w:szCs w:val="26"/>
          <w:lang w:val="en-US"/>
        </w:rPr>
        <w:t>'Fontsize'</w:t>
      </w:r>
      <w:r w:rsidRPr="009E0D4B">
        <w:rPr>
          <w:rFonts w:ascii="Arial" w:hAnsi="Arial" w:cs="Arial"/>
          <w:color w:val="000000"/>
          <w:sz w:val="26"/>
          <w:szCs w:val="26"/>
          <w:lang w:val="en-US"/>
        </w:rPr>
        <w:t>,12);</w:t>
      </w:r>
    </w:p>
    <w:p w14:paraId="6A71714C" w14:textId="77777777" w:rsidR="00982918" w:rsidRPr="009E0D4B" w:rsidRDefault="00982918" w:rsidP="00982918">
      <w:pPr>
        <w:autoSpaceDE w:val="0"/>
        <w:autoSpaceDN w:val="0"/>
        <w:adjustRightInd w:val="0"/>
        <w:spacing w:after="0" w:line="240" w:lineRule="auto"/>
        <w:rPr>
          <w:rFonts w:ascii="Arial" w:hAnsi="Arial" w:cs="Arial"/>
          <w:sz w:val="24"/>
          <w:szCs w:val="24"/>
          <w:lang w:val="en-US"/>
        </w:rPr>
      </w:pPr>
      <w:r w:rsidRPr="009E0D4B">
        <w:rPr>
          <w:rFonts w:ascii="Arial" w:hAnsi="Arial" w:cs="Arial"/>
          <w:color w:val="000000"/>
          <w:sz w:val="26"/>
          <w:szCs w:val="26"/>
          <w:lang w:val="en-US"/>
        </w:rPr>
        <w:t xml:space="preserve">    set (t1, </w:t>
      </w:r>
      <w:r w:rsidRPr="009E0D4B">
        <w:rPr>
          <w:rFonts w:ascii="Arial" w:hAnsi="Arial" w:cs="Arial"/>
          <w:color w:val="A020F0"/>
          <w:sz w:val="26"/>
          <w:szCs w:val="26"/>
          <w:lang w:val="en-US"/>
        </w:rPr>
        <w:t>'Fontweight'</w:t>
      </w:r>
      <w:r w:rsidRPr="009E0D4B">
        <w:rPr>
          <w:rFonts w:ascii="Arial" w:hAnsi="Arial" w:cs="Arial"/>
          <w:color w:val="000000"/>
          <w:sz w:val="26"/>
          <w:szCs w:val="26"/>
          <w:lang w:val="en-US"/>
        </w:rPr>
        <w:t xml:space="preserve">, </w:t>
      </w:r>
      <w:r w:rsidRPr="009E0D4B">
        <w:rPr>
          <w:rFonts w:ascii="Arial" w:hAnsi="Arial" w:cs="Arial"/>
          <w:color w:val="A020F0"/>
          <w:sz w:val="26"/>
          <w:szCs w:val="26"/>
          <w:lang w:val="en-US"/>
        </w:rPr>
        <w:t>'bold'</w:t>
      </w:r>
      <w:r w:rsidRPr="009E0D4B">
        <w:rPr>
          <w:rFonts w:ascii="Arial" w:hAnsi="Arial" w:cs="Arial"/>
          <w:color w:val="000000"/>
          <w:sz w:val="26"/>
          <w:szCs w:val="26"/>
          <w:lang w:val="en-US"/>
        </w:rPr>
        <w:t>);</w:t>
      </w:r>
    </w:p>
    <w:p w14:paraId="1D1454F1" w14:textId="77777777" w:rsidR="00982918" w:rsidRPr="009E0D4B" w:rsidRDefault="00982918" w:rsidP="00982918">
      <w:pPr>
        <w:autoSpaceDE w:val="0"/>
        <w:autoSpaceDN w:val="0"/>
        <w:adjustRightInd w:val="0"/>
        <w:spacing w:after="0" w:line="240" w:lineRule="auto"/>
        <w:rPr>
          <w:rFonts w:ascii="Arial" w:hAnsi="Arial" w:cs="Arial"/>
          <w:sz w:val="24"/>
          <w:szCs w:val="24"/>
          <w:lang w:val="en-US"/>
        </w:rPr>
      </w:pPr>
      <w:r w:rsidRPr="009E0D4B">
        <w:rPr>
          <w:rFonts w:ascii="Arial" w:hAnsi="Arial" w:cs="Arial"/>
          <w:color w:val="000000"/>
          <w:sz w:val="26"/>
          <w:szCs w:val="26"/>
          <w:lang w:val="en-US"/>
        </w:rPr>
        <w:t xml:space="preserve">  t2=ylabel (</w:t>
      </w:r>
      <w:r w:rsidRPr="009E0D4B">
        <w:rPr>
          <w:rFonts w:ascii="Arial" w:hAnsi="Arial" w:cs="Arial"/>
          <w:color w:val="A020F0"/>
          <w:sz w:val="26"/>
          <w:szCs w:val="26"/>
          <w:lang w:val="en-US"/>
        </w:rPr>
        <w:t>'Reaction rate LiD, sm3/sec'</w:t>
      </w:r>
      <w:r w:rsidRPr="009E0D4B">
        <w:rPr>
          <w:rFonts w:ascii="Arial" w:hAnsi="Arial" w:cs="Arial"/>
          <w:color w:val="000000"/>
          <w:sz w:val="26"/>
          <w:szCs w:val="26"/>
          <w:lang w:val="en-US"/>
        </w:rPr>
        <w:t>);</w:t>
      </w:r>
    </w:p>
    <w:p w14:paraId="300B5D58" w14:textId="77777777" w:rsidR="00982918" w:rsidRPr="009E0D4B" w:rsidRDefault="00982918" w:rsidP="00982918">
      <w:pPr>
        <w:autoSpaceDE w:val="0"/>
        <w:autoSpaceDN w:val="0"/>
        <w:adjustRightInd w:val="0"/>
        <w:spacing w:after="0" w:line="240" w:lineRule="auto"/>
        <w:rPr>
          <w:rFonts w:ascii="Arial" w:hAnsi="Arial" w:cs="Arial"/>
          <w:sz w:val="24"/>
          <w:szCs w:val="24"/>
          <w:lang w:val="en-US"/>
        </w:rPr>
      </w:pPr>
      <w:r w:rsidRPr="009E0D4B">
        <w:rPr>
          <w:rFonts w:ascii="Arial" w:hAnsi="Arial" w:cs="Arial"/>
          <w:color w:val="000000"/>
          <w:sz w:val="26"/>
          <w:szCs w:val="26"/>
          <w:lang w:val="en-US"/>
        </w:rPr>
        <w:t xml:space="preserve">     set (t2,</w:t>
      </w:r>
      <w:r w:rsidRPr="009E0D4B">
        <w:rPr>
          <w:rFonts w:ascii="Arial" w:hAnsi="Arial" w:cs="Arial"/>
          <w:color w:val="A020F0"/>
          <w:sz w:val="26"/>
          <w:szCs w:val="26"/>
          <w:lang w:val="en-US"/>
        </w:rPr>
        <w:t>'Fontsize'</w:t>
      </w:r>
      <w:r w:rsidRPr="009E0D4B">
        <w:rPr>
          <w:rFonts w:ascii="Arial" w:hAnsi="Arial" w:cs="Arial"/>
          <w:color w:val="000000"/>
          <w:sz w:val="26"/>
          <w:szCs w:val="26"/>
          <w:lang w:val="en-US"/>
        </w:rPr>
        <w:t>,12);</w:t>
      </w:r>
    </w:p>
    <w:p w14:paraId="3F08D0DC" w14:textId="77777777" w:rsidR="00982918" w:rsidRPr="009E0D4B" w:rsidRDefault="00982918" w:rsidP="00982918">
      <w:pPr>
        <w:autoSpaceDE w:val="0"/>
        <w:autoSpaceDN w:val="0"/>
        <w:adjustRightInd w:val="0"/>
        <w:spacing w:after="0" w:line="240" w:lineRule="auto"/>
        <w:rPr>
          <w:rFonts w:ascii="Arial" w:hAnsi="Arial" w:cs="Arial"/>
          <w:sz w:val="24"/>
          <w:szCs w:val="24"/>
          <w:lang w:val="en-US"/>
        </w:rPr>
      </w:pPr>
      <w:r w:rsidRPr="009E0D4B">
        <w:rPr>
          <w:rFonts w:ascii="Arial" w:hAnsi="Arial" w:cs="Arial"/>
          <w:color w:val="000000"/>
          <w:sz w:val="26"/>
          <w:szCs w:val="26"/>
          <w:lang w:val="en-US"/>
        </w:rPr>
        <w:t xml:space="preserve">    set (t2, </w:t>
      </w:r>
      <w:r w:rsidRPr="009E0D4B">
        <w:rPr>
          <w:rFonts w:ascii="Arial" w:hAnsi="Arial" w:cs="Arial"/>
          <w:color w:val="A020F0"/>
          <w:sz w:val="26"/>
          <w:szCs w:val="26"/>
          <w:lang w:val="en-US"/>
        </w:rPr>
        <w:t>'Fontweight'</w:t>
      </w:r>
      <w:r w:rsidRPr="009E0D4B">
        <w:rPr>
          <w:rFonts w:ascii="Arial" w:hAnsi="Arial" w:cs="Arial"/>
          <w:color w:val="000000"/>
          <w:sz w:val="26"/>
          <w:szCs w:val="26"/>
          <w:lang w:val="en-US"/>
        </w:rPr>
        <w:t xml:space="preserve">, </w:t>
      </w:r>
      <w:r w:rsidRPr="009E0D4B">
        <w:rPr>
          <w:rFonts w:ascii="Arial" w:hAnsi="Arial" w:cs="Arial"/>
          <w:color w:val="A020F0"/>
          <w:sz w:val="26"/>
          <w:szCs w:val="26"/>
          <w:lang w:val="en-US"/>
        </w:rPr>
        <w:t>'bold'</w:t>
      </w:r>
      <w:r w:rsidRPr="009E0D4B">
        <w:rPr>
          <w:rFonts w:ascii="Arial" w:hAnsi="Arial" w:cs="Arial"/>
          <w:color w:val="000000"/>
          <w:sz w:val="26"/>
          <w:szCs w:val="26"/>
          <w:lang w:val="en-US"/>
        </w:rPr>
        <w:t>);</w:t>
      </w:r>
    </w:p>
    <w:p w14:paraId="5041643C" w14:textId="77777777" w:rsidR="00982918" w:rsidRPr="009E0D4B" w:rsidRDefault="00982918" w:rsidP="00982918">
      <w:pPr>
        <w:autoSpaceDE w:val="0"/>
        <w:autoSpaceDN w:val="0"/>
        <w:adjustRightInd w:val="0"/>
        <w:spacing w:after="0" w:line="240" w:lineRule="auto"/>
        <w:rPr>
          <w:rFonts w:ascii="Arial" w:hAnsi="Arial" w:cs="Arial"/>
          <w:sz w:val="24"/>
          <w:szCs w:val="24"/>
          <w:lang w:val="en-US"/>
        </w:rPr>
      </w:pPr>
      <w:r w:rsidRPr="009E0D4B">
        <w:rPr>
          <w:rFonts w:ascii="Arial" w:hAnsi="Arial" w:cs="Arial"/>
          <w:color w:val="000000"/>
          <w:sz w:val="26"/>
          <w:szCs w:val="26"/>
          <w:lang w:val="en-US"/>
        </w:rPr>
        <w:t xml:space="preserve">  t3= title (</w:t>
      </w:r>
      <w:r w:rsidRPr="009E0D4B">
        <w:rPr>
          <w:rFonts w:ascii="Arial" w:hAnsi="Arial" w:cs="Arial"/>
          <w:color w:val="A020F0"/>
          <w:sz w:val="26"/>
          <w:szCs w:val="26"/>
          <w:lang w:val="en-US"/>
        </w:rPr>
        <w:t>'Reaction Rate LiD vs time'</w:t>
      </w:r>
      <w:r w:rsidRPr="009E0D4B">
        <w:rPr>
          <w:rFonts w:ascii="Arial" w:hAnsi="Arial" w:cs="Arial"/>
          <w:color w:val="000000"/>
          <w:sz w:val="26"/>
          <w:szCs w:val="26"/>
          <w:lang w:val="en-US"/>
        </w:rPr>
        <w:t>);</w:t>
      </w:r>
    </w:p>
    <w:p w14:paraId="77AF233E" w14:textId="77777777" w:rsidR="00982918" w:rsidRPr="009E0D4B" w:rsidRDefault="00982918" w:rsidP="00982918">
      <w:pPr>
        <w:autoSpaceDE w:val="0"/>
        <w:autoSpaceDN w:val="0"/>
        <w:adjustRightInd w:val="0"/>
        <w:spacing w:after="0" w:line="240" w:lineRule="auto"/>
        <w:rPr>
          <w:rFonts w:ascii="Arial" w:hAnsi="Arial" w:cs="Arial"/>
          <w:sz w:val="24"/>
          <w:szCs w:val="24"/>
          <w:lang w:val="en-US"/>
        </w:rPr>
      </w:pPr>
      <w:r w:rsidRPr="009E0D4B">
        <w:rPr>
          <w:rFonts w:ascii="Arial" w:hAnsi="Arial" w:cs="Arial"/>
          <w:color w:val="000000"/>
          <w:sz w:val="26"/>
          <w:szCs w:val="26"/>
          <w:lang w:val="en-US"/>
        </w:rPr>
        <w:t xml:space="preserve">     set (t3, </w:t>
      </w:r>
      <w:r w:rsidRPr="009E0D4B">
        <w:rPr>
          <w:rFonts w:ascii="Arial" w:hAnsi="Arial" w:cs="Arial"/>
          <w:color w:val="A020F0"/>
          <w:sz w:val="26"/>
          <w:szCs w:val="26"/>
          <w:lang w:val="en-US"/>
        </w:rPr>
        <w:t>'Fontsize'</w:t>
      </w:r>
      <w:r w:rsidRPr="009E0D4B">
        <w:rPr>
          <w:rFonts w:ascii="Arial" w:hAnsi="Arial" w:cs="Arial"/>
          <w:color w:val="000000"/>
          <w:sz w:val="26"/>
          <w:szCs w:val="26"/>
          <w:lang w:val="en-US"/>
        </w:rPr>
        <w:t>, 14);</w:t>
      </w:r>
    </w:p>
    <w:p w14:paraId="14E7EC60" w14:textId="77777777" w:rsidR="00982918" w:rsidRPr="009E0D4B" w:rsidRDefault="00982918" w:rsidP="00982918">
      <w:pPr>
        <w:autoSpaceDE w:val="0"/>
        <w:autoSpaceDN w:val="0"/>
        <w:adjustRightInd w:val="0"/>
        <w:spacing w:after="0" w:line="240" w:lineRule="auto"/>
        <w:rPr>
          <w:rFonts w:ascii="Arial" w:hAnsi="Arial" w:cs="Arial"/>
          <w:sz w:val="24"/>
          <w:szCs w:val="24"/>
          <w:lang w:val="en-US"/>
        </w:rPr>
      </w:pPr>
      <w:r w:rsidRPr="009E0D4B">
        <w:rPr>
          <w:rFonts w:ascii="Arial" w:hAnsi="Arial" w:cs="Arial"/>
          <w:color w:val="000000"/>
          <w:sz w:val="26"/>
          <w:szCs w:val="26"/>
          <w:lang w:val="en-US"/>
        </w:rPr>
        <w:t xml:space="preserve">   set (t3, </w:t>
      </w:r>
      <w:r w:rsidRPr="009E0D4B">
        <w:rPr>
          <w:rFonts w:ascii="Arial" w:hAnsi="Arial" w:cs="Arial"/>
          <w:color w:val="A020F0"/>
          <w:sz w:val="26"/>
          <w:szCs w:val="26"/>
          <w:lang w:val="en-US"/>
        </w:rPr>
        <w:t>'Fontweight'</w:t>
      </w:r>
      <w:r w:rsidRPr="009E0D4B">
        <w:rPr>
          <w:rFonts w:ascii="Arial" w:hAnsi="Arial" w:cs="Arial"/>
          <w:color w:val="000000"/>
          <w:sz w:val="26"/>
          <w:szCs w:val="26"/>
          <w:lang w:val="en-US"/>
        </w:rPr>
        <w:t xml:space="preserve">, </w:t>
      </w:r>
      <w:r w:rsidRPr="009E0D4B">
        <w:rPr>
          <w:rFonts w:ascii="Arial" w:hAnsi="Arial" w:cs="Arial"/>
          <w:color w:val="A020F0"/>
          <w:sz w:val="26"/>
          <w:szCs w:val="26"/>
          <w:lang w:val="en-US"/>
        </w:rPr>
        <w:t>'bold'</w:t>
      </w:r>
      <w:r w:rsidRPr="009E0D4B">
        <w:rPr>
          <w:rFonts w:ascii="Arial" w:hAnsi="Arial" w:cs="Arial"/>
          <w:color w:val="000000"/>
          <w:sz w:val="26"/>
          <w:szCs w:val="26"/>
          <w:lang w:val="en-US"/>
        </w:rPr>
        <w:t>);</w:t>
      </w:r>
    </w:p>
    <w:p w14:paraId="2063D341" w14:textId="77777777" w:rsidR="00982918" w:rsidRPr="009E0D4B" w:rsidRDefault="00982918" w:rsidP="00982918">
      <w:pPr>
        <w:autoSpaceDE w:val="0"/>
        <w:autoSpaceDN w:val="0"/>
        <w:adjustRightInd w:val="0"/>
        <w:spacing w:after="0" w:line="240" w:lineRule="auto"/>
        <w:rPr>
          <w:rFonts w:ascii="Arial" w:hAnsi="Arial" w:cs="Arial"/>
          <w:sz w:val="24"/>
          <w:szCs w:val="24"/>
          <w:lang w:val="en-US"/>
        </w:rPr>
      </w:pPr>
      <w:r w:rsidRPr="009E0D4B">
        <w:rPr>
          <w:rFonts w:ascii="Arial" w:hAnsi="Arial" w:cs="Arial"/>
          <w:color w:val="000000"/>
          <w:sz w:val="26"/>
          <w:szCs w:val="26"/>
          <w:lang w:val="en-US"/>
        </w:rPr>
        <w:t xml:space="preserve"> grid </w:t>
      </w:r>
      <w:r w:rsidRPr="009E0D4B">
        <w:rPr>
          <w:rFonts w:ascii="Arial" w:hAnsi="Arial" w:cs="Arial"/>
          <w:color w:val="A020F0"/>
          <w:sz w:val="26"/>
          <w:szCs w:val="26"/>
          <w:lang w:val="en-US"/>
        </w:rPr>
        <w:t>on</w:t>
      </w:r>
    </w:p>
    <w:p w14:paraId="30AC16D1" w14:textId="77777777" w:rsidR="00982918" w:rsidRPr="009E0D4B" w:rsidRDefault="00982918" w:rsidP="00982918">
      <w:pPr>
        <w:autoSpaceDE w:val="0"/>
        <w:autoSpaceDN w:val="0"/>
        <w:adjustRightInd w:val="0"/>
        <w:spacing w:after="0" w:line="240" w:lineRule="auto"/>
        <w:rPr>
          <w:rFonts w:ascii="Arial" w:hAnsi="Arial" w:cs="Arial"/>
          <w:sz w:val="24"/>
          <w:szCs w:val="24"/>
          <w:lang w:val="en-US"/>
        </w:rPr>
      </w:pPr>
      <w:r w:rsidRPr="009E0D4B">
        <w:rPr>
          <w:rFonts w:ascii="Arial" w:hAnsi="Arial" w:cs="Arial"/>
          <w:color w:val="000000"/>
          <w:sz w:val="26"/>
          <w:szCs w:val="26"/>
          <w:lang w:val="en-US"/>
        </w:rPr>
        <w:t xml:space="preserve"> hold </w:t>
      </w:r>
      <w:r w:rsidRPr="009E0D4B">
        <w:rPr>
          <w:rFonts w:ascii="Arial" w:hAnsi="Arial" w:cs="Arial"/>
          <w:color w:val="A020F0"/>
          <w:sz w:val="26"/>
          <w:szCs w:val="26"/>
          <w:lang w:val="en-US"/>
        </w:rPr>
        <w:t>on</w:t>
      </w:r>
    </w:p>
    <w:p w14:paraId="54F41E3A" w14:textId="77777777" w:rsidR="00982918" w:rsidRPr="009E0D4B" w:rsidRDefault="00982918" w:rsidP="00982918">
      <w:pPr>
        <w:autoSpaceDE w:val="0"/>
        <w:autoSpaceDN w:val="0"/>
        <w:adjustRightInd w:val="0"/>
        <w:spacing w:after="0" w:line="240" w:lineRule="auto"/>
        <w:rPr>
          <w:rFonts w:ascii="Arial" w:hAnsi="Arial" w:cs="Arial"/>
          <w:sz w:val="24"/>
          <w:szCs w:val="24"/>
          <w:lang w:val="en-US"/>
        </w:rPr>
      </w:pPr>
      <w:r w:rsidRPr="009E0D4B">
        <w:rPr>
          <w:rFonts w:ascii="Arial" w:hAnsi="Arial" w:cs="Arial"/>
          <w:color w:val="A020F0"/>
          <w:sz w:val="26"/>
          <w:szCs w:val="26"/>
          <w:lang w:val="en-US"/>
        </w:rPr>
        <w:t xml:space="preserve"> </w:t>
      </w:r>
    </w:p>
    <w:p w14:paraId="343869CB" w14:textId="77777777" w:rsidR="00982918" w:rsidRPr="009E0D4B" w:rsidRDefault="00982918" w:rsidP="00982918">
      <w:pPr>
        <w:autoSpaceDE w:val="0"/>
        <w:autoSpaceDN w:val="0"/>
        <w:adjustRightInd w:val="0"/>
        <w:spacing w:after="0" w:line="240" w:lineRule="auto"/>
        <w:rPr>
          <w:rFonts w:ascii="Arial" w:hAnsi="Arial" w:cs="Arial"/>
          <w:sz w:val="24"/>
          <w:szCs w:val="24"/>
          <w:lang w:val="en-US"/>
        </w:rPr>
      </w:pPr>
      <w:r w:rsidRPr="009E0D4B">
        <w:rPr>
          <w:rFonts w:ascii="Arial" w:hAnsi="Arial" w:cs="Arial"/>
          <w:color w:val="000000"/>
          <w:sz w:val="26"/>
          <w:szCs w:val="26"/>
          <w:lang w:val="en-US"/>
        </w:rPr>
        <w:t xml:space="preserve"> figure (5);  </w:t>
      </w:r>
      <w:r w:rsidRPr="009E0D4B">
        <w:rPr>
          <w:rFonts w:ascii="Arial" w:hAnsi="Arial" w:cs="Arial"/>
          <w:color w:val="228B22"/>
          <w:sz w:val="26"/>
          <w:szCs w:val="26"/>
          <w:lang w:val="en-US"/>
        </w:rPr>
        <w:t>% Power of termoreaction DHe3</w:t>
      </w:r>
    </w:p>
    <w:p w14:paraId="733F5899" w14:textId="77777777" w:rsidR="00982918" w:rsidRPr="009E0D4B" w:rsidRDefault="00982918" w:rsidP="00982918">
      <w:pPr>
        <w:autoSpaceDE w:val="0"/>
        <w:autoSpaceDN w:val="0"/>
        <w:adjustRightInd w:val="0"/>
        <w:spacing w:after="0" w:line="240" w:lineRule="auto"/>
        <w:rPr>
          <w:rFonts w:ascii="Arial" w:hAnsi="Arial" w:cs="Arial"/>
          <w:sz w:val="24"/>
          <w:szCs w:val="24"/>
          <w:lang w:val="en-US"/>
        </w:rPr>
      </w:pPr>
      <w:r w:rsidRPr="009E0D4B">
        <w:rPr>
          <w:rFonts w:ascii="Arial" w:hAnsi="Arial" w:cs="Arial"/>
          <w:color w:val="000000"/>
          <w:sz w:val="26"/>
          <w:szCs w:val="26"/>
          <w:lang w:val="en-US"/>
        </w:rPr>
        <w:t xml:space="preserve"> hnd5=plot(tt,Pv);  </w:t>
      </w:r>
    </w:p>
    <w:p w14:paraId="6036ED33" w14:textId="77777777" w:rsidR="00982918" w:rsidRPr="009E0D4B" w:rsidRDefault="00982918" w:rsidP="00982918">
      <w:pPr>
        <w:autoSpaceDE w:val="0"/>
        <w:autoSpaceDN w:val="0"/>
        <w:adjustRightInd w:val="0"/>
        <w:spacing w:after="0" w:line="240" w:lineRule="auto"/>
        <w:rPr>
          <w:rFonts w:ascii="Arial" w:hAnsi="Arial" w:cs="Arial"/>
          <w:sz w:val="24"/>
          <w:szCs w:val="24"/>
          <w:lang w:val="en-US"/>
        </w:rPr>
      </w:pPr>
      <w:r w:rsidRPr="009E0D4B">
        <w:rPr>
          <w:rFonts w:ascii="Arial" w:hAnsi="Arial" w:cs="Arial"/>
          <w:color w:val="000000"/>
          <w:sz w:val="26"/>
          <w:szCs w:val="26"/>
          <w:lang w:val="en-US"/>
        </w:rPr>
        <w:t xml:space="preserve">   set (hnd5, </w:t>
      </w:r>
      <w:r w:rsidRPr="009E0D4B">
        <w:rPr>
          <w:rFonts w:ascii="Arial" w:hAnsi="Arial" w:cs="Arial"/>
          <w:color w:val="A020F0"/>
          <w:sz w:val="26"/>
          <w:szCs w:val="26"/>
          <w:lang w:val="en-US"/>
        </w:rPr>
        <w:t>'linewidth'</w:t>
      </w:r>
      <w:r w:rsidRPr="009E0D4B">
        <w:rPr>
          <w:rFonts w:ascii="Arial" w:hAnsi="Arial" w:cs="Arial"/>
          <w:color w:val="000000"/>
          <w:sz w:val="26"/>
          <w:szCs w:val="26"/>
          <w:lang w:val="en-US"/>
        </w:rPr>
        <w:t>,2);</w:t>
      </w:r>
    </w:p>
    <w:p w14:paraId="3636B50A" w14:textId="77777777" w:rsidR="00982918" w:rsidRPr="009E0D4B" w:rsidRDefault="00982918" w:rsidP="00982918">
      <w:pPr>
        <w:autoSpaceDE w:val="0"/>
        <w:autoSpaceDN w:val="0"/>
        <w:adjustRightInd w:val="0"/>
        <w:spacing w:after="0" w:line="240" w:lineRule="auto"/>
        <w:rPr>
          <w:rFonts w:ascii="Arial" w:hAnsi="Arial" w:cs="Arial"/>
          <w:sz w:val="24"/>
          <w:szCs w:val="24"/>
          <w:lang w:val="en-US"/>
        </w:rPr>
      </w:pPr>
      <w:r w:rsidRPr="009E0D4B">
        <w:rPr>
          <w:rFonts w:ascii="Arial" w:hAnsi="Arial" w:cs="Arial"/>
          <w:color w:val="000000"/>
          <w:sz w:val="26"/>
          <w:szCs w:val="26"/>
          <w:lang w:val="en-US"/>
        </w:rPr>
        <w:t xml:space="preserve">  t1=xlabel (</w:t>
      </w:r>
      <w:r w:rsidRPr="009E0D4B">
        <w:rPr>
          <w:rFonts w:ascii="Arial" w:hAnsi="Arial" w:cs="Arial"/>
          <w:color w:val="A020F0"/>
          <w:sz w:val="26"/>
          <w:szCs w:val="26"/>
          <w:lang w:val="en-US"/>
        </w:rPr>
        <w:t>'Time, sec'</w:t>
      </w:r>
      <w:r w:rsidRPr="009E0D4B">
        <w:rPr>
          <w:rFonts w:ascii="Arial" w:hAnsi="Arial" w:cs="Arial"/>
          <w:color w:val="000000"/>
          <w:sz w:val="26"/>
          <w:szCs w:val="26"/>
          <w:lang w:val="en-US"/>
        </w:rPr>
        <w:t>);</w:t>
      </w:r>
    </w:p>
    <w:p w14:paraId="6BCC0F9B" w14:textId="77777777" w:rsidR="00982918" w:rsidRPr="009E0D4B" w:rsidRDefault="00982918" w:rsidP="00982918">
      <w:pPr>
        <w:autoSpaceDE w:val="0"/>
        <w:autoSpaceDN w:val="0"/>
        <w:adjustRightInd w:val="0"/>
        <w:spacing w:after="0" w:line="240" w:lineRule="auto"/>
        <w:rPr>
          <w:rFonts w:ascii="Arial" w:hAnsi="Arial" w:cs="Arial"/>
          <w:sz w:val="24"/>
          <w:szCs w:val="24"/>
          <w:lang w:val="en-US"/>
        </w:rPr>
      </w:pPr>
      <w:r w:rsidRPr="009E0D4B">
        <w:rPr>
          <w:rFonts w:ascii="Arial" w:hAnsi="Arial" w:cs="Arial"/>
          <w:color w:val="000000"/>
          <w:sz w:val="26"/>
          <w:szCs w:val="26"/>
          <w:lang w:val="en-US"/>
        </w:rPr>
        <w:t xml:space="preserve">    set (t1,</w:t>
      </w:r>
      <w:r w:rsidRPr="009E0D4B">
        <w:rPr>
          <w:rFonts w:ascii="Arial" w:hAnsi="Arial" w:cs="Arial"/>
          <w:color w:val="A020F0"/>
          <w:sz w:val="26"/>
          <w:szCs w:val="26"/>
          <w:lang w:val="en-US"/>
        </w:rPr>
        <w:t>'Fontsize'</w:t>
      </w:r>
      <w:r w:rsidRPr="009E0D4B">
        <w:rPr>
          <w:rFonts w:ascii="Arial" w:hAnsi="Arial" w:cs="Arial"/>
          <w:color w:val="000000"/>
          <w:sz w:val="26"/>
          <w:szCs w:val="26"/>
          <w:lang w:val="en-US"/>
        </w:rPr>
        <w:t>,12);</w:t>
      </w:r>
    </w:p>
    <w:p w14:paraId="0E7F9862" w14:textId="77777777" w:rsidR="00982918" w:rsidRPr="009E0D4B" w:rsidRDefault="00982918" w:rsidP="00982918">
      <w:pPr>
        <w:autoSpaceDE w:val="0"/>
        <w:autoSpaceDN w:val="0"/>
        <w:adjustRightInd w:val="0"/>
        <w:spacing w:after="0" w:line="240" w:lineRule="auto"/>
        <w:rPr>
          <w:rFonts w:ascii="Arial" w:hAnsi="Arial" w:cs="Arial"/>
          <w:sz w:val="24"/>
          <w:szCs w:val="24"/>
          <w:lang w:val="en-US"/>
        </w:rPr>
      </w:pPr>
      <w:r w:rsidRPr="009E0D4B">
        <w:rPr>
          <w:rFonts w:ascii="Arial" w:hAnsi="Arial" w:cs="Arial"/>
          <w:color w:val="000000"/>
          <w:sz w:val="26"/>
          <w:szCs w:val="26"/>
          <w:lang w:val="en-US"/>
        </w:rPr>
        <w:t xml:space="preserve">    set (t1, </w:t>
      </w:r>
      <w:r w:rsidRPr="009E0D4B">
        <w:rPr>
          <w:rFonts w:ascii="Arial" w:hAnsi="Arial" w:cs="Arial"/>
          <w:color w:val="A020F0"/>
          <w:sz w:val="26"/>
          <w:szCs w:val="26"/>
          <w:lang w:val="en-US"/>
        </w:rPr>
        <w:t>'Fontweight'</w:t>
      </w:r>
      <w:r w:rsidRPr="009E0D4B">
        <w:rPr>
          <w:rFonts w:ascii="Arial" w:hAnsi="Arial" w:cs="Arial"/>
          <w:color w:val="000000"/>
          <w:sz w:val="26"/>
          <w:szCs w:val="26"/>
          <w:lang w:val="en-US"/>
        </w:rPr>
        <w:t xml:space="preserve">, </w:t>
      </w:r>
      <w:r w:rsidRPr="009E0D4B">
        <w:rPr>
          <w:rFonts w:ascii="Arial" w:hAnsi="Arial" w:cs="Arial"/>
          <w:color w:val="A020F0"/>
          <w:sz w:val="26"/>
          <w:szCs w:val="26"/>
          <w:lang w:val="en-US"/>
        </w:rPr>
        <w:t>'bold'</w:t>
      </w:r>
      <w:r w:rsidRPr="009E0D4B">
        <w:rPr>
          <w:rFonts w:ascii="Arial" w:hAnsi="Arial" w:cs="Arial"/>
          <w:color w:val="000000"/>
          <w:sz w:val="26"/>
          <w:szCs w:val="26"/>
          <w:lang w:val="en-US"/>
        </w:rPr>
        <w:t>);</w:t>
      </w:r>
    </w:p>
    <w:p w14:paraId="5005B0CE" w14:textId="77777777" w:rsidR="00982918" w:rsidRPr="009E0D4B" w:rsidRDefault="00982918" w:rsidP="00982918">
      <w:pPr>
        <w:autoSpaceDE w:val="0"/>
        <w:autoSpaceDN w:val="0"/>
        <w:adjustRightInd w:val="0"/>
        <w:spacing w:after="0" w:line="240" w:lineRule="auto"/>
        <w:rPr>
          <w:rFonts w:ascii="Arial" w:hAnsi="Arial" w:cs="Arial"/>
          <w:sz w:val="24"/>
          <w:szCs w:val="24"/>
          <w:lang w:val="en-US"/>
        </w:rPr>
      </w:pPr>
      <w:r w:rsidRPr="009E0D4B">
        <w:rPr>
          <w:rFonts w:ascii="Arial" w:hAnsi="Arial" w:cs="Arial"/>
          <w:color w:val="000000"/>
          <w:sz w:val="26"/>
          <w:szCs w:val="26"/>
          <w:lang w:val="en-US"/>
        </w:rPr>
        <w:t xml:space="preserve">  t2=ylabel (</w:t>
      </w:r>
      <w:r w:rsidRPr="009E0D4B">
        <w:rPr>
          <w:rFonts w:ascii="Arial" w:hAnsi="Arial" w:cs="Arial"/>
          <w:color w:val="A020F0"/>
          <w:sz w:val="26"/>
          <w:szCs w:val="26"/>
          <w:lang w:val="en-US"/>
        </w:rPr>
        <w:t>'Power, W/cm3'</w:t>
      </w:r>
      <w:r w:rsidRPr="009E0D4B">
        <w:rPr>
          <w:rFonts w:ascii="Arial" w:hAnsi="Arial" w:cs="Arial"/>
          <w:color w:val="000000"/>
          <w:sz w:val="26"/>
          <w:szCs w:val="26"/>
          <w:lang w:val="en-US"/>
        </w:rPr>
        <w:t>);</w:t>
      </w:r>
    </w:p>
    <w:p w14:paraId="055CBA70" w14:textId="77777777" w:rsidR="00982918" w:rsidRPr="009E0D4B" w:rsidRDefault="00982918" w:rsidP="00982918">
      <w:pPr>
        <w:autoSpaceDE w:val="0"/>
        <w:autoSpaceDN w:val="0"/>
        <w:adjustRightInd w:val="0"/>
        <w:spacing w:after="0" w:line="240" w:lineRule="auto"/>
        <w:rPr>
          <w:rFonts w:ascii="Arial" w:hAnsi="Arial" w:cs="Arial"/>
          <w:sz w:val="24"/>
          <w:szCs w:val="24"/>
          <w:lang w:val="en-US"/>
        </w:rPr>
      </w:pPr>
      <w:r w:rsidRPr="009E0D4B">
        <w:rPr>
          <w:rFonts w:ascii="Arial" w:hAnsi="Arial" w:cs="Arial"/>
          <w:color w:val="000000"/>
          <w:sz w:val="26"/>
          <w:szCs w:val="26"/>
          <w:lang w:val="en-US"/>
        </w:rPr>
        <w:t xml:space="preserve">     set (t2,</w:t>
      </w:r>
      <w:r w:rsidRPr="009E0D4B">
        <w:rPr>
          <w:rFonts w:ascii="Arial" w:hAnsi="Arial" w:cs="Arial"/>
          <w:color w:val="A020F0"/>
          <w:sz w:val="26"/>
          <w:szCs w:val="26"/>
          <w:lang w:val="en-US"/>
        </w:rPr>
        <w:t>'Fontsize'</w:t>
      </w:r>
      <w:r w:rsidRPr="009E0D4B">
        <w:rPr>
          <w:rFonts w:ascii="Arial" w:hAnsi="Arial" w:cs="Arial"/>
          <w:color w:val="000000"/>
          <w:sz w:val="26"/>
          <w:szCs w:val="26"/>
          <w:lang w:val="en-US"/>
        </w:rPr>
        <w:t>,12);</w:t>
      </w:r>
    </w:p>
    <w:p w14:paraId="516907DE" w14:textId="77777777" w:rsidR="00982918" w:rsidRPr="009E0D4B" w:rsidRDefault="00982918" w:rsidP="00982918">
      <w:pPr>
        <w:autoSpaceDE w:val="0"/>
        <w:autoSpaceDN w:val="0"/>
        <w:adjustRightInd w:val="0"/>
        <w:spacing w:after="0" w:line="240" w:lineRule="auto"/>
        <w:rPr>
          <w:rFonts w:ascii="Arial" w:hAnsi="Arial" w:cs="Arial"/>
          <w:sz w:val="24"/>
          <w:szCs w:val="24"/>
          <w:lang w:val="en-US"/>
        </w:rPr>
      </w:pPr>
      <w:r w:rsidRPr="009E0D4B">
        <w:rPr>
          <w:rFonts w:ascii="Arial" w:hAnsi="Arial" w:cs="Arial"/>
          <w:color w:val="000000"/>
          <w:sz w:val="26"/>
          <w:szCs w:val="26"/>
          <w:lang w:val="en-US"/>
        </w:rPr>
        <w:t xml:space="preserve">    set (t2, </w:t>
      </w:r>
      <w:r w:rsidRPr="009E0D4B">
        <w:rPr>
          <w:rFonts w:ascii="Arial" w:hAnsi="Arial" w:cs="Arial"/>
          <w:color w:val="A020F0"/>
          <w:sz w:val="26"/>
          <w:szCs w:val="26"/>
          <w:lang w:val="en-US"/>
        </w:rPr>
        <w:t>'Fontweight'</w:t>
      </w:r>
      <w:r w:rsidRPr="009E0D4B">
        <w:rPr>
          <w:rFonts w:ascii="Arial" w:hAnsi="Arial" w:cs="Arial"/>
          <w:color w:val="000000"/>
          <w:sz w:val="26"/>
          <w:szCs w:val="26"/>
          <w:lang w:val="en-US"/>
        </w:rPr>
        <w:t xml:space="preserve">, </w:t>
      </w:r>
      <w:r w:rsidRPr="009E0D4B">
        <w:rPr>
          <w:rFonts w:ascii="Arial" w:hAnsi="Arial" w:cs="Arial"/>
          <w:color w:val="A020F0"/>
          <w:sz w:val="26"/>
          <w:szCs w:val="26"/>
          <w:lang w:val="en-US"/>
        </w:rPr>
        <w:t>'bold'</w:t>
      </w:r>
      <w:r w:rsidRPr="009E0D4B">
        <w:rPr>
          <w:rFonts w:ascii="Arial" w:hAnsi="Arial" w:cs="Arial"/>
          <w:color w:val="000000"/>
          <w:sz w:val="26"/>
          <w:szCs w:val="26"/>
          <w:lang w:val="en-US"/>
        </w:rPr>
        <w:t>);</w:t>
      </w:r>
    </w:p>
    <w:p w14:paraId="455FBDCB" w14:textId="77777777" w:rsidR="00982918" w:rsidRPr="009E0D4B" w:rsidRDefault="00982918" w:rsidP="00982918">
      <w:pPr>
        <w:autoSpaceDE w:val="0"/>
        <w:autoSpaceDN w:val="0"/>
        <w:adjustRightInd w:val="0"/>
        <w:spacing w:after="0" w:line="240" w:lineRule="auto"/>
        <w:rPr>
          <w:rFonts w:ascii="Arial" w:hAnsi="Arial" w:cs="Arial"/>
          <w:sz w:val="24"/>
          <w:szCs w:val="24"/>
          <w:lang w:val="en-US"/>
        </w:rPr>
      </w:pPr>
      <w:r w:rsidRPr="009E0D4B">
        <w:rPr>
          <w:rFonts w:ascii="Arial" w:hAnsi="Arial" w:cs="Arial"/>
          <w:color w:val="000000"/>
          <w:sz w:val="26"/>
          <w:szCs w:val="26"/>
          <w:lang w:val="en-US"/>
        </w:rPr>
        <w:t xml:space="preserve">  t3= title (</w:t>
      </w:r>
      <w:r w:rsidRPr="009E0D4B">
        <w:rPr>
          <w:rFonts w:ascii="Arial" w:hAnsi="Arial" w:cs="Arial"/>
          <w:color w:val="A020F0"/>
          <w:sz w:val="26"/>
          <w:szCs w:val="26"/>
          <w:lang w:val="en-US"/>
        </w:rPr>
        <w:t>'Power D2O vs time'</w:t>
      </w:r>
      <w:r w:rsidRPr="009E0D4B">
        <w:rPr>
          <w:rFonts w:ascii="Arial" w:hAnsi="Arial" w:cs="Arial"/>
          <w:color w:val="000000"/>
          <w:sz w:val="26"/>
          <w:szCs w:val="26"/>
          <w:lang w:val="en-US"/>
        </w:rPr>
        <w:t>);</w:t>
      </w:r>
    </w:p>
    <w:p w14:paraId="0500EF0A" w14:textId="77777777" w:rsidR="00982918" w:rsidRPr="009E0D4B" w:rsidRDefault="00982918" w:rsidP="00982918">
      <w:pPr>
        <w:autoSpaceDE w:val="0"/>
        <w:autoSpaceDN w:val="0"/>
        <w:adjustRightInd w:val="0"/>
        <w:spacing w:after="0" w:line="240" w:lineRule="auto"/>
        <w:rPr>
          <w:rFonts w:ascii="Arial" w:hAnsi="Arial" w:cs="Arial"/>
          <w:sz w:val="24"/>
          <w:szCs w:val="24"/>
          <w:lang w:val="en-US"/>
        </w:rPr>
      </w:pPr>
      <w:r w:rsidRPr="009E0D4B">
        <w:rPr>
          <w:rFonts w:ascii="Arial" w:hAnsi="Arial" w:cs="Arial"/>
          <w:color w:val="000000"/>
          <w:sz w:val="26"/>
          <w:szCs w:val="26"/>
          <w:lang w:val="en-US"/>
        </w:rPr>
        <w:t xml:space="preserve">     set (t3, </w:t>
      </w:r>
      <w:r w:rsidRPr="009E0D4B">
        <w:rPr>
          <w:rFonts w:ascii="Arial" w:hAnsi="Arial" w:cs="Arial"/>
          <w:color w:val="A020F0"/>
          <w:sz w:val="26"/>
          <w:szCs w:val="26"/>
          <w:lang w:val="en-US"/>
        </w:rPr>
        <w:t>'Fontsize'</w:t>
      </w:r>
      <w:r w:rsidRPr="009E0D4B">
        <w:rPr>
          <w:rFonts w:ascii="Arial" w:hAnsi="Arial" w:cs="Arial"/>
          <w:color w:val="000000"/>
          <w:sz w:val="26"/>
          <w:szCs w:val="26"/>
          <w:lang w:val="en-US"/>
        </w:rPr>
        <w:t>, 14);</w:t>
      </w:r>
    </w:p>
    <w:p w14:paraId="0FDF0164" w14:textId="77777777" w:rsidR="00982918" w:rsidRPr="009E0D4B" w:rsidRDefault="00982918" w:rsidP="00982918">
      <w:pPr>
        <w:autoSpaceDE w:val="0"/>
        <w:autoSpaceDN w:val="0"/>
        <w:adjustRightInd w:val="0"/>
        <w:spacing w:after="0" w:line="240" w:lineRule="auto"/>
        <w:rPr>
          <w:rFonts w:ascii="Arial" w:hAnsi="Arial" w:cs="Arial"/>
          <w:sz w:val="24"/>
          <w:szCs w:val="24"/>
          <w:lang w:val="en-US"/>
        </w:rPr>
      </w:pPr>
      <w:r w:rsidRPr="009E0D4B">
        <w:rPr>
          <w:rFonts w:ascii="Arial" w:hAnsi="Arial" w:cs="Arial"/>
          <w:color w:val="000000"/>
          <w:sz w:val="26"/>
          <w:szCs w:val="26"/>
          <w:lang w:val="en-US"/>
        </w:rPr>
        <w:t xml:space="preserve">   set (t3, </w:t>
      </w:r>
      <w:r w:rsidRPr="009E0D4B">
        <w:rPr>
          <w:rFonts w:ascii="Arial" w:hAnsi="Arial" w:cs="Arial"/>
          <w:color w:val="A020F0"/>
          <w:sz w:val="26"/>
          <w:szCs w:val="26"/>
          <w:lang w:val="en-US"/>
        </w:rPr>
        <w:t>'Fontweight'</w:t>
      </w:r>
      <w:r w:rsidRPr="009E0D4B">
        <w:rPr>
          <w:rFonts w:ascii="Arial" w:hAnsi="Arial" w:cs="Arial"/>
          <w:color w:val="000000"/>
          <w:sz w:val="26"/>
          <w:szCs w:val="26"/>
          <w:lang w:val="en-US"/>
        </w:rPr>
        <w:t xml:space="preserve">, </w:t>
      </w:r>
      <w:r w:rsidRPr="009E0D4B">
        <w:rPr>
          <w:rFonts w:ascii="Arial" w:hAnsi="Arial" w:cs="Arial"/>
          <w:color w:val="A020F0"/>
          <w:sz w:val="26"/>
          <w:szCs w:val="26"/>
          <w:lang w:val="en-US"/>
        </w:rPr>
        <w:t>'bold'</w:t>
      </w:r>
      <w:r w:rsidRPr="009E0D4B">
        <w:rPr>
          <w:rFonts w:ascii="Arial" w:hAnsi="Arial" w:cs="Arial"/>
          <w:color w:val="000000"/>
          <w:sz w:val="26"/>
          <w:szCs w:val="26"/>
          <w:lang w:val="en-US"/>
        </w:rPr>
        <w:t>);</w:t>
      </w:r>
    </w:p>
    <w:p w14:paraId="794519FD" w14:textId="77777777" w:rsidR="00982918" w:rsidRPr="009E0D4B" w:rsidRDefault="00982918" w:rsidP="00982918">
      <w:pPr>
        <w:autoSpaceDE w:val="0"/>
        <w:autoSpaceDN w:val="0"/>
        <w:adjustRightInd w:val="0"/>
        <w:spacing w:after="0" w:line="240" w:lineRule="auto"/>
        <w:rPr>
          <w:rFonts w:ascii="Arial" w:hAnsi="Arial" w:cs="Arial"/>
          <w:sz w:val="24"/>
          <w:szCs w:val="24"/>
          <w:lang w:val="en-US"/>
        </w:rPr>
      </w:pPr>
      <w:r w:rsidRPr="009E0D4B">
        <w:rPr>
          <w:rFonts w:ascii="Arial" w:hAnsi="Arial" w:cs="Arial"/>
          <w:color w:val="000000"/>
          <w:sz w:val="26"/>
          <w:szCs w:val="26"/>
          <w:lang w:val="en-US"/>
        </w:rPr>
        <w:t xml:space="preserve"> grid </w:t>
      </w:r>
      <w:r w:rsidRPr="009E0D4B">
        <w:rPr>
          <w:rFonts w:ascii="Arial" w:hAnsi="Arial" w:cs="Arial"/>
          <w:color w:val="A020F0"/>
          <w:sz w:val="26"/>
          <w:szCs w:val="26"/>
          <w:lang w:val="en-US"/>
        </w:rPr>
        <w:t>on</w:t>
      </w:r>
    </w:p>
    <w:p w14:paraId="6B02F5BE" w14:textId="77777777" w:rsidR="00982918" w:rsidRPr="009E0D4B" w:rsidRDefault="00982918" w:rsidP="00982918">
      <w:pPr>
        <w:autoSpaceDE w:val="0"/>
        <w:autoSpaceDN w:val="0"/>
        <w:adjustRightInd w:val="0"/>
        <w:spacing w:after="0" w:line="240" w:lineRule="auto"/>
        <w:rPr>
          <w:rFonts w:ascii="Arial" w:hAnsi="Arial" w:cs="Arial"/>
          <w:sz w:val="24"/>
          <w:szCs w:val="24"/>
          <w:lang w:val="en-US"/>
        </w:rPr>
      </w:pPr>
      <w:r w:rsidRPr="009E0D4B">
        <w:rPr>
          <w:rFonts w:ascii="Arial" w:hAnsi="Arial" w:cs="Arial"/>
          <w:color w:val="000000"/>
          <w:sz w:val="26"/>
          <w:szCs w:val="26"/>
          <w:lang w:val="en-US"/>
        </w:rPr>
        <w:t xml:space="preserve"> hold </w:t>
      </w:r>
      <w:r w:rsidRPr="009E0D4B">
        <w:rPr>
          <w:rFonts w:ascii="Arial" w:hAnsi="Arial" w:cs="Arial"/>
          <w:color w:val="A020F0"/>
          <w:sz w:val="26"/>
          <w:szCs w:val="26"/>
          <w:lang w:val="en-US"/>
        </w:rPr>
        <w:t>on</w:t>
      </w:r>
    </w:p>
    <w:p w14:paraId="6B9A7D85" w14:textId="77777777" w:rsidR="00982918" w:rsidRPr="009E0D4B" w:rsidRDefault="00982918" w:rsidP="00982918">
      <w:pPr>
        <w:autoSpaceDE w:val="0"/>
        <w:autoSpaceDN w:val="0"/>
        <w:adjustRightInd w:val="0"/>
        <w:spacing w:after="0" w:line="240" w:lineRule="auto"/>
        <w:rPr>
          <w:rFonts w:ascii="Arial" w:hAnsi="Arial" w:cs="Arial"/>
          <w:sz w:val="24"/>
          <w:szCs w:val="24"/>
          <w:lang w:val="en-US"/>
        </w:rPr>
      </w:pPr>
      <w:r w:rsidRPr="009E0D4B">
        <w:rPr>
          <w:rFonts w:ascii="Arial" w:hAnsi="Arial" w:cs="Arial"/>
          <w:color w:val="000000"/>
          <w:sz w:val="26"/>
          <w:szCs w:val="26"/>
          <w:lang w:val="en-US"/>
        </w:rPr>
        <w:t xml:space="preserve"> </w:t>
      </w:r>
    </w:p>
    <w:p w14:paraId="20CE4F21" w14:textId="77777777" w:rsidR="00982918" w:rsidRPr="009E0D4B" w:rsidRDefault="00982918" w:rsidP="00982918">
      <w:pPr>
        <w:autoSpaceDE w:val="0"/>
        <w:autoSpaceDN w:val="0"/>
        <w:adjustRightInd w:val="0"/>
        <w:spacing w:after="0" w:line="240" w:lineRule="auto"/>
        <w:rPr>
          <w:rFonts w:ascii="Arial" w:hAnsi="Arial" w:cs="Arial"/>
          <w:sz w:val="24"/>
          <w:szCs w:val="24"/>
          <w:lang w:val="en-US"/>
        </w:rPr>
      </w:pPr>
      <w:r w:rsidRPr="009E0D4B">
        <w:rPr>
          <w:rFonts w:ascii="Arial" w:hAnsi="Arial" w:cs="Arial"/>
          <w:color w:val="000000"/>
          <w:sz w:val="26"/>
          <w:szCs w:val="26"/>
          <w:lang w:val="en-US"/>
        </w:rPr>
        <w:t xml:space="preserve">     figure (6);  </w:t>
      </w:r>
      <w:r w:rsidRPr="009E0D4B">
        <w:rPr>
          <w:rFonts w:ascii="Arial" w:hAnsi="Arial" w:cs="Arial"/>
          <w:color w:val="228B22"/>
          <w:sz w:val="26"/>
          <w:szCs w:val="26"/>
          <w:lang w:val="en-US"/>
        </w:rPr>
        <w:t>% Procentage of reacted particles</w:t>
      </w:r>
    </w:p>
    <w:p w14:paraId="25BE698D" w14:textId="77777777" w:rsidR="00982918" w:rsidRPr="009E0D4B" w:rsidRDefault="00982918" w:rsidP="00982918">
      <w:pPr>
        <w:autoSpaceDE w:val="0"/>
        <w:autoSpaceDN w:val="0"/>
        <w:adjustRightInd w:val="0"/>
        <w:spacing w:after="0" w:line="240" w:lineRule="auto"/>
        <w:rPr>
          <w:rFonts w:ascii="Arial" w:hAnsi="Arial" w:cs="Arial"/>
          <w:sz w:val="24"/>
          <w:szCs w:val="24"/>
          <w:lang w:val="en-US"/>
        </w:rPr>
      </w:pPr>
      <w:r w:rsidRPr="009E0D4B">
        <w:rPr>
          <w:rFonts w:ascii="Arial" w:hAnsi="Arial" w:cs="Arial"/>
          <w:color w:val="000000"/>
          <w:sz w:val="26"/>
          <w:szCs w:val="26"/>
          <w:lang w:val="en-US"/>
        </w:rPr>
        <w:t xml:space="preserve"> hnd6=plot(t,Nvrr);  </w:t>
      </w:r>
    </w:p>
    <w:p w14:paraId="14E4016B" w14:textId="77777777" w:rsidR="00982918" w:rsidRPr="009E0D4B" w:rsidRDefault="00982918" w:rsidP="00982918">
      <w:pPr>
        <w:autoSpaceDE w:val="0"/>
        <w:autoSpaceDN w:val="0"/>
        <w:adjustRightInd w:val="0"/>
        <w:spacing w:after="0" w:line="240" w:lineRule="auto"/>
        <w:rPr>
          <w:rFonts w:ascii="Arial" w:hAnsi="Arial" w:cs="Arial"/>
          <w:sz w:val="24"/>
          <w:szCs w:val="24"/>
          <w:lang w:val="en-US"/>
        </w:rPr>
      </w:pPr>
      <w:r w:rsidRPr="009E0D4B">
        <w:rPr>
          <w:rFonts w:ascii="Arial" w:hAnsi="Arial" w:cs="Arial"/>
          <w:color w:val="000000"/>
          <w:sz w:val="26"/>
          <w:szCs w:val="26"/>
          <w:lang w:val="en-US"/>
        </w:rPr>
        <w:t xml:space="preserve">   set (hnd6, </w:t>
      </w:r>
      <w:r w:rsidRPr="009E0D4B">
        <w:rPr>
          <w:rFonts w:ascii="Arial" w:hAnsi="Arial" w:cs="Arial"/>
          <w:color w:val="A020F0"/>
          <w:sz w:val="26"/>
          <w:szCs w:val="26"/>
          <w:lang w:val="en-US"/>
        </w:rPr>
        <w:t>'linewidth'</w:t>
      </w:r>
      <w:r w:rsidRPr="009E0D4B">
        <w:rPr>
          <w:rFonts w:ascii="Arial" w:hAnsi="Arial" w:cs="Arial"/>
          <w:color w:val="000000"/>
          <w:sz w:val="26"/>
          <w:szCs w:val="26"/>
          <w:lang w:val="en-US"/>
        </w:rPr>
        <w:t>,2);</w:t>
      </w:r>
    </w:p>
    <w:p w14:paraId="0A172C62" w14:textId="77777777" w:rsidR="00982918" w:rsidRPr="009E0D4B" w:rsidRDefault="00982918" w:rsidP="00982918">
      <w:pPr>
        <w:autoSpaceDE w:val="0"/>
        <w:autoSpaceDN w:val="0"/>
        <w:adjustRightInd w:val="0"/>
        <w:spacing w:after="0" w:line="240" w:lineRule="auto"/>
        <w:rPr>
          <w:rFonts w:ascii="Arial" w:hAnsi="Arial" w:cs="Arial"/>
          <w:sz w:val="24"/>
          <w:szCs w:val="24"/>
          <w:lang w:val="en-US"/>
        </w:rPr>
      </w:pPr>
      <w:r w:rsidRPr="009E0D4B">
        <w:rPr>
          <w:rFonts w:ascii="Arial" w:hAnsi="Arial" w:cs="Arial"/>
          <w:color w:val="000000"/>
          <w:sz w:val="26"/>
          <w:szCs w:val="26"/>
          <w:lang w:val="en-US"/>
        </w:rPr>
        <w:t xml:space="preserve">  t1=xlabel (</w:t>
      </w:r>
      <w:r w:rsidRPr="009E0D4B">
        <w:rPr>
          <w:rFonts w:ascii="Arial" w:hAnsi="Arial" w:cs="Arial"/>
          <w:color w:val="A020F0"/>
          <w:sz w:val="26"/>
          <w:szCs w:val="26"/>
          <w:lang w:val="en-US"/>
        </w:rPr>
        <w:t>'Time, sec'</w:t>
      </w:r>
      <w:r w:rsidRPr="009E0D4B">
        <w:rPr>
          <w:rFonts w:ascii="Arial" w:hAnsi="Arial" w:cs="Arial"/>
          <w:color w:val="000000"/>
          <w:sz w:val="26"/>
          <w:szCs w:val="26"/>
          <w:lang w:val="en-US"/>
        </w:rPr>
        <w:t>);</w:t>
      </w:r>
    </w:p>
    <w:p w14:paraId="360E5C28" w14:textId="77777777" w:rsidR="00982918" w:rsidRPr="009E0D4B" w:rsidRDefault="00982918" w:rsidP="00982918">
      <w:pPr>
        <w:autoSpaceDE w:val="0"/>
        <w:autoSpaceDN w:val="0"/>
        <w:adjustRightInd w:val="0"/>
        <w:spacing w:after="0" w:line="240" w:lineRule="auto"/>
        <w:rPr>
          <w:rFonts w:ascii="Arial" w:hAnsi="Arial" w:cs="Arial"/>
          <w:sz w:val="24"/>
          <w:szCs w:val="24"/>
          <w:lang w:val="en-US"/>
        </w:rPr>
      </w:pPr>
      <w:r w:rsidRPr="009E0D4B">
        <w:rPr>
          <w:rFonts w:ascii="Arial" w:hAnsi="Arial" w:cs="Arial"/>
          <w:color w:val="000000"/>
          <w:sz w:val="26"/>
          <w:szCs w:val="26"/>
          <w:lang w:val="en-US"/>
        </w:rPr>
        <w:t xml:space="preserve">    set (t1,</w:t>
      </w:r>
      <w:r w:rsidRPr="009E0D4B">
        <w:rPr>
          <w:rFonts w:ascii="Arial" w:hAnsi="Arial" w:cs="Arial"/>
          <w:color w:val="A020F0"/>
          <w:sz w:val="26"/>
          <w:szCs w:val="26"/>
          <w:lang w:val="en-US"/>
        </w:rPr>
        <w:t>'Fontsize'</w:t>
      </w:r>
      <w:r w:rsidRPr="009E0D4B">
        <w:rPr>
          <w:rFonts w:ascii="Arial" w:hAnsi="Arial" w:cs="Arial"/>
          <w:color w:val="000000"/>
          <w:sz w:val="26"/>
          <w:szCs w:val="26"/>
          <w:lang w:val="en-US"/>
        </w:rPr>
        <w:t>,12);</w:t>
      </w:r>
    </w:p>
    <w:p w14:paraId="5FF238FB" w14:textId="77777777" w:rsidR="00982918" w:rsidRPr="009E0D4B" w:rsidRDefault="00982918" w:rsidP="00982918">
      <w:pPr>
        <w:autoSpaceDE w:val="0"/>
        <w:autoSpaceDN w:val="0"/>
        <w:adjustRightInd w:val="0"/>
        <w:spacing w:after="0" w:line="240" w:lineRule="auto"/>
        <w:rPr>
          <w:rFonts w:ascii="Arial" w:hAnsi="Arial" w:cs="Arial"/>
          <w:sz w:val="24"/>
          <w:szCs w:val="24"/>
          <w:lang w:val="en-US"/>
        </w:rPr>
      </w:pPr>
      <w:r w:rsidRPr="009E0D4B">
        <w:rPr>
          <w:rFonts w:ascii="Arial" w:hAnsi="Arial" w:cs="Arial"/>
          <w:color w:val="000000"/>
          <w:sz w:val="26"/>
          <w:szCs w:val="26"/>
          <w:lang w:val="en-US"/>
        </w:rPr>
        <w:t xml:space="preserve">    set (t1, </w:t>
      </w:r>
      <w:r w:rsidRPr="009E0D4B">
        <w:rPr>
          <w:rFonts w:ascii="Arial" w:hAnsi="Arial" w:cs="Arial"/>
          <w:color w:val="A020F0"/>
          <w:sz w:val="26"/>
          <w:szCs w:val="26"/>
          <w:lang w:val="en-US"/>
        </w:rPr>
        <w:t>'Fontweight'</w:t>
      </w:r>
      <w:r w:rsidRPr="009E0D4B">
        <w:rPr>
          <w:rFonts w:ascii="Arial" w:hAnsi="Arial" w:cs="Arial"/>
          <w:color w:val="000000"/>
          <w:sz w:val="26"/>
          <w:szCs w:val="26"/>
          <w:lang w:val="en-US"/>
        </w:rPr>
        <w:t xml:space="preserve">, </w:t>
      </w:r>
      <w:r w:rsidRPr="009E0D4B">
        <w:rPr>
          <w:rFonts w:ascii="Arial" w:hAnsi="Arial" w:cs="Arial"/>
          <w:color w:val="A020F0"/>
          <w:sz w:val="26"/>
          <w:szCs w:val="26"/>
          <w:lang w:val="en-US"/>
        </w:rPr>
        <w:t>'bold'</w:t>
      </w:r>
      <w:r w:rsidRPr="009E0D4B">
        <w:rPr>
          <w:rFonts w:ascii="Arial" w:hAnsi="Arial" w:cs="Arial"/>
          <w:color w:val="000000"/>
          <w:sz w:val="26"/>
          <w:szCs w:val="26"/>
          <w:lang w:val="en-US"/>
        </w:rPr>
        <w:t>);</w:t>
      </w:r>
    </w:p>
    <w:p w14:paraId="6A80D5D7" w14:textId="77777777" w:rsidR="00982918" w:rsidRPr="009E0D4B" w:rsidRDefault="00982918" w:rsidP="00982918">
      <w:pPr>
        <w:autoSpaceDE w:val="0"/>
        <w:autoSpaceDN w:val="0"/>
        <w:adjustRightInd w:val="0"/>
        <w:spacing w:after="0" w:line="240" w:lineRule="auto"/>
        <w:rPr>
          <w:rFonts w:ascii="Arial" w:hAnsi="Arial" w:cs="Arial"/>
          <w:sz w:val="24"/>
          <w:szCs w:val="24"/>
          <w:lang w:val="en-US"/>
        </w:rPr>
      </w:pPr>
      <w:r w:rsidRPr="009E0D4B">
        <w:rPr>
          <w:rFonts w:ascii="Arial" w:hAnsi="Arial" w:cs="Arial"/>
          <w:color w:val="000000"/>
          <w:sz w:val="26"/>
          <w:szCs w:val="26"/>
          <w:lang w:val="en-US"/>
        </w:rPr>
        <w:t xml:space="preserve">  t2=ylabel (</w:t>
      </w:r>
      <w:r w:rsidRPr="009E0D4B">
        <w:rPr>
          <w:rFonts w:ascii="Arial" w:hAnsi="Arial" w:cs="Arial"/>
          <w:color w:val="A020F0"/>
          <w:sz w:val="26"/>
          <w:szCs w:val="26"/>
          <w:lang w:val="en-US"/>
        </w:rPr>
        <w:t>'% reacted Particles'</w:t>
      </w:r>
      <w:r w:rsidRPr="009E0D4B">
        <w:rPr>
          <w:rFonts w:ascii="Arial" w:hAnsi="Arial" w:cs="Arial"/>
          <w:color w:val="000000"/>
          <w:sz w:val="26"/>
          <w:szCs w:val="26"/>
          <w:lang w:val="en-US"/>
        </w:rPr>
        <w:t>);</w:t>
      </w:r>
    </w:p>
    <w:p w14:paraId="6B987F15" w14:textId="77777777" w:rsidR="00982918" w:rsidRPr="009E0D4B" w:rsidRDefault="00982918" w:rsidP="00982918">
      <w:pPr>
        <w:autoSpaceDE w:val="0"/>
        <w:autoSpaceDN w:val="0"/>
        <w:adjustRightInd w:val="0"/>
        <w:spacing w:after="0" w:line="240" w:lineRule="auto"/>
        <w:rPr>
          <w:rFonts w:ascii="Arial" w:hAnsi="Arial" w:cs="Arial"/>
          <w:sz w:val="24"/>
          <w:szCs w:val="24"/>
          <w:lang w:val="en-US"/>
        </w:rPr>
      </w:pPr>
      <w:r w:rsidRPr="009E0D4B">
        <w:rPr>
          <w:rFonts w:ascii="Arial" w:hAnsi="Arial" w:cs="Arial"/>
          <w:color w:val="000000"/>
          <w:sz w:val="26"/>
          <w:szCs w:val="26"/>
          <w:lang w:val="en-US"/>
        </w:rPr>
        <w:t xml:space="preserve">     set (t2,</w:t>
      </w:r>
      <w:r w:rsidRPr="009E0D4B">
        <w:rPr>
          <w:rFonts w:ascii="Arial" w:hAnsi="Arial" w:cs="Arial"/>
          <w:color w:val="A020F0"/>
          <w:sz w:val="26"/>
          <w:szCs w:val="26"/>
          <w:lang w:val="en-US"/>
        </w:rPr>
        <w:t>'Fontsize'</w:t>
      </w:r>
      <w:r w:rsidRPr="009E0D4B">
        <w:rPr>
          <w:rFonts w:ascii="Arial" w:hAnsi="Arial" w:cs="Arial"/>
          <w:color w:val="000000"/>
          <w:sz w:val="26"/>
          <w:szCs w:val="26"/>
          <w:lang w:val="en-US"/>
        </w:rPr>
        <w:t>,12);</w:t>
      </w:r>
    </w:p>
    <w:p w14:paraId="54502AA2" w14:textId="77777777" w:rsidR="00982918" w:rsidRPr="009E0D4B" w:rsidRDefault="00982918" w:rsidP="00982918">
      <w:pPr>
        <w:autoSpaceDE w:val="0"/>
        <w:autoSpaceDN w:val="0"/>
        <w:adjustRightInd w:val="0"/>
        <w:spacing w:after="0" w:line="240" w:lineRule="auto"/>
        <w:rPr>
          <w:rFonts w:ascii="Arial" w:hAnsi="Arial" w:cs="Arial"/>
          <w:sz w:val="24"/>
          <w:szCs w:val="24"/>
          <w:lang w:val="en-US"/>
        </w:rPr>
      </w:pPr>
      <w:r w:rsidRPr="009E0D4B">
        <w:rPr>
          <w:rFonts w:ascii="Arial" w:hAnsi="Arial" w:cs="Arial"/>
          <w:color w:val="000000"/>
          <w:sz w:val="26"/>
          <w:szCs w:val="26"/>
          <w:lang w:val="en-US"/>
        </w:rPr>
        <w:t xml:space="preserve">    set (t2, </w:t>
      </w:r>
      <w:r w:rsidRPr="009E0D4B">
        <w:rPr>
          <w:rFonts w:ascii="Arial" w:hAnsi="Arial" w:cs="Arial"/>
          <w:color w:val="A020F0"/>
          <w:sz w:val="26"/>
          <w:szCs w:val="26"/>
          <w:lang w:val="en-US"/>
        </w:rPr>
        <w:t>'Fontweight'</w:t>
      </w:r>
      <w:r w:rsidRPr="009E0D4B">
        <w:rPr>
          <w:rFonts w:ascii="Arial" w:hAnsi="Arial" w:cs="Arial"/>
          <w:color w:val="000000"/>
          <w:sz w:val="26"/>
          <w:szCs w:val="26"/>
          <w:lang w:val="en-US"/>
        </w:rPr>
        <w:t xml:space="preserve">, </w:t>
      </w:r>
      <w:r w:rsidRPr="009E0D4B">
        <w:rPr>
          <w:rFonts w:ascii="Arial" w:hAnsi="Arial" w:cs="Arial"/>
          <w:color w:val="A020F0"/>
          <w:sz w:val="26"/>
          <w:szCs w:val="26"/>
          <w:lang w:val="en-US"/>
        </w:rPr>
        <w:t>'bold'</w:t>
      </w:r>
      <w:r w:rsidRPr="009E0D4B">
        <w:rPr>
          <w:rFonts w:ascii="Arial" w:hAnsi="Arial" w:cs="Arial"/>
          <w:color w:val="000000"/>
          <w:sz w:val="26"/>
          <w:szCs w:val="26"/>
          <w:lang w:val="en-US"/>
        </w:rPr>
        <w:t>);</w:t>
      </w:r>
    </w:p>
    <w:p w14:paraId="2280792C" w14:textId="77777777" w:rsidR="00982918" w:rsidRPr="009E0D4B" w:rsidRDefault="00982918" w:rsidP="00982918">
      <w:pPr>
        <w:autoSpaceDE w:val="0"/>
        <w:autoSpaceDN w:val="0"/>
        <w:adjustRightInd w:val="0"/>
        <w:spacing w:after="0" w:line="240" w:lineRule="auto"/>
        <w:rPr>
          <w:rFonts w:ascii="Arial" w:hAnsi="Arial" w:cs="Arial"/>
          <w:sz w:val="24"/>
          <w:szCs w:val="24"/>
          <w:lang w:val="en-US"/>
        </w:rPr>
      </w:pPr>
      <w:r w:rsidRPr="009E0D4B">
        <w:rPr>
          <w:rFonts w:ascii="Arial" w:hAnsi="Arial" w:cs="Arial"/>
          <w:color w:val="000000"/>
          <w:sz w:val="26"/>
          <w:szCs w:val="26"/>
          <w:lang w:val="en-US"/>
        </w:rPr>
        <w:t xml:space="preserve">  t3= title (</w:t>
      </w:r>
      <w:r w:rsidRPr="009E0D4B">
        <w:rPr>
          <w:rFonts w:ascii="Arial" w:hAnsi="Arial" w:cs="Arial"/>
          <w:color w:val="A020F0"/>
          <w:sz w:val="26"/>
          <w:szCs w:val="26"/>
          <w:lang w:val="en-US"/>
        </w:rPr>
        <w:t>'% reacted particles D2O vs time'</w:t>
      </w:r>
      <w:r w:rsidRPr="009E0D4B">
        <w:rPr>
          <w:rFonts w:ascii="Arial" w:hAnsi="Arial" w:cs="Arial"/>
          <w:color w:val="000000"/>
          <w:sz w:val="26"/>
          <w:szCs w:val="26"/>
          <w:lang w:val="en-US"/>
        </w:rPr>
        <w:t>);</w:t>
      </w:r>
    </w:p>
    <w:p w14:paraId="35B54B2D" w14:textId="77777777" w:rsidR="00982918" w:rsidRPr="009E0D4B" w:rsidRDefault="00982918" w:rsidP="00982918">
      <w:pPr>
        <w:autoSpaceDE w:val="0"/>
        <w:autoSpaceDN w:val="0"/>
        <w:adjustRightInd w:val="0"/>
        <w:spacing w:after="0" w:line="240" w:lineRule="auto"/>
        <w:rPr>
          <w:rFonts w:ascii="Arial" w:hAnsi="Arial" w:cs="Arial"/>
          <w:sz w:val="24"/>
          <w:szCs w:val="24"/>
          <w:lang w:val="en-US"/>
        </w:rPr>
      </w:pPr>
      <w:r w:rsidRPr="009E0D4B">
        <w:rPr>
          <w:rFonts w:ascii="Arial" w:hAnsi="Arial" w:cs="Arial"/>
          <w:color w:val="000000"/>
          <w:sz w:val="26"/>
          <w:szCs w:val="26"/>
          <w:lang w:val="en-US"/>
        </w:rPr>
        <w:t xml:space="preserve">     set (t3, </w:t>
      </w:r>
      <w:r w:rsidRPr="009E0D4B">
        <w:rPr>
          <w:rFonts w:ascii="Arial" w:hAnsi="Arial" w:cs="Arial"/>
          <w:color w:val="A020F0"/>
          <w:sz w:val="26"/>
          <w:szCs w:val="26"/>
          <w:lang w:val="en-US"/>
        </w:rPr>
        <w:t>'Fontsize'</w:t>
      </w:r>
      <w:r w:rsidRPr="009E0D4B">
        <w:rPr>
          <w:rFonts w:ascii="Arial" w:hAnsi="Arial" w:cs="Arial"/>
          <w:color w:val="000000"/>
          <w:sz w:val="26"/>
          <w:szCs w:val="26"/>
          <w:lang w:val="en-US"/>
        </w:rPr>
        <w:t>, 12);</w:t>
      </w:r>
    </w:p>
    <w:p w14:paraId="0711CE0D" w14:textId="77777777" w:rsidR="00982918" w:rsidRPr="009E0D4B" w:rsidRDefault="00982918" w:rsidP="00982918">
      <w:pPr>
        <w:autoSpaceDE w:val="0"/>
        <w:autoSpaceDN w:val="0"/>
        <w:adjustRightInd w:val="0"/>
        <w:spacing w:after="0" w:line="240" w:lineRule="auto"/>
        <w:rPr>
          <w:rFonts w:ascii="Arial" w:hAnsi="Arial" w:cs="Arial"/>
          <w:sz w:val="24"/>
          <w:szCs w:val="24"/>
          <w:lang w:val="en-US"/>
        </w:rPr>
      </w:pPr>
      <w:r w:rsidRPr="009E0D4B">
        <w:rPr>
          <w:rFonts w:ascii="Arial" w:hAnsi="Arial" w:cs="Arial"/>
          <w:color w:val="000000"/>
          <w:sz w:val="26"/>
          <w:szCs w:val="26"/>
          <w:lang w:val="en-US"/>
        </w:rPr>
        <w:t xml:space="preserve">     set (t3, </w:t>
      </w:r>
      <w:r w:rsidRPr="009E0D4B">
        <w:rPr>
          <w:rFonts w:ascii="Arial" w:hAnsi="Arial" w:cs="Arial"/>
          <w:color w:val="A020F0"/>
          <w:sz w:val="26"/>
          <w:szCs w:val="26"/>
          <w:lang w:val="en-US"/>
        </w:rPr>
        <w:t>'Fontweight'</w:t>
      </w:r>
      <w:r w:rsidRPr="009E0D4B">
        <w:rPr>
          <w:rFonts w:ascii="Arial" w:hAnsi="Arial" w:cs="Arial"/>
          <w:color w:val="000000"/>
          <w:sz w:val="26"/>
          <w:szCs w:val="26"/>
          <w:lang w:val="en-US"/>
        </w:rPr>
        <w:t xml:space="preserve">, </w:t>
      </w:r>
      <w:r w:rsidRPr="009E0D4B">
        <w:rPr>
          <w:rFonts w:ascii="Arial" w:hAnsi="Arial" w:cs="Arial"/>
          <w:color w:val="A020F0"/>
          <w:sz w:val="26"/>
          <w:szCs w:val="26"/>
          <w:lang w:val="en-US"/>
        </w:rPr>
        <w:t>'bold'</w:t>
      </w:r>
      <w:r w:rsidRPr="009E0D4B">
        <w:rPr>
          <w:rFonts w:ascii="Arial" w:hAnsi="Arial" w:cs="Arial"/>
          <w:color w:val="000000"/>
          <w:sz w:val="26"/>
          <w:szCs w:val="26"/>
          <w:lang w:val="en-US"/>
        </w:rPr>
        <w:t>);</w:t>
      </w:r>
    </w:p>
    <w:p w14:paraId="511A6DE3" w14:textId="77777777" w:rsidR="00982918" w:rsidRPr="009E0D4B" w:rsidRDefault="00982918" w:rsidP="00982918">
      <w:pPr>
        <w:autoSpaceDE w:val="0"/>
        <w:autoSpaceDN w:val="0"/>
        <w:adjustRightInd w:val="0"/>
        <w:spacing w:after="0" w:line="240" w:lineRule="auto"/>
        <w:rPr>
          <w:rFonts w:ascii="Arial" w:hAnsi="Arial" w:cs="Arial"/>
          <w:sz w:val="24"/>
          <w:szCs w:val="24"/>
          <w:lang w:val="en-US"/>
        </w:rPr>
      </w:pPr>
      <w:r w:rsidRPr="009E0D4B">
        <w:rPr>
          <w:rFonts w:ascii="Arial" w:hAnsi="Arial" w:cs="Arial"/>
          <w:color w:val="000000"/>
          <w:sz w:val="26"/>
          <w:szCs w:val="26"/>
          <w:lang w:val="en-US"/>
        </w:rPr>
        <w:t xml:space="preserve"> grid </w:t>
      </w:r>
      <w:r w:rsidRPr="009E0D4B">
        <w:rPr>
          <w:rFonts w:ascii="Arial" w:hAnsi="Arial" w:cs="Arial"/>
          <w:color w:val="A020F0"/>
          <w:sz w:val="26"/>
          <w:szCs w:val="26"/>
          <w:lang w:val="en-US"/>
        </w:rPr>
        <w:t>on</w:t>
      </w:r>
    </w:p>
    <w:p w14:paraId="7DF67AE6" w14:textId="77777777" w:rsidR="00982918" w:rsidRPr="009E0D4B" w:rsidRDefault="00982918" w:rsidP="00982918">
      <w:pPr>
        <w:autoSpaceDE w:val="0"/>
        <w:autoSpaceDN w:val="0"/>
        <w:adjustRightInd w:val="0"/>
        <w:spacing w:after="0" w:line="240" w:lineRule="auto"/>
        <w:rPr>
          <w:rFonts w:ascii="Arial" w:hAnsi="Arial" w:cs="Arial"/>
          <w:sz w:val="24"/>
          <w:szCs w:val="24"/>
          <w:lang w:val="en-US"/>
        </w:rPr>
      </w:pPr>
      <w:r w:rsidRPr="009E0D4B">
        <w:rPr>
          <w:rFonts w:ascii="Arial" w:hAnsi="Arial" w:cs="Arial"/>
          <w:color w:val="000000"/>
          <w:sz w:val="26"/>
          <w:szCs w:val="26"/>
          <w:lang w:val="en-US"/>
        </w:rPr>
        <w:t xml:space="preserve"> hold </w:t>
      </w:r>
      <w:r w:rsidRPr="009E0D4B">
        <w:rPr>
          <w:rFonts w:ascii="Arial" w:hAnsi="Arial" w:cs="Arial"/>
          <w:color w:val="A020F0"/>
          <w:sz w:val="26"/>
          <w:szCs w:val="26"/>
          <w:lang w:val="en-US"/>
        </w:rPr>
        <w:t>on</w:t>
      </w:r>
    </w:p>
    <w:p w14:paraId="73D5B6CC" w14:textId="77777777" w:rsidR="00982918" w:rsidRPr="009E0D4B" w:rsidRDefault="00982918" w:rsidP="00982918">
      <w:pPr>
        <w:autoSpaceDE w:val="0"/>
        <w:autoSpaceDN w:val="0"/>
        <w:adjustRightInd w:val="0"/>
        <w:spacing w:after="0" w:line="240" w:lineRule="auto"/>
        <w:rPr>
          <w:rFonts w:ascii="Arial" w:hAnsi="Arial" w:cs="Arial"/>
          <w:sz w:val="24"/>
          <w:szCs w:val="24"/>
          <w:lang w:val="en-US"/>
        </w:rPr>
      </w:pPr>
      <w:r w:rsidRPr="009E0D4B">
        <w:rPr>
          <w:rFonts w:ascii="Arial" w:hAnsi="Arial" w:cs="Arial"/>
          <w:color w:val="000000"/>
          <w:sz w:val="26"/>
          <w:szCs w:val="26"/>
          <w:lang w:val="en-US"/>
        </w:rPr>
        <w:t xml:space="preserve">                                                                                                                                                                                                                                                                                                                                                                                   </w:t>
      </w:r>
    </w:p>
    <w:p w14:paraId="68D2AA04" w14:textId="77777777" w:rsidR="00982918" w:rsidRPr="009E0D4B" w:rsidRDefault="00982918" w:rsidP="00982918">
      <w:pPr>
        <w:autoSpaceDE w:val="0"/>
        <w:autoSpaceDN w:val="0"/>
        <w:adjustRightInd w:val="0"/>
        <w:spacing w:after="0" w:line="240" w:lineRule="auto"/>
        <w:rPr>
          <w:rFonts w:ascii="Arial" w:hAnsi="Arial" w:cs="Arial"/>
          <w:sz w:val="24"/>
          <w:szCs w:val="24"/>
          <w:lang w:val="en-US"/>
        </w:rPr>
      </w:pPr>
      <w:r w:rsidRPr="009E0D4B">
        <w:rPr>
          <w:rFonts w:ascii="Arial" w:hAnsi="Arial" w:cs="Arial"/>
          <w:color w:val="000000"/>
          <w:sz w:val="26"/>
          <w:szCs w:val="26"/>
          <w:lang w:val="en-US"/>
        </w:rPr>
        <w:t xml:space="preserve"> figure (7)  </w:t>
      </w:r>
      <w:r w:rsidRPr="009E0D4B">
        <w:rPr>
          <w:rFonts w:ascii="Arial" w:hAnsi="Arial" w:cs="Arial"/>
          <w:color w:val="228B22"/>
          <w:sz w:val="26"/>
          <w:szCs w:val="26"/>
          <w:lang w:val="en-US"/>
        </w:rPr>
        <w:t>%Heat= Brake Power in capsule DHe3</w:t>
      </w:r>
    </w:p>
    <w:p w14:paraId="74D149AB" w14:textId="77777777" w:rsidR="00982918" w:rsidRPr="009E0D4B" w:rsidRDefault="00982918" w:rsidP="00982918">
      <w:pPr>
        <w:autoSpaceDE w:val="0"/>
        <w:autoSpaceDN w:val="0"/>
        <w:adjustRightInd w:val="0"/>
        <w:spacing w:after="0" w:line="240" w:lineRule="auto"/>
        <w:rPr>
          <w:rFonts w:ascii="Arial" w:hAnsi="Arial" w:cs="Arial"/>
          <w:sz w:val="24"/>
          <w:szCs w:val="24"/>
          <w:lang w:val="en-US"/>
        </w:rPr>
      </w:pPr>
      <w:r w:rsidRPr="009E0D4B">
        <w:rPr>
          <w:rFonts w:ascii="Arial" w:hAnsi="Arial" w:cs="Arial"/>
          <w:color w:val="000000"/>
          <w:sz w:val="26"/>
          <w:szCs w:val="26"/>
          <w:lang w:val="en-US"/>
        </w:rPr>
        <w:t xml:space="preserve"> hnd7=plot(tt,Pdt, tt,Pbr,</w:t>
      </w:r>
      <w:r w:rsidRPr="009E0D4B">
        <w:rPr>
          <w:rFonts w:ascii="Arial" w:hAnsi="Arial" w:cs="Arial"/>
          <w:color w:val="A020F0"/>
          <w:sz w:val="26"/>
          <w:szCs w:val="26"/>
          <w:lang w:val="en-US"/>
        </w:rPr>
        <w:t>'--'</w:t>
      </w:r>
      <w:r w:rsidRPr="009E0D4B">
        <w:rPr>
          <w:rFonts w:ascii="Arial" w:hAnsi="Arial" w:cs="Arial"/>
          <w:color w:val="000000"/>
          <w:sz w:val="26"/>
          <w:szCs w:val="26"/>
          <w:lang w:val="en-US"/>
        </w:rPr>
        <w:t>);</w:t>
      </w:r>
    </w:p>
    <w:p w14:paraId="1C042CBE" w14:textId="77777777" w:rsidR="00982918" w:rsidRPr="009E0D4B" w:rsidRDefault="00982918" w:rsidP="00982918">
      <w:pPr>
        <w:autoSpaceDE w:val="0"/>
        <w:autoSpaceDN w:val="0"/>
        <w:adjustRightInd w:val="0"/>
        <w:spacing w:after="0" w:line="240" w:lineRule="auto"/>
        <w:rPr>
          <w:rFonts w:ascii="Arial" w:hAnsi="Arial" w:cs="Arial"/>
          <w:sz w:val="24"/>
          <w:szCs w:val="24"/>
          <w:lang w:val="en-US"/>
        </w:rPr>
      </w:pPr>
      <w:r w:rsidRPr="009E0D4B">
        <w:rPr>
          <w:rFonts w:ascii="Arial" w:hAnsi="Arial" w:cs="Arial"/>
          <w:color w:val="000000"/>
          <w:sz w:val="26"/>
          <w:szCs w:val="26"/>
          <w:lang w:val="en-US"/>
        </w:rPr>
        <w:t xml:space="preserve"> set (hnd7, </w:t>
      </w:r>
      <w:r w:rsidRPr="009E0D4B">
        <w:rPr>
          <w:rFonts w:ascii="Arial" w:hAnsi="Arial" w:cs="Arial"/>
          <w:color w:val="A020F0"/>
          <w:sz w:val="26"/>
          <w:szCs w:val="26"/>
          <w:lang w:val="en-US"/>
        </w:rPr>
        <w:t>'linewidth'</w:t>
      </w:r>
      <w:r w:rsidRPr="009E0D4B">
        <w:rPr>
          <w:rFonts w:ascii="Arial" w:hAnsi="Arial" w:cs="Arial"/>
          <w:color w:val="000000"/>
          <w:sz w:val="26"/>
          <w:szCs w:val="26"/>
          <w:lang w:val="en-US"/>
        </w:rPr>
        <w:t>,2);</w:t>
      </w:r>
    </w:p>
    <w:p w14:paraId="6735462B" w14:textId="77777777" w:rsidR="00982918" w:rsidRPr="009E0D4B" w:rsidRDefault="00982918" w:rsidP="00982918">
      <w:pPr>
        <w:autoSpaceDE w:val="0"/>
        <w:autoSpaceDN w:val="0"/>
        <w:adjustRightInd w:val="0"/>
        <w:spacing w:after="0" w:line="240" w:lineRule="auto"/>
        <w:rPr>
          <w:rFonts w:ascii="Arial" w:hAnsi="Arial" w:cs="Arial"/>
          <w:sz w:val="24"/>
          <w:szCs w:val="24"/>
          <w:lang w:val="en-US"/>
        </w:rPr>
      </w:pPr>
      <w:r w:rsidRPr="009E0D4B">
        <w:rPr>
          <w:rFonts w:ascii="Arial" w:hAnsi="Arial" w:cs="Arial"/>
          <w:color w:val="000000"/>
          <w:sz w:val="26"/>
          <w:szCs w:val="26"/>
          <w:lang w:val="en-US"/>
        </w:rPr>
        <w:t xml:space="preserve">  t1=xlabel (</w:t>
      </w:r>
      <w:r w:rsidRPr="009E0D4B">
        <w:rPr>
          <w:rFonts w:ascii="Arial" w:hAnsi="Arial" w:cs="Arial"/>
          <w:color w:val="A020F0"/>
          <w:sz w:val="26"/>
          <w:szCs w:val="26"/>
          <w:lang w:val="en-US"/>
        </w:rPr>
        <w:t>'Time, sec'</w:t>
      </w:r>
      <w:r w:rsidRPr="009E0D4B">
        <w:rPr>
          <w:rFonts w:ascii="Arial" w:hAnsi="Arial" w:cs="Arial"/>
          <w:color w:val="000000"/>
          <w:sz w:val="26"/>
          <w:szCs w:val="26"/>
          <w:lang w:val="en-US"/>
        </w:rPr>
        <w:t>);</w:t>
      </w:r>
    </w:p>
    <w:p w14:paraId="01D1D4F7" w14:textId="77777777" w:rsidR="00982918" w:rsidRPr="009E0D4B" w:rsidRDefault="00982918" w:rsidP="00982918">
      <w:pPr>
        <w:autoSpaceDE w:val="0"/>
        <w:autoSpaceDN w:val="0"/>
        <w:adjustRightInd w:val="0"/>
        <w:spacing w:after="0" w:line="240" w:lineRule="auto"/>
        <w:rPr>
          <w:rFonts w:ascii="Arial" w:hAnsi="Arial" w:cs="Arial"/>
          <w:sz w:val="24"/>
          <w:szCs w:val="24"/>
          <w:lang w:val="en-US"/>
        </w:rPr>
      </w:pPr>
      <w:r w:rsidRPr="009E0D4B">
        <w:rPr>
          <w:rFonts w:ascii="Arial" w:hAnsi="Arial" w:cs="Arial"/>
          <w:color w:val="000000"/>
          <w:sz w:val="26"/>
          <w:szCs w:val="26"/>
          <w:lang w:val="en-US"/>
        </w:rPr>
        <w:t xml:space="preserve">    set (t1,</w:t>
      </w:r>
      <w:r w:rsidRPr="009E0D4B">
        <w:rPr>
          <w:rFonts w:ascii="Arial" w:hAnsi="Arial" w:cs="Arial"/>
          <w:color w:val="A020F0"/>
          <w:sz w:val="26"/>
          <w:szCs w:val="26"/>
          <w:lang w:val="en-US"/>
        </w:rPr>
        <w:t>'Fontsize'</w:t>
      </w:r>
      <w:r w:rsidRPr="009E0D4B">
        <w:rPr>
          <w:rFonts w:ascii="Arial" w:hAnsi="Arial" w:cs="Arial"/>
          <w:color w:val="000000"/>
          <w:sz w:val="26"/>
          <w:szCs w:val="26"/>
          <w:lang w:val="en-US"/>
        </w:rPr>
        <w:t>,12);</w:t>
      </w:r>
    </w:p>
    <w:p w14:paraId="69E3A613" w14:textId="77777777" w:rsidR="00982918" w:rsidRPr="009E0D4B" w:rsidRDefault="00982918" w:rsidP="00982918">
      <w:pPr>
        <w:autoSpaceDE w:val="0"/>
        <w:autoSpaceDN w:val="0"/>
        <w:adjustRightInd w:val="0"/>
        <w:spacing w:after="0" w:line="240" w:lineRule="auto"/>
        <w:rPr>
          <w:rFonts w:ascii="Arial" w:hAnsi="Arial" w:cs="Arial"/>
          <w:sz w:val="24"/>
          <w:szCs w:val="24"/>
          <w:lang w:val="en-US"/>
        </w:rPr>
      </w:pPr>
      <w:r w:rsidRPr="009E0D4B">
        <w:rPr>
          <w:rFonts w:ascii="Arial" w:hAnsi="Arial" w:cs="Arial"/>
          <w:color w:val="000000"/>
          <w:sz w:val="26"/>
          <w:szCs w:val="26"/>
          <w:lang w:val="en-US"/>
        </w:rPr>
        <w:t xml:space="preserve">    set (t1, </w:t>
      </w:r>
      <w:r w:rsidRPr="009E0D4B">
        <w:rPr>
          <w:rFonts w:ascii="Arial" w:hAnsi="Arial" w:cs="Arial"/>
          <w:color w:val="A020F0"/>
          <w:sz w:val="26"/>
          <w:szCs w:val="26"/>
          <w:lang w:val="en-US"/>
        </w:rPr>
        <w:t>'Fontweight'</w:t>
      </w:r>
      <w:r w:rsidRPr="009E0D4B">
        <w:rPr>
          <w:rFonts w:ascii="Arial" w:hAnsi="Arial" w:cs="Arial"/>
          <w:color w:val="000000"/>
          <w:sz w:val="26"/>
          <w:szCs w:val="26"/>
          <w:lang w:val="en-US"/>
        </w:rPr>
        <w:t xml:space="preserve">, </w:t>
      </w:r>
      <w:r w:rsidRPr="009E0D4B">
        <w:rPr>
          <w:rFonts w:ascii="Arial" w:hAnsi="Arial" w:cs="Arial"/>
          <w:color w:val="A020F0"/>
          <w:sz w:val="26"/>
          <w:szCs w:val="26"/>
          <w:lang w:val="en-US"/>
        </w:rPr>
        <w:t>'bold'</w:t>
      </w:r>
      <w:r w:rsidRPr="009E0D4B">
        <w:rPr>
          <w:rFonts w:ascii="Arial" w:hAnsi="Arial" w:cs="Arial"/>
          <w:color w:val="000000"/>
          <w:sz w:val="26"/>
          <w:szCs w:val="26"/>
          <w:lang w:val="en-US"/>
        </w:rPr>
        <w:t>);</w:t>
      </w:r>
    </w:p>
    <w:p w14:paraId="5D671666" w14:textId="77777777" w:rsidR="00982918" w:rsidRPr="009E0D4B" w:rsidRDefault="00982918" w:rsidP="00982918">
      <w:pPr>
        <w:autoSpaceDE w:val="0"/>
        <w:autoSpaceDN w:val="0"/>
        <w:adjustRightInd w:val="0"/>
        <w:spacing w:after="0" w:line="240" w:lineRule="auto"/>
        <w:rPr>
          <w:rFonts w:ascii="Arial" w:hAnsi="Arial" w:cs="Arial"/>
          <w:sz w:val="24"/>
          <w:szCs w:val="24"/>
          <w:lang w:val="en-US"/>
        </w:rPr>
      </w:pPr>
      <w:r w:rsidRPr="009E0D4B">
        <w:rPr>
          <w:rFonts w:ascii="Arial" w:hAnsi="Arial" w:cs="Arial"/>
          <w:color w:val="000000"/>
          <w:sz w:val="26"/>
          <w:szCs w:val="26"/>
          <w:lang w:val="en-US"/>
        </w:rPr>
        <w:t xml:space="preserve">  t2=ylabel (</w:t>
      </w:r>
      <w:r w:rsidRPr="009E0D4B">
        <w:rPr>
          <w:rFonts w:ascii="Arial" w:hAnsi="Arial" w:cs="Arial"/>
          <w:color w:val="A020F0"/>
          <w:sz w:val="26"/>
          <w:szCs w:val="26"/>
          <w:lang w:val="en-US"/>
        </w:rPr>
        <w:t>'Power. W/sm3'</w:t>
      </w:r>
      <w:r w:rsidRPr="009E0D4B">
        <w:rPr>
          <w:rFonts w:ascii="Arial" w:hAnsi="Arial" w:cs="Arial"/>
          <w:color w:val="000000"/>
          <w:sz w:val="26"/>
          <w:szCs w:val="26"/>
          <w:lang w:val="en-US"/>
        </w:rPr>
        <w:t>);</w:t>
      </w:r>
    </w:p>
    <w:p w14:paraId="56D31C52" w14:textId="77777777" w:rsidR="00982918" w:rsidRPr="009E0D4B" w:rsidRDefault="00982918" w:rsidP="00982918">
      <w:pPr>
        <w:autoSpaceDE w:val="0"/>
        <w:autoSpaceDN w:val="0"/>
        <w:adjustRightInd w:val="0"/>
        <w:spacing w:after="0" w:line="240" w:lineRule="auto"/>
        <w:rPr>
          <w:rFonts w:ascii="Arial" w:hAnsi="Arial" w:cs="Arial"/>
          <w:sz w:val="24"/>
          <w:szCs w:val="24"/>
          <w:lang w:val="en-US"/>
        </w:rPr>
      </w:pPr>
      <w:r w:rsidRPr="009E0D4B">
        <w:rPr>
          <w:rFonts w:ascii="Arial" w:hAnsi="Arial" w:cs="Arial"/>
          <w:color w:val="000000"/>
          <w:sz w:val="26"/>
          <w:szCs w:val="26"/>
          <w:lang w:val="en-US"/>
        </w:rPr>
        <w:t xml:space="preserve">     set (t2,</w:t>
      </w:r>
      <w:r w:rsidRPr="009E0D4B">
        <w:rPr>
          <w:rFonts w:ascii="Arial" w:hAnsi="Arial" w:cs="Arial"/>
          <w:color w:val="A020F0"/>
          <w:sz w:val="26"/>
          <w:szCs w:val="26"/>
          <w:lang w:val="en-US"/>
        </w:rPr>
        <w:t>'Fontsize'</w:t>
      </w:r>
      <w:r w:rsidRPr="009E0D4B">
        <w:rPr>
          <w:rFonts w:ascii="Arial" w:hAnsi="Arial" w:cs="Arial"/>
          <w:color w:val="000000"/>
          <w:sz w:val="26"/>
          <w:szCs w:val="26"/>
          <w:lang w:val="en-US"/>
        </w:rPr>
        <w:t>,12);</w:t>
      </w:r>
    </w:p>
    <w:p w14:paraId="7BF26AC0" w14:textId="77777777" w:rsidR="00982918" w:rsidRPr="009E0D4B" w:rsidRDefault="00982918" w:rsidP="00982918">
      <w:pPr>
        <w:autoSpaceDE w:val="0"/>
        <w:autoSpaceDN w:val="0"/>
        <w:adjustRightInd w:val="0"/>
        <w:spacing w:after="0" w:line="240" w:lineRule="auto"/>
        <w:rPr>
          <w:rFonts w:ascii="Arial" w:hAnsi="Arial" w:cs="Arial"/>
          <w:sz w:val="24"/>
          <w:szCs w:val="24"/>
          <w:lang w:val="en-US"/>
        </w:rPr>
      </w:pPr>
      <w:r w:rsidRPr="009E0D4B">
        <w:rPr>
          <w:rFonts w:ascii="Arial" w:hAnsi="Arial" w:cs="Arial"/>
          <w:color w:val="000000"/>
          <w:sz w:val="26"/>
          <w:szCs w:val="26"/>
          <w:lang w:val="en-US"/>
        </w:rPr>
        <w:t xml:space="preserve">    set (t2, </w:t>
      </w:r>
      <w:r w:rsidRPr="009E0D4B">
        <w:rPr>
          <w:rFonts w:ascii="Arial" w:hAnsi="Arial" w:cs="Arial"/>
          <w:color w:val="A020F0"/>
          <w:sz w:val="26"/>
          <w:szCs w:val="26"/>
          <w:lang w:val="en-US"/>
        </w:rPr>
        <w:t>'Fontweight'</w:t>
      </w:r>
      <w:r w:rsidRPr="009E0D4B">
        <w:rPr>
          <w:rFonts w:ascii="Arial" w:hAnsi="Arial" w:cs="Arial"/>
          <w:color w:val="000000"/>
          <w:sz w:val="26"/>
          <w:szCs w:val="26"/>
          <w:lang w:val="en-US"/>
        </w:rPr>
        <w:t xml:space="preserve">, </w:t>
      </w:r>
      <w:r w:rsidRPr="009E0D4B">
        <w:rPr>
          <w:rFonts w:ascii="Arial" w:hAnsi="Arial" w:cs="Arial"/>
          <w:color w:val="A020F0"/>
          <w:sz w:val="26"/>
          <w:szCs w:val="26"/>
          <w:lang w:val="en-US"/>
        </w:rPr>
        <w:t>'bold'</w:t>
      </w:r>
      <w:r w:rsidRPr="009E0D4B">
        <w:rPr>
          <w:rFonts w:ascii="Arial" w:hAnsi="Arial" w:cs="Arial"/>
          <w:color w:val="000000"/>
          <w:sz w:val="26"/>
          <w:szCs w:val="26"/>
          <w:lang w:val="en-US"/>
        </w:rPr>
        <w:t>);</w:t>
      </w:r>
    </w:p>
    <w:p w14:paraId="1DF63659" w14:textId="77777777" w:rsidR="00982918" w:rsidRPr="009E0D4B" w:rsidRDefault="00982918" w:rsidP="00982918">
      <w:pPr>
        <w:autoSpaceDE w:val="0"/>
        <w:autoSpaceDN w:val="0"/>
        <w:adjustRightInd w:val="0"/>
        <w:spacing w:after="0" w:line="240" w:lineRule="auto"/>
        <w:rPr>
          <w:rFonts w:ascii="Arial" w:hAnsi="Arial" w:cs="Arial"/>
          <w:sz w:val="24"/>
          <w:szCs w:val="24"/>
          <w:lang w:val="en-US"/>
        </w:rPr>
      </w:pPr>
      <w:r w:rsidRPr="009E0D4B">
        <w:rPr>
          <w:rFonts w:ascii="Arial" w:hAnsi="Arial" w:cs="Arial"/>
          <w:color w:val="000000"/>
          <w:sz w:val="26"/>
          <w:szCs w:val="26"/>
          <w:lang w:val="en-US"/>
        </w:rPr>
        <w:t xml:space="preserve">  t3= title (</w:t>
      </w:r>
      <w:r w:rsidRPr="009E0D4B">
        <w:rPr>
          <w:rFonts w:ascii="Arial" w:hAnsi="Arial" w:cs="Arial"/>
          <w:color w:val="A020F0"/>
          <w:sz w:val="26"/>
          <w:szCs w:val="26"/>
          <w:lang w:val="en-US"/>
        </w:rPr>
        <w:t>'Heat-Brake Power D2O vs time'</w:t>
      </w:r>
      <w:r w:rsidRPr="009E0D4B">
        <w:rPr>
          <w:rFonts w:ascii="Arial" w:hAnsi="Arial" w:cs="Arial"/>
          <w:color w:val="000000"/>
          <w:sz w:val="26"/>
          <w:szCs w:val="26"/>
          <w:lang w:val="en-US"/>
        </w:rPr>
        <w:t>);</w:t>
      </w:r>
    </w:p>
    <w:p w14:paraId="098FABB5" w14:textId="77777777" w:rsidR="00982918" w:rsidRPr="009E0D4B" w:rsidRDefault="00982918" w:rsidP="00982918">
      <w:pPr>
        <w:autoSpaceDE w:val="0"/>
        <w:autoSpaceDN w:val="0"/>
        <w:adjustRightInd w:val="0"/>
        <w:spacing w:after="0" w:line="240" w:lineRule="auto"/>
        <w:rPr>
          <w:rFonts w:ascii="Arial" w:hAnsi="Arial" w:cs="Arial"/>
          <w:sz w:val="24"/>
          <w:szCs w:val="24"/>
          <w:lang w:val="en-US"/>
        </w:rPr>
      </w:pPr>
      <w:r w:rsidRPr="009E0D4B">
        <w:rPr>
          <w:rFonts w:ascii="Arial" w:hAnsi="Arial" w:cs="Arial"/>
          <w:color w:val="000000"/>
          <w:sz w:val="26"/>
          <w:szCs w:val="26"/>
          <w:lang w:val="en-US"/>
        </w:rPr>
        <w:t xml:space="preserve">     set (t3, </w:t>
      </w:r>
      <w:r w:rsidRPr="009E0D4B">
        <w:rPr>
          <w:rFonts w:ascii="Arial" w:hAnsi="Arial" w:cs="Arial"/>
          <w:color w:val="A020F0"/>
          <w:sz w:val="26"/>
          <w:szCs w:val="26"/>
          <w:lang w:val="en-US"/>
        </w:rPr>
        <w:t>'Fontsize'</w:t>
      </w:r>
      <w:r w:rsidRPr="009E0D4B">
        <w:rPr>
          <w:rFonts w:ascii="Arial" w:hAnsi="Arial" w:cs="Arial"/>
          <w:color w:val="000000"/>
          <w:sz w:val="26"/>
          <w:szCs w:val="26"/>
          <w:lang w:val="en-US"/>
        </w:rPr>
        <w:t>, 12);</w:t>
      </w:r>
    </w:p>
    <w:p w14:paraId="67BAFB25" w14:textId="77777777" w:rsidR="00982918" w:rsidRPr="009E0D4B" w:rsidRDefault="00982918" w:rsidP="00982918">
      <w:pPr>
        <w:autoSpaceDE w:val="0"/>
        <w:autoSpaceDN w:val="0"/>
        <w:adjustRightInd w:val="0"/>
        <w:spacing w:after="0" w:line="240" w:lineRule="auto"/>
        <w:rPr>
          <w:rFonts w:ascii="Arial" w:hAnsi="Arial" w:cs="Arial"/>
          <w:sz w:val="24"/>
          <w:szCs w:val="24"/>
          <w:lang w:val="en-US"/>
        </w:rPr>
      </w:pPr>
      <w:r w:rsidRPr="009E0D4B">
        <w:rPr>
          <w:rFonts w:ascii="Arial" w:hAnsi="Arial" w:cs="Arial"/>
          <w:color w:val="000000"/>
          <w:sz w:val="26"/>
          <w:szCs w:val="26"/>
          <w:lang w:val="en-US"/>
        </w:rPr>
        <w:t xml:space="preserve">    set (t3, </w:t>
      </w:r>
      <w:r w:rsidRPr="009E0D4B">
        <w:rPr>
          <w:rFonts w:ascii="Arial" w:hAnsi="Arial" w:cs="Arial"/>
          <w:color w:val="A020F0"/>
          <w:sz w:val="26"/>
          <w:szCs w:val="26"/>
          <w:lang w:val="en-US"/>
        </w:rPr>
        <w:t>'Fontweight'</w:t>
      </w:r>
      <w:r w:rsidRPr="009E0D4B">
        <w:rPr>
          <w:rFonts w:ascii="Arial" w:hAnsi="Arial" w:cs="Arial"/>
          <w:color w:val="000000"/>
          <w:sz w:val="26"/>
          <w:szCs w:val="26"/>
          <w:lang w:val="en-US"/>
        </w:rPr>
        <w:t xml:space="preserve">, </w:t>
      </w:r>
      <w:r w:rsidRPr="009E0D4B">
        <w:rPr>
          <w:rFonts w:ascii="Arial" w:hAnsi="Arial" w:cs="Arial"/>
          <w:color w:val="A020F0"/>
          <w:sz w:val="26"/>
          <w:szCs w:val="26"/>
          <w:lang w:val="en-US"/>
        </w:rPr>
        <w:t>'bold'</w:t>
      </w:r>
      <w:r w:rsidRPr="009E0D4B">
        <w:rPr>
          <w:rFonts w:ascii="Arial" w:hAnsi="Arial" w:cs="Arial"/>
          <w:color w:val="000000"/>
          <w:sz w:val="26"/>
          <w:szCs w:val="26"/>
          <w:lang w:val="en-US"/>
        </w:rPr>
        <w:t>);</w:t>
      </w:r>
    </w:p>
    <w:p w14:paraId="0B41A3B8" w14:textId="77777777" w:rsidR="00982918" w:rsidRPr="008C257C" w:rsidRDefault="00982918" w:rsidP="00982918">
      <w:pPr>
        <w:autoSpaceDE w:val="0"/>
        <w:autoSpaceDN w:val="0"/>
        <w:adjustRightInd w:val="0"/>
        <w:spacing w:after="0" w:line="240" w:lineRule="auto"/>
        <w:rPr>
          <w:rFonts w:ascii="Arial" w:hAnsi="Arial" w:cs="Arial"/>
          <w:sz w:val="24"/>
          <w:szCs w:val="24"/>
          <w:lang w:val="en-US"/>
        </w:rPr>
      </w:pPr>
      <w:r w:rsidRPr="009E0D4B">
        <w:rPr>
          <w:rFonts w:ascii="Arial" w:hAnsi="Arial" w:cs="Arial"/>
          <w:color w:val="000000"/>
          <w:sz w:val="26"/>
          <w:szCs w:val="26"/>
          <w:lang w:val="en-US"/>
        </w:rPr>
        <w:t xml:space="preserve"> </w:t>
      </w:r>
      <w:r w:rsidRPr="008C257C">
        <w:rPr>
          <w:rFonts w:ascii="Arial" w:hAnsi="Arial" w:cs="Arial"/>
          <w:color w:val="000000"/>
          <w:sz w:val="26"/>
          <w:szCs w:val="26"/>
          <w:lang w:val="en-US"/>
        </w:rPr>
        <w:t xml:space="preserve">grid </w:t>
      </w:r>
      <w:r w:rsidRPr="008C257C">
        <w:rPr>
          <w:rFonts w:ascii="Arial" w:hAnsi="Arial" w:cs="Arial"/>
          <w:color w:val="A020F0"/>
          <w:sz w:val="26"/>
          <w:szCs w:val="26"/>
          <w:lang w:val="en-US"/>
        </w:rPr>
        <w:t>on</w:t>
      </w:r>
    </w:p>
    <w:p w14:paraId="7032852F" w14:textId="77777777" w:rsidR="00982918" w:rsidRPr="008C257C" w:rsidRDefault="00982918" w:rsidP="00982918">
      <w:pPr>
        <w:autoSpaceDE w:val="0"/>
        <w:autoSpaceDN w:val="0"/>
        <w:adjustRightInd w:val="0"/>
        <w:spacing w:after="0" w:line="240" w:lineRule="auto"/>
        <w:rPr>
          <w:rFonts w:ascii="Arial" w:hAnsi="Arial" w:cs="Arial"/>
          <w:sz w:val="24"/>
          <w:szCs w:val="24"/>
          <w:lang w:val="en-US"/>
        </w:rPr>
      </w:pPr>
      <w:r w:rsidRPr="008C257C">
        <w:rPr>
          <w:rFonts w:ascii="Arial" w:hAnsi="Arial" w:cs="Arial"/>
          <w:color w:val="000000"/>
          <w:sz w:val="26"/>
          <w:szCs w:val="26"/>
          <w:lang w:val="en-US"/>
        </w:rPr>
        <w:t xml:space="preserve"> hold </w:t>
      </w:r>
      <w:r w:rsidRPr="008C257C">
        <w:rPr>
          <w:rFonts w:ascii="Arial" w:hAnsi="Arial" w:cs="Arial"/>
          <w:color w:val="A020F0"/>
          <w:sz w:val="26"/>
          <w:szCs w:val="26"/>
          <w:lang w:val="en-US"/>
        </w:rPr>
        <w:t>on</w:t>
      </w:r>
    </w:p>
    <w:p w14:paraId="0B452F08" w14:textId="77777777" w:rsidR="00982918" w:rsidRPr="009E0D4B" w:rsidRDefault="00982918" w:rsidP="00D6330C">
      <w:pPr>
        <w:pStyle w:val="PlainText"/>
        <w:rPr>
          <w:rFonts w:ascii="Arial" w:eastAsia="Calibri" w:hAnsi="Arial" w:cs="Arial"/>
          <w:b/>
          <w:sz w:val="22"/>
          <w:szCs w:val="22"/>
          <w:lang w:val="en-US" w:eastAsia="ru-RU"/>
        </w:rPr>
      </w:pPr>
      <w:r w:rsidRPr="009E0D4B">
        <w:rPr>
          <w:rFonts w:ascii="Arial" w:eastAsia="Calibri" w:hAnsi="Arial" w:cs="Arial"/>
          <w:b/>
          <w:sz w:val="22"/>
          <w:szCs w:val="22"/>
          <w:lang w:val="en-US" w:eastAsia="ru-RU"/>
        </w:rPr>
        <w:t xml:space="preserve">------------------------------------------------------------------ </w:t>
      </w:r>
      <w:r w:rsidRPr="009E0D4B">
        <w:rPr>
          <w:rFonts w:ascii="Arial" w:eastAsia="Calibri" w:hAnsi="Arial" w:cs="Arial"/>
          <w:b/>
          <w:sz w:val="22"/>
          <w:szCs w:val="22"/>
          <w:lang w:val="en-US" w:eastAsia="ru-RU"/>
        </w:rPr>
        <w:br/>
      </w:r>
    </w:p>
    <w:p w14:paraId="2FCC2398" w14:textId="77777777" w:rsidR="007150EB" w:rsidRPr="009E0D4B" w:rsidRDefault="007150EB" w:rsidP="007150EB">
      <w:pPr>
        <w:pStyle w:val="PlainText"/>
        <w:rPr>
          <w:rFonts w:ascii="Arial" w:hAnsi="Arial" w:cs="Arial"/>
          <w:lang w:val="en-US"/>
        </w:rPr>
      </w:pPr>
      <w:r w:rsidRPr="009E0D4B">
        <w:rPr>
          <w:rFonts w:ascii="Arial" w:hAnsi="Arial" w:cs="Arial"/>
          <w:lang w:val="en-US"/>
        </w:rPr>
        <w:t xml:space="preserve">  % </w:t>
      </w:r>
      <w:r w:rsidRPr="009E0D4B">
        <w:rPr>
          <w:rFonts w:ascii="Arial" w:hAnsi="Arial" w:cs="Arial"/>
          <w:b/>
          <w:lang w:val="en-US"/>
        </w:rPr>
        <w:t>Reaction fuel D2O  To=20 keV</w:t>
      </w:r>
      <w:r w:rsidRPr="009E0D4B">
        <w:rPr>
          <w:rFonts w:ascii="Arial" w:hAnsi="Arial" w:cs="Arial"/>
          <w:lang w:val="en-US"/>
        </w:rPr>
        <w:t xml:space="preserve"> Te(1)=2*10^4, Te(1)=3*10^4</w:t>
      </w:r>
    </w:p>
    <w:p w14:paraId="457E4A45" w14:textId="77777777" w:rsidR="007150EB" w:rsidRPr="009E0D4B" w:rsidRDefault="007150EB" w:rsidP="007150EB">
      <w:pPr>
        <w:pStyle w:val="PlainText"/>
        <w:rPr>
          <w:rFonts w:ascii="Arial" w:hAnsi="Arial" w:cs="Arial"/>
          <w:lang w:val="en-US"/>
        </w:rPr>
      </w:pPr>
      <w:r w:rsidRPr="009E0D4B">
        <w:rPr>
          <w:rFonts w:ascii="Arial" w:hAnsi="Arial" w:cs="Arial"/>
          <w:lang w:val="en-US"/>
        </w:rPr>
        <w:t>clear all</w:t>
      </w:r>
    </w:p>
    <w:p w14:paraId="18F420EB" w14:textId="77777777" w:rsidR="007150EB" w:rsidRPr="009E0D4B" w:rsidRDefault="007150EB" w:rsidP="007150EB">
      <w:pPr>
        <w:pStyle w:val="PlainText"/>
        <w:rPr>
          <w:rFonts w:ascii="Arial" w:hAnsi="Arial" w:cs="Arial"/>
          <w:lang w:val="en-US"/>
        </w:rPr>
      </w:pPr>
      <w:r w:rsidRPr="009E0D4B">
        <w:rPr>
          <w:rFonts w:ascii="Arial" w:hAnsi="Arial" w:cs="Arial"/>
          <w:lang w:val="en-US"/>
        </w:rPr>
        <w:t xml:space="preserve">      % Initial Data</w:t>
      </w:r>
    </w:p>
    <w:p w14:paraId="689FA7C4" w14:textId="77777777" w:rsidR="007150EB" w:rsidRPr="009E0D4B" w:rsidRDefault="007150EB" w:rsidP="007150EB">
      <w:pPr>
        <w:pStyle w:val="PlainText"/>
        <w:rPr>
          <w:rFonts w:ascii="Arial" w:hAnsi="Arial" w:cs="Arial"/>
          <w:lang w:val="en-US"/>
        </w:rPr>
      </w:pPr>
      <w:r w:rsidRPr="009E0D4B">
        <w:rPr>
          <w:rFonts w:ascii="Arial" w:hAnsi="Arial" w:cs="Arial"/>
          <w:lang w:val="en-US"/>
        </w:rPr>
        <w:t>n=100;  % Number of steps</w:t>
      </w:r>
    </w:p>
    <w:p w14:paraId="4FF40695" w14:textId="77777777" w:rsidR="007150EB" w:rsidRPr="009E0D4B" w:rsidRDefault="007150EB" w:rsidP="007150EB">
      <w:pPr>
        <w:pStyle w:val="PlainText"/>
        <w:rPr>
          <w:rFonts w:ascii="Arial" w:hAnsi="Arial" w:cs="Arial"/>
          <w:lang w:val="en-US"/>
        </w:rPr>
      </w:pPr>
      <w:r w:rsidRPr="009E0D4B">
        <w:rPr>
          <w:rFonts w:ascii="Arial" w:hAnsi="Arial" w:cs="Arial"/>
          <w:lang w:val="en-US"/>
        </w:rPr>
        <w:t>Di=2.5*(10^(-7));  % Distance of integration, sec</w:t>
      </w:r>
    </w:p>
    <w:p w14:paraId="5FAD700C" w14:textId="77777777" w:rsidR="007150EB" w:rsidRPr="009E0D4B" w:rsidRDefault="007150EB" w:rsidP="007150EB">
      <w:pPr>
        <w:pStyle w:val="PlainText"/>
        <w:rPr>
          <w:rFonts w:ascii="Arial" w:hAnsi="Arial" w:cs="Arial"/>
          <w:lang w:val="en-US"/>
        </w:rPr>
      </w:pPr>
      <w:r w:rsidRPr="009E0D4B">
        <w:rPr>
          <w:rFonts w:ascii="Arial" w:hAnsi="Arial" w:cs="Arial"/>
          <w:lang w:val="en-US"/>
        </w:rPr>
        <w:t>dt=Di/n;    % step, sec</w:t>
      </w:r>
    </w:p>
    <w:p w14:paraId="1BB0681C" w14:textId="77777777" w:rsidR="007150EB" w:rsidRPr="009E0D4B" w:rsidRDefault="007150EB" w:rsidP="007150EB">
      <w:pPr>
        <w:pStyle w:val="PlainText"/>
        <w:rPr>
          <w:rFonts w:ascii="Arial" w:hAnsi="Arial" w:cs="Arial"/>
          <w:lang w:val="en-US"/>
        </w:rPr>
      </w:pPr>
      <w:r w:rsidRPr="009E0D4B">
        <w:rPr>
          <w:rFonts w:ascii="Arial" w:hAnsi="Arial" w:cs="Arial"/>
          <w:lang w:val="en-US"/>
        </w:rPr>
        <w:t>to=2*(10^(-8)); % Initial time, sec</w:t>
      </w:r>
    </w:p>
    <w:p w14:paraId="5996B54A" w14:textId="77777777" w:rsidR="007150EB" w:rsidRPr="009E0D4B" w:rsidRDefault="007150EB" w:rsidP="007150EB">
      <w:pPr>
        <w:pStyle w:val="PlainText"/>
        <w:rPr>
          <w:rFonts w:ascii="Arial" w:hAnsi="Arial" w:cs="Arial"/>
          <w:lang w:val="en-US"/>
        </w:rPr>
      </w:pPr>
      <w:r w:rsidRPr="009E0D4B">
        <w:rPr>
          <w:rFonts w:ascii="Arial" w:hAnsi="Arial" w:cs="Arial"/>
          <w:lang w:val="en-US"/>
        </w:rPr>
        <w:t>v=1.4*(10^(-4));  % Volume of capcule, cm3</w:t>
      </w:r>
    </w:p>
    <w:p w14:paraId="05B5BDCA" w14:textId="77777777" w:rsidR="007150EB" w:rsidRPr="009E0D4B" w:rsidRDefault="007150EB" w:rsidP="007150EB">
      <w:pPr>
        <w:pStyle w:val="PlainText"/>
        <w:rPr>
          <w:rFonts w:ascii="Arial" w:hAnsi="Arial" w:cs="Arial"/>
          <w:lang w:val="en-US"/>
        </w:rPr>
      </w:pPr>
      <w:r w:rsidRPr="009E0D4B">
        <w:rPr>
          <w:rFonts w:ascii="Arial" w:hAnsi="Arial" w:cs="Arial"/>
          <w:lang w:val="en-US"/>
        </w:rPr>
        <w:t>t(1)=2*(10^(-8)); % Initial time,sec</w:t>
      </w:r>
    </w:p>
    <w:p w14:paraId="283EA30F" w14:textId="77777777" w:rsidR="007150EB" w:rsidRPr="009E0D4B" w:rsidRDefault="007150EB" w:rsidP="007150EB">
      <w:pPr>
        <w:pStyle w:val="PlainText"/>
        <w:rPr>
          <w:rFonts w:ascii="Arial" w:hAnsi="Arial" w:cs="Arial"/>
          <w:lang w:val="en-US"/>
        </w:rPr>
      </w:pPr>
      <w:r w:rsidRPr="009E0D4B">
        <w:rPr>
          <w:rFonts w:ascii="Arial" w:hAnsi="Arial" w:cs="Arial"/>
          <w:lang w:val="en-US"/>
        </w:rPr>
        <w:t>tt(1)=2*(10^(-8)); % Initial time,sec</w:t>
      </w:r>
    </w:p>
    <w:p w14:paraId="06024487" w14:textId="77777777" w:rsidR="007150EB" w:rsidRPr="009E0D4B" w:rsidRDefault="007150EB" w:rsidP="007150EB">
      <w:pPr>
        <w:pStyle w:val="PlainText"/>
        <w:rPr>
          <w:rFonts w:ascii="Arial" w:hAnsi="Arial" w:cs="Arial"/>
          <w:lang w:val="en-US"/>
        </w:rPr>
      </w:pPr>
      <w:r w:rsidRPr="009E0D4B">
        <w:rPr>
          <w:rFonts w:ascii="Arial" w:hAnsi="Arial" w:cs="Arial"/>
          <w:lang w:val="en-US"/>
        </w:rPr>
        <w:t xml:space="preserve">         %Data of fuel LiD</w:t>
      </w:r>
    </w:p>
    <w:p w14:paraId="200BACDC" w14:textId="77777777" w:rsidR="007150EB" w:rsidRPr="009E0D4B" w:rsidRDefault="007150EB" w:rsidP="007150EB">
      <w:pPr>
        <w:pStyle w:val="PlainText"/>
        <w:rPr>
          <w:rFonts w:ascii="Arial" w:hAnsi="Arial" w:cs="Arial"/>
          <w:lang w:val="en-US"/>
        </w:rPr>
      </w:pPr>
      <w:r w:rsidRPr="009E0D4B">
        <w:rPr>
          <w:rFonts w:ascii="Arial" w:hAnsi="Arial" w:cs="Arial"/>
          <w:lang w:val="en-US"/>
        </w:rPr>
        <w:t>K=0.666; % Initial Relative part of particles is ready for reaction</w:t>
      </w:r>
    </w:p>
    <w:p w14:paraId="7AF34823" w14:textId="77777777" w:rsidR="007150EB" w:rsidRPr="009E0D4B" w:rsidRDefault="007150EB" w:rsidP="007150EB">
      <w:pPr>
        <w:pStyle w:val="PlainText"/>
        <w:rPr>
          <w:rFonts w:ascii="Arial" w:hAnsi="Arial" w:cs="Arial"/>
          <w:lang w:val="en-US"/>
        </w:rPr>
      </w:pPr>
      <w:r w:rsidRPr="009E0D4B">
        <w:rPr>
          <w:rFonts w:ascii="Arial" w:hAnsi="Arial" w:cs="Arial"/>
          <w:lang w:val="en-US"/>
        </w:rPr>
        <w:t>Etf=3.65*(10^6); %Total energy of D+D reaction the one pair , eV</w:t>
      </w:r>
    </w:p>
    <w:p w14:paraId="62236D36" w14:textId="77777777" w:rsidR="007150EB" w:rsidRPr="009E0D4B" w:rsidRDefault="007150EB" w:rsidP="007150EB">
      <w:pPr>
        <w:pStyle w:val="PlainText"/>
        <w:rPr>
          <w:rFonts w:ascii="Arial" w:hAnsi="Arial" w:cs="Arial"/>
          <w:lang w:val="en-US"/>
        </w:rPr>
      </w:pPr>
      <w:r w:rsidRPr="009E0D4B">
        <w:rPr>
          <w:rFonts w:ascii="Arial" w:hAnsi="Arial" w:cs="Arial"/>
          <w:lang w:val="en-US"/>
        </w:rPr>
        <w:t xml:space="preserve">Ekf=2.42*(10^6); % Energy for heating the capcule the one pair, eV </w:t>
      </w:r>
    </w:p>
    <w:p w14:paraId="04218C42" w14:textId="77777777" w:rsidR="007150EB" w:rsidRPr="009E0D4B" w:rsidRDefault="007150EB" w:rsidP="007150EB">
      <w:pPr>
        <w:pStyle w:val="PlainText"/>
        <w:rPr>
          <w:rFonts w:ascii="Arial" w:hAnsi="Arial" w:cs="Arial"/>
          <w:lang w:val="en-US"/>
        </w:rPr>
      </w:pPr>
      <w:r w:rsidRPr="009E0D4B">
        <w:rPr>
          <w:rFonts w:ascii="Arial" w:hAnsi="Arial" w:cs="Arial"/>
          <w:lang w:val="en-US"/>
        </w:rPr>
        <w:t>Kk=Ekf/Etf; % relative coefficient</w:t>
      </w:r>
    </w:p>
    <w:p w14:paraId="160E7913" w14:textId="77777777" w:rsidR="007150EB" w:rsidRPr="009E0D4B" w:rsidRDefault="007150EB" w:rsidP="007150EB">
      <w:pPr>
        <w:pStyle w:val="PlainText"/>
        <w:rPr>
          <w:rFonts w:ascii="Arial" w:hAnsi="Arial" w:cs="Arial"/>
          <w:lang w:val="en-US"/>
        </w:rPr>
      </w:pPr>
      <w:r w:rsidRPr="009E0D4B">
        <w:rPr>
          <w:rFonts w:ascii="Arial" w:hAnsi="Arial" w:cs="Arial"/>
          <w:lang w:val="en-US"/>
        </w:rPr>
        <w:t>Te(1)=3*(10^4); %Initial temperature, eV</w:t>
      </w:r>
    </w:p>
    <w:p w14:paraId="4447911D" w14:textId="77777777" w:rsidR="007150EB" w:rsidRPr="009E0D4B" w:rsidRDefault="007150EB" w:rsidP="007150EB">
      <w:pPr>
        <w:pStyle w:val="PlainText"/>
        <w:rPr>
          <w:rFonts w:ascii="Arial" w:hAnsi="Arial" w:cs="Arial"/>
          <w:lang w:val="en-US"/>
        </w:rPr>
      </w:pPr>
      <w:r w:rsidRPr="009E0D4B">
        <w:rPr>
          <w:rFonts w:ascii="Arial" w:hAnsi="Arial" w:cs="Arial"/>
          <w:lang w:val="en-US"/>
        </w:rPr>
        <w:t xml:space="preserve">N1(1)=6.59*(10^(22));  % Common namber of particles in 1 cm3 </w:t>
      </w:r>
    </w:p>
    <w:p w14:paraId="0896DCC1" w14:textId="77777777" w:rsidR="007150EB" w:rsidRPr="009E0D4B" w:rsidRDefault="007150EB" w:rsidP="007150EB">
      <w:pPr>
        <w:pStyle w:val="PlainText"/>
        <w:rPr>
          <w:rFonts w:ascii="Arial" w:hAnsi="Arial" w:cs="Arial"/>
          <w:lang w:val="en-US"/>
        </w:rPr>
      </w:pPr>
      <w:r w:rsidRPr="009E0D4B">
        <w:rPr>
          <w:rFonts w:ascii="Arial" w:hAnsi="Arial" w:cs="Arial"/>
          <w:lang w:val="en-US"/>
        </w:rPr>
        <w:t>N1r(1)=N1(1)*K; %Initial namber of reactive particles in 1 cm3</w:t>
      </w:r>
    </w:p>
    <w:p w14:paraId="1E9F9C13" w14:textId="77777777" w:rsidR="007150EB" w:rsidRPr="009E0D4B" w:rsidRDefault="007150EB" w:rsidP="007150EB">
      <w:pPr>
        <w:pStyle w:val="PlainText"/>
        <w:rPr>
          <w:rFonts w:ascii="Arial" w:hAnsi="Arial" w:cs="Arial"/>
          <w:lang w:val="en-US"/>
        </w:rPr>
      </w:pPr>
      <w:r w:rsidRPr="009E0D4B">
        <w:rPr>
          <w:rFonts w:ascii="Arial" w:hAnsi="Arial" w:cs="Arial"/>
          <w:lang w:val="en-US"/>
        </w:rPr>
        <w:t>Nv=N1(1)*v;  % Common number particles into capsule</w:t>
      </w:r>
    </w:p>
    <w:p w14:paraId="6C335513" w14:textId="77777777" w:rsidR="007150EB" w:rsidRPr="009E0D4B" w:rsidRDefault="007150EB" w:rsidP="007150EB">
      <w:pPr>
        <w:pStyle w:val="PlainText"/>
        <w:rPr>
          <w:rFonts w:ascii="Arial" w:hAnsi="Arial" w:cs="Arial"/>
          <w:lang w:val="en-US"/>
        </w:rPr>
      </w:pPr>
      <w:r w:rsidRPr="009E0D4B">
        <w:rPr>
          <w:rFonts w:ascii="Arial" w:hAnsi="Arial" w:cs="Arial"/>
          <w:lang w:val="en-US"/>
        </w:rPr>
        <w:t>Nr(1)=N1(1)*v*K; %Initial number of reative particles into capcule</w:t>
      </w:r>
    </w:p>
    <w:p w14:paraId="0853A162" w14:textId="77777777" w:rsidR="007150EB" w:rsidRPr="009E0D4B" w:rsidRDefault="007150EB" w:rsidP="007150EB">
      <w:pPr>
        <w:pStyle w:val="PlainText"/>
        <w:rPr>
          <w:rFonts w:ascii="Arial" w:hAnsi="Arial" w:cs="Arial"/>
          <w:lang w:val="en-US"/>
        </w:rPr>
      </w:pPr>
      <w:r w:rsidRPr="009E0D4B">
        <w:rPr>
          <w:rFonts w:ascii="Arial" w:hAnsi="Arial" w:cs="Arial"/>
          <w:lang w:val="en-US"/>
        </w:rPr>
        <w:t>Ev(1)=7.23*(10^3);  % Initial Reaction energy, J</w:t>
      </w:r>
    </w:p>
    <w:p w14:paraId="0B62DA3D" w14:textId="77777777" w:rsidR="007150EB" w:rsidRPr="009E0D4B" w:rsidRDefault="007150EB" w:rsidP="007150EB">
      <w:pPr>
        <w:pStyle w:val="PlainText"/>
        <w:rPr>
          <w:rFonts w:ascii="Arial" w:hAnsi="Arial" w:cs="Arial"/>
          <w:lang w:val="en-US"/>
        </w:rPr>
      </w:pPr>
      <w:r w:rsidRPr="009E0D4B">
        <w:rPr>
          <w:rFonts w:ascii="Arial" w:hAnsi="Arial" w:cs="Arial"/>
          <w:lang w:val="en-US"/>
        </w:rPr>
        <w:t>Ek(1)=7.23*(10^3);  % Initial RE into capsule, J</w:t>
      </w:r>
    </w:p>
    <w:p w14:paraId="6A5AFB06" w14:textId="77777777" w:rsidR="007150EB" w:rsidRPr="009E0D4B" w:rsidRDefault="007150EB" w:rsidP="007150EB">
      <w:pPr>
        <w:pStyle w:val="PlainText"/>
        <w:rPr>
          <w:rFonts w:ascii="Arial" w:hAnsi="Arial" w:cs="Arial"/>
          <w:lang w:val="en-US"/>
        </w:rPr>
      </w:pPr>
      <w:r w:rsidRPr="009E0D4B">
        <w:rPr>
          <w:rFonts w:ascii="Arial" w:hAnsi="Arial" w:cs="Arial"/>
          <w:lang w:val="en-US"/>
        </w:rPr>
        <w:t>Nvr(1)=0.; % Initial relatived part of partocles.</w:t>
      </w:r>
    </w:p>
    <w:p w14:paraId="3F5CFD1B" w14:textId="77777777" w:rsidR="007150EB" w:rsidRPr="009E0D4B" w:rsidRDefault="007150EB" w:rsidP="007150EB">
      <w:pPr>
        <w:pStyle w:val="PlainText"/>
        <w:rPr>
          <w:rFonts w:ascii="Arial" w:hAnsi="Arial" w:cs="Arial"/>
          <w:lang w:val="en-US"/>
        </w:rPr>
      </w:pPr>
      <w:r w:rsidRPr="009E0D4B">
        <w:rPr>
          <w:rFonts w:ascii="Arial" w:hAnsi="Arial" w:cs="Arial"/>
          <w:lang w:val="en-US"/>
        </w:rPr>
        <w:t>Nvrr(1)=0.; % Initial prosentage of reacted nucleis</w:t>
      </w:r>
    </w:p>
    <w:p w14:paraId="6D66CC2C" w14:textId="77777777" w:rsidR="007150EB" w:rsidRPr="009E0D4B" w:rsidRDefault="007150EB" w:rsidP="007150EB">
      <w:pPr>
        <w:pStyle w:val="PlainText"/>
        <w:rPr>
          <w:rFonts w:ascii="Arial" w:hAnsi="Arial" w:cs="Arial"/>
          <w:lang w:val="en-US"/>
        </w:rPr>
      </w:pPr>
      <w:r w:rsidRPr="009E0D4B">
        <w:rPr>
          <w:rFonts w:ascii="Arial" w:hAnsi="Arial" w:cs="Arial"/>
          <w:lang w:val="en-US"/>
        </w:rPr>
        <w:t xml:space="preserve">  </w:t>
      </w:r>
    </w:p>
    <w:p w14:paraId="1BB3AC3F" w14:textId="77777777" w:rsidR="007150EB" w:rsidRPr="009E0D4B" w:rsidRDefault="007150EB" w:rsidP="007150EB">
      <w:pPr>
        <w:pStyle w:val="PlainText"/>
        <w:rPr>
          <w:rFonts w:ascii="Arial" w:hAnsi="Arial" w:cs="Arial"/>
          <w:lang w:val="en-US"/>
        </w:rPr>
      </w:pPr>
      <w:r w:rsidRPr="009E0D4B">
        <w:rPr>
          <w:rFonts w:ascii="Arial" w:hAnsi="Arial" w:cs="Arial"/>
          <w:lang w:val="en-US"/>
        </w:rPr>
        <w:t xml:space="preserve">  %Reaction Rate</w:t>
      </w:r>
    </w:p>
    <w:p w14:paraId="56E3B4E4" w14:textId="77777777" w:rsidR="007150EB" w:rsidRPr="009E0D4B" w:rsidRDefault="007150EB" w:rsidP="007150EB">
      <w:pPr>
        <w:pStyle w:val="PlainText"/>
        <w:rPr>
          <w:rFonts w:ascii="Arial" w:hAnsi="Arial" w:cs="Arial"/>
          <w:lang w:val="en-US"/>
        </w:rPr>
      </w:pPr>
      <w:r w:rsidRPr="009E0D4B">
        <w:rPr>
          <w:rFonts w:ascii="Arial" w:hAnsi="Arial" w:cs="Arial"/>
          <w:lang w:val="en-US"/>
        </w:rPr>
        <w:t>x = [1000.  2000.  5000.  10000.  20000.  50000.  100000.  200000. ...</w:t>
      </w:r>
    </w:p>
    <w:p w14:paraId="789F7E05" w14:textId="77777777" w:rsidR="007150EB" w:rsidRPr="009E0D4B" w:rsidRDefault="007150EB" w:rsidP="007150EB">
      <w:pPr>
        <w:pStyle w:val="PlainText"/>
        <w:rPr>
          <w:rFonts w:ascii="Arial" w:hAnsi="Arial" w:cs="Arial"/>
          <w:lang w:val="en-US"/>
        </w:rPr>
      </w:pPr>
      <w:r w:rsidRPr="009E0D4B">
        <w:rPr>
          <w:rFonts w:ascii="Arial" w:hAnsi="Arial" w:cs="Arial"/>
          <w:lang w:val="en-US"/>
        </w:rPr>
        <w:t xml:space="preserve">    500000.  1000000.];  % Temperature, eV</w:t>
      </w:r>
    </w:p>
    <w:p w14:paraId="19B274F0" w14:textId="77777777" w:rsidR="007150EB" w:rsidRPr="009E0D4B" w:rsidRDefault="007150EB" w:rsidP="007150EB">
      <w:pPr>
        <w:pStyle w:val="PlainText"/>
        <w:rPr>
          <w:rFonts w:ascii="Arial" w:hAnsi="Arial" w:cs="Arial"/>
          <w:lang w:val="en-US"/>
        </w:rPr>
      </w:pPr>
      <w:r w:rsidRPr="009E0D4B">
        <w:rPr>
          <w:rFonts w:ascii="Arial" w:hAnsi="Arial" w:cs="Arial"/>
          <w:lang w:val="en-US"/>
        </w:rPr>
        <w:t>ydd = [1.5*(10^(-22))  5.4*(10^(-21))  1.8*(10^(-19)) ...</w:t>
      </w:r>
    </w:p>
    <w:p w14:paraId="6E3CDD0C" w14:textId="77777777" w:rsidR="007150EB" w:rsidRPr="009E0D4B" w:rsidRDefault="007150EB" w:rsidP="007150EB">
      <w:pPr>
        <w:pStyle w:val="PlainText"/>
        <w:rPr>
          <w:rFonts w:ascii="Arial" w:hAnsi="Arial" w:cs="Arial"/>
          <w:lang w:val="en-US"/>
        </w:rPr>
      </w:pPr>
      <w:r w:rsidRPr="009E0D4B">
        <w:rPr>
          <w:rFonts w:ascii="Arial" w:hAnsi="Arial" w:cs="Arial"/>
          <w:lang w:val="en-US"/>
        </w:rPr>
        <w:t xml:space="preserve"> 1.2*(10^(-18))  5.2*(10^(-18))  2.1*(10^(-17))  4.5*(10^(-17)) ...</w:t>
      </w:r>
    </w:p>
    <w:p w14:paraId="2FF9089A" w14:textId="77777777" w:rsidR="007150EB" w:rsidRPr="009E0D4B" w:rsidRDefault="007150EB" w:rsidP="007150EB">
      <w:pPr>
        <w:pStyle w:val="PlainText"/>
        <w:rPr>
          <w:rFonts w:ascii="Arial" w:hAnsi="Arial" w:cs="Arial"/>
          <w:lang w:val="en-US"/>
        </w:rPr>
      </w:pPr>
      <w:r w:rsidRPr="009E0D4B">
        <w:rPr>
          <w:rFonts w:ascii="Arial" w:hAnsi="Arial" w:cs="Arial"/>
          <w:lang w:val="en-US"/>
        </w:rPr>
        <w:t xml:space="preserve"> 8.8*(10^(-17))  1.8*(10^(-16))  2.2*(10^(-16))];  % for D+D</w:t>
      </w:r>
    </w:p>
    <w:p w14:paraId="7FCBBD81" w14:textId="77777777" w:rsidR="007150EB" w:rsidRPr="009E0D4B" w:rsidRDefault="007150EB" w:rsidP="007150EB">
      <w:pPr>
        <w:pStyle w:val="PlainText"/>
        <w:rPr>
          <w:rFonts w:ascii="Arial" w:hAnsi="Arial" w:cs="Arial"/>
          <w:lang w:val="en-US"/>
        </w:rPr>
      </w:pPr>
      <w:r w:rsidRPr="009E0D4B">
        <w:rPr>
          <w:rFonts w:ascii="Arial" w:hAnsi="Arial" w:cs="Arial"/>
          <w:lang w:val="en-US"/>
        </w:rPr>
        <w:t>ydt = [5.5*(10^(-21))  2.6*(10^(-19))  1.3*(10^(-17)) ...</w:t>
      </w:r>
    </w:p>
    <w:p w14:paraId="4631FB98" w14:textId="77777777" w:rsidR="007150EB" w:rsidRPr="009E0D4B" w:rsidRDefault="007150EB" w:rsidP="007150EB">
      <w:pPr>
        <w:pStyle w:val="PlainText"/>
        <w:rPr>
          <w:rFonts w:ascii="Arial" w:hAnsi="Arial" w:cs="Arial"/>
          <w:lang w:val="en-US"/>
        </w:rPr>
      </w:pPr>
      <w:r w:rsidRPr="009E0D4B">
        <w:rPr>
          <w:rFonts w:ascii="Arial" w:hAnsi="Arial" w:cs="Arial"/>
          <w:lang w:val="en-US"/>
        </w:rPr>
        <w:t xml:space="preserve">  1.1*(10^(-16))  4.2*(10^(-16))  8.7*(10^(-16))  8.5*(10^(-16)) ... </w:t>
      </w:r>
    </w:p>
    <w:p w14:paraId="068DC845" w14:textId="77777777" w:rsidR="007150EB" w:rsidRPr="009E0D4B" w:rsidRDefault="007150EB" w:rsidP="007150EB">
      <w:pPr>
        <w:pStyle w:val="PlainText"/>
        <w:rPr>
          <w:rFonts w:ascii="Arial" w:hAnsi="Arial" w:cs="Arial"/>
          <w:lang w:val="en-US"/>
        </w:rPr>
      </w:pPr>
      <w:r w:rsidRPr="009E0D4B">
        <w:rPr>
          <w:rFonts w:ascii="Arial" w:hAnsi="Arial" w:cs="Arial"/>
          <w:lang w:val="en-US"/>
        </w:rPr>
        <w:t xml:space="preserve">  6.3*(10^(-16))  3.7*(10^(-16))  2.7*(10^(-16))];  % for D+T</w:t>
      </w:r>
    </w:p>
    <w:p w14:paraId="0848AE93" w14:textId="77777777" w:rsidR="007150EB" w:rsidRPr="009E0D4B" w:rsidRDefault="007150EB" w:rsidP="007150EB">
      <w:pPr>
        <w:pStyle w:val="PlainText"/>
        <w:rPr>
          <w:rFonts w:ascii="Arial" w:hAnsi="Arial" w:cs="Arial"/>
          <w:lang w:val="en-US"/>
        </w:rPr>
      </w:pPr>
      <w:r w:rsidRPr="009E0D4B">
        <w:rPr>
          <w:rFonts w:ascii="Arial" w:hAnsi="Arial" w:cs="Arial"/>
          <w:lang w:val="en-US"/>
        </w:rPr>
        <w:t>ytt = [1.3*(10^(-21))  7.1*(10^(-21))  1.4*(10^(-19)) ...</w:t>
      </w:r>
    </w:p>
    <w:p w14:paraId="675DF705" w14:textId="77777777" w:rsidR="007150EB" w:rsidRPr="009E0D4B" w:rsidRDefault="007150EB" w:rsidP="007150EB">
      <w:pPr>
        <w:pStyle w:val="PlainText"/>
        <w:rPr>
          <w:rFonts w:ascii="Arial" w:hAnsi="Arial" w:cs="Arial"/>
          <w:lang w:val="en-US"/>
        </w:rPr>
      </w:pPr>
      <w:r w:rsidRPr="009E0D4B">
        <w:rPr>
          <w:rFonts w:ascii="Arial" w:hAnsi="Arial" w:cs="Arial"/>
          <w:lang w:val="en-US"/>
        </w:rPr>
        <w:t xml:space="preserve">  7.1*(10^(-19))  2.5*(10^(-18))  8.7*(10^(-18))  1.9*(10^(-17)) ... </w:t>
      </w:r>
    </w:p>
    <w:p w14:paraId="1ADA6ECF" w14:textId="77777777" w:rsidR="007150EB" w:rsidRPr="009E0D4B" w:rsidRDefault="007150EB" w:rsidP="007150EB">
      <w:pPr>
        <w:pStyle w:val="PlainText"/>
        <w:rPr>
          <w:rFonts w:ascii="Arial" w:hAnsi="Arial" w:cs="Arial"/>
          <w:lang w:val="en-US"/>
        </w:rPr>
      </w:pPr>
      <w:r w:rsidRPr="009E0D4B">
        <w:rPr>
          <w:rFonts w:ascii="Arial" w:hAnsi="Arial" w:cs="Arial"/>
          <w:lang w:val="en-US"/>
        </w:rPr>
        <w:t xml:space="preserve">  4.2*(10^(-17))  8.4*(10^(-17))  8.0*(10^(-17))];  % for T+T</w:t>
      </w:r>
    </w:p>
    <w:p w14:paraId="48D9B591" w14:textId="77777777" w:rsidR="007150EB" w:rsidRPr="009E0D4B" w:rsidRDefault="007150EB" w:rsidP="007150EB">
      <w:pPr>
        <w:pStyle w:val="PlainText"/>
        <w:rPr>
          <w:rFonts w:ascii="Arial" w:hAnsi="Arial" w:cs="Arial"/>
          <w:lang w:val="en-US"/>
        </w:rPr>
      </w:pPr>
      <w:r w:rsidRPr="009E0D4B">
        <w:rPr>
          <w:rFonts w:ascii="Arial" w:hAnsi="Arial" w:cs="Arial"/>
          <w:lang w:val="en-US"/>
        </w:rPr>
        <w:t>RR(1)=interp1(x,ydd,Te(1)); % RR for step 1</w:t>
      </w:r>
    </w:p>
    <w:p w14:paraId="6317689F" w14:textId="77777777" w:rsidR="007150EB" w:rsidRPr="009E0D4B" w:rsidRDefault="007150EB" w:rsidP="007150EB">
      <w:pPr>
        <w:pStyle w:val="PlainText"/>
        <w:rPr>
          <w:rFonts w:ascii="Arial" w:hAnsi="Arial" w:cs="Arial"/>
          <w:lang w:val="en-US"/>
        </w:rPr>
      </w:pPr>
    </w:p>
    <w:p w14:paraId="141579A6" w14:textId="77777777" w:rsidR="007150EB" w:rsidRPr="009E0D4B" w:rsidRDefault="007150EB" w:rsidP="007150EB">
      <w:pPr>
        <w:pStyle w:val="PlainText"/>
        <w:rPr>
          <w:rFonts w:ascii="Arial" w:hAnsi="Arial" w:cs="Arial"/>
          <w:lang w:val="en-US"/>
        </w:rPr>
      </w:pPr>
      <w:r w:rsidRPr="009E0D4B">
        <w:rPr>
          <w:rFonts w:ascii="Arial" w:hAnsi="Arial" w:cs="Arial"/>
          <w:lang w:val="en-US"/>
        </w:rPr>
        <w:t xml:space="preserve">   % Cycle of integration</w:t>
      </w:r>
    </w:p>
    <w:p w14:paraId="16E89FA3" w14:textId="77777777" w:rsidR="007150EB" w:rsidRPr="009E0D4B" w:rsidRDefault="007150EB" w:rsidP="007150EB">
      <w:pPr>
        <w:pStyle w:val="PlainText"/>
        <w:rPr>
          <w:rFonts w:ascii="Arial" w:hAnsi="Arial" w:cs="Arial"/>
          <w:lang w:val="en-US"/>
        </w:rPr>
      </w:pPr>
      <w:r w:rsidRPr="009E0D4B">
        <w:rPr>
          <w:rFonts w:ascii="Arial" w:hAnsi="Arial" w:cs="Arial"/>
          <w:lang w:val="en-US"/>
        </w:rPr>
        <w:t>for i=1:n</w:t>
      </w:r>
    </w:p>
    <w:p w14:paraId="7540EAE1" w14:textId="77777777" w:rsidR="007150EB" w:rsidRPr="009E0D4B" w:rsidRDefault="007150EB" w:rsidP="007150EB">
      <w:pPr>
        <w:pStyle w:val="PlainText"/>
        <w:rPr>
          <w:rFonts w:ascii="Arial" w:hAnsi="Arial" w:cs="Arial"/>
          <w:lang w:val="en-US"/>
        </w:rPr>
      </w:pPr>
      <w:r w:rsidRPr="009E0D4B">
        <w:rPr>
          <w:rFonts w:ascii="Arial" w:hAnsi="Arial" w:cs="Arial"/>
          <w:lang w:val="en-US"/>
        </w:rPr>
        <w:t xml:space="preserve">  t(i+1)=t(i)+dt;  %Time, sec.n+1</w:t>
      </w:r>
    </w:p>
    <w:p w14:paraId="567FC28E" w14:textId="77777777" w:rsidR="007150EB" w:rsidRPr="009E0D4B" w:rsidRDefault="007150EB" w:rsidP="007150EB">
      <w:pPr>
        <w:pStyle w:val="PlainText"/>
        <w:rPr>
          <w:rFonts w:ascii="Arial" w:hAnsi="Arial" w:cs="Arial"/>
          <w:lang w:val="en-US"/>
        </w:rPr>
      </w:pPr>
      <w:r w:rsidRPr="009E0D4B">
        <w:rPr>
          <w:rFonts w:ascii="Arial" w:hAnsi="Arial" w:cs="Arial"/>
          <w:lang w:val="en-US"/>
        </w:rPr>
        <w:t xml:space="preserve">  tt(i)= t(i)+dt;  %Time, sec, n</w:t>
      </w:r>
    </w:p>
    <w:p w14:paraId="7E57B57F" w14:textId="77777777" w:rsidR="007150EB" w:rsidRPr="009E0D4B" w:rsidRDefault="007150EB" w:rsidP="007150EB">
      <w:pPr>
        <w:pStyle w:val="PlainText"/>
        <w:rPr>
          <w:rFonts w:ascii="Arial" w:hAnsi="Arial" w:cs="Arial"/>
          <w:lang w:val="en-US"/>
        </w:rPr>
      </w:pPr>
      <w:r w:rsidRPr="009E0D4B">
        <w:rPr>
          <w:rFonts w:ascii="Arial" w:hAnsi="Arial" w:cs="Arial"/>
          <w:lang w:val="en-US"/>
        </w:rPr>
        <w:t xml:space="preserve">  RR(i+1)=interp1(x,ydd,Te(i)); % RR for step 1</w:t>
      </w:r>
    </w:p>
    <w:p w14:paraId="05DAC945" w14:textId="77777777" w:rsidR="007150EB" w:rsidRPr="009E0D4B" w:rsidRDefault="007150EB" w:rsidP="007150EB">
      <w:pPr>
        <w:pStyle w:val="PlainText"/>
        <w:rPr>
          <w:rFonts w:ascii="Arial" w:hAnsi="Arial" w:cs="Arial"/>
          <w:lang w:val="en-US"/>
        </w:rPr>
      </w:pPr>
      <w:r w:rsidRPr="009E0D4B">
        <w:rPr>
          <w:rFonts w:ascii="Arial" w:hAnsi="Arial" w:cs="Arial"/>
          <w:lang w:val="en-US"/>
        </w:rPr>
        <w:t xml:space="preserve">  Pdd(i)=3.3*(10^(-13))*N1r(i)*N1r(i)*RR(i); %Power ! cm3, W</w:t>
      </w:r>
    </w:p>
    <w:p w14:paraId="3568008F" w14:textId="77777777" w:rsidR="007150EB" w:rsidRPr="009E0D4B" w:rsidRDefault="007150EB" w:rsidP="007150EB">
      <w:pPr>
        <w:pStyle w:val="PlainText"/>
        <w:rPr>
          <w:rFonts w:ascii="Arial" w:hAnsi="Arial" w:cs="Arial"/>
          <w:lang w:val="en-US"/>
        </w:rPr>
      </w:pPr>
      <w:r w:rsidRPr="009E0D4B">
        <w:rPr>
          <w:rFonts w:ascii="Arial" w:hAnsi="Arial" w:cs="Arial"/>
          <w:lang w:val="en-US"/>
        </w:rPr>
        <w:t xml:space="preserve">  dEdd(i)=Pdd(i)*dt; %Increament energy in 1cm3, J</w:t>
      </w:r>
    </w:p>
    <w:p w14:paraId="71EA3308" w14:textId="77777777" w:rsidR="007150EB" w:rsidRPr="009E0D4B" w:rsidRDefault="007150EB" w:rsidP="007150EB">
      <w:pPr>
        <w:pStyle w:val="PlainText"/>
        <w:rPr>
          <w:rFonts w:ascii="Arial" w:hAnsi="Arial" w:cs="Arial"/>
          <w:lang w:val="en-US"/>
        </w:rPr>
      </w:pPr>
      <w:r w:rsidRPr="009E0D4B">
        <w:rPr>
          <w:rFonts w:ascii="Arial" w:hAnsi="Arial" w:cs="Arial"/>
          <w:lang w:val="en-US"/>
        </w:rPr>
        <w:t xml:space="preserve">  dN1r(i)=dEdd(i)*2*0.625*(10^19)/Etf; %Increment reacted particles</w:t>
      </w:r>
    </w:p>
    <w:p w14:paraId="40B4A5E1" w14:textId="77777777" w:rsidR="007150EB" w:rsidRPr="009E0D4B" w:rsidRDefault="007150EB" w:rsidP="007150EB">
      <w:pPr>
        <w:pStyle w:val="PlainText"/>
        <w:rPr>
          <w:rFonts w:ascii="Arial" w:hAnsi="Arial" w:cs="Arial"/>
          <w:lang w:val="en-US"/>
        </w:rPr>
      </w:pPr>
      <w:r w:rsidRPr="009E0D4B">
        <w:rPr>
          <w:rFonts w:ascii="Arial" w:hAnsi="Arial" w:cs="Arial"/>
          <w:lang w:val="en-US"/>
        </w:rPr>
        <w:t xml:space="preserve">  N1r(i+1)=N1r(i)-dN1r(i);  % Rest of ready particles in 1cm3</w:t>
      </w:r>
    </w:p>
    <w:p w14:paraId="6D4C78D6" w14:textId="77777777" w:rsidR="007150EB" w:rsidRPr="009E0D4B" w:rsidRDefault="007150EB" w:rsidP="007150EB">
      <w:pPr>
        <w:pStyle w:val="PlainText"/>
        <w:rPr>
          <w:rFonts w:ascii="Arial" w:hAnsi="Arial" w:cs="Arial"/>
          <w:lang w:val="en-US"/>
        </w:rPr>
      </w:pPr>
      <w:r w:rsidRPr="009E0D4B">
        <w:rPr>
          <w:rFonts w:ascii="Arial" w:hAnsi="Arial" w:cs="Arial"/>
          <w:lang w:val="en-US"/>
        </w:rPr>
        <w:t xml:space="preserve">  Pv(i)=Pdd(i)*v; %Power,W</w:t>
      </w:r>
    </w:p>
    <w:p w14:paraId="29C48A40" w14:textId="77777777" w:rsidR="007150EB" w:rsidRPr="009E0D4B" w:rsidRDefault="007150EB" w:rsidP="007150EB">
      <w:pPr>
        <w:pStyle w:val="PlainText"/>
        <w:rPr>
          <w:rFonts w:ascii="Arial" w:hAnsi="Arial" w:cs="Arial"/>
          <w:lang w:val="en-US"/>
        </w:rPr>
      </w:pPr>
      <w:r w:rsidRPr="009E0D4B">
        <w:rPr>
          <w:rFonts w:ascii="Arial" w:hAnsi="Arial" w:cs="Arial"/>
          <w:lang w:val="en-US"/>
        </w:rPr>
        <w:t xml:space="preserve">  dEv(i)=Pdd(i)*v*dt; %Increament of Energy in capsule of volume v. J</w:t>
      </w:r>
    </w:p>
    <w:p w14:paraId="73F8914A" w14:textId="77777777" w:rsidR="007150EB" w:rsidRPr="009E0D4B" w:rsidRDefault="007150EB" w:rsidP="007150EB">
      <w:pPr>
        <w:pStyle w:val="PlainText"/>
        <w:rPr>
          <w:rFonts w:ascii="Arial" w:hAnsi="Arial" w:cs="Arial"/>
          <w:lang w:val="en-US"/>
        </w:rPr>
      </w:pPr>
      <w:r w:rsidRPr="009E0D4B">
        <w:rPr>
          <w:rFonts w:ascii="Arial" w:hAnsi="Arial" w:cs="Arial"/>
          <w:lang w:val="en-US"/>
        </w:rPr>
        <w:t xml:space="preserve">  Ev(i+1)=Ev(i)+dEv(i); % Total Reaction Energy, J</w:t>
      </w:r>
    </w:p>
    <w:p w14:paraId="21EAAE22" w14:textId="77777777" w:rsidR="007150EB" w:rsidRPr="009E0D4B" w:rsidRDefault="007150EB" w:rsidP="007150EB">
      <w:pPr>
        <w:pStyle w:val="PlainText"/>
        <w:rPr>
          <w:rFonts w:ascii="Arial" w:hAnsi="Arial" w:cs="Arial"/>
          <w:lang w:val="en-US"/>
        </w:rPr>
      </w:pPr>
      <w:r w:rsidRPr="009E0D4B">
        <w:rPr>
          <w:rFonts w:ascii="Arial" w:hAnsi="Arial" w:cs="Arial"/>
          <w:lang w:val="en-US"/>
        </w:rPr>
        <w:t xml:space="preserve">  Ek(i+1)=Ek(i)+dEv(i)*Kk; %Reaction energy into capsule, J</w:t>
      </w:r>
    </w:p>
    <w:p w14:paraId="432717B5" w14:textId="77777777" w:rsidR="007150EB" w:rsidRPr="009E0D4B" w:rsidRDefault="007150EB" w:rsidP="007150EB">
      <w:pPr>
        <w:pStyle w:val="PlainText"/>
        <w:rPr>
          <w:rFonts w:ascii="Arial" w:hAnsi="Arial" w:cs="Arial"/>
          <w:lang w:val="en-US"/>
        </w:rPr>
      </w:pPr>
      <w:r w:rsidRPr="009E0D4B">
        <w:rPr>
          <w:rFonts w:ascii="Arial" w:hAnsi="Arial" w:cs="Arial"/>
          <w:lang w:val="en-US"/>
        </w:rPr>
        <w:t xml:space="preserve">  dT(i)=0.625*(10^19)*dEv(i)/Nv; %Incriment energy into capsule, eV</w:t>
      </w:r>
    </w:p>
    <w:p w14:paraId="4DC54DEC" w14:textId="77777777" w:rsidR="007150EB" w:rsidRPr="009E0D4B" w:rsidRDefault="007150EB" w:rsidP="007150EB">
      <w:pPr>
        <w:pStyle w:val="PlainText"/>
        <w:rPr>
          <w:rFonts w:ascii="Arial" w:hAnsi="Arial" w:cs="Arial"/>
          <w:lang w:val="en-US"/>
        </w:rPr>
      </w:pPr>
      <w:r w:rsidRPr="009E0D4B">
        <w:rPr>
          <w:rFonts w:ascii="Arial" w:hAnsi="Arial" w:cs="Arial"/>
          <w:lang w:val="en-US"/>
        </w:rPr>
        <w:t xml:space="preserve">  Te(i+1)=Te(i)+dT(i);  % Temperature into capsule, eV</w:t>
      </w:r>
    </w:p>
    <w:p w14:paraId="254B4867" w14:textId="77777777" w:rsidR="007150EB" w:rsidRPr="009E0D4B" w:rsidRDefault="007150EB" w:rsidP="007150EB">
      <w:pPr>
        <w:pStyle w:val="PlainText"/>
        <w:rPr>
          <w:rFonts w:ascii="Arial" w:hAnsi="Arial" w:cs="Arial"/>
          <w:lang w:val="en-US"/>
        </w:rPr>
      </w:pPr>
      <w:r w:rsidRPr="009E0D4B">
        <w:rPr>
          <w:rFonts w:ascii="Arial" w:hAnsi="Arial" w:cs="Arial"/>
          <w:lang w:val="en-US"/>
        </w:rPr>
        <w:t xml:space="preserve">    %Computatin number of reaction particles</w:t>
      </w:r>
    </w:p>
    <w:p w14:paraId="54255FF3" w14:textId="77777777" w:rsidR="007150EB" w:rsidRPr="009E0D4B" w:rsidRDefault="007150EB" w:rsidP="007150EB">
      <w:pPr>
        <w:pStyle w:val="PlainText"/>
        <w:rPr>
          <w:rFonts w:ascii="Arial" w:hAnsi="Arial" w:cs="Arial"/>
          <w:lang w:val="en-US"/>
        </w:rPr>
      </w:pPr>
      <w:r w:rsidRPr="009E0D4B">
        <w:rPr>
          <w:rFonts w:ascii="Arial" w:hAnsi="Arial" w:cs="Arial"/>
          <w:lang w:val="en-US"/>
        </w:rPr>
        <w:t xml:space="preserve">  dNrr(i+1)=dEv(i)*Nv/Etf; %Nnumber of particles take part into reaction</w:t>
      </w:r>
    </w:p>
    <w:p w14:paraId="38DEC086" w14:textId="77777777" w:rsidR="007150EB" w:rsidRPr="009E0D4B" w:rsidRDefault="007150EB" w:rsidP="007150EB">
      <w:pPr>
        <w:pStyle w:val="PlainText"/>
        <w:rPr>
          <w:rFonts w:ascii="Arial" w:hAnsi="Arial" w:cs="Arial"/>
          <w:lang w:val="en-US"/>
        </w:rPr>
      </w:pPr>
      <w:r w:rsidRPr="009E0D4B">
        <w:rPr>
          <w:rFonts w:ascii="Arial" w:hAnsi="Arial" w:cs="Arial"/>
          <w:lang w:val="en-US"/>
        </w:rPr>
        <w:t xml:space="preserve">  Nvr(i+1)=Nvr(i)+dNrr(i); %Total relative reactived particles</w:t>
      </w:r>
    </w:p>
    <w:p w14:paraId="548CA6F3" w14:textId="77777777" w:rsidR="007150EB" w:rsidRPr="009E0D4B" w:rsidRDefault="007150EB" w:rsidP="007150EB">
      <w:pPr>
        <w:pStyle w:val="PlainText"/>
        <w:rPr>
          <w:rFonts w:ascii="Arial" w:hAnsi="Arial" w:cs="Arial"/>
          <w:lang w:val="en-US"/>
        </w:rPr>
      </w:pPr>
      <w:r w:rsidRPr="009E0D4B">
        <w:rPr>
          <w:rFonts w:ascii="Arial" w:hAnsi="Arial" w:cs="Arial"/>
          <w:lang w:val="en-US"/>
        </w:rPr>
        <w:t xml:space="preserve">  Nvrr(i+1)=Nvr(i)/Nr(1); % Relative part (percent) of particles reacted</w:t>
      </w:r>
    </w:p>
    <w:p w14:paraId="32EDA30D" w14:textId="77777777" w:rsidR="007150EB" w:rsidRPr="009E0D4B" w:rsidRDefault="007150EB" w:rsidP="007150EB">
      <w:pPr>
        <w:pStyle w:val="PlainText"/>
        <w:rPr>
          <w:rFonts w:ascii="Arial" w:hAnsi="Arial" w:cs="Arial"/>
          <w:lang w:val="en-US"/>
        </w:rPr>
      </w:pPr>
      <w:r w:rsidRPr="009E0D4B">
        <w:rPr>
          <w:rFonts w:ascii="Arial" w:hAnsi="Arial" w:cs="Arial"/>
          <w:lang w:val="en-US"/>
        </w:rPr>
        <w:t>end</w:t>
      </w:r>
    </w:p>
    <w:p w14:paraId="6194FD57" w14:textId="77777777" w:rsidR="007150EB" w:rsidRPr="009E0D4B" w:rsidRDefault="007150EB" w:rsidP="007150EB">
      <w:pPr>
        <w:pStyle w:val="PlainText"/>
        <w:rPr>
          <w:rFonts w:ascii="Arial" w:hAnsi="Arial" w:cs="Arial"/>
          <w:lang w:val="en-US"/>
        </w:rPr>
      </w:pPr>
    </w:p>
    <w:p w14:paraId="2BC7E7B8" w14:textId="77777777" w:rsidR="007150EB" w:rsidRPr="009E0D4B" w:rsidRDefault="007150EB" w:rsidP="007150EB">
      <w:pPr>
        <w:pStyle w:val="PlainText"/>
        <w:rPr>
          <w:rFonts w:ascii="Arial" w:hAnsi="Arial" w:cs="Arial"/>
          <w:lang w:val="en-US"/>
        </w:rPr>
      </w:pPr>
      <w:r w:rsidRPr="009E0D4B">
        <w:rPr>
          <w:rFonts w:ascii="Arial" w:hAnsi="Arial" w:cs="Arial"/>
          <w:lang w:val="en-US"/>
        </w:rPr>
        <w:t>Te(101)</w:t>
      </w:r>
    </w:p>
    <w:p w14:paraId="2F115403" w14:textId="77777777" w:rsidR="007150EB" w:rsidRPr="009E0D4B" w:rsidRDefault="007150EB" w:rsidP="007150EB">
      <w:pPr>
        <w:pStyle w:val="PlainText"/>
        <w:rPr>
          <w:rFonts w:ascii="Arial" w:hAnsi="Arial" w:cs="Arial"/>
          <w:lang w:val="en-US"/>
        </w:rPr>
      </w:pPr>
      <w:r w:rsidRPr="009E0D4B">
        <w:rPr>
          <w:rFonts w:ascii="Arial" w:hAnsi="Arial" w:cs="Arial"/>
          <w:lang w:val="en-US"/>
        </w:rPr>
        <w:t>Ev(101)</w:t>
      </w:r>
    </w:p>
    <w:p w14:paraId="46D0CC95" w14:textId="77777777" w:rsidR="007150EB" w:rsidRPr="009E0D4B" w:rsidRDefault="007150EB" w:rsidP="007150EB">
      <w:pPr>
        <w:pStyle w:val="PlainText"/>
        <w:rPr>
          <w:rFonts w:ascii="Arial" w:hAnsi="Arial" w:cs="Arial"/>
          <w:lang w:val="en-US"/>
        </w:rPr>
      </w:pPr>
      <w:r w:rsidRPr="009E0D4B">
        <w:rPr>
          <w:rFonts w:ascii="Arial" w:hAnsi="Arial" w:cs="Arial"/>
          <w:lang w:val="en-US"/>
        </w:rPr>
        <w:t>Nvp=Nvr(101)/Nr(1)</w:t>
      </w:r>
    </w:p>
    <w:p w14:paraId="534553A2" w14:textId="77777777" w:rsidR="007150EB" w:rsidRPr="009E0D4B" w:rsidRDefault="007150EB" w:rsidP="007150EB">
      <w:pPr>
        <w:pStyle w:val="PlainText"/>
        <w:rPr>
          <w:rFonts w:ascii="Arial" w:hAnsi="Arial" w:cs="Arial"/>
          <w:lang w:val="en-US"/>
        </w:rPr>
      </w:pPr>
      <w:r w:rsidRPr="009E0D4B">
        <w:rPr>
          <w:rFonts w:ascii="Arial" w:hAnsi="Arial" w:cs="Arial"/>
          <w:lang w:val="en-US"/>
        </w:rPr>
        <w:t xml:space="preserve">                                                                                                                                                                                                                                                                                                                                                                                    </w:t>
      </w:r>
    </w:p>
    <w:p w14:paraId="25A65016" w14:textId="77777777" w:rsidR="007150EB" w:rsidRPr="009E0D4B" w:rsidRDefault="007150EB" w:rsidP="007150EB">
      <w:pPr>
        <w:pStyle w:val="PlainText"/>
        <w:rPr>
          <w:rFonts w:ascii="Arial" w:hAnsi="Arial" w:cs="Arial"/>
          <w:lang w:val="en-US"/>
        </w:rPr>
      </w:pPr>
      <w:r w:rsidRPr="009E0D4B">
        <w:rPr>
          <w:rFonts w:ascii="Arial" w:hAnsi="Arial" w:cs="Arial"/>
          <w:lang w:val="en-US"/>
        </w:rPr>
        <w:t xml:space="preserve"> figure (1)  % Temperature D2O into capsule</w:t>
      </w:r>
    </w:p>
    <w:p w14:paraId="785B147C" w14:textId="77777777" w:rsidR="007150EB" w:rsidRPr="009E0D4B" w:rsidRDefault="007150EB" w:rsidP="007150EB">
      <w:pPr>
        <w:pStyle w:val="PlainText"/>
        <w:rPr>
          <w:rFonts w:ascii="Arial" w:hAnsi="Arial" w:cs="Arial"/>
          <w:lang w:val="en-US"/>
        </w:rPr>
      </w:pPr>
      <w:r w:rsidRPr="009E0D4B">
        <w:rPr>
          <w:rFonts w:ascii="Arial" w:hAnsi="Arial" w:cs="Arial"/>
          <w:lang w:val="en-US"/>
        </w:rPr>
        <w:t xml:space="preserve"> hnd1=plot(t,Te);</w:t>
      </w:r>
    </w:p>
    <w:p w14:paraId="592DD799" w14:textId="77777777" w:rsidR="007150EB" w:rsidRPr="009E0D4B" w:rsidRDefault="007150EB" w:rsidP="007150EB">
      <w:pPr>
        <w:pStyle w:val="PlainText"/>
        <w:rPr>
          <w:rFonts w:ascii="Arial" w:hAnsi="Arial" w:cs="Arial"/>
          <w:lang w:val="en-US"/>
        </w:rPr>
      </w:pPr>
      <w:r w:rsidRPr="009E0D4B">
        <w:rPr>
          <w:rFonts w:ascii="Arial" w:hAnsi="Arial" w:cs="Arial"/>
          <w:lang w:val="en-US"/>
        </w:rPr>
        <w:t xml:space="preserve"> set (hnd1, 'linewidth',2);</w:t>
      </w:r>
    </w:p>
    <w:p w14:paraId="4EB500D7" w14:textId="77777777" w:rsidR="007150EB" w:rsidRPr="009E0D4B" w:rsidRDefault="007150EB" w:rsidP="007150EB">
      <w:pPr>
        <w:pStyle w:val="PlainText"/>
        <w:rPr>
          <w:rFonts w:ascii="Arial" w:hAnsi="Arial" w:cs="Arial"/>
          <w:lang w:val="en-US"/>
        </w:rPr>
      </w:pPr>
      <w:r w:rsidRPr="009E0D4B">
        <w:rPr>
          <w:rFonts w:ascii="Arial" w:hAnsi="Arial" w:cs="Arial"/>
          <w:lang w:val="en-US"/>
        </w:rPr>
        <w:t xml:space="preserve">  t1=xlabel ('Time, sec');</w:t>
      </w:r>
    </w:p>
    <w:p w14:paraId="10EE2667" w14:textId="77777777" w:rsidR="007150EB" w:rsidRPr="009E0D4B" w:rsidRDefault="007150EB" w:rsidP="007150EB">
      <w:pPr>
        <w:pStyle w:val="PlainText"/>
        <w:rPr>
          <w:rFonts w:ascii="Arial" w:hAnsi="Arial" w:cs="Arial"/>
          <w:lang w:val="en-US"/>
        </w:rPr>
      </w:pPr>
      <w:r w:rsidRPr="009E0D4B">
        <w:rPr>
          <w:rFonts w:ascii="Arial" w:hAnsi="Arial" w:cs="Arial"/>
          <w:lang w:val="en-US"/>
        </w:rPr>
        <w:t xml:space="preserve">    set (t1,'Fontsize',12);</w:t>
      </w:r>
    </w:p>
    <w:p w14:paraId="1B43FF48" w14:textId="77777777" w:rsidR="007150EB" w:rsidRPr="009E0D4B" w:rsidRDefault="007150EB" w:rsidP="007150EB">
      <w:pPr>
        <w:pStyle w:val="PlainText"/>
        <w:rPr>
          <w:rFonts w:ascii="Arial" w:hAnsi="Arial" w:cs="Arial"/>
          <w:lang w:val="en-US"/>
        </w:rPr>
      </w:pPr>
      <w:r w:rsidRPr="009E0D4B">
        <w:rPr>
          <w:rFonts w:ascii="Arial" w:hAnsi="Arial" w:cs="Arial"/>
          <w:lang w:val="en-US"/>
        </w:rPr>
        <w:t xml:space="preserve">    set (t1, 'Fontweight', 'bold');</w:t>
      </w:r>
    </w:p>
    <w:p w14:paraId="1AA53A09" w14:textId="77777777" w:rsidR="007150EB" w:rsidRPr="009E0D4B" w:rsidRDefault="007150EB" w:rsidP="007150EB">
      <w:pPr>
        <w:pStyle w:val="PlainText"/>
        <w:rPr>
          <w:rFonts w:ascii="Arial" w:hAnsi="Arial" w:cs="Arial"/>
          <w:lang w:val="en-US"/>
        </w:rPr>
      </w:pPr>
      <w:r w:rsidRPr="009E0D4B">
        <w:rPr>
          <w:rFonts w:ascii="Arial" w:hAnsi="Arial" w:cs="Arial"/>
          <w:lang w:val="en-US"/>
        </w:rPr>
        <w:t xml:space="preserve">  t2=ylabel ('Temperature LiD, eV');</w:t>
      </w:r>
    </w:p>
    <w:p w14:paraId="4FB02CAE" w14:textId="77777777" w:rsidR="007150EB" w:rsidRPr="009E0D4B" w:rsidRDefault="007150EB" w:rsidP="007150EB">
      <w:pPr>
        <w:pStyle w:val="PlainText"/>
        <w:rPr>
          <w:rFonts w:ascii="Arial" w:hAnsi="Arial" w:cs="Arial"/>
          <w:lang w:val="en-US"/>
        </w:rPr>
      </w:pPr>
      <w:r w:rsidRPr="009E0D4B">
        <w:rPr>
          <w:rFonts w:ascii="Arial" w:hAnsi="Arial" w:cs="Arial"/>
          <w:lang w:val="en-US"/>
        </w:rPr>
        <w:t xml:space="preserve">     set (t2,'Fontsize',12);</w:t>
      </w:r>
    </w:p>
    <w:p w14:paraId="34AEFF01" w14:textId="77777777" w:rsidR="007150EB" w:rsidRPr="009E0D4B" w:rsidRDefault="007150EB" w:rsidP="007150EB">
      <w:pPr>
        <w:pStyle w:val="PlainText"/>
        <w:rPr>
          <w:rFonts w:ascii="Arial" w:hAnsi="Arial" w:cs="Arial"/>
          <w:lang w:val="en-US"/>
        </w:rPr>
      </w:pPr>
      <w:r w:rsidRPr="009E0D4B">
        <w:rPr>
          <w:rFonts w:ascii="Arial" w:hAnsi="Arial" w:cs="Arial"/>
          <w:lang w:val="en-US"/>
        </w:rPr>
        <w:t xml:space="preserve">    set (t2, 'Fontweight', 'bold');</w:t>
      </w:r>
    </w:p>
    <w:p w14:paraId="3879A381" w14:textId="77777777" w:rsidR="007150EB" w:rsidRPr="009E0D4B" w:rsidRDefault="007150EB" w:rsidP="007150EB">
      <w:pPr>
        <w:pStyle w:val="PlainText"/>
        <w:rPr>
          <w:rFonts w:ascii="Arial" w:hAnsi="Arial" w:cs="Arial"/>
          <w:lang w:val="en-US"/>
        </w:rPr>
      </w:pPr>
      <w:r w:rsidRPr="009E0D4B">
        <w:rPr>
          <w:rFonts w:ascii="Arial" w:hAnsi="Arial" w:cs="Arial"/>
          <w:lang w:val="en-US"/>
        </w:rPr>
        <w:t xml:space="preserve">  t3= title ('Temperature eV D2O vs time');</w:t>
      </w:r>
    </w:p>
    <w:p w14:paraId="2D82530C" w14:textId="77777777" w:rsidR="007150EB" w:rsidRPr="009E0D4B" w:rsidRDefault="007150EB" w:rsidP="007150EB">
      <w:pPr>
        <w:pStyle w:val="PlainText"/>
        <w:rPr>
          <w:rFonts w:ascii="Arial" w:hAnsi="Arial" w:cs="Arial"/>
          <w:lang w:val="en-US"/>
        </w:rPr>
      </w:pPr>
      <w:r w:rsidRPr="009E0D4B">
        <w:rPr>
          <w:rFonts w:ascii="Arial" w:hAnsi="Arial" w:cs="Arial"/>
          <w:lang w:val="en-US"/>
        </w:rPr>
        <w:t xml:space="preserve">     set (t3, 'Fontsize', 12);</w:t>
      </w:r>
    </w:p>
    <w:p w14:paraId="7BB8BC43" w14:textId="77777777" w:rsidR="007150EB" w:rsidRPr="009E0D4B" w:rsidRDefault="007150EB" w:rsidP="007150EB">
      <w:pPr>
        <w:pStyle w:val="PlainText"/>
        <w:rPr>
          <w:rFonts w:ascii="Arial" w:hAnsi="Arial" w:cs="Arial"/>
          <w:lang w:val="en-US"/>
        </w:rPr>
      </w:pPr>
      <w:r w:rsidRPr="009E0D4B">
        <w:rPr>
          <w:rFonts w:ascii="Arial" w:hAnsi="Arial" w:cs="Arial"/>
          <w:lang w:val="en-US"/>
        </w:rPr>
        <w:t xml:space="preserve">    set (t3, 'Fontweight', 'bold');</w:t>
      </w:r>
    </w:p>
    <w:p w14:paraId="791B4C6C" w14:textId="77777777" w:rsidR="007150EB" w:rsidRPr="009E0D4B" w:rsidRDefault="007150EB" w:rsidP="007150EB">
      <w:pPr>
        <w:pStyle w:val="PlainText"/>
        <w:rPr>
          <w:rFonts w:ascii="Arial" w:hAnsi="Arial" w:cs="Arial"/>
          <w:lang w:val="en-US"/>
        </w:rPr>
      </w:pPr>
      <w:r w:rsidRPr="009E0D4B">
        <w:rPr>
          <w:rFonts w:ascii="Arial" w:hAnsi="Arial" w:cs="Arial"/>
          <w:lang w:val="en-US"/>
        </w:rPr>
        <w:t xml:space="preserve"> grid on</w:t>
      </w:r>
    </w:p>
    <w:p w14:paraId="274FD5A1" w14:textId="77777777" w:rsidR="007150EB" w:rsidRPr="009E0D4B" w:rsidRDefault="007150EB" w:rsidP="007150EB">
      <w:pPr>
        <w:pStyle w:val="PlainText"/>
        <w:rPr>
          <w:rFonts w:ascii="Arial" w:hAnsi="Arial" w:cs="Arial"/>
          <w:lang w:val="en-US"/>
        </w:rPr>
      </w:pPr>
      <w:r w:rsidRPr="009E0D4B">
        <w:rPr>
          <w:rFonts w:ascii="Arial" w:hAnsi="Arial" w:cs="Arial"/>
          <w:lang w:val="en-US"/>
        </w:rPr>
        <w:t xml:space="preserve"> hold on</w:t>
      </w:r>
    </w:p>
    <w:p w14:paraId="3CC347D9" w14:textId="77777777" w:rsidR="007150EB" w:rsidRPr="009E0D4B" w:rsidRDefault="007150EB" w:rsidP="007150EB">
      <w:pPr>
        <w:pStyle w:val="PlainText"/>
        <w:rPr>
          <w:rFonts w:ascii="Arial" w:hAnsi="Arial" w:cs="Arial"/>
          <w:lang w:val="en-US"/>
        </w:rPr>
      </w:pPr>
    </w:p>
    <w:p w14:paraId="2AA818D0" w14:textId="77777777" w:rsidR="007150EB" w:rsidRPr="009E0D4B" w:rsidRDefault="007150EB" w:rsidP="007150EB">
      <w:pPr>
        <w:pStyle w:val="PlainText"/>
        <w:rPr>
          <w:rFonts w:ascii="Arial" w:hAnsi="Arial" w:cs="Arial"/>
          <w:lang w:val="en-US"/>
        </w:rPr>
      </w:pPr>
      <w:r w:rsidRPr="009E0D4B">
        <w:rPr>
          <w:rFonts w:ascii="Arial" w:hAnsi="Arial" w:cs="Arial"/>
          <w:lang w:val="en-US"/>
        </w:rPr>
        <w:t xml:space="preserve"> figure (2);  % Temonuclear energy D2o </w:t>
      </w:r>
    </w:p>
    <w:p w14:paraId="0DCCBA42" w14:textId="77777777" w:rsidR="007150EB" w:rsidRPr="009E0D4B" w:rsidRDefault="007150EB" w:rsidP="007150EB">
      <w:pPr>
        <w:pStyle w:val="PlainText"/>
        <w:rPr>
          <w:rFonts w:ascii="Arial" w:hAnsi="Arial" w:cs="Arial"/>
          <w:lang w:val="en-US"/>
        </w:rPr>
      </w:pPr>
      <w:r w:rsidRPr="009E0D4B">
        <w:rPr>
          <w:rFonts w:ascii="Arial" w:hAnsi="Arial" w:cs="Arial"/>
          <w:lang w:val="en-US"/>
        </w:rPr>
        <w:t xml:space="preserve"> hnd2=plot(t,Ev,t,Ek,'--');  </w:t>
      </w:r>
    </w:p>
    <w:p w14:paraId="02122F87" w14:textId="77777777" w:rsidR="007150EB" w:rsidRPr="009E0D4B" w:rsidRDefault="007150EB" w:rsidP="007150EB">
      <w:pPr>
        <w:pStyle w:val="PlainText"/>
        <w:rPr>
          <w:rFonts w:ascii="Arial" w:hAnsi="Arial" w:cs="Arial"/>
          <w:lang w:val="en-US"/>
        </w:rPr>
      </w:pPr>
      <w:r w:rsidRPr="009E0D4B">
        <w:rPr>
          <w:rFonts w:ascii="Arial" w:hAnsi="Arial" w:cs="Arial"/>
          <w:lang w:val="en-US"/>
        </w:rPr>
        <w:t>set (hnd2, 'linewidth',2);</w:t>
      </w:r>
    </w:p>
    <w:p w14:paraId="0EB5EE57" w14:textId="77777777" w:rsidR="007150EB" w:rsidRPr="009E0D4B" w:rsidRDefault="007150EB" w:rsidP="007150EB">
      <w:pPr>
        <w:pStyle w:val="PlainText"/>
        <w:rPr>
          <w:rFonts w:ascii="Arial" w:hAnsi="Arial" w:cs="Arial"/>
          <w:lang w:val="en-US"/>
        </w:rPr>
      </w:pPr>
      <w:r w:rsidRPr="009E0D4B">
        <w:rPr>
          <w:rFonts w:ascii="Arial" w:hAnsi="Arial" w:cs="Arial"/>
          <w:lang w:val="en-US"/>
        </w:rPr>
        <w:t xml:space="preserve">  t1=xlabel ('Time, sec');</w:t>
      </w:r>
    </w:p>
    <w:p w14:paraId="74853E18" w14:textId="77777777" w:rsidR="007150EB" w:rsidRPr="009E0D4B" w:rsidRDefault="007150EB" w:rsidP="007150EB">
      <w:pPr>
        <w:pStyle w:val="PlainText"/>
        <w:rPr>
          <w:rFonts w:ascii="Arial" w:hAnsi="Arial" w:cs="Arial"/>
          <w:lang w:val="en-US"/>
        </w:rPr>
      </w:pPr>
      <w:r w:rsidRPr="009E0D4B">
        <w:rPr>
          <w:rFonts w:ascii="Arial" w:hAnsi="Arial" w:cs="Arial"/>
          <w:lang w:val="en-US"/>
        </w:rPr>
        <w:t xml:space="preserve">    set (t1,'Fontsize',12);</w:t>
      </w:r>
    </w:p>
    <w:p w14:paraId="36AC224B" w14:textId="77777777" w:rsidR="007150EB" w:rsidRPr="009E0D4B" w:rsidRDefault="007150EB" w:rsidP="007150EB">
      <w:pPr>
        <w:pStyle w:val="PlainText"/>
        <w:rPr>
          <w:rFonts w:ascii="Arial" w:hAnsi="Arial" w:cs="Arial"/>
          <w:lang w:val="en-US"/>
        </w:rPr>
      </w:pPr>
      <w:r w:rsidRPr="009E0D4B">
        <w:rPr>
          <w:rFonts w:ascii="Arial" w:hAnsi="Arial" w:cs="Arial"/>
          <w:lang w:val="en-US"/>
        </w:rPr>
        <w:t xml:space="preserve">    set (t1, 'Fontweight', 'bold');</w:t>
      </w:r>
    </w:p>
    <w:p w14:paraId="04AC6F97" w14:textId="77777777" w:rsidR="007150EB" w:rsidRPr="009E0D4B" w:rsidRDefault="007150EB" w:rsidP="007150EB">
      <w:pPr>
        <w:pStyle w:val="PlainText"/>
        <w:rPr>
          <w:rFonts w:ascii="Arial" w:hAnsi="Arial" w:cs="Arial"/>
          <w:lang w:val="en-US"/>
        </w:rPr>
      </w:pPr>
      <w:r w:rsidRPr="009E0D4B">
        <w:rPr>
          <w:rFonts w:ascii="Arial" w:hAnsi="Arial" w:cs="Arial"/>
          <w:lang w:val="en-US"/>
        </w:rPr>
        <w:t xml:space="preserve">  t2=ylabel ('Energy, J');</w:t>
      </w:r>
    </w:p>
    <w:p w14:paraId="6641AD40" w14:textId="77777777" w:rsidR="007150EB" w:rsidRPr="009E0D4B" w:rsidRDefault="007150EB" w:rsidP="007150EB">
      <w:pPr>
        <w:pStyle w:val="PlainText"/>
        <w:rPr>
          <w:rFonts w:ascii="Arial" w:hAnsi="Arial" w:cs="Arial"/>
          <w:lang w:val="en-US"/>
        </w:rPr>
      </w:pPr>
      <w:r w:rsidRPr="009E0D4B">
        <w:rPr>
          <w:rFonts w:ascii="Arial" w:hAnsi="Arial" w:cs="Arial"/>
          <w:lang w:val="en-US"/>
        </w:rPr>
        <w:t xml:space="preserve">     set (t2,'Fontsize',12);</w:t>
      </w:r>
    </w:p>
    <w:p w14:paraId="00A04F57" w14:textId="77777777" w:rsidR="007150EB" w:rsidRPr="009E0D4B" w:rsidRDefault="007150EB" w:rsidP="007150EB">
      <w:pPr>
        <w:pStyle w:val="PlainText"/>
        <w:rPr>
          <w:rFonts w:ascii="Arial" w:hAnsi="Arial" w:cs="Arial"/>
          <w:lang w:val="en-US"/>
        </w:rPr>
      </w:pPr>
      <w:r w:rsidRPr="009E0D4B">
        <w:rPr>
          <w:rFonts w:ascii="Arial" w:hAnsi="Arial" w:cs="Arial"/>
          <w:lang w:val="en-US"/>
        </w:rPr>
        <w:t xml:space="preserve">    set (t2, 'Fontweight', 'bold');</w:t>
      </w:r>
    </w:p>
    <w:p w14:paraId="21105CFA" w14:textId="77777777" w:rsidR="007150EB" w:rsidRPr="009E0D4B" w:rsidRDefault="007150EB" w:rsidP="007150EB">
      <w:pPr>
        <w:pStyle w:val="PlainText"/>
        <w:rPr>
          <w:rFonts w:ascii="Arial" w:hAnsi="Arial" w:cs="Arial"/>
          <w:lang w:val="en-US"/>
        </w:rPr>
      </w:pPr>
      <w:r w:rsidRPr="009E0D4B">
        <w:rPr>
          <w:rFonts w:ascii="Arial" w:hAnsi="Arial" w:cs="Arial"/>
          <w:lang w:val="en-US"/>
        </w:rPr>
        <w:t xml:space="preserve">  t3= title ('Total and capsule energy D2O vs time');</w:t>
      </w:r>
    </w:p>
    <w:p w14:paraId="0BCBA849" w14:textId="77777777" w:rsidR="007150EB" w:rsidRPr="009E0D4B" w:rsidRDefault="007150EB" w:rsidP="007150EB">
      <w:pPr>
        <w:pStyle w:val="PlainText"/>
        <w:rPr>
          <w:rFonts w:ascii="Arial" w:hAnsi="Arial" w:cs="Arial"/>
          <w:lang w:val="en-US"/>
        </w:rPr>
      </w:pPr>
      <w:r w:rsidRPr="009E0D4B">
        <w:rPr>
          <w:rFonts w:ascii="Arial" w:hAnsi="Arial" w:cs="Arial"/>
          <w:lang w:val="en-US"/>
        </w:rPr>
        <w:t xml:space="preserve">     set (t3, 'Fontsize', 14);</w:t>
      </w:r>
    </w:p>
    <w:p w14:paraId="1F039FBF" w14:textId="77777777" w:rsidR="007150EB" w:rsidRPr="009E0D4B" w:rsidRDefault="007150EB" w:rsidP="007150EB">
      <w:pPr>
        <w:pStyle w:val="PlainText"/>
        <w:rPr>
          <w:rFonts w:ascii="Arial" w:hAnsi="Arial" w:cs="Arial"/>
          <w:lang w:val="en-US"/>
        </w:rPr>
      </w:pPr>
      <w:r w:rsidRPr="009E0D4B">
        <w:rPr>
          <w:rFonts w:ascii="Arial" w:hAnsi="Arial" w:cs="Arial"/>
          <w:lang w:val="en-US"/>
        </w:rPr>
        <w:t xml:space="preserve">    set (t3, 'Fontweight', 'bold');</w:t>
      </w:r>
    </w:p>
    <w:p w14:paraId="69142C73" w14:textId="77777777" w:rsidR="007150EB" w:rsidRPr="009E0D4B" w:rsidRDefault="007150EB" w:rsidP="007150EB">
      <w:pPr>
        <w:pStyle w:val="PlainText"/>
        <w:rPr>
          <w:rFonts w:ascii="Arial" w:hAnsi="Arial" w:cs="Arial"/>
          <w:lang w:val="en-US"/>
        </w:rPr>
      </w:pPr>
      <w:r w:rsidRPr="009E0D4B">
        <w:rPr>
          <w:rFonts w:ascii="Arial" w:hAnsi="Arial" w:cs="Arial"/>
          <w:lang w:val="en-US"/>
        </w:rPr>
        <w:t xml:space="preserve"> grid on</w:t>
      </w:r>
    </w:p>
    <w:p w14:paraId="45FA39F7" w14:textId="77777777" w:rsidR="007150EB" w:rsidRPr="009E0D4B" w:rsidRDefault="007150EB" w:rsidP="007150EB">
      <w:pPr>
        <w:pStyle w:val="PlainText"/>
        <w:rPr>
          <w:rFonts w:ascii="Arial" w:hAnsi="Arial" w:cs="Arial"/>
          <w:lang w:val="en-US"/>
        </w:rPr>
      </w:pPr>
      <w:r w:rsidRPr="009E0D4B">
        <w:rPr>
          <w:rFonts w:ascii="Arial" w:hAnsi="Arial" w:cs="Arial"/>
          <w:lang w:val="en-US"/>
        </w:rPr>
        <w:t xml:space="preserve"> hold on</w:t>
      </w:r>
    </w:p>
    <w:p w14:paraId="2B8E9664" w14:textId="77777777" w:rsidR="007150EB" w:rsidRPr="009E0D4B" w:rsidRDefault="007150EB" w:rsidP="007150EB">
      <w:pPr>
        <w:pStyle w:val="PlainText"/>
        <w:rPr>
          <w:rFonts w:ascii="Arial" w:hAnsi="Arial" w:cs="Arial"/>
          <w:lang w:val="en-US"/>
        </w:rPr>
      </w:pPr>
    </w:p>
    <w:p w14:paraId="182C561E" w14:textId="77777777" w:rsidR="007150EB" w:rsidRPr="009E0D4B" w:rsidRDefault="007150EB" w:rsidP="007150EB">
      <w:pPr>
        <w:pStyle w:val="PlainText"/>
        <w:rPr>
          <w:rFonts w:ascii="Arial" w:hAnsi="Arial" w:cs="Arial"/>
          <w:lang w:val="en-US"/>
        </w:rPr>
      </w:pPr>
      <w:r w:rsidRPr="009E0D4B">
        <w:rPr>
          <w:rFonts w:ascii="Arial" w:hAnsi="Arial" w:cs="Arial"/>
          <w:lang w:val="en-US"/>
        </w:rPr>
        <w:t xml:space="preserve">     figure (3);  % Relacted number of D2O reacted nucleis</w:t>
      </w:r>
    </w:p>
    <w:p w14:paraId="77F083ED" w14:textId="77777777" w:rsidR="007150EB" w:rsidRPr="009E0D4B" w:rsidRDefault="007150EB" w:rsidP="007150EB">
      <w:pPr>
        <w:pStyle w:val="PlainText"/>
        <w:rPr>
          <w:rFonts w:ascii="Arial" w:hAnsi="Arial" w:cs="Arial"/>
          <w:lang w:val="en-US"/>
        </w:rPr>
      </w:pPr>
      <w:r w:rsidRPr="009E0D4B">
        <w:rPr>
          <w:rFonts w:ascii="Arial" w:hAnsi="Arial" w:cs="Arial"/>
          <w:lang w:val="en-US"/>
        </w:rPr>
        <w:t xml:space="preserve"> hnd3=plot(t,Nvr);  </w:t>
      </w:r>
    </w:p>
    <w:p w14:paraId="610222CB" w14:textId="77777777" w:rsidR="007150EB" w:rsidRPr="009E0D4B" w:rsidRDefault="007150EB" w:rsidP="007150EB">
      <w:pPr>
        <w:pStyle w:val="PlainText"/>
        <w:rPr>
          <w:rFonts w:ascii="Arial" w:hAnsi="Arial" w:cs="Arial"/>
          <w:lang w:val="en-US"/>
        </w:rPr>
      </w:pPr>
      <w:r w:rsidRPr="009E0D4B">
        <w:rPr>
          <w:rFonts w:ascii="Arial" w:hAnsi="Arial" w:cs="Arial"/>
          <w:lang w:val="en-US"/>
        </w:rPr>
        <w:t xml:space="preserve">   set (hnd3, 'linewidth',2);</w:t>
      </w:r>
    </w:p>
    <w:p w14:paraId="29FD9DCA" w14:textId="77777777" w:rsidR="007150EB" w:rsidRPr="009E0D4B" w:rsidRDefault="007150EB" w:rsidP="007150EB">
      <w:pPr>
        <w:pStyle w:val="PlainText"/>
        <w:rPr>
          <w:rFonts w:ascii="Arial" w:hAnsi="Arial" w:cs="Arial"/>
          <w:lang w:val="en-US"/>
        </w:rPr>
      </w:pPr>
      <w:r w:rsidRPr="009E0D4B">
        <w:rPr>
          <w:rFonts w:ascii="Arial" w:hAnsi="Arial" w:cs="Arial"/>
          <w:lang w:val="en-US"/>
        </w:rPr>
        <w:t xml:space="preserve">  t1=xlabel ('Time, sec');</w:t>
      </w:r>
    </w:p>
    <w:p w14:paraId="019B1246" w14:textId="77777777" w:rsidR="007150EB" w:rsidRPr="009E0D4B" w:rsidRDefault="007150EB" w:rsidP="007150EB">
      <w:pPr>
        <w:pStyle w:val="PlainText"/>
        <w:rPr>
          <w:rFonts w:ascii="Arial" w:hAnsi="Arial" w:cs="Arial"/>
          <w:lang w:val="en-US"/>
        </w:rPr>
      </w:pPr>
      <w:r w:rsidRPr="009E0D4B">
        <w:rPr>
          <w:rFonts w:ascii="Arial" w:hAnsi="Arial" w:cs="Arial"/>
          <w:lang w:val="en-US"/>
        </w:rPr>
        <w:t xml:space="preserve">    set (t1,'Fontsize',12);</w:t>
      </w:r>
    </w:p>
    <w:p w14:paraId="3518AA46" w14:textId="77777777" w:rsidR="007150EB" w:rsidRPr="009E0D4B" w:rsidRDefault="007150EB" w:rsidP="007150EB">
      <w:pPr>
        <w:pStyle w:val="PlainText"/>
        <w:rPr>
          <w:rFonts w:ascii="Arial" w:hAnsi="Arial" w:cs="Arial"/>
          <w:lang w:val="en-US"/>
        </w:rPr>
      </w:pPr>
      <w:r w:rsidRPr="009E0D4B">
        <w:rPr>
          <w:rFonts w:ascii="Arial" w:hAnsi="Arial" w:cs="Arial"/>
          <w:lang w:val="en-US"/>
        </w:rPr>
        <w:t xml:space="preserve">    set (t1, 'Fontweight', 'bold');</w:t>
      </w:r>
    </w:p>
    <w:p w14:paraId="0E4904AB" w14:textId="77777777" w:rsidR="007150EB" w:rsidRPr="009E0D4B" w:rsidRDefault="007150EB" w:rsidP="007150EB">
      <w:pPr>
        <w:pStyle w:val="PlainText"/>
        <w:rPr>
          <w:rFonts w:ascii="Arial" w:hAnsi="Arial" w:cs="Arial"/>
          <w:lang w:val="en-US"/>
        </w:rPr>
      </w:pPr>
      <w:r w:rsidRPr="009E0D4B">
        <w:rPr>
          <w:rFonts w:ascii="Arial" w:hAnsi="Arial" w:cs="Arial"/>
          <w:lang w:val="en-US"/>
        </w:rPr>
        <w:t xml:space="preserve">  t2=ylabel ('Reacted part of Particles');</w:t>
      </w:r>
    </w:p>
    <w:p w14:paraId="2244CCCE" w14:textId="77777777" w:rsidR="007150EB" w:rsidRPr="009E0D4B" w:rsidRDefault="007150EB" w:rsidP="007150EB">
      <w:pPr>
        <w:pStyle w:val="PlainText"/>
        <w:rPr>
          <w:rFonts w:ascii="Arial" w:hAnsi="Arial" w:cs="Arial"/>
          <w:lang w:val="en-US"/>
        </w:rPr>
      </w:pPr>
      <w:r w:rsidRPr="009E0D4B">
        <w:rPr>
          <w:rFonts w:ascii="Arial" w:hAnsi="Arial" w:cs="Arial"/>
          <w:lang w:val="en-US"/>
        </w:rPr>
        <w:t xml:space="preserve">     set (t2,'Fontsize',12);</w:t>
      </w:r>
    </w:p>
    <w:p w14:paraId="4471D144" w14:textId="77777777" w:rsidR="007150EB" w:rsidRPr="009E0D4B" w:rsidRDefault="007150EB" w:rsidP="007150EB">
      <w:pPr>
        <w:pStyle w:val="PlainText"/>
        <w:rPr>
          <w:rFonts w:ascii="Arial" w:hAnsi="Arial" w:cs="Arial"/>
          <w:lang w:val="en-US"/>
        </w:rPr>
      </w:pPr>
      <w:r w:rsidRPr="009E0D4B">
        <w:rPr>
          <w:rFonts w:ascii="Arial" w:hAnsi="Arial" w:cs="Arial"/>
          <w:lang w:val="en-US"/>
        </w:rPr>
        <w:t xml:space="preserve">    set (t2, 'Fontweight', 'bold');</w:t>
      </w:r>
    </w:p>
    <w:p w14:paraId="5D75F867" w14:textId="77777777" w:rsidR="007150EB" w:rsidRPr="009E0D4B" w:rsidRDefault="007150EB" w:rsidP="007150EB">
      <w:pPr>
        <w:pStyle w:val="PlainText"/>
        <w:rPr>
          <w:rFonts w:ascii="Arial" w:hAnsi="Arial" w:cs="Arial"/>
          <w:lang w:val="en-US"/>
        </w:rPr>
      </w:pPr>
      <w:r w:rsidRPr="009E0D4B">
        <w:rPr>
          <w:rFonts w:ascii="Arial" w:hAnsi="Arial" w:cs="Arial"/>
          <w:lang w:val="en-US"/>
        </w:rPr>
        <w:t xml:space="preserve">  t3= title ('Reacted Part of particles D2O vs time');</w:t>
      </w:r>
    </w:p>
    <w:p w14:paraId="11C76FB9" w14:textId="77777777" w:rsidR="007150EB" w:rsidRPr="009E0D4B" w:rsidRDefault="007150EB" w:rsidP="007150EB">
      <w:pPr>
        <w:pStyle w:val="PlainText"/>
        <w:rPr>
          <w:rFonts w:ascii="Arial" w:hAnsi="Arial" w:cs="Arial"/>
          <w:lang w:val="en-US"/>
        </w:rPr>
      </w:pPr>
      <w:r w:rsidRPr="009E0D4B">
        <w:rPr>
          <w:rFonts w:ascii="Arial" w:hAnsi="Arial" w:cs="Arial"/>
          <w:lang w:val="en-US"/>
        </w:rPr>
        <w:t xml:space="preserve">     set (t3, 'Fontsize', 12);</w:t>
      </w:r>
    </w:p>
    <w:p w14:paraId="2B15B9B1" w14:textId="77777777" w:rsidR="007150EB" w:rsidRPr="009E0D4B" w:rsidRDefault="007150EB" w:rsidP="007150EB">
      <w:pPr>
        <w:pStyle w:val="PlainText"/>
        <w:rPr>
          <w:rFonts w:ascii="Arial" w:hAnsi="Arial" w:cs="Arial"/>
          <w:lang w:val="en-US"/>
        </w:rPr>
      </w:pPr>
      <w:r w:rsidRPr="009E0D4B">
        <w:rPr>
          <w:rFonts w:ascii="Arial" w:hAnsi="Arial" w:cs="Arial"/>
          <w:lang w:val="en-US"/>
        </w:rPr>
        <w:t xml:space="preserve">     set (t3, 'Fontweight', 'bold');</w:t>
      </w:r>
    </w:p>
    <w:p w14:paraId="7B817897" w14:textId="77777777" w:rsidR="007150EB" w:rsidRPr="009E0D4B" w:rsidRDefault="007150EB" w:rsidP="007150EB">
      <w:pPr>
        <w:pStyle w:val="PlainText"/>
        <w:rPr>
          <w:rFonts w:ascii="Arial" w:hAnsi="Arial" w:cs="Arial"/>
          <w:lang w:val="en-US"/>
        </w:rPr>
      </w:pPr>
      <w:r w:rsidRPr="009E0D4B">
        <w:rPr>
          <w:rFonts w:ascii="Arial" w:hAnsi="Arial" w:cs="Arial"/>
          <w:lang w:val="en-US"/>
        </w:rPr>
        <w:t xml:space="preserve"> grid on</w:t>
      </w:r>
    </w:p>
    <w:p w14:paraId="30FC2906" w14:textId="77777777" w:rsidR="007150EB" w:rsidRPr="009E0D4B" w:rsidRDefault="007150EB" w:rsidP="007150EB">
      <w:pPr>
        <w:pStyle w:val="PlainText"/>
        <w:rPr>
          <w:rFonts w:ascii="Arial" w:hAnsi="Arial" w:cs="Arial"/>
          <w:lang w:val="en-US"/>
        </w:rPr>
      </w:pPr>
      <w:r w:rsidRPr="009E0D4B">
        <w:rPr>
          <w:rFonts w:ascii="Arial" w:hAnsi="Arial" w:cs="Arial"/>
          <w:lang w:val="en-US"/>
        </w:rPr>
        <w:t xml:space="preserve"> hold on</w:t>
      </w:r>
    </w:p>
    <w:p w14:paraId="54BEA1DF" w14:textId="77777777" w:rsidR="007150EB" w:rsidRPr="009E0D4B" w:rsidRDefault="007150EB" w:rsidP="007150EB">
      <w:pPr>
        <w:pStyle w:val="PlainText"/>
        <w:rPr>
          <w:rFonts w:ascii="Arial" w:hAnsi="Arial" w:cs="Arial"/>
          <w:lang w:val="en-US"/>
        </w:rPr>
      </w:pPr>
    </w:p>
    <w:p w14:paraId="3054C7EC" w14:textId="77777777" w:rsidR="007150EB" w:rsidRPr="009E0D4B" w:rsidRDefault="007150EB" w:rsidP="007150EB">
      <w:pPr>
        <w:pStyle w:val="PlainText"/>
        <w:rPr>
          <w:rFonts w:ascii="Arial" w:hAnsi="Arial" w:cs="Arial"/>
          <w:lang w:val="en-US"/>
        </w:rPr>
      </w:pPr>
      <w:r w:rsidRPr="009E0D4B">
        <w:rPr>
          <w:rFonts w:ascii="Arial" w:hAnsi="Arial" w:cs="Arial"/>
          <w:lang w:val="en-US"/>
        </w:rPr>
        <w:t xml:space="preserve">  figure (4);  % reaction rate D2O</w:t>
      </w:r>
    </w:p>
    <w:p w14:paraId="3F866F64" w14:textId="77777777" w:rsidR="007150EB" w:rsidRPr="009E0D4B" w:rsidRDefault="007150EB" w:rsidP="007150EB">
      <w:pPr>
        <w:pStyle w:val="PlainText"/>
        <w:rPr>
          <w:rFonts w:ascii="Arial" w:hAnsi="Arial" w:cs="Arial"/>
          <w:lang w:val="en-US"/>
        </w:rPr>
      </w:pPr>
      <w:r w:rsidRPr="009E0D4B">
        <w:rPr>
          <w:rFonts w:ascii="Arial" w:hAnsi="Arial" w:cs="Arial"/>
          <w:lang w:val="en-US"/>
        </w:rPr>
        <w:t xml:space="preserve"> hnd4=plot(t,RR);  </w:t>
      </w:r>
    </w:p>
    <w:p w14:paraId="236C342F" w14:textId="77777777" w:rsidR="007150EB" w:rsidRPr="009E0D4B" w:rsidRDefault="007150EB" w:rsidP="007150EB">
      <w:pPr>
        <w:pStyle w:val="PlainText"/>
        <w:rPr>
          <w:rFonts w:ascii="Arial" w:hAnsi="Arial" w:cs="Arial"/>
          <w:lang w:val="en-US"/>
        </w:rPr>
      </w:pPr>
      <w:r w:rsidRPr="009E0D4B">
        <w:rPr>
          <w:rFonts w:ascii="Arial" w:hAnsi="Arial" w:cs="Arial"/>
          <w:lang w:val="en-US"/>
        </w:rPr>
        <w:t xml:space="preserve">   set (hnd4, 'linewidth',2);</w:t>
      </w:r>
    </w:p>
    <w:p w14:paraId="091AB549" w14:textId="77777777" w:rsidR="007150EB" w:rsidRPr="009E0D4B" w:rsidRDefault="007150EB" w:rsidP="007150EB">
      <w:pPr>
        <w:pStyle w:val="PlainText"/>
        <w:rPr>
          <w:rFonts w:ascii="Arial" w:hAnsi="Arial" w:cs="Arial"/>
          <w:lang w:val="en-US"/>
        </w:rPr>
      </w:pPr>
      <w:r w:rsidRPr="009E0D4B">
        <w:rPr>
          <w:rFonts w:ascii="Arial" w:hAnsi="Arial" w:cs="Arial"/>
          <w:lang w:val="en-US"/>
        </w:rPr>
        <w:t xml:space="preserve">  t1=xlabel ('Time, sec');</w:t>
      </w:r>
    </w:p>
    <w:p w14:paraId="60A96C90" w14:textId="77777777" w:rsidR="007150EB" w:rsidRPr="009E0D4B" w:rsidRDefault="007150EB" w:rsidP="007150EB">
      <w:pPr>
        <w:pStyle w:val="PlainText"/>
        <w:rPr>
          <w:rFonts w:ascii="Arial" w:hAnsi="Arial" w:cs="Arial"/>
          <w:lang w:val="en-US"/>
        </w:rPr>
      </w:pPr>
      <w:r w:rsidRPr="009E0D4B">
        <w:rPr>
          <w:rFonts w:ascii="Arial" w:hAnsi="Arial" w:cs="Arial"/>
          <w:lang w:val="en-US"/>
        </w:rPr>
        <w:t xml:space="preserve">    set (t1,'Fontsize',12);</w:t>
      </w:r>
    </w:p>
    <w:p w14:paraId="5EB6AF3F" w14:textId="77777777" w:rsidR="007150EB" w:rsidRPr="009E0D4B" w:rsidRDefault="007150EB" w:rsidP="007150EB">
      <w:pPr>
        <w:pStyle w:val="PlainText"/>
        <w:rPr>
          <w:rFonts w:ascii="Arial" w:hAnsi="Arial" w:cs="Arial"/>
          <w:lang w:val="en-US"/>
        </w:rPr>
      </w:pPr>
      <w:r w:rsidRPr="009E0D4B">
        <w:rPr>
          <w:rFonts w:ascii="Arial" w:hAnsi="Arial" w:cs="Arial"/>
          <w:lang w:val="en-US"/>
        </w:rPr>
        <w:t xml:space="preserve">    set (t1, 'Fontweight', 'bold');</w:t>
      </w:r>
    </w:p>
    <w:p w14:paraId="216DE30C" w14:textId="77777777" w:rsidR="007150EB" w:rsidRPr="009E0D4B" w:rsidRDefault="007150EB" w:rsidP="007150EB">
      <w:pPr>
        <w:pStyle w:val="PlainText"/>
        <w:rPr>
          <w:rFonts w:ascii="Arial" w:hAnsi="Arial" w:cs="Arial"/>
          <w:lang w:val="en-US"/>
        </w:rPr>
      </w:pPr>
      <w:r w:rsidRPr="009E0D4B">
        <w:rPr>
          <w:rFonts w:ascii="Arial" w:hAnsi="Arial" w:cs="Arial"/>
          <w:lang w:val="en-US"/>
        </w:rPr>
        <w:t xml:space="preserve">  t2=ylabel ('Reaction rate, cm3/sec');</w:t>
      </w:r>
    </w:p>
    <w:p w14:paraId="0FAC1110" w14:textId="77777777" w:rsidR="007150EB" w:rsidRPr="009E0D4B" w:rsidRDefault="007150EB" w:rsidP="007150EB">
      <w:pPr>
        <w:pStyle w:val="PlainText"/>
        <w:rPr>
          <w:rFonts w:ascii="Arial" w:hAnsi="Arial" w:cs="Arial"/>
          <w:lang w:val="en-US"/>
        </w:rPr>
      </w:pPr>
      <w:r w:rsidRPr="009E0D4B">
        <w:rPr>
          <w:rFonts w:ascii="Arial" w:hAnsi="Arial" w:cs="Arial"/>
          <w:lang w:val="en-US"/>
        </w:rPr>
        <w:t xml:space="preserve">     set (t2,'Fontsize',12);</w:t>
      </w:r>
    </w:p>
    <w:p w14:paraId="57175426" w14:textId="77777777" w:rsidR="007150EB" w:rsidRPr="009E0D4B" w:rsidRDefault="007150EB" w:rsidP="007150EB">
      <w:pPr>
        <w:pStyle w:val="PlainText"/>
        <w:rPr>
          <w:rFonts w:ascii="Arial" w:hAnsi="Arial" w:cs="Arial"/>
          <w:lang w:val="en-US"/>
        </w:rPr>
      </w:pPr>
      <w:r w:rsidRPr="009E0D4B">
        <w:rPr>
          <w:rFonts w:ascii="Arial" w:hAnsi="Arial" w:cs="Arial"/>
          <w:lang w:val="en-US"/>
        </w:rPr>
        <w:t xml:space="preserve">    set (t2, 'Fontweight', 'bold');</w:t>
      </w:r>
    </w:p>
    <w:p w14:paraId="35041EA1" w14:textId="77777777" w:rsidR="007150EB" w:rsidRPr="009E0D4B" w:rsidRDefault="007150EB" w:rsidP="007150EB">
      <w:pPr>
        <w:pStyle w:val="PlainText"/>
        <w:rPr>
          <w:rFonts w:ascii="Arial" w:hAnsi="Arial" w:cs="Arial"/>
          <w:lang w:val="en-US"/>
        </w:rPr>
      </w:pPr>
      <w:r w:rsidRPr="009E0D4B">
        <w:rPr>
          <w:rFonts w:ascii="Arial" w:hAnsi="Arial" w:cs="Arial"/>
          <w:lang w:val="en-US"/>
        </w:rPr>
        <w:t xml:space="preserve">  t3= title ('Reaction Rate D2O vs time');</w:t>
      </w:r>
    </w:p>
    <w:p w14:paraId="7A17E4BF" w14:textId="77777777" w:rsidR="007150EB" w:rsidRPr="009E0D4B" w:rsidRDefault="007150EB" w:rsidP="007150EB">
      <w:pPr>
        <w:pStyle w:val="PlainText"/>
        <w:rPr>
          <w:rFonts w:ascii="Arial" w:hAnsi="Arial" w:cs="Arial"/>
          <w:lang w:val="en-US"/>
        </w:rPr>
      </w:pPr>
      <w:r w:rsidRPr="009E0D4B">
        <w:rPr>
          <w:rFonts w:ascii="Arial" w:hAnsi="Arial" w:cs="Arial"/>
          <w:lang w:val="en-US"/>
        </w:rPr>
        <w:t xml:space="preserve">     set (t3, 'Fontsize', 14);</w:t>
      </w:r>
    </w:p>
    <w:p w14:paraId="01AF6090" w14:textId="77777777" w:rsidR="007150EB" w:rsidRPr="009E0D4B" w:rsidRDefault="007150EB" w:rsidP="007150EB">
      <w:pPr>
        <w:pStyle w:val="PlainText"/>
        <w:rPr>
          <w:rFonts w:ascii="Arial" w:hAnsi="Arial" w:cs="Arial"/>
          <w:lang w:val="en-US"/>
        </w:rPr>
      </w:pPr>
      <w:r w:rsidRPr="009E0D4B">
        <w:rPr>
          <w:rFonts w:ascii="Arial" w:hAnsi="Arial" w:cs="Arial"/>
          <w:lang w:val="en-US"/>
        </w:rPr>
        <w:t xml:space="preserve">   set (t3, 'Fontweight', 'bold');</w:t>
      </w:r>
    </w:p>
    <w:p w14:paraId="40181A74" w14:textId="77777777" w:rsidR="007150EB" w:rsidRPr="009E0D4B" w:rsidRDefault="007150EB" w:rsidP="007150EB">
      <w:pPr>
        <w:pStyle w:val="PlainText"/>
        <w:rPr>
          <w:rFonts w:ascii="Arial" w:hAnsi="Arial" w:cs="Arial"/>
          <w:lang w:val="en-US"/>
        </w:rPr>
      </w:pPr>
      <w:r w:rsidRPr="009E0D4B">
        <w:rPr>
          <w:rFonts w:ascii="Arial" w:hAnsi="Arial" w:cs="Arial"/>
          <w:lang w:val="en-US"/>
        </w:rPr>
        <w:t xml:space="preserve"> grid on</w:t>
      </w:r>
    </w:p>
    <w:p w14:paraId="77BB9913" w14:textId="77777777" w:rsidR="007150EB" w:rsidRPr="009E0D4B" w:rsidRDefault="007150EB" w:rsidP="007150EB">
      <w:pPr>
        <w:pStyle w:val="PlainText"/>
        <w:rPr>
          <w:rFonts w:ascii="Arial" w:hAnsi="Arial" w:cs="Arial"/>
          <w:lang w:val="en-US"/>
        </w:rPr>
      </w:pPr>
      <w:r w:rsidRPr="009E0D4B">
        <w:rPr>
          <w:rFonts w:ascii="Arial" w:hAnsi="Arial" w:cs="Arial"/>
          <w:lang w:val="en-US"/>
        </w:rPr>
        <w:t xml:space="preserve"> hold on</w:t>
      </w:r>
    </w:p>
    <w:p w14:paraId="72EC62F0" w14:textId="77777777" w:rsidR="007150EB" w:rsidRPr="009E0D4B" w:rsidRDefault="007150EB" w:rsidP="007150EB">
      <w:pPr>
        <w:pStyle w:val="PlainText"/>
        <w:rPr>
          <w:rFonts w:ascii="Arial" w:hAnsi="Arial" w:cs="Arial"/>
          <w:lang w:val="en-US"/>
        </w:rPr>
      </w:pPr>
    </w:p>
    <w:p w14:paraId="719C86E6" w14:textId="77777777" w:rsidR="007150EB" w:rsidRPr="009E0D4B" w:rsidRDefault="007150EB" w:rsidP="007150EB">
      <w:pPr>
        <w:pStyle w:val="PlainText"/>
        <w:rPr>
          <w:rFonts w:ascii="Arial" w:hAnsi="Arial" w:cs="Arial"/>
          <w:lang w:val="en-US"/>
        </w:rPr>
      </w:pPr>
      <w:r w:rsidRPr="009E0D4B">
        <w:rPr>
          <w:rFonts w:ascii="Arial" w:hAnsi="Arial" w:cs="Arial"/>
          <w:lang w:val="en-US"/>
        </w:rPr>
        <w:t xml:space="preserve"> figure (5);  % Power of termoreaction D2O)</w:t>
      </w:r>
    </w:p>
    <w:p w14:paraId="1CF00D2F" w14:textId="77777777" w:rsidR="007150EB" w:rsidRPr="009E0D4B" w:rsidRDefault="007150EB" w:rsidP="007150EB">
      <w:pPr>
        <w:pStyle w:val="PlainText"/>
        <w:rPr>
          <w:rFonts w:ascii="Arial" w:hAnsi="Arial" w:cs="Arial"/>
          <w:lang w:val="en-US"/>
        </w:rPr>
      </w:pPr>
      <w:r w:rsidRPr="009E0D4B">
        <w:rPr>
          <w:rFonts w:ascii="Arial" w:hAnsi="Arial" w:cs="Arial"/>
          <w:lang w:val="en-US"/>
        </w:rPr>
        <w:t xml:space="preserve"> hnd5=plot(tt,Pv);  </w:t>
      </w:r>
    </w:p>
    <w:p w14:paraId="40367FA4" w14:textId="77777777" w:rsidR="007150EB" w:rsidRPr="009E0D4B" w:rsidRDefault="007150EB" w:rsidP="007150EB">
      <w:pPr>
        <w:pStyle w:val="PlainText"/>
        <w:rPr>
          <w:rFonts w:ascii="Arial" w:hAnsi="Arial" w:cs="Arial"/>
          <w:lang w:val="en-US"/>
        </w:rPr>
      </w:pPr>
      <w:r w:rsidRPr="009E0D4B">
        <w:rPr>
          <w:rFonts w:ascii="Arial" w:hAnsi="Arial" w:cs="Arial"/>
          <w:lang w:val="en-US"/>
        </w:rPr>
        <w:t xml:space="preserve">   set (hnd5, 'linewidth',2);</w:t>
      </w:r>
    </w:p>
    <w:p w14:paraId="05CB9FEE" w14:textId="77777777" w:rsidR="007150EB" w:rsidRPr="009E0D4B" w:rsidRDefault="007150EB" w:rsidP="007150EB">
      <w:pPr>
        <w:pStyle w:val="PlainText"/>
        <w:rPr>
          <w:rFonts w:ascii="Arial" w:hAnsi="Arial" w:cs="Arial"/>
          <w:lang w:val="en-US"/>
        </w:rPr>
      </w:pPr>
      <w:r w:rsidRPr="009E0D4B">
        <w:rPr>
          <w:rFonts w:ascii="Arial" w:hAnsi="Arial" w:cs="Arial"/>
          <w:lang w:val="en-US"/>
        </w:rPr>
        <w:t xml:space="preserve">  t1=xlabel ('Time, sec');</w:t>
      </w:r>
    </w:p>
    <w:p w14:paraId="6FC32FC5" w14:textId="77777777" w:rsidR="007150EB" w:rsidRPr="009E0D4B" w:rsidRDefault="007150EB" w:rsidP="007150EB">
      <w:pPr>
        <w:pStyle w:val="PlainText"/>
        <w:rPr>
          <w:rFonts w:ascii="Arial" w:hAnsi="Arial" w:cs="Arial"/>
          <w:lang w:val="en-US"/>
        </w:rPr>
      </w:pPr>
      <w:r w:rsidRPr="009E0D4B">
        <w:rPr>
          <w:rFonts w:ascii="Arial" w:hAnsi="Arial" w:cs="Arial"/>
          <w:lang w:val="en-US"/>
        </w:rPr>
        <w:t xml:space="preserve">    set (t1,'Fontsize',12);</w:t>
      </w:r>
    </w:p>
    <w:p w14:paraId="2E0C8F41" w14:textId="77777777" w:rsidR="007150EB" w:rsidRPr="009E0D4B" w:rsidRDefault="007150EB" w:rsidP="007150EB">
      <w:pPr>
        <w:pStyle w:val="PlainText"/>
        <w:rPr>
          <w:rFonts w:ascii="Arial" w:hAnsi="Arial" w:cs="Arial"/>
          <w:lang w:val="en-US"/>
        </w:rPr>
      </w:pPr>
      <w:r w:rsidRPr="009E0D4B">
        <w:rPr>
          <w:rFonts w:ascii="Arial" w:hAnsi="Arial" w:cs="Arial"/>
          <w:lang w:val="en-US"/>
        </w:rPr>
        <w:t xml:space="preserve">    set (t1, 'Fontweight', 'bold');</w:t>
      </w:r>
    </w:p>
    <w:p w14:paraId="32E07FAA" w14:textId="77777777" w:rsidR="007150EB" w:rsidRPr="009E0D4B" w:rsidRDefault="007150EB" w:rsidP="007150EB">
      <w:pPr>
        <w:pStyle w:val="PlainText"/>
        <w:rPr>
          <w:rFonts w:ascii="Arial" w:hAnsi="Arial" w:cs="Arial"/>
          <w:lang w:val="en-US"/>
        </w:rPr>
      </w:pPr>
      <w:r w:rsidRPr="009E0D4B">
        <w:rPr>
          <w:rFonts w:ascii="Arial" w:hAnsi="Arial" w:cs="Arial"/>
          <w:lang w:val="en-US"/>
        </w:rPr>
        <w:t xml:space="preserve">  t2=ylabel ('Power, W');</w:t>
      </w:r>
    </w:p>
    <w:p w14:paraId="698E686F" w14:textId="77777777" w:rsidR="007150EB" w:rsidRPr="009E0D4B" w:rsidRDefault="007150EB" w:rsidP="007150EB">
      <w:pPr>
        <w:pStyle w:val="PlainText"/>
        <w:rPr>
          <w:rFonts w:ascii="Arial" w:hAnsi="Arial" w:cs="Arial"/>
          <w:lang w:val="en-US"/>
        </w:rPr>
      </w:pPr>
      <w:r w:rsidRPr="009E0D4B">
        <w:rPr>
          <w:rFonts w:ascii="Arial" w:hAnsi="Arial" w:cs="Arial"/>
          <w:lang w:val="en-US"/>
        </w:rPr>
        <w:t xml:space="preserve">     set (t2,'Fontsize',12);</w:t>
      </w:r>
    </w:p>
    <w:p w14:paraId="174955B3" w14:textId="77777777" w:rsidR="007150EB" w:rsidRPr="009E0D4B" w:rsidRDefault="007150EB" w:rsidP="007150EB">
      <w:pPr>
        <w:pStyle w:val="PlainText"/>
        <w:rPr>
          <w:rFonts w:ascii="Arial" w:hAnsi="Arial" w:cs="Arial"/>
          <w:lang w:val="en-US"/>
        </w:rPr>
      </w:pPr>
      <w:r w:rsidRPr="009E0D4B">
        <w:rPr>
          <w:rFonts w:ascii="Arial" w:hAnsi="Arial" w:cs="Arial"/>
          <w:lang w:val="en-US"/>
        </w:rPr>
        <w:t xml:space="preserve">    set (t2, 'Fontweight', 'bold');</w:t>
      </w:r>
    </w:p>
    <w:p w14:paraId="736972AA" w14:textId="77777777" w:rsidR="007150EB" w:rsidRPr="009E0D4B" w:rsidRDefault="007150EB" w:rsidP="007150EB">
      <w:pPr>
        <w:pStyle w:val="PlainText"/>
        <w:rPr>
          <w:rFonts w:ascii="Arial" w:hAnsi="Arial" w:cs="Arial"/>
          <w:lang w:val="en-US"/>
        </w:rPr>
      </w:pPr>
      <w:r w:rsidRPr="009E0D4B">
        <w:rPr>
          <w:rFonts w:ascii="Arial" w:hAnsi="Arial" w:cs="Arial"/>
          <w:lang w:val="en-US"/>
        </w:rPr>
        <w:t xml:space="preserve">  t3= title ('Power reaction D2O vs time');</w:t>
      </w:r>
    </w:p>
    <w:p w14:paraId="2F60DE44" w14:textId="77777777" w:rsidR="007150EB" w:rsidRPr="009E0D4B" w:rsidRDefault="007150EB" w:rsidP="007150EB">
      <w:pPr>
        <w:pStyle w:val="PlainText"/>
        <w:rPr>
          <w:rFonts w:ascii="Arial" w:hAnsi="Arial" w:cs="Arial"/>
          <w:lang w:val="en-US"/>
        </w:rPr>
      </w:pPr>
      <w:r w:rsidRPr="009E0D4B">
        <w:rPr>
          <w:rFonts w:ascii="Arial" w:hAnsi="Arial" w:cs="Arial"/>
          <w:lang w:val="en-US"/>
        </w:rPr>
        <w:t xml:space="preserve">     set (t3, 'Fontsize', 14);</w:t>
      </w:r>
    </w:p>
    <w:p w14:paraId="323BAFF2" w14:textId="77777777" w:rsidR="007150EB" w:rsidRPr="009E0D4B" w:rsidRDefault="007150EB" w:rsidP="007150EB">
      <w:pPr>
        <w:pStyle w:val="PlainText"/>
        <w:rPr>
          <w:rFonts w:ascii="Arial" w:hAnsi="Arial" w:cs="Arial"/>
          <w:lang w:val="en-US"/>
        </w:rPr>
      </w:pPr>
      <w:r w:rsidRPr="009E0D4B">
        <w:rPr>
          <w:rFonts w:ascii="Arial" w:hAnsi="Arial" w:cs="Arial"/>
          <w:lang w:val="en-US"/>
        </w:rPr>
        <w:t xml:space="preserve">   set (t3, 'Fontweight', 'bold');</w:t>
      </w:r>
    </w:p>
    <w:p w14:paraId="36D99734" w14:textId="77777777" w:rsidR="007150EB" w:rsidRPr="009E0D4B" w:rsidRDefault="007150EB" w:rsidP="007150EB">
      <w:pPr>
        <w:pStyle w:val="PlainText"/>
        <w:rPr>
          <w:rFonts w:ascii="Arial" w:hAnsi="Arial" w:cs="Arial"/>
          <w:lang w:val="en-US"/>
        </w:rPr>
      </w:pPr>
      <w:r w:rsidRPr="009E0D4B">
        <w:rPr>
          <w:rFonts w:ascii="Arial" w:hAnsi="Arial" w:cs="Arial"/>
          <w:lang w:val="en-US"/>
        </w:rPr>
        <w:t xml:space="preserve"> grid on</w:t>
      </w:r>
    </w:p>
    <w:p w14:paraId="548A79E2" w14:textId="77777777" w:rsidR="007150EB" w:rsidRPr="009E0D4B" w:rsidRDefault="007150EB" w:rsidP="007150EB">
      <w:pPr>
        <w:pStyle w:val="PlainText"/>
        <w:rPr>
          <w:rFonts w:ascii="Arial" w:hAnsi="Arial" w:cs="Arial"/>
          <w:lang w:val="en-US"/>
        </w:rPr>
      </w:pPr>
      <w:r w:rsidRPr="009E0D4B">
        <w:rPr>
          <w:rFonts w:ascii="Arial" w:hAnsi="Arial" w:cs="Arial"/>
          <w:lang w:val="en-US"/>
        </w:rPr>
        <w:t xml:space="preserve"> hold on</w:t>
      </w:r>
    </w:p>
    <w:p w14:paraId="5F72C4B1" w14:textId="77777777" w:rsidR="007150EB" w:rsidRPr="009E0D4B" w:rsidRDefault="007150EB" w:rsidP="007150EB">
      <w:pPr>
        <w:pStyle w:val="PlainText"/>
        <w:rPr>
          <w:rFonts w:ascii="Arial" w:hAnsi="Arial" w:cs="Arial"/>
          <w:lang w:val="en-US"/>
        </w:rPr>
      </w:pPr>
      <w:r w:rsidRPr="009E0D4B">
        <w:rPr>
          <w:rFonts w:ascii="Arial" w:hAnsi="Arial" w:cs="Arial"/>
          <w:lang w:val="en-US"/>
        </w:rPr>
        <w:t xml:space="preserve">    </w:t>
      </w:r>
    </w:p>
    <w:p w14:paraId="50F0A23A" w14:textId="77777777" w:rsidR="007150EB" w:rsidRPr="009E0D4B" w:rsidRDefault="007150EB" w:rsidP="007150EB">
      <w:pPr>
        <w:pStyle w:val="PlainText"/>
        <w:rPr>
          <w:rFonts w:ascii="Arial" w:hAnsi="Arial" w:cs="Arial"/>
          <w:lang w:val="en-US"/>
        </w:rPr>
      </w:pPr>
      <w:r w:rsidRPr="009E0D4B">
        <w:rPr>
          <w:rFonts w:ascii="Arial" w:hAnsi="Arial" w:cs="Arial"/>
          <w:lang w:val="en-US"/>
        </w:rPr>
        <w:t xml:space="preserve">     figure (6);  % percentage of reacted nuckleis</w:t>
      </w:r>
    </w:p>
    <w:p w14:paraId="3A8C6270" w14:textId="77777777" w:rsidR="007150EB" w:rsidRPr="009E0D4B" w:rsidRDefault="007150EB" w:rsidP="007150EB">
      <w:pPr>
        <w:pStyle w:val="PlainText"/>
        <w:rPr>
          <w:rFonts w:ascii="Arial" w:hAnsi="Arial" w:cs="Arial"/>
          <w:lang w:val="en-US"/>
        </w:rPr>
      </w:pPr>
      <w:r w:rsidRPr="009E0D4B">
        <w:rPr>
          <w:rFonts w:ascii="Arial" w:hAnsi="Arial" w:cs="Arial"/>
          <w:lang w:val="en-US"/>
        </w:rPr>
        <w:t xml:space="preserve"> hnd3=plot(t,Nvrr);  </w:t>
      </w:r>
    </w:p>
    <w:p w14:paraId="36A93496" w14:textId="77777777" w:rsidR="007150EB" w:rsidRPr="009E0D4B" w:rsidRDefault="007150EB" w:rsidP="007150EB">
      <w:pPr>
        <w:pStyle w:val="PlainText"/>
        <w:rPr>
          <w:rFonts w:ascii="Arial" w:hAnsi="Arial" w:cs="Arial"/>
          <w:lang w:val="en-US"/>
        </w:rPr>
      </w:pPr>
      <w:r w:rsidRPr="009E0D4B">
        <w:rPr>
          <w:rFonts w:ascii="Arial" w:hAnsi="Arial" w:cs="Arial"/>
          <w:lang w:val="en-US"/>
        </w:rPr>
        <w:t xml:space="preserve">   set (hnd3, 'linewidth',2);</w:t>
      </w:r>
    </w:p>
    <w:p w14:paraId="1453266D" w14:textId="77777777" w:rsidR="007150EB" w:rsidRPr="009E0D4B" w:rsidRDefault="007150EB" w:rsidP="007150EB">
      <w:pPr>
        <w:pStyle w:val="PlainText"/>
        <w:rPr>
          <w:rFonts w:ascii="Arial" w:hAnsi="Arial" w:cs="Arial"/>
          <w:lang w:val="en-US"/>
        </w:rPr>
      </w:pPr>
      <w:r w:rsidRPr="009E0D4B">
        <w:rPr>
          <w:rFonts w:ascii="Arial" w:hAnsi="Arial" w:cs="Arial"/>
          <w:lang w:val="en-US"/>
        </w:rPr>
        <w:t xml:space="preserve">  t1=xlabel ('Time, sec');</w:t>
      </w:r>
    </w:p>
    <w:p w14:paraId="54F5E575" w14:textId="77777777" w:rsidR="007150EB" w:rsidRPr="009E0D4B" w:rsidRDefault="007150EB" w:rsidP="007150EB">
      <w:pPr>
        <w:pStyle w:val="PlainText"/>
        <w:rPr>
          <w:rFonts w:ascii="Arial" w:hAnsi="Arial" w:cs="Arial"/>
          <w:lang w:val="en-US"/>
        </w:rPr>
      </w:pPr>
      <w:r w:rsidRPr="009E0D4B">
        <w:rPr>
          <w:rFonts w:ascii="Arial" w:hAnsi="Arial" w:cs="Arial"/>
          <w:lang w:val="en-US"/>
        </w:rPr>
        <w:t xml:space="preserve">    set (t1,'Fontsize',12);</w:t>
      </w:r>
    </w:p>
    <w:p w14:paraId="7870ACBE" w14:textId="77777777" w:rsidR="007150EB" w:rsidRPr="009E0D4B" w:rsidRDefault="007150EB" w:rsidP="007150EB">
      <w:pPr>
        <w:pStyle w:val="PlainText"/>
        <w:rPr>
          <w:rFonts w:ascii="Arial" w:hAnsi="Arial" w:cs="Arial"/>
          <w:lang w:val="en-US"/>
        </w:rPr>
      </w:pPr>
      <w:r w:rsidRPr="009E0D4B">
        <w:rPr>
          <w:rFonts w:ascii="Arial" w:hAnsi="Arial" w:cs="Arial"/>
          <w:lang w:val="en-US"/>
        </w:rPr>
        <w:t xml:space="preserve">    set (t1, 'Fontweight', 'bold');</w:t>
      </w:r>
    </w:p>
    <w:p w14:paraId="159FDCCD" w14:textId="77777777" w:rsidR="007150EB" w:rsidRPr="009E0D4B" w:rsidRDefault="007150EB" w:rsidP="007150EB">
      <w:pPr>
        <w:pStyle w:val="PlainText"/>
        <w:rPr>
          <w:rFonts w:ascii="Arial" w:hAnsi="Arial" w:cs="Arial"/>
          <w:lang w:val="en-US"/>
        </w:rPr>
      </w:pPr>
      <w:r w:rsidRPr="009E0D4B">
        <w:rPr>
          <w:rFonts w:ascii="Arial" w:hAnsi="Arial" w:cs="Arial"/>
          <w:lang w:val="en-US"/>
        </w:rPr>
        <w:t xml:space="preserve">  t2=ylabel ('Reacted part of Particles');</w:t>
      </w:r>
    </w:p>
    <w:p w14:paraId="30E66DFB" w14:textId="77777777" w:rsidR="007150EB" w:rsidRPr="009E0D4B" w:rsidRDefault="007150EB" w:rsidP="007150EB">
      <w:pPr>
        <w:pStyle w:val="PlainText"/>
        <w:rPr>
          <w:rFonts w:ascii="Arial" w:hAnsi="Arial" w:cs="Arial"/>
          <w:lang w:val="en-US"/>
        </w:rPr>
      </w:pPr>
      <w:r w:rsidRPr="009E0D4B">
        <w:rPr>
          <w:rFonts w:ascii="Arial" w:hAnsi="Arial" w:cs="Arial"/>
          <w:lang w:val="en-US"/>
        </w:rPr>
        <w:t xml:space="preserve">     set (t2,'Fontsize',12);</w:t>
      </w:r>
    </w:p>
    <w:p w14:paraId="1315F0EE" w14:textId="77777777" w:rsidR="007150EB" w:rsidRPr="009E0D4B" w:rsidRDefault="007150EB" w:rsidP="007150EB">
      <w:pPr>
        <w:pStyle w:val="PlainText"/>
        <w:rPr>
          <w:rFonts w:ascii="Arial" w:hAnsi="Arial" w:cs="Arial"/>
          <w:lang w:val="en-US"/>
        </w:rPr>
      </w:pPr>
      <w:r w:rsidRPr="009E0D4B">
        <w:rPr>
          <w:rFonts w:ascii="Arial" w:hAnsi="Arial" w:cs="Arial"/>
          <w:lang w:val="en-US"/>
        </w:rPr>
        <w:t xml:space="preserve">    set (t2, 'Fontweight', 'bold');</w:t>
      </w:r>
    </w:p>
    <w:p w14:paraId="4BC89D85" w14:textId="77777777" w:rsidR="007150EB" w:rsidRPr="009E0D4B" w:rsidRDefault="007150EB" w:rsidP="007150EB">
      <w:pPr>
        <w:pStyle w:val="PlainText"/>
        <w:rPr>
          <w:rFonts w:ascii="Arial" w:hAnsi="Arial" w:cs="Arial"/>
          <w:lang w:val="en-US"/>
        </w:rPr>
      </w:pPr>
      <w:r w:rsidRPr="009E0D4B">
        <w:rPr>
          <w:rFonts w:ascii="Arial" w:hAnsi="Arial" w:cs="Arial"/>
          <w:lang w:val="en-US"/>
        </w:rPr>
        <w:t xml:space="preserve">  t3= title ('Percentage of reacted nuckleis D2O vs time');</w:t>
      </w:r>
    </w:p>
    <w:p w14:paraId="6A4FE6F5" w14:textId="77777777" w:rsidR="007150EB" w:rsidRPr="009E0D4B" w:rsidRDefault="007150EB" w:rsidP="007150EB">
      <w:pPr>
        <w:pStyle w:val="PlainText"/>
        <w:rPr>
          <w:rFonts w:ascii="Arial" w:hAnsi="Arial" w:cs="Arial"/>
          <w:lang w:val="en-US"/>
        </w:rPr>
      </w:pPr>
      <w:r w:rsidRPr="009E0D4B">
        <w:rPr>
          <w:rFonts w:ascii="Arial" w:hAnsi="Arial" w:cs="Arial"/>
          <w:lang w:val="en-US"/>
        </w:rPr>
        <w:t xml:space="preserve">     set (t3, 'Fontsize', 12);</w:t>
      </w:r>
    </w:p>
    <w:p w14:paraId="165C3792" w14:textId="77777777" w:rsidR="007150EB" w:rsidRPr="009E0D4B" w:rsidRDefault="007150EB" w:rsidP="007150EB">
      <w:pPr>
        <w:pStyle w:val="PlainText"/>
        <w:rPr>
          <w:rFonts w:ascii="Arial" w:hAnsi="Arial" w:cs="Arial"/>
          <w:lang w:val="en-US"/>
        </w:rPr>
      </w:pPr>
      <w:r w:rsidRPr="009E0D4B">
        <w:rPr>
          <w:rFonts w:ascii="Arial" w:hAnsi="Arial" w:cs="Arial"/>
          <w:lang w:val="en-US"/>
        </w:rPr>
        <w:t xml:space="preserve">     set (t3, 'Fontweight', 'bold');</w:t>
      </w:r>
    </w:p>
    <w:p w14:paraId="6ACCAB76" w14:textId="77777777" w:rsidR="007150EB" w:rsidRPr="009E0D4B" w:rsidRDefault="007150EB" w:rsidP="007150EB">
      <w:pPr>
        <w:pStyle w:val="PlainText"/>
        <w:rPr>
          <w:rFonts w:ascii="Arial" w:hAnsi="Arial" w:cs="Arial"/>
          <w:lang w:val="en-US"/>
        </w:rPr>
      </w:pPr>
      <w:r w:rsidRPr="009E0D4B">
        <w:rPr>
          <w:rFonts w:ascii="Arial" w:hAnsi="Arial" w:cs="Arial"/>
          <w:lang w:val="en-US"/>
        </w:rPr>
        <w:t xml:space="preserve"> grid on</w:t>
      </w:r>
    </w:p>
    <w:p w14:paraId="48DABC63" w14:textId="77777777" w:rsidR="007150EB" w:rsidRPr="009E0D4B" w:rsidRDefault="007150EB" w:rsidP="007150EB">
      <w:pPr>
        <w:pStyle w:val="PlainText"/>
        <w:rPr>
          <w:rFonts w:ascii="Arial" w:hAnsi="Arial" w:cs="Arial"/>
          <w:lang w:val="en-US"/>
        </w:rPr>
      </w:pPr>
      <w:r w:rsidRPr="009E0D4B">
        <w:rPr>
          <w:rFonts w:ascii="Arial" w:hAnsi="Arial" w:cs="Arial"/>
          <w:lang w:val="en-US"/>
        </w:rPr>
        <w:t xml:space="preserve"> hold on</w:t>
      </w:r>
    </w:p>
    <w:p w14:paraId="7DBB517C" w14:textId="25A57673" w:rsidR="00982918" w:rsidRDefault="00A13848" w:rsidP="00D6330C">
      <w:pPr>
        <w:pStyle w:val="PlainText"/>
        <w:rPr>
          <w:rFonts w:ascii="Calibri" w:eastAsia="Calibri" w:hAnsi="Calibri" w:cs="Calibri"/>
          <w:b/>
          <w:sz w:val="22"/>
          <w:szCs w:val="22"/>
          <w:lang w:val="en-US" w:eastAsia="ru-RU"/>
        </w:rPr>
      </w:pPr>
      <w:r>
        <w:rPr>
          <w:rFonts w:ascii="Calibri" w:eastAsia="Calibri" w:hAnsi="Calibri" w:cs="Calibri"/>
          <w:b/>
          <w:sz w:val="22"/>
          <w:szCs w:val="22"/>
          <w:lang w:val="en-US" w:eastAsia="ru-RU"/>
        </w:rPr>
        <w:t xml:space="preserve">============================================== </w:t>
      </w:r>
      <w:r>
        <w:rPr>
          <w:rFonts w:ascii="Calibri" w:eastAsia="Calibri" w:hAnsi="Calibri" w:cs="Calibri"/>
          <w:b/>
          <w:sz w:val="22"/>
          <w:szCs w:val="22"/>
          <w:lang w:val="en-US" w:eastAsia="ru-RU"/>
        </w:rPr>
        <w:br/>
        <w:t xml:space="preserve">              </w:t>
      </w:r>
      <w:r>
        <w:rPr>
          <w:rFonts w:ascii="Arial" w:hAnsi="Arial" w:cs="Arial"/>
          <w:noProof/>
          <w:color w:val="1A0DAB"/>
          <w:sz w:val="20"/>
          <w:szCs w:val="20"/>
          <w:bdr w:val="none" w:sz="0" w:space="0" w:color="auto" w:frame="1"/>
        </w:rPr>
        <w:drawing>
          <wp:inline distT="0" distB="0" distL="0" distR="0" wp14:anchorId="7CF823FC" wp14:editId="498DA389">
            <wp:extent cx="3807152" cy="2141220"/>
            <wp:effectExtent l="0" t="0" r="3175" b="0"/>
            <wp:docPr id="53" name="Picture 53" descr="Image result for inertial confinement fusion reactor">
              <a:hlinkClick xmlns:a="http://schemas.openxmlformats.org/drawingml/2006/main" r:id="rId35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Image result for inertial confinement fusion reactor">
                      <a:hlinkClick r:id="rId351" tgtFrame="&quot;_blank&quot;"/>
                    </pic:cNvPr>
                    <pic:cNvPicPr>
                      <a:picLocks noChangeAspect="1" noChangeArrowheads="1"/>
                    </pic:cNvPicPr>
                  </pic:nvPicPr>
                  <pic:blipFill>
                    <a:blip r:embed="rId352">
                      <a:extLst>
                        <a:ext uri="{28A0092B-C50C-407E-A947-70E740481C1C}">
                          <a14:useLocalDpi xmlns:a14="http://schemas.microsoft.com/office/drawing/2010/main" val="0"/>
                        </a:ext>
                      </a:extLst>
                    </a:blip>
                    <a:srcRect/>
                    <a:stretch>
                      <a:fillRect/>
                    </a:stretch>
                  </pic:blipFill>
                  <pic:spPr bwMode="auto">
                    <a:xfrm>
                      <a:off x="0" y="0"/>
                      <a:ext cx="3860605" cy="2171283"/>
                    </a:xfrm>
                    <a:prstGeom prst="rect">
                      <a:avLst/>
                    </a:prstGeom>
                    <a:noFill/>
                    <a:ln>
                      <a:noFill/>
                    </a:ln>
                  </pic:spPr>
                </pic:pic>
              </a:graphicData>
            </a:graphic>
          </wp:inline>
        </w:drawing>
      </w:r>
    </w:p>
    <w:p w14:paraId="4AF66E3F" w14:textId="638460FA" w:rsidR="00982918" w:rsidRPr="007150EB" w:rsidRDefault="00982918" w:rsidP="00982918">
      <w:pPr>
        <w:rPr>
          <w:lang w:val="en-US"/>
        </w:rPr>
      </w:pPr>
      <w:proofErr w:type="gramStart"/>
      <w:r w:rsidRPr="00982918">
        <w:rPr>
          <w:rFonts w:ascii="Calibri" w:eastAsia="Calibri" w:hAnsi="Calibri" w:cs="Calibri"/>
          <w:b/>
          <w:sz w:val="28"/>
          <w:szCs w:val="28"/>
          <w:lang w:val="en-US" w:eastAsia="ru-RU"/>
        </w:rPr>
        <w:t>Result</w:t>
      </w:r>
      <w:r>
        <w:rPr>
          <w:rFonts w:ascii="Calibri" w:eastAsia="Calibri" w:hAnsi="Calibri" w:cs="Calibri"/>
          <w:b/>
          <w:lang w:val="en-US" w:eastAsia="ru-RU"/>
        </w:rPr>
        <w:t xml:space="preserve">  D</w:t>
      </w:r>
      <w:proofErr w:type="gramEnd"/>
      <w:r w:rsidRPr="00982918">
        <w:rPr>
          <w:rFonts w:ascii="Calibri" w:eastAsia="Calibri" w:hAnsi="Calibri" w:cs="Calibri"/>
          <w:b/>
          <w:vertAlign w:val="subscript"/>
          <w:lang w:val="en-US" w:eastAsia="ru-RU"/>
        </w:rPr>
        <w:t>2</w:t>
      </w:r>
      <w:r>
        <w:rPr>
          <w:rFonts w:ascii="Calibri" w:eastAsia="Calibri" w:hAnsi="Calibri" w:cs="Calibri"/>
          <w:b/>
          <w:lang w:val="en-US" w:eastAsia="ru-RU"/>
        </w:rPr>
        <w:t>O</w:t>
      </w:r>
      <w:r w:rsidR="009E0D4B">
        <w:rPr>
          <w:rFonts w:ascii="Calibri" w:eastAsia="Calibri" w:hAnsi="Calibri" w:cs="Calibri"/>
          <w:b/>
          <w:lang w:val="en-US" w:eastAsia="ru-RU"/>
        </w:rPr>
        <w:t>. Computation reaction only D+D.</w:t>
      </w:r>
      <w:r w:rsidRPr="00982918">
        <w:rPr>
          <w:rFonts w:ascii="Calibri" w:eastAsia="Calibri" w:hAnsi="Calibri" w:cs="Calibri"/>
          <w:b/>
          <w:lang w:val="en-US" w:eastAsia="ru-RU"/>
        </w:rPr>
        <w:br/>
      </w:r>
      <w:r w:rsidRPr="00982918">
        <w:rPr>
          <w:lang w:val="en-US"/>
        </w:rPr>
        <w:t>Result of computation D2O with brake 3 10 18</w:t>
      </w:r>
      <w:r w:rsidRPr="00982918">
        <w:rPr>
          <w:noProof/>
          <w:lang w:val="en-US"/>
        </w:rPr>
        <w:br/>
      </w:r>
      <w:r w:rsidR="00BE60CD">
        <w:rPr>
          <w:lang w:val="en-US"/>
        </w:rPr>
        <w:t xml:space="preserve">           </w:t>
      </w:r>
      <w:r>
        <w:rPr>
          <w:noProof/>
        </w:rPr>
        <w:drawing>
          <wp:inline distT="0" distB="0" distL="0" distR="0" wp14:anchorId="1C85C18A" wp14:editId="0C6A0EA7">
            <wp:extent cx="4312920" cy="3231990"/>
            <wp:effectExtent l="0" t="0" r="0" b="698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3"/>
                    <a:srcRect/>
                    <a:stretch>
                      <a:fillRect/>
                    </a:stretch>
                  </pic:blipFill>
                  <pic:spPr bwMode="auto">
                    <a:xfrm>
                      <a:off x="0" y="0"/>
                      <a:ext cx="4321207" cy="3238200"/>
                    </a:xfrm>
                    <a:prstGeom prst="rect">
                      <a:avLst/>
                    </a:prstGeom>
                    <a:noFill/>
                    <a:ln w="9525">
                      <a:noFill/>
                      <a:miter lim="800000"/>
                      <a:headEnd/>
                      <a:tailEnd/>
                    </a:ln>
                  </pic:spPr>
                </pic:pic>
              </a:graphicData>
            </a:graphic>
          </wp:inline>
        </w:drawing>
      </w:r>
      <w:r w:rsidRPr="00982918">
        <w:rPr>
          <w:lang w:val="en-US"/>
        </w:rPr>
        <w:br/>
      </w:r>
      <w:r w:rsidRPr="00982918">
        <w:rPr>
          <w:sz w:val="24"/>
          <w:szCs w:val="24"/>
          <w:lang w:val="en-US"/>
        </w:rPr>
        <w:t xml:space="preserve">                           Fig.1. Temperature in capsule vs time for reation D+D.</w:t>
      </w:r>
      <w:r w:rsidR="001D0376">
        <w:rPr>
          <w:sz w:val="24"/>
          <w:szCs w:val="24"/>
          <w:lang w:val="en-US"/>
        </w:rPr>
        <w:t xml:space="preserve"> Fuel D</w:t>
      </w:r>
      <w:r w:rsidR="001D0376" w:rsidRPr="001D0376">
        <w:rPr>
          <w:sz w:val="24"/>
          <w:szCs w:val="24"/>
          <w:vertAlign w:val="subscript"/>
          <w:lang w:val="en-US"/>
        </w:rPr>
        <w:t>2</w:t>
      </w:r>
      <w:r w:rsidR="001D0376">
        <w:rPr>
          <w:sz w:val="24"/>
          <w:szCs w:val="24"/>
          <w:lang w:val="en-US"/>
        </w:rPr>
        <w:t>O.</w:t>
      </w:r>
      <w:r w:rsidRPr="00982918">
        <w:rPr>
          <w:noProof/>
          <w:sz w:val="24"/>
          <w:szCs w:val="24"/>
          <w:lang w:val="en-US"/>
        </w:rPr>
        <w:br/>
      </w:r>
      <w:r w:rsidRPr="00982918">
        <w:rPr>
          <w:lang w:val="en-US"/>
        </w:rPr>
        <w:br/>
      </w:r>
      <w:r w:rsidR="00BE60CD">
        <w:rPr>
          <w:noProof/>
          <w:lang w:val="en-US"/>
        </w:rPr>
        <w:t xml:space="preserve">    </w:t>
      </w:r>
      <w:r>
        <w:rPr>
          <w:noProof/>
        </w:rPr>
        <w:drawing>
          <wp:inline distT="0" distB="0" distL="0" distR="0" wp14:anchorId="112E55B0" wp14:editId="74A628E4">
            <wp:extent cx="5099496" cy="3821430"/>
            <wp:effectExtent l="0" t="0" r="0" b="762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4"/>
                    <a:srcRect/>
                    <a:stretch>
                      <a:fillRect/>
                    </a:stretch>
                  </pic:blipFill>
                  <pic:spPr bwMode="auto">
                    <a:xfrm>
                      <a:off x="0" y="0"/>
                      <a:ext cx="5104388" cy="3825096"/>
                    </a:xfrm>
                    <a:prstGeom prst="rect">
                      <a:avLst/>
                    </a:prstGeom>
                    <a:noFill/>
                    <a:ln w="9525">
                      <a:noFill/>
                      <a:miter lim="800000"/>
                      <a:headEnd/>
                      <a:tailEnd/>
                    </a:ln>
                  </pic:spPr>
                </pic:pic>
              </a:graphicData>
            </a:graphic>
          </wp:inline>
        </w:drawing>
      </w:r>
      <w:r w:rsidRPr="00982918">
        <w:rPr>
          <w:lang w:val="en-US"/>
        </w:rPr>
        <w:br/>
      </w:r>
      <w:r w:rsidRPr="00982918">
        <w:rPr>
          <w:sz w:val="24"/>
          <w:szCs w:val="24"/>
          <w:lang w:val="en-US"/>
        </w:rPr>
        <w:t xml:space="preserve">                   Fig. 2. Total and capsule Energy vs time. Fuel D</w:t>
      </w:r>
      <w:r w:rsidRPr="001D0376">
        <w:rPr>
          <w:sz w:val="24"/>
          <w:szCs w:val="24"/>
          <w:vertAlign w:val="subscript"/>
          <w:lang w:val="en-US"/>
        </w:rPr>
        <w:t>2</w:t>
      </w:r>
      <w:r w:rsidRPr="00982918">
        <w:rPr>
          <w:sz w:val="24"/>
          <w:szCs w:val="24"/>
          <w:lang w:val="en-US"/>
        </w:rPr>
        <w:t>O. Reaction only D+D.</w:t>
      </w:r>
      <w:r w:rsidRPr="00982918">
        <w:rPr>
          <w:sz w:val="24"/>
          <w:szCs w:val="24"/>
          <w:lang w:val="en-US"/>
        </w:rPr>
        <w:br/>
      </w:r>
      <w:r w:rsidRPr="00982918">
        <w:rPr>
          <w:lang w:val="en-US"/>
        </w:rPr>
        <w:br/>
      </w:r>
      <w:r>
        <w:rPr>
          <w:noProof/>
        </w:rPr>
        <w:drawing>
          <wp:inline distT="0" distB="0" distL="0" distR="0" wp14:anchorId="63678AFD" wp14:editId="164BE6F3">
            <wp:extent cx="5325745" cy="399097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55"/>
                    <a:srcRect/>
                    <a:stretch>
                      <a:fillRect/>
                    </a:stretch>
                  </pic:blipFill>
                  <pic:spPr bwMode="auto">
                    <a:xfrm>
                      <a:off x="0" y="0"/>
                      <a:ext cx="5325745" cy="3990975"/>
                    </a:xfrm>
                    <a:prstGeom prst="rect">
                      <a:avLst/>
                    </a:prstGeom>
                    <a:noFill/>
                    <a:ln w="9525">
                      <a:noFill/>
                      <a:miter lim="800000"/>
                      <a:headEnd/>
                      <a:tailEnd/>
                    </a:ln>
                  </pic:spPr>
                </pic:pic>
              </a:graphicData>
            </a:graphic>
          </wp:inline>
        </w:drawing>
      </w:r>
      <w:r w:rsidRPr="00982918">
        <w:rPr>
          <w:lang w:val="en-US"/>
        </w:rPr>
        <w:br/>
      </w:r>
      <w:r w:rsidRPr="00982918">
        <w:rPr>
          <w:sz w:val="24"/>
          <w:szCs w:val="24"/>
          <w:lang w:val="en-US"/>
        </w:rPr>
        <w:t xml:space="preserve">                                        </w:t>
      </w:r>
      <w:r w:rsidRPr="007150EB">
        <w:rPr>
          <w:sz w:val="24"/>
          <w:szCs w:val="24"/>
          <w:lang w:val="en-US"/>
        </w:rPr>
        <w:t>Fig.3. Number of reacted particles</w:t>
      </w:r>
      <w:r w:rsidR="00BE60CD">
        <w:rPr>
          <w:sz w:val="24"/>
          <w:szCs w:val="24"/>
          <w:lang w:val="en-US"/>
        </w:rPr>
        <w:t xml:space="preserve"> D</w:t>
      </w:r>
      <w:r w:rsidR="00BE60CD" w:rsidRPr="00BE60CD">
        <w:rPr>
          <w:sz w:val="24"/>
          <w:szCs w:val="24"/>
          <w:vertAlign w:val="subscript"/>
          <w:lang w:val="en-US"/>
        </w:rPr>
        <w:t>2</w:t>
      </w:r>
      <w:r w:rsidR="00BE60CD">
        <w:rPr>
          <w:sz w:val="24"/>
          <w:szCs w:val="24"/>
          <w:lang w:val="en-US"/>
        </w:rPr>
        <w:t>O</w:t>
      </w:r>
      <w:r w:rsidRPr="007150EB">
        <w:rPr>
          <w:sz w:val="24"/>
          <w:szCs w:val="24"/>
          <w:lang w:val="en-US"/>
        </w:rPr>
        <w:t xml:space="preserve"> vs time</w:t>
      </w:r>
      <w:r w:rsidRPr="007150EB">
        <w:rPr>
          <w:sz w:val="24"/>
          <w:szCs w:val="24"/>
          <w:lang w:val="en-US"/>
        </w:rPr>
        <w:br/>
      </w:r>
      <w:r w:rsidRPr="007150EB">
        <w:rPr>
          <w:lang w:val="en-US"/>
        </w:rPr>
        <w:br/>
      </w:r>
      <w:r w:rsidRPr="007150EB">
        <w:rPr>
          <w:lang w:val="en-US"/>
        </w:rPr>
        <w:br/>
      </w:r>
      <w:r>
        <w:rPr>
          <w:noProof/>
        </w:rPr>
        <w:drawing>
          <wp:inline distT="0" distB="0" distL="0" distR="0" wp14:anchorId="78E7C659" wp14:editId="5AA16761">
            <wp:extent cx="5017770" cy="3760187"/>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56"/>
                    <a:srcRect/>
                    <a:stretch>
                      <a:fillRect/>
                    </a:stretch>
                  </pic:blipFill>
                  <pic:spPr bwMode="auto">
                    <a:xfrm>
                      <a:off x="0" y="0"/>
                      <a:ext cx="5022494" cy="3763727"/>
                    </a:xfrm>
                    <a:prstGeom prst="rect">
                      <a:avLst/>
                    </a:prstGeom>
                    <a:noFill/>
                    <a:ln w="9525">
                      <a:noFill/>
                      <a:miter lim="800000"/>
                      <a:headEnd/>
                      <a:tailEnd/>
                    </a:ln>
                  </pic:spPr>
                </pic:pic>
              </a:graphicData>
            </a:graphic>
          </wp:inline>
        </w:drawing>
      </w:r>
      <w:r w:rsidR="00BE60CD">
        <w:rPr>
          <w:lang w:val="en-US"/>
        </w:rPr>
        <w:br/>
        <w:t xml:space="preserve">                                                          Fig.4. Power D</w:t>
      </w:r>
      <w:r w:rsidR="00BE60CD" w:rsidRPr="00E00F5C">
        <w:rPr>
          <w:vertAlign w:val="subscript"/>
          <w:lang w:val="en-US"/>
        </w:rPr>
        <w:t>2</w:t>
      </w:r>
      <w:r w:rsidR="00BE60CD">
        <w:rPr>
          <w:lang w:val="en-US"/>
        </w:rPr>
        <w:t>O vs. time.</w:t>
      </w:r>
      <w:r w:rsidR="00E00F5C">
        <w:rPr>
          <w:lang w:val="en-US"/>
        </w:rPr>
        <w:br/>
      </w:r>
      <w:r w:rsidRPr="007150EB">
        <w:rPr>
          <w:lang w:val="en-US"/>
        </w:rPr>
        <w:br/>
      </w:r>
      <w:r w:rsidR="00E00F5C">
        <w:rPr>
          <w:lang w:val="en-US"/>
        </w:rPr>
        <w:t xml:space="preserve">   </w:t>
      </w:r>
      <w:r>
        <w:rPr>
          <w:noProof/>
        </w:rPr>
        <w:drawing>
          <wp:inline distT="0" distB="0" distL="0" distR="0" wp14:anchorId="232BBBAC" wp14:editId="714BFA4E">
            <wp:extent cx="4982559" cy="37338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57"/>
                    <a:srcRect/>
                    <a:stretch>
                      <a:fillRect/>
                    </a:stretch>
                  </pic:blipFill>
                  <pic:spPr bwMode="auto">
                    <a:xfrm>
                      <a:off x="0" y="0"/>
                      <a:ext cx="4983128" cy="3734226"/>
                    </a:xfrm>
                    <a:prstGeom prst="rect">
                      <a:avLst/>
                    </a:prstGeom>
                    <a:noFill/>
                    <a:ln w="9525">
                      <a:noFill/>
                      <a:miter lim="800000"/>
                      <a:headEnd/>
                      <a:tailEnd/>
                    </a:ln>
                  </pic:spPr>
                </pic:pic>
              </a:graphicData>
            </a:graphic>
          </wp:inline>
        </w:drawing>
      </w:r>
      <w:r w:rsidR="00E00F5C">
        <w:rPr>
          <w:lang w:val="en-US"/>
        </w:rPr>
        <w:br/>
        <w:t xml:space="preserve">                                          Fig. 5. Procent of reacted particles D</w:t>
      </w:r>
      <w:r w:rsidR="00E00F5C" w:rsidRPr="00E00F5C">
        <w:rPr>
          <w:vertAlign w:val="subscript"/>
          <w:lang w:val="en-US"/>
        </w:rPr>
        <w:t>2</w:t>
      </w:r>
      <w:r w:rsidR="00E00F5C">
        <w:rPr>
          <w:lang w:val="en-US"/>
        </w:rPr>
        <w:t>O vs. time.</w:t>
      </w:r>
    </w:p>
    <w:p w14:paraId="4643A388" w14:textId="4C82BD01" w:rsidR="007150EB" w:rsidRPr="009E0D4B" w:rsidRDefault="00E00F5C" w:rsidP="007150EB">
      <w:pPr>
        <w:rPr>
          <w:sz w:val="28"/>
          <w:szCs w:val="28"/>
          <w:lang w:val="en-US"/>
        </w:rPr>
      </w:pPr>
      <w:r w:rsidRPr="00E00F5C">
        <w:rPr>
          <w:noProof/>
          <w:lang w:val="en-US"/>
        </w:rPr>
        <w:br/>
      </w:r>
      <w:r w:rsidR="00982918">
        <w:rPr>
          <w:noProof/>
        </w:rPr>
        <w:drawing>
          <wp:inline distT="0" distB="0" distL="0" distR="0" wp14:anchorId="1B862006" wp14:editId="03873490">
            <wp:extent cx="5325745" cy="399097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58"/>
                    <a:srcRect/>
                    <a:stretch>
                      <a:fillRect/>
                    </a:stretch>
                  </pic:blipFill>
                  <pic:spPr bwMode="auto">
                    <a:xfrm>
                      <a:off x="0" y="0"/>
                      <a:ext cx="5325745" cy="3990975"/>
                    </a:xfrm>
                    <a:prstGeom prst="rect">
                      <a:avLst/>
                    </a:prstGeom>
                    <a:noFill/>
                    <a:ln w="9525">
                      <a:noFill/>
                      <a:miter lim="800000"/>
                      <a:headEnd/>
                      <a:tailEnd/>
                    </a:ln>
                  </pic:spPr>
                </pic:pic>
              </a:graphicData>
            </a:graphic>
          </wp:inline>
        </w:drawing>
      </w:r>
      <w:r>
        <w:rPr>
          <w:lang w:val="en-US"/>
        </w:rPr>
        <w:br/>
        <w:t xml:space="preserve">                            Fig.6. Heat-Brake Power D2O vs. time. Brake radiation heats the fuel.</w:t>
      </w:r>
      <w:r w:rsidR="00982918" w:rsidRPr="007150EB">
        <w:rPr>
          <w:lang w:val="en-US"/>
        </w:rPr>
        <w:br/>
      </w:r>
      <w:r w:rsidR="00982918" w:rsidRPr="007150EB">
        <w:rPr>
          <w:lang w:val="en-US"/>
        </w:rPr>
        <w:br/>
      </w:r>
      <w:r w:rsidR="007150EB">
        <w:rPr>
          <w:lang w:val="en-US"/>
        </w:rPr>
        <w:t xml:space="preserve">=========================================================== </w:t>
      </w:r>
      <w:r w:rsidR="007150EB">
        <w:rPr>
          <w:lang w:val="en-US"/>
        </w:rPr>
        <w:br/>
      </w:r>
      <w:r w:rsidR="007150EB" w:rsidRPr="007150EB">
        <w:rPr>
          <w:b/>
          <w:sz w:val="32"/>
          <w:szCs w:val="32"/>
          <w:lang w:val="en-US"/>
        </w:rPr>
        <w:t>Fuel pB</w:t>
      </w:r>
      <w:r w:rsidR="007150EB" w:rsidRPr="00E00F5C">
        <w:rPr>
          <w:b/>
          <w:sz w:val="32"/>
          <w:szCs w:val="32"/>
          <w:vertAlign w:val="subscript"/>
          <w:lang w:val="en-US"/>
        </w:rPr>
        <w:t>11</w:t>
      </w:r>
      <w:r w:rsidR="009E0D4B">
        <w:rPr>
          <w:b/>
          <w:sz w:val="32"/>
          <w:szCs w:val="32"/>
          <w:lang w:val="en-US"/>
        </w:rPr>
        <w:t>.</w:t>
      </w:r>
      <w:r w:rsidR="007150EB" w:rsidRPr="007150EB">
        <w:rPr>
          <w:b/>
          <w:sz w:val="32"/>
          <w:szCs w:val="32"/>
          <w:lang w:val="en-US"/>
        </w:rPr>
        <w:br/>
      </w:r>
      <w:r w:rsidR="007150EB" w:rsidRPr="009E0D4B">
        <w:rPr>
          <w:b/>
          <w:sz w:val="28"/>
          <w:szCs w:val="28"/>
          <w:lang w:val="en-US"/>
        </w:rPr>
        <w:t>Program p+B final  7 18 18</w:t>
      </w:r>
    </w:p>
    <w:p w14:paraId="2BE57CA9" w14:textId="77777777" w:rsidR="007150EB" w:rsidRPr="009E0D4B" w:rsidRDefault="007150EB" w:rsidP="007150EB">
      <w:pPr>
        <w:autoSpaceDE w:val="0"/>
        <w:autoSpaceDN w:val="0"/>
        <w:adjustRightInd w:val="0"/>
        <w:spacing w:after="0" w:line="240" w:lineRule="auto"/>
        <w:rPr>
          <w:rFonts w:ascii="Arial" w:hAnsi="Arial" w:cs="Arial"/>
          <w:sz w:val="20"/>
          <w:szCs w:val="20"/>
          <w:lang w:val="en-US"/>
        </w:rPr>
      </w:pPr>
      <w:r w:rsidRPr="009E0D4B">
        <w:rPr>
          <w:rFonts w:ascii="Arial" w:hAnsi="Arial" w:cs="Arial"/>
          <w:color w:val="228B22"/>
          <w:sz w:val="20"/>
          <w:szCs w:val="20"/>
          <w:lang w:val="en-US"/>
        </w:rPr>
        <w:t>% Reaction fuel p+B11 with Brake radiation 7 13 18</w:t>
      </w:r>
    </w:p>
    <w:p w14:paraId="1DEC3A96" w14:textId="77777777" w:rsidR="007150EB" w:rsidRPr="009E0D4B" w:rsidRDefault="007150EB" w:rsidP="007150EB">
      <w:pPr>
        <w:autoSpaceDE w:val="0"/>
        <w:autoSpaceDN w:val="0"/>
        <w:adjustRightInd w:val="0"/>
        <w:spacing w:after="0" w:line="240" w:lineRule="auto"/>
        <w:rPr>
          <w:rFonts w:ascii="Arial" w:hAnsi="Arial" w:cs="Arial"/>
          <w:sz w:val="20"/>
          <w:szCs w:val="20"/>
          <w:lang w:val="en-US"/>
        </w:rPr>
      </w:pPr>
      <w:r w:rsidRPr="009E0D4B">
        <w:rPr>
          <w:rFonts w:ascii="Arial" w:hAnsi="Arial" w:cs="Arial"/>
          <w:color w:val="228B22"/>
          <w:sz w:val="20"/>
          <w:szCs w:val="20"/>
          <w:lang w:val="en-US"/>
        </w:rPr>
        <w:t>% Here 5B, 1H=p. Reaction p+11B=3 4He +8.7 MeV, Fuel 6B10H</w:t>
      </w:r>
    </w:p>
    <w:p w14:paraId="0A904225" w14:textId="77777777" w:rsidR="007150EB" w:rsidRPr="009E0D4B" w:rsidRDefault="007150EB" w:rsidP="007150EB">
      <w:pPr>
        <w:autoSpaceDE w:val="0"/>
        <w:autoSpaceDN w:val="0"/>
        <w:adjustRightInd w:val="0"/>
        <w:spacing w:after="0" w:line="240" w:lineRule="auto"/>
        <w:rPr>
          <w:rFonts w:ascii="Arial" w:hAnsi="Arial" w:cs="Arial"/>
          <w:sz w:val="20"/>
          <w:szCs w:val="20"/>
          <w:lang w:val="en-US"/>
        </w:rPr>
      </w:pPr>
      <w:r w:rsidRPr="009E0D4B">
        <w:rPr>
          <w:rFonts w:ascii="Arial" w:hAnsi="Arial" w:cs="Arial"/>
          <w:color w:val="228B22"/>
          <w:sz w:val="20"/>
          <w:szCs w:val="20"/>
          <w:lang w:val="en-US"/>
        </w:rPr>
        <w:t xml:space="preserve"> </w:t>
      </w:r>
    </w:p>
    <w:p w14:paraId="5B463B04" w14:textId="77777777" w:rsidR="007150EB" w:rsidRPr="009E0D4B" w:rsidRDefault="007150EB" w:rsidP="007150EB">
      <w:pPr>
        <w:autoSpaceDE w:val="0"/>
        <w:autoSpaceDN w:val="0"/>
        <w:adjustRightInd w:val="0"/>
        <w:spacing w:after="0" w:line="240" w:lineRule="auto"/>
        <w:rPr>
          <w:rFonts w:ascii="Arial" w:hAnsi="Arial" w:cs="Arial"/>
          <w:sz w:val="20"/>
          <w:szCs w:val="20"/>
          <w:lang w:val="en-US"/>
        </w:rPr>
      </w:pPr>
      <w:r w:rsidRPr="009E0D4B">
        <w:rPr>
          <w:rFonts w:ascii="Arial" w:hAnsi="Arial" w:cs="Arial"/>
          <w:color w:val="000000"/>
          <w:sz w:val="20"/>
          <w:szCs w:val="20"/>
          <w:lang w:val="en-US"/>
        </w:rPr>
        <w:t xml:space="preserve">clear </w:t>
      </w:r>
      <w:r w:rsidRPr="009E0D4B">
        <w:rPr>
          <w:rFonts w:ascii="Arial" w:hAnsi="Arial" w:cs="Arial"/>
          <w:color w:val="A020F0"/>
          <w:sz w:val="20"/>
          <w:szCs w:val="20"/>
          <w:lang w:val="en-US"/>
        </w:rPr>
        <w:t>all</w:t>
      </w:r>
    </w:p>
    <w:p w14:paraId="3052DD6C" w14:textId="77777777" w:rsidR="007150EB" w:rsidRPr="009E0D4B" w:rsidRDefault="007150EB" w:rsidP="007150EB">
      <w:pPr>
        <w:autoSpaceDE w:val="0"/>
        <w:autoSpaceDN w:val="0"/>
        <w:adjustRightInd w:val="0"/>
        <w:spacing w:after="0" w:line="240" w:lineRule="auto"/>
        <w:rPr>
          <w:rFonts w:ascii="Arial" w:hAnsi="Arial" w:cs="Arial"/>
          <w:sz w:val="20"/>
          <w:szCs w:val="20"/>
          <w:lang w:val="en-US"/>
        </w:rPr>
      </w:pPr>
      <w:r w:rsidRPr="009E0D4B">
        <w:rPr>
          <w:rFonts w:ascii="Arial" w:hAnsi="Arial" w:cs="Arial"/>
          <w:color w:val="000000"/>
          <w:sz w:val="20"/>
          <w:szCs w:val="20"/>
          <w:lang w:val="en-US"/>
        </w:rPr>
        <w:t xml:space="preserve"> </w:t>
      </w:r>
    </w:p>
    <w:p w14:paraId="76055152" w14:textId="77777777" w:rsidR="007150EB" w:rsidRPr="009E0D4B" w:rsidRDefault="007150EB" w:rsidP="007150EB">
      <w:pPr>
        <w:autoSpaceDE w:val="0"/>
        <w:autoSpaceDN w:val="0"/>
        <w:adjustRightInd w:val="0"/>
        <w:spacing w:after="0" w:line="240" w:lineRule="auto"/>
        <w:rPr>
          <w:rFonts w:ascii="Arial" w:hAnsi="Arial" w:cs="Arial"/>
          <w:sz w:val="20"/>
          <w:szCs w:val="20"/>
          <w:lang w:val="en-US"/>
        </w:rPr>
      </w:pPr>
      <w:r w:rsidRPr="009E0D4B">
        <w:rPr>
          <w:rFonts w:ascii="Arial" w:hAnsi="Arial" w:cs="Arial"/>
          <w:color w:val="000000"/>
          <w:sz w:val="20"/>
          <w:szCs w:val="20"/>
          <w:lang w:val="en-US"/>
        </w:rPr>
        <w:t xml:space="preserve">      </w:t>
      </w:r>
      <w:r w:rsidRPr="009E0D4B">
        <w:rPr>
          <w:rFonts w:ascii="Arial" w:hAnsi="Arial" w:cs="Arial"/>
          <w:color w:val="228B22"/>
          <w:sz w:val="20"/>
          <w:szCs w:val="20"/>
          <w:lang w:val="en-US"/>
        </w:rPr>
        <w:t>% Initial Data</w:t>
      </w:r>
    </w:p>
    <w:p w14:paraId="450DB5DE" w14:textId="77777777" w:rsidR="007150EB" w:rsidRPr="009E0D4B" w:rsidRDefault="007150EB" w:rsidP="007150EB">
      <w:pPr>
        <w:autoSpaceDE w:val="0"/>
        <w:autoSpaceDN w:val="0"/>
        <w:adjustRightInd w:val="0"/>
        <w:spacing w:after="0" w:line="240" w:lineRule="auto"/>
        <w:rPr>
          <w:rFonts w:ascii="Arial" w:hAnsi="Arial" w:cs="Arial"/>
          <w:sz w:val="20"/>
          <w:szCs w:val="20"/>
          <w:lang w:val="en-US"/>
        </w:rPr>
      </w:pPr>
      <w:r w:rsidRPr="009E0D4B">
        <w:rPr>
          <w:rFonts w:ascii="Arial" w:hAnsi="Arial" w:cs="Arial"/>
          <w:color w:val="000000"/>
          <w:sz w:val="20"/>
          <w:szCs w:val="20"/>
          <w:lang w:val="en-US"/>
        </w:rPr>
        <w:t xml:space="preserve">n=100;  </w:t>
      </w:r>
      <w:r w:rsidRPr="009E0D4B">
        <w:rPr>
          <w:rFonts w:ascii="Arial" w:hAnsi="Arial" w:cs="Arial"/>
          <w:color w:val="228B22"/>
          <w:sz w:val="20"/>
          <w:szCs w:val="20"/>
          <w:lang w:val="en-US"/>
        </w:rPr>
        <w:t>% Number of steps</w:t>
      </w:r>
    </w:p>
    <w:p w14:paraId="3A06E1E3" w14:textId="77777777" w:rsidR="007150EB" w:rsidRPr="009E0D4B" w:rsidRDefault="007150EB" w:rsidP="007150EB">
      <w:pPr>
        <w:autoSpaceDE w:val="0"/>
        <w:autoSpaceDN w:val="0"/>
        <w:adjustRightInd w:val="0"/>
        <w:spacing w:after="0" w:line="240" w:lineRule="auto"/>
        <w:rPr>
          <w:rFonts w:ascii="Arial" w:hAnsi="Arial" w:cs="Arial"/>
          <w:sz w:val="20"/>
          <w:szCs w:val="20"/>
          <w:lang w:val="en-US"/>
        </w:rPr>
      </w:pPr>
      <w:r w:rsidRPr="009E0D4B">
        <w:rPr>
          <w:rFonts w:ascii="Arial" w:hAnsi="Arial" w:cs="Arial"/>
          <w:color w:val="000000"/>
          <w:sz w:val="20"/>
          <w:szCs w:val="20"/>
          <w:lang w:val="en-US"/>
        </w:rPr>
        <w:t xml:space="preserve">Di=3*(10^(-6));  </w:t>
      </w:r>
      <w:r w:rsidRPr="009E0D4B">
        <w:rPr>
          <w:rFonts w:ascii="Arial" w:hAnsi="Arial" w:cs="Arial"/>
          <w:color w:val="228B22"/>
          <w:sz w:val="20"/>
          <w:szCs w:val="20"/>
          <w:lang w:val="en-US"/>
        </w:rPr>
        <w:t>% Distance of integration, sec</w:t>
      </w:r>
    </w:p>
    <w:p w14:paraId="35148BF2" w14:textId="77777777" w:rsidR="007150EB" w:rsidRPr="009E0D4B" w:rsidRDefault="007150EB" w:rsidP="007150EB">
      <w:pPr>
        <w:autoSpaceDE w:val="0"/>
        <w:autoSpaceDN w:val="0"/>
        <w:adjustRightInd w:val="0"/>
        <w:spacing w:after="0" w:line="240" w:lineRule="auto"/>
        <w:rPr>
          <w:rFonts w:ascii="Arial" w:hAnsi="Arial" w:cs="Arial"/>
          <w:sz w:val="20"/>
          <w:szCs w:val="20"/>
          <w:lang w:val="en-US"/>
        </w:rPr>
      </w:pPr>
      <w:r w:rsidRPr="009E0D4B">
        <w:rPr>
          <w:rFonts w:ascii="Arial" w:hAnsi="Arial" w:cs="Arial"/>
          <w:color w:val="000000"/>
          <w:sz w:val="20"/>
          <w:szCs w:val="20"/>
          <w:lang w:val="en-US"/>
        </w:rPr>
        <w:t xml:space="preserve">dt=Di/n;    </w:t>
      </w:r>
      <w:r w:rsidRPr="009E0D4B">
        <w:rPr>
          <w:rFonts w:ascii="Arial" w:hAnsi="Arial" w:cs="Arial"/>
          <w:color w:val="228B22"/>
          <w:sz w:val="20"/>
          <w:szCs w:val="20"/>
          <w:lang w:val="en-US"/>
        </w:rPr>
        <w:t>% step, sec</w:t>
      </w:r>
    </w:p>
    <w:p w14:paraId="70498B84" w14:textId="77777777" w:rsidR="007150EB" w:rsidRPr="009E0D4B" w:rsidRDefault="007150EB" w:rsidP="007150EB">
      <w:pPr>
        <w:autoSpaceDE w:val="0"/>
        <w:autoSpaceDN w:val="0"/>
        <w:adjustRightInd w:val="0"/>
        <w:spacing w:after="0" w:line="240" w:lineRule="auto"/>
        <w:rPr>
          <w:rFonts w:ascii="Arial" w:hAnsi="Arial" w:cs="Arial"/>
          <w:sz w:val="20"/>
          <w:szCs w:val="20"/>
          <w:lang w:val="en-US"/>
        </w:rPr>
      </w:pPr>
      <w:r w:rsidRPr="009E0D4B">
        <w:rPr>
          <w:rFonts w:ascii="Arial" w:hAnsi="Arial" w:cs="Arial"/>
          <w:color w:val="000000"/>
          <w:sz w:val="20"/>
          <w:szCs w:val="20"/>
          <w:lang w:val="en-US"/>
        </w:rPr>
        <w:t xml:space="preserve">v=1.4*(10^(-4));  </w:t>
      </w:r>
      <w:r w:rsidRPr="009E0D4B">
        <w:rPr>
          <w:rFonts w:ascii="Arial" w:hAnsi="Arial" w:cs="Arial"/>
          <w:color w:val="228B22"/>
          <w:sz w:val="20"/>
          <w:szCs w:val="20"/>
          <w:lang w:val="en-US"/>
        </w:rPr>
        <w:t>% Volume of capcule, cm3</w:t>
      </w:r>
    </w:p>
    <w:p w14:paraId="507A4788" w14:textId="77777777" w:rsidR="007150EB" w:rsidRPr="009E0D4B" w:rsidRDefault="007150EB" w:rsidP="007150EB">
      <w:pPr>
        <w:autoSpaceDE w:val="0"/>
        <w:autoSpaceDN w:val="0"/>
        <w:adjustRightInd w:val="0"/>
        <w:spacing w:after="0" w:line="240" w:lineRule="auto"/>
        <w:rPr>
          <w:rFonts w:ascii="Arial" w:hAnsi="Arial" w:cs="Arial"/>
          <w:sz w:val="20"/>
          <w:szCs w:val="20"/>
          <w:lang w:val="en-US"/>
        </w:rPr>
      </w:pPr>
      <w:r w:rsidRPr="009E0D4B">
        <w:rPr>
          <w:rFonts w:ascii="Arial" w:hAnsi="Arial" w:cs="Arial"/>
          <w:color w:val="000000"/>
          <w:sz w:val="20"/>
          <w:szCs w:val="20"/>
          <w:lang w:val="en-US"/>
        </w:rPr>
        <w:t xml:space="preserve">t(1)=2*(10^(-8)); </w:t>
      </w:r>
      <w:r w:rsidRPr="009E0D4B">
        <w:rPr>
          <w:rFonts w:ascii="Arial" w:hAnsi="Arial" w:cs="Arial"/>
          <w:color w:val="228B22"/>
          <w:sz w:val="20"/>
          <w:szCs w:val="20"/>
          <w:lang w:val="en-US"/>
        </w:rPr>
        <w:t>% Initial time,sec</w:t>
      </w:r>
    </w:p>
    <w:p w14:paraId="7E16FA8E" w14:textId="77777777" w:rsidR="007150EB" w:rsidRPr="009E0D4B" w:rsidRDefault="007150EB" w:rsidP="007150EB">
      <w:pPr>
        <w:autoSpaceDE w:val="0"/>
        <w:autoSpaceDN w:val="0"/>
        <w:adjustRightInd w:val="0"/>
        <w:spacing w:after="0" w:line="240" w:lineRule="auto"/>
        <w:rPr>
          <w:rFonts w:ascii="Arial" w:hAnsi="Arial" w:cs="Arial"/>
          <w:sz w:val="20"/>
          <w:szCs w:val="20"/>
          <w:lang w:val="en-US"/>
        </w:rPr>
      </w:pPr>
      <w:r w:rsidRPr="009E0D4B">
        <w:rPr>
          <w:rFonts w:ascii="Arial" w:hAnsi="Arial" w:cs="Arial"/>
          <w:color w:val="000000"/>
          <w:sz w:val="20"/>
          <w:szCs w:val="20"/>
          <w:lang w:val="en-US"/>
        </w:rPr>
        <w:t xml:space="preserve">tt(1)=2*(10^(-8)); </w:t>
      </w:r>
      <w:r w:rsidRPr="009E0D4B">
        <w:rPr>
          <w:rFonts w:ascii="Arial" w:hAnsi="Arial" w:cs="Arial"/>
          <w:color w:val="228B22"/>
          <w:sz w:val="20"/>
          <w:szCs w:val="20"/>
          <w:lang w:val="en-US"/>
        </w:rPr>
        <w:t>% Initial time,sec</w:t>
      </w:r>
    </w:p>
    <w:p w14:paraId="529704BC" w14:textId="77777777" w:rsidR="007150EB" w:rsidRPr="009E0D4B" w:rsidRDefault="007150EB" w:rsidP="007150EB">
      <w:pPr>
        <w:autoSpaceDE w:val="0"/>
        <w:autoSpaceDN w:val="0"/>
        <w:adjustRightInd w:val="0"/>
        <w:spacing w:after="0" w:line="240" w:lineRule="auto"/>
        <w:rPr>
          <w:rFonts w:ascii="Arial" w:hAnsi="Arial" w:cs="Arial"/>
          <w:sz w:val="20"/>
          <w:szCs w:val="20"/>
          <w:lang w:val="en-US"/>
        </w:rPr>
      </w:pPr>
      <w:r w:rsidRPr="009E0D4B">
        <w:rPr>
          <w:rFonts w:ascii="Arial" w:hAnsi="Arial" w:cs="Arial"/>
          <w:color w:val="000000"/>
          <w:sz w:val="20"/>
          <w:szCs w:val="20"/>
          <w:lang w:val="en-US"/>
        </w:rPr>
        <w:t xml:space="preserve"> </w:t>
      </w:r>
    </w:p>
    <w:p w14:paraId="069D708D" w14:textId="77777777" w:rsidR="007150EB" w:rsidRPr="009E0D4B" w:rsidRDefault="007150EB" w:rsidP="007150EB">
      <w:pPr>
        <w:autoSpaceDE w:val="0"/>
        <w:autoSpaceDN w:val="0"/>
        <w:adjustRightInd w:val="0"/>
        <w:spacing w:after="0" w:line="240" w:lineRule="auto"/>
        <w:rPr>
          <w:rFonts w:ascii="Arial" w:hAnsi="Arial" w:cs="Arial"/>
          <w:sz w:val="20"/>
          <w:szCs w:val="20"/>
          <w:lang w:val="en-US"/>
        </w:rPr>
      </w:pPr>
      <w:r w:rsidRPr="009E0D4B">
        <w:rPr>
          <w:rFonts w:ascii="Arial" w:hAnsi="Arial" w:cs="Arial"/>
          <w:color w:val="000000"/>
          <w:sz w:val="20"/>
          <w:szCs w:val="20"/>
          <w:lang w:val="en-US"/>
        </w:rPr>
        <w:t xml:space="preserve">         </w:t>
      </w:r>
      <w:r w:rsidRPr="009E0D4B">
        <w:rPr>
          <w:rFonts w:ascii="Arial" w:hAnsi="Arial" w:cs="Arial"/>
          <w:color w:val="228B22"/>
          <w:sz w:val="20"/>
          <w:szCs w:val="20"/>
          <w:lang w:val="en-US"/>
        </w:rPr>
        <w:t>%Data of fuel pB11, (6B10H)</w:t>
      </w:r>
    </w:p>
    <w:p w14:paraId="60F372F0" w14:textId="77777777" w:rsidR="007150EB" w:rsidRPr="009E0D4B" w:rsidRDefault="007150EB" w:rsidP="007150EB">
      <w:pPr>
        <w:autoSpaceDE w:val="0"/>
        <w:autoSpaceDN w:val="0"/>
        <w:adjustRightInd w:val="0"/>
        <w:spacing w:after="0" w:line="240" w:lineRule="auto"/>
        <w:rPr>
          <w:rFonts w:ascii="Arial" w:hAnsi="Arial" w:cs="Arial"/>
          <w:sz w:val="20"/>
          <w:szCs w:val="20"/>
          <w:lang w:val="en-US"/>
        </w:rPr>
      </w:pPr>
      <w:r w:rsidRPr="009E0D4B">
        <w:rPr>
          <w:rFonts w:ascii="Arial" w:hAnsi="Arial" w:cs="Arial"/>
          <w:color w:val="228B22"/>
          <w:sz w:val="20"/>
          <w:szCs w:val="20"/>
          <w:lang w:val="en-US"/>
        </w:rPr>
        <w:t>%n=6; %Number of atoms B in fuel 6B10H (nBmH)</w:t>
      </w:r>
    </w:p>
    <w:p w14:paraId="768D5759" w14:textId="77777777" w:rsidR="007150EB" w:rsidRPr="009E0D4B" w:rsidRDefault="007150EB" w:rsidP="007150EB">
      <w:pPr>
        <w:autoSpaceDE w:val="0"/>
        <w:autoSpaceDN w:val="0"/>
        <w:adjustRightInd w:val="0"/>
        <w:spacing w:after="0" w:line="240" w:lineRule="auto"/>
        <w:rPr>
          <w:rFonts w:ascii="Arial" w:hAnsi="Arial" w:cs="Arial"/>
          <w:sz w:val="20"/>
          <w:szCs w:val="20"/>
          <w:lang w:val="en-US"/>
        </w:rPr>
      </w:pPr>
      <w:r w:rsidRPr="009E0D4B">
        <w:rPr>
          <w:rFonts w:ascii="Arial" w:hAnsi="Arial" w:cs="Arial"/>
          <w:color w:val="228B22"/>
          <w:sz w:val="20"/>
          <w:szCs w:val="20"/>
          <w:lang w:val="en-US"/>
        </w:rPr>
        <w:t xml:space="preserve">%m=10; %Number of atoms H in fuel 6B10H  </w:t>
      </w:r>
    </w:p>
    <w:p w14:paraId="275CDC55" w14:textId="77777777" w:rsidR="007150EB" w:rsidRPr="009E0D4B" w:rsidRDefault="007150EB" w:rsidP="007150EB">
      <w:pPr>
        <w:autoSpaceDE w:val="0"/>
        <w:autoSpaceDN w:val="0"/>
        <w:adjustRightInd w:val="0"/>
        <w:spacing w:after="0" w:line="240" w:lineRule="auto"/>
        <w:rPr>
          <w:rFonts w:ascii="Arial" w:hAnsi="Arial" w:cs="Arial"/>
          <w:sz w:val="20"/>
          <w:szCs w:val="20"/>
          <w:lang w:val="en-US"/>
        </w:rPr>
      </w:pPr>
      <w:r w:rsidRPr="009E0D4B">
        <w:rPr>
          <w:rFonts w:ascii="Arial" w:hAnsi="Arial" w:cs="Arial"/>
          <w:color w:val="000000"/>
          <w:sz w:val="20"/>
          <w:szCs w:val="20"/>
          <w:lang w:val="en-US"/>
        </w:rPr>
        <w:t xml:space="preserve">Z=5;  </w:t>
      </w:r>
      <w:r w:rsidRPr="009E0D4B">
        <w:rPr>
          <w:rFonts w:ascii="Arial" w:hAnsi="Arial" w:cs="Arial"/>
          <w:color w:val="228B22"/>
          <w:sz w:val="20"/>
          <w:szCs w:val="20"/>
          <w:lang w:val="en-US"/>
        </w:rPr>
        <w:t xml:space="preserve">%Efficiency brake radiation pB11 </w:t>
      </w:r>
    </w:p>
    <w:p w14:paraId="307D6B0B" w14:textId="77777777" w:rsidR="007150EB" w:rsidRPr="009E0D4B" w:rsidRDefault="007150EB" w:rsidP="007150EB">
      <w:pPr>
        <w:autoSpaceDE w:val="0"/>
        <w:autoSpaceDN w:val="0"/>
        <w:adjustRightInd w:val="0"/>
        <w:spacing w:after="0" w:line="240" w:lineRule="auto"/>
        <w:rPr>
          <w:rFonts w:ascii="Arial" w:hAnsi="Arial" w:cs="Arial"/>
          <w:sz w:val="20"/>
          <w:szCs w:val="20"/>
          <w:lang w:val="en-US"/>
        </w:rPr>
      </w:pPr>
      <w:r w:rsidRPr="009E0D4B">
        <w:rPr>
          <w:rFonts w:ascii="Arial" w:hAnsi="Arial" w:cs="Arial"/>
          <w:color w:val="000000"/>
          <w:sz w:val="20"/>
          <w:szCs w:val="20"/>
          <w:lang w:val="en-US"/>
        </w:rPr>
        <w:t xml:space="preserve">EEtf=8.7*(10^6); </w:t>
      </w:r>
      <w:r w:rsidRPr="009E0D4B">
        <w:rPr>
          <w:rFonts w:ascii="Arial" w:hAnsi="Arial" w:cs="Arial"/>
          <w:color w:val="228B22"/>
          <w:sz w:val="20"/>
          <w:szCs w:val="20"/>
          <w:lang w:val="en-US"/>
        </w:rPr>
        <w:t>%Total energy of pH11 reaction the one pair pB, eV</w:t>
      </w:r>
    </w:p>
    <w:p w14:paraId="56804762" w14:textId="77777777" w:rsidR="007150EB" w:rsidRPr="009E0D4B" w:rsidRDefault="007150EB" w:rsidP="007150EB">
      <w:pPr>
        <w:autoSpaceDE w:val="0"/>
        <w:autoSpaceDN w:val="0"/>
        <w:adjustRightInd w:val="0"/>
        <w:spacing w:after="0" w:line="240" w:lineRule="auto"/>
        <w:rPr>
          <w:rFonts w:ascii="Arial" w:hAnsi="Arial" w:cs="Arial"/>
          <w:sz w:val="20"/>
          <w:szCs w:val="20"/>
          <w:lang w:val="en-US"/>
        </w:rPr>
      </w:pPr>
      <w:r w:rsidRPr="009E0D4B">
        <w:rPr>
          <w:rFonts w:ascii="Arial" w:hAnsi="Arial" w:cs="Arial"/>
          <w:color w:val="000000"/>
          <w:sz w:val="20"/>
          <w:szCs w:val="20"/>
          <w:lang w:val="en-US"/>
        </w:rPr>
        <w:t xml:space="preserve">Te(1)=1*(10^4); </w:t>
      </w:r>
      <w:r w:rsidRPr="009E0D4B">
        <w:rPr>
          <w:rFonts w:ascii="Arial" w:hAnsi="Arial" w:cs="Arial"/>
          <w:color w:val="228B22"/>
          <w:sz w:val="20"/>
          <w:szCs w:val="20"/>
          <w:lang w:val="en-US"/>
        </w:rPr>
        <w:t xml:space="preserve">%Initial temperature, eV in capsule </w:t>
      </w:r>
    </w:p>
    <w:p w14:paraId="123F51E5" w14:textId="77777777" w:rsidR="007150EB" w:rsidRPr="009E0D4B" w:rsidRDefault="007150EB" w:rsidP="007150EB">
      <w:pPr>
        <w:autoSpaceDE w:val="0"/>
        <w:autoSpaceDN w:val="0"/>
        <w:adjustRightInd w:val="0"/>
        <w:spacing w:after="0" w:line="240" w:lineRule="auto"/>
        <w:rPr>
          <w:rFonts w:ascii="Arial" w:hAnsi="Arial" w:cs="Arial"/>
          <w:sz w:val="20"/>
          <w:szCs w:val="20"/>
          <w:lang w:val="en-US"/>
        </w:rPr>
      </w:pPr>
      <w:r w:rsidRPr="009E0D4B">
        <w:rPr>
          <w:rFonts w:ascii="Arial" w:hAnsi="Arial" w:cs="Arial"/>
          <w:color w:val="000000"/>
          <w:sz w:val="20"/>
          <w:szCs w:val="20"/>
          <w:lang w:val="en-US"/>
        </w:rPr>
        <w:t xml:space="preserve">gamma=0.69; </w:t>
      </w:r>
      <w:r w:rsidRPr="009E0D4B">
        <w:rPr>
          <w:rFonts w:ascii="Arial" w:hAnsi="Arial" w:cs="Arial"/>
          <w:color w:val="228B22"/>
          <w:sz w:val="20"/>
          <w:szCs w:val="20"/>
          <w:lang w:val="en-US"/>
        </w:rPr>
        <w:t>% Specific mass of fuel 6B10H (liquid), g/cm3</w:t>
      </w:r>
    </w:p>
    <w:p w14:paraId="2235891F" w14:textId="77777777" w:rsidR="007150EB" w:rsidRPr="009E0D4B" w:rsidRDefault="007150EB" w:rsidP="007150EB">
      <w:pPr>
        <w:autoSpaceDE w:val="0"/>
        <w:autoSpaceDN w:val="0"/>
        <w:adjustRightInd w:val="0"/>
        <w:spacing w:after="0" w:line="240" w:lineRule="auto"/>
        <w:rPr>
          <w:rFonts w:ascii="Arial" w:hAnsi="Arial" w:cs="Arial"/>
          <w:sz w:val="20"/>
          <w:szCs w:val="20"/>
          <w:lang w:val="en-US"/>
        </w:rPr>
      </w:pPr>
      <w:r w:rsidRPr="009E0D4B">
        <w:rPr>
          <w:rFonts w:ascii="Arial" w:hAnsi="Arial" w:cs="Arial"/>
          <w:color w:val="000000"/>
          <w:sz w:val="20"/>
          <w:szCs w:val="20"/>
          <w:lang w:val="en-US"/>
        </w:rPr>
        <w:t xml:space="preserve">mu=76; </w:t>
      </w:r>
      <w:r w:rsidRPr="009E0D4B">
        <w:rPr>
          <w:rFonts w:ascii="Arial" w:hAnsi="Arial" w:cs="Arial"/>
          <w:color w:val="228B22"/>
          <w:sz w:val="20"/>
          <w:szCs w:val="20"/>
          <w:lang w:val="en-US"/>
        </w:rPr>
        <w:t>%relative mass of fuel 6B10H mu=6*11+1*10=76</w:t>
      </w:r>
    </w:p>
    <w:p w14:paraId="7ADA3650" w14:textId="77777777" w:rsidR="007150EB" w:rsidRPr="009E0D4B" w:rsidRDefault="007150EB" w:rsidP="007150EB">
      <w:pPr>
        <w:autoSpaceDE w:val="0"/>
        <w:autoSpaceDN w:val="0"/>
        <w:adjustRightInd w:val="0"/>
        <w:spacing w:after="0" w:line="240" w:lineRule="auto"/>
        <w:rPr>
          <w:rFonts w:ascii="Arial" w:hAnsi="Arial" w:cs="Arial"/>
          <w:sz w:val="20"/>
          <w:szCs w:val="20"/>
          <w:lang w:val="en-US"/>
        </w:rPr>
      </w:pPr>
      <w:r w:rsidRPr="009E0D4B">
        <w:rPr>
          <w:rFonts w:ascii="Arial" w:hAnsi="Arial" w:cs="Arial"/>
          <w:color w:val="000000"/>
          <w:sz w:val="20"/>
          <w:szCs w:val="20"/>
          <w:lang w:val="en-US"/>
        </w:rPr>
        <w:t xml:space="preserve">mp=1.67*(10^(-27)); </w:t>
      </w:r>
      <w:r w:rsidRPr="009E0D4B">
        <w:rPr>
          <w:rFonts w:ascii="Arial" w:hAnsi="Arial" w:cs="Arial"/>
          <w:color w:val="228B22"/>
          <w:sz w:val="20"/>
          <w:szCs w:val="20"/>
          <w:lang w:val="en-US"/>
        </w:rPr>
        <w:t>%nucleon mass, kg</w:t>
      </w:r>
    </w:p>
    <w:p w14:paraId="206282EA" w14:textId="77777777" w:rsidR="007150EB" w:rsidRPr="009E0D4B" w:rsidRDefault="007150EB" w:rsidP="007150EB">
      <w:pPr>
        <w:autoSpaceDE w:val="0"/>
        <w:autoSpaceDN w:val="0"/>
        <w:adjustRightInd w:val="0"/>
        <w:spacing w:after="0" w:line="240" w:lineRule="auto"/>
        <w:rPr>
          <w:rFonts w:ascii="Arial" w:hAnsi="Arial" w:cs="Arial"/>
          <w:sz w:val="20"/>
          <w:szCs w:val="20"/>
          <w:lang w:val="en-US"/>
        </w:rPr>
      </w:pPr>
      <w:r w:rsidRPr="009E0D4B">
        <w:rPr>
          <w:rFonts w:ascii="Arial" w:hAnsi="Arial" w:cs="Arial"/>
          <w:color w:val="228B22"/>
          <w:sz w:val="20"/>
          <w:szCs w:val="20"/>
          <w:lang w:val="en-US"/>
        </w:rPr>
        <w:t xml:space="preserve"> </w:t>
      </w:r>
    </w:p>
    <w:p w14:paraId="7E451B8D" w14:textId="77777777" w:rsidR="007150EB" w:rsidRPr="009E0D4B" w:rsidRDefault="007150EB" w:rsidP="007150EB">
      <w:pPr>
        <w:autoSpaceDE w:val="0"/>
        <w:autoSpaceDN w:val="0"/>
        <w:adjustRightInd w:val="0"/>
        <w:spacing w:after="0" w:line="240" w:lineRule="auto"/>
        <w:rPr>
          <w:rFonts w:ascii="Arial" w:hAnsi="Arial" w:cs="Arial"/>
          <w:sz w:val="20"/>
          <w:szCs w:val="20"/>
          <w:lang w:val="en-US"/>
        </w:rPr>
      </w:pPr>
      <w:r w:rsidRPr="009E0D4B">
        <w:rPr>
          <w:rFonts w:ascii="Arial" w:hAnsi="Arial" w:cs="Arial"/>
          <w:color w:val="000000"/>
          <w:sz w:val="20"/>
          <w:szCs w:val="20"/>
          <w:lang w:val="en-US"/>
        </w:rPr>
        <w:t xml:space="preserve">   </w:t>
      </w:r>
      <w:r w:rsidRPr="009E0D4B">
        <w:rPr>
          <w:rFonts w:ascii="Arial" w:hAnsi="Arial" w:cs="Arial"/>
          <w:color w:val="228B22"/>
          <w:sz w:val="20"/>
          <w:szCs w:val="20"/>
          <w:lang w:val="en-US"/>
        </w:rPr>
        <w:t>%Initial density and number of fuel particles</w:t>
      </w:r>
    </w:p>
    <w:p w14:paraId="3C3EFA8A" w14:textId="77777777" w:rsidR="007150EB" w:rsidRPr="009E0D4B" w:rsidRDefault="007150EB" w:rsidP="007150EB">
      <w:pPr>
        <w:autoSpaceDE w:val="0"/>
        <w:autoSpaceDN w:val="0"/>
        <w:adjustRightInd w:val="0"/>
        <w:spacing w:after="0" w:line="240" w:lineRule="auto"/>
        <w:rPr>
          <w:rFonts w:ascii="Arial" w:hAnsi="Arial" w:cs="Arial"/>
          <w:sz w:val="20"/>
          <w:szCs w:val="20"/>
          <w:lang w:val="en-US"/>
        </w:rPr>
      </w:pPr>
      <w:r w:rsidRPr="009E0D4B">
        <w:rPr>
          <w:rFonts w:ascii="Arial" w:hAnsi="Arial" w:cs="Arial"/>
          <w:color w:val="000000"/>
          <w:sz w:val="20"/>
          <w:szCs w:val="20"/>
          <w:lang w:val="en-US"/>
        </w:rPr>
        <w:t>n1m(1)=(10^(-3))*gamma/(mu*mp);</w:t>
      </w:r>
      <w:r w:rsidRPr="009E0D4B">
        <w:rPr>
          <w:rFonts w:ascii="Arial" w:hAnsi="Arial" w:cs="Arial"/>
          <w:color w:val="228B22"/>
          <w:sz w:val="20"/>
          <w:szCs w:val="20"/>
          <w:lang w:val="en-US"/>
        </w:rPr>
        <w:t>%Density  of molecules “6B10H” in 1 cm3</w:t>
      </w:r>
    </w:p>
    <w:p w14:paraId="571E65F6" w14:textId="77777777" w:rsidR="007150EB" w:rsidRPr="009E0D4B" w:rsidRDefault="007150EB" w:rsidP="007150EB">
      <w:pPr>
        <w:autoSpaceDE w:val="0"/>
        <w:autoSpaceDN w:val="0"/>
        <w:adjustRightInd w:val="0"/>
        <w:spacing w:after="0" w:line="240" w:lineRule="auto"/>
        <w:rPr>
          <w:rFonts w:ascii="Arial" w:hAnsi="Arial" w:cs="Arial"/>
          <w:sz w:val="20"/>
          <w:szCs w:val="20"/>
          <w:lang w:val="en-US"/>
        </w:rPr>
      </w:pPr>
      <w:r w:rsidRPr="009E0D4B">
        <w:rPr>
          <w:rFonts w:ascii="Arial" w:hAnsi="Arial" w:cs="Arial"/>
          <w:color w:val="000000"/>
          <w:sz w:val="20"/>
          <w:szCs w:val="20"/>
          <w:lang w:val="en-US"/>
        </w:rPr>
        <w:t xml:space="preserve">n1B(1)=6*n1m(1); </w:t>
      </w:r>
      <w:r w:rsidRPr="009E0D4B">
        <w:rPr>
          <w:rFonts w:ascii="Arial" w:hAnsi="Arial" w:cs="Arial"/>
          <w:color w:val="228B22"/>
          <w:sz w:val="20"/>
          <w:szCs w:val="20"/>
          <w:lang w:val="en-US"/>
        </w:rPr>
        <w:t>% Density of nuclear “B” in 1 cm3</w:t>
      </w:r>
    </w:p>
    <w:p w14:paraId="443A6270" w14:textId="77777777" w:rsidR="007150EB" w:rsidRPr="009E0D4B" w:rsidRDefault="007150EB" w:rsidP="007150EB">
      <w:pPr>
        <w:autoSpaceDE w:val="0"/>
        <w:autoSpaceDN w:val="0"/>
        <w:adjustRightInd w:val="0"/>
        <w:spacing w:after="0" w:line="240" w:lineRule="auto"/>
        <w:rPr>
          <w:rFonts w:ascii="Arial" w:hAnsi="Arial" w:cs="Arial"/>
          <w:sz w:val="20"/>
          <w:szCs w:val="20"/>
          <w:lang w:val="en-US"/>
        </w:rPr>
      </w:pPr>
      <w:r w:rsidRPr="009E0D4B">
        <w:rPr>
          <w:rFonts w:ascii="Arial" w:hAnsi="Arial" w:cs="Arial"/>
          <w:color w:val="000000"/>
          <w:sz w:val="20"/>
          <w:szCs w:val="20"/>
          <w:lang w:val="en-US"/>
        </w:rPr>
        <w:t xml:space="preserve">n1p(1)=10*n1m(1); </w:t>
      </w:r>
      <w:r w:rsidRPr="009E0D4B">
        <w:rPr>
          <w:rFonts w:ascii="Arial" w:hAnsi="Arial" w:cs="Arial"/>
          <w:color w:val="228B22"/>
          <w:sz w:val="20"/>
          <w:szCs w:val="20"/>
          <w:lang w:val="en-US"/>
        </w:rPr>
        <w:t>% Density of nuclear “p” in 1 cm3</w:t>
      </w:r>
    </w:p>
    <w:p w14:paraId="0EDF34E3" w14:textId="77777777" w:rsidR="007150EB" w:rsidRPr="009E0D4B" w:rsidRDefault="007150EB" w:rsidP="007150EB">
      <w:pPr>
        <w:autoSpaceDE w:val="0"/>
        <w:autoSpaceDN w:val="0"/>
        <w:adjustRightInd w:val="0"/>
        <w:spacing w:after="0" w:line="240" w:lineRule="auto"/>
        <w:rPr>
          <w:rFonts w:ascii="Arial" w:hAnsi="Arial" w:cs="Arial"/>
          <w:sz w:val="20"/>
          <w:szCs w:val="20"/>
          <w:lang w:val="en-US"/>
        </w:rPr>
      </w:pPr>
      <w:r w:rsidRPr="009E0D4B">
        <w:rPr>
          <w:rFonts w:ascii="Arial" w:hAnsi="Arial" w:cs="Arial"/>
          <w:color w:val="000000"/>
          <w:sz w:val="20"/>
          <w:szCs w:val="20"/>
          <w:lang w:val="en-US"/>
        </w:rPr>
        <w:t xml:space="preserve">n1pB(1)=n1B(1)+n1p(1); </w:t>
      </w:r>
      <w:r w:rsidRPr="009E0D4B">
        <w:rPr>
          <w:rFonts w:ascii="Arial" w:hAnsi="Arial" w:cs="Arial"/>
          <w:color w:val="228B22"/>
          <w:sz w:val="20"/>
          <w:szCs w:val="20"/>
          <w:lang w:val="en-US"/>
        </w:rPr>
        <w:t xml:space="preserve">%Density of nuclear p+B in 1 cm3 </w:t>
      </w:r>
    </w:p>
    <w:p w14:paraId="23FCA5E8" w14:textId="77777777" w:rsidR="007150EB" w:rsidRPr="009E0D4B" w:rsidRDefault="007150EB" w:rsidP="007150EB">
      <w:pPr>
        <w:autoSpaceDE w:val="0"/>
        <w:autoSpaceDN w:val="0"/>
        <w:adjustRightInd w:val="0"/>
        <w:spacing w:after="0" w:line="240" w:lineRule="auto"/>
        <w:rPr>
          <w:rFonts w:ascii="Arial" w:hAnsi="Arial" w:cs="Arial"/>
          <w:sz w:val="20"/>
          <w:szCs w:val="20"/>
          <w:lang w:val="en-US"/>
        </w:rPr>
      </w:pPr>
      <w:r w:rsidRPr="009E0D4B">
        <w:rPr>
          <w:rFonts w:ascii="Arial" w:hAnsi="Arial" w:cs="Arial"/>
          <w:color w:val="000000"/>
          <w:sz w:val="20"/>
          <w:szCs w:val="20"/>
          <w:lang w:val="en-US"/>
        </w:rPr>
        <w:t xml:space="preserve">n1e=5*n1B(1)+n1p(1); </w:t>
      </w:r>
      <w:r w:rsidRPr="009E0D4B">
        <w:rPr>
          <w:rFonts w:ascii="Arial" w:hAnsi="Arial" w:cs="Arial"/>
          <w:color w:val="228B22"/>
          <w:sz w:val="20"/>
          <w:szCs w:val="20"/>
          <w:lang w:val="en-US"/>
        </w:rPr>
        <w:t xml:space="preserve">%Density of electrons in 1 cm3 </w:t>
      </w:r>
    </w:p>
    <w:p w14:paraId="2E758D06" w14:textId="77777777" w:rsidR="007150EB" w:rsidRPr="009E0D4B" w:rsidRDefault="007150EB" w:rsidP="007150EB">
      <w:pPr>
        <w:autoSpaceDE w:val="0"/>
        <w:autoSpaceDN w:val="0"/>
        <w:adjustRightInd w:val="0"/>
        <w:spacing w:after="0" w:line="240" w:lineRule="auto"/>
        <w:rPr>
          <w:rFonts w:ascii="Arial" w:hAnsi="Arial" w:cs="Arial"/>
          <w:sz w:val="20"/>
          <w:szCs w:val="20"/>
          <w:lang w:val="en-US"/>
        </w:rPr>
      </w:pPr>
      <w:r w:rsidRPr="009E0D4B">
        <w:rPr>
          <w:rFonts w:ascii="Arial" w:hAnsi="Arial" w:cs="Arial"/>
          <w:color w:val="000000"/>
          <w:sz w:val="20"/>
          <w:szCs w:val="20"/>
          <w:lang w:val="en-US"/>
        </w:rPr>
        <w:t xml:space="preserve">nn(1)=n1pB(1);  </w:t>
      </w:r>
      <w:r w:rsidRPr="009E0D4B">
        <w:rPr>
          <w:rFonts w:ascii="Arial" w:hAnsi="Arial" w:cs="Arial"/>
          <w:color w:val="228B22"/>
          <w:sz w:val="20"/>
          <w:szCs w:val="20"/>
          <w:lang w:val="en-US"/>
        </w:rPr>
        <w:t>% Common Density pB with He(1)=0 in t=1 in 1cm^3</w:t>
      </w:r>
    </w:p>
    <w:p w14:paraId="6EAFED8D" w14:textId="77777777" w:rsidR="007150EB" w:rsidRPr="009E0D4B" w:rsidRDefault="007150EB" w:rsidP="007150EB">
      <w:pPr>
        <w:autoSpaceDE w:val="0"/>
        <w:autoSpaceDN w:val="0"/>
        <w:adjustRightInd w:val="0"/>
        <w:spacing w:after="0" w:line="240" w:lineRule="auto"/>
        <w:rPr>
          <w:rFonts w:ascii="Arial" w:hAnsi="Arial" w:cs="Arial"/>
          <w:sz w:val="20"/>
          <w:szCs w:val="20"/>
          <w:lang w:val="en-US"/>
        </w:rPr>
      </w:pPr>
      <w:r w:rsidRPr="009E0D4B">
        <w:rPr>
          <w:rFonts w:ascii="Arial" w:hAnsi="Arial" w:cs="Arial"/>
          <w:color w:val="228B22"/>
          <w:sz w:val="20"/>
          <w:szCs w:val="20"/>
          <w:lang w:val="en-US"/>
        </w:rPr>
        <w:t xml:space="preserve"> </w:t>
      </w:r>
    </w:p>
    <w:p w14:paraId="6E393A46" w14:textId="77777777" w:rsidR="007150EB" w:rsidRPr="009E0D4B" w:rsidRDefault="007150EB" w:rsidP="007150EB">
      <w:pPr>
        <w:autoSpaceDE w:val="0"/>
        <w:autoSpaceDN w:val="0"/>
        <w:adjustRightInd w:val="0"/>
        <w:spacing w:after="0" w:line="240" w:lineRule="auto"/>
        <w:rPr>
          <w:rFonts w:ascii="Arial" w:hAnsi="Arial" w:cs="Arial"/>
          <w:sz w:val="20"/>
          <w:szCs w:val="20"/>
          <w:lang w:val="en-US"/>
        </w:rPr>
      </w:pPr>
      <w:r w:rsidRPr="009E0D4B">
        <w:rPr>
          <w:rFonts w:ascii="Arial" w:hAnsi="Arial" w:cs="Arial"/>
          <w:color w:val="228B22"/>
          <w:sz w:val="20"/>
          <w:szCs w:val="20"/>
          <w:lang w:val="en-US"/>
        </w:rPr>
        <w:t xml:space="preserve"> </w:t>
      </w:r>
    </w:p>
    <w:p w14:paraId="247D799B" w14:textId="77777777" w:rsidR="007150EB" w:rsidRPr="009E0D4B" w:rsidRDefault="007150EB" w:rsidP="007150EB">
      <w:pPr>
        <w:autoSpaceDE w:val="0"/>
        <w:autoSpaceDN w:val="0"/>
        <w:adjustRightInd w:val="0"/>
        <w:spacing w:after="0" w:line="240" w:lineRule="auto"/>
        <w:rPr>
          <w:rFonts w:ascii="Arial" w:hAnsi="Arial" w:cs="Arial"/>
          <w:sz w:val="20"/>
          <w:szCs w:val="20"/>
          <w:lang w:val="en-US"/>
        </w:rPr>
      </w:pPr>
      <w:r w:rsidRPr="009E0D4B">
        <w:rPr>
          <w:rFonts w:ascii="Arial" w:hAnsi="Arial" w:cs="Arial"/>
          <w:color w:val="000000"/>
          <w:sz w:val="20"/>
          <w:szCs w:val="20"/>
          <w:lang w:val="en-US"/>
        </w:rPr>
        <w:t xml:space="preserve">NB(1)=n1B(1)*v; </w:t>
      </w:r>
      <w:r w:rsidRPr="009E0D4B">
        <w:rPr>
          <w:rFonts w:ascii="Arial" w:hAnsi="Arial" w:cs="Arial"/>
          <w:color w:val="228B22"/>
          <w:sz w:val="20"/>
          <w:szCs w:val="20"/>
          <w:lang w:val="en-US"/>
        </w:rPr>
        <w:t>%number of nuclear B in volume v.</w:t>
      </w:r>
    </w:p>
    <w:p w14:paraId="7CAEF19E" w14:textId="77777777" w:rsidR="007150EB" w:rsidRPr="009E0D4B" w:rsidRDefault="007150EB" w:rsidP="007150EB">
      <w:pPr>
        <w:autoSpaceDE w:val="0"/>
        <w:autoSpaceDN w:val="0"/>
        <w:adjustRightInd w:val="0"/>
        <w:spacing w:after="0" w:line="240" w:lineRule="auto"/>
        <w:rPr>
          <w:rFonts w:ascii="Arial" w:hAnsi="Arial" w:cs="Arial"/>
          <w:sz w:val="20"/>
          <w:szCs w:val="20"/>
          <w:lang w:val="en-US"/>
        </w:rPr>
      </w:pPr>
      <w:r w:rsidRPr="009E0D4B">
        <w:rPr>
          <w:rFonts w:ascii="Arial" w:hAnsi="Arial" w:cs="Arial"/>
          <w:color w:val="000000"/>
          <w:sz w:val="20"/>
          <w:szCs w:val="20"/>
          <w:lang w:val="en-US"/>
        </w:rPr>
        <w:t xml:space="preserve">Np(1)=n1p(1)*v; </w:t>
      </w:r>
      <w:r w:rsidRPr="009E0D4B">
        <w:rPr>
          <w:rFonts w:ascii="Arial" w:hAnsi="Arial" w:cs="Arial"/>
          <w:color w:val="228B22"/>
          <w:sz w:val="20"/>
          <w:szCs w:val="20"/>
          <w:lang w:val="en-US"/>
        </w:rPr>
        <w:t>%number of nuclear p in volume v.</w:t>
      </w:r>
    </w:p>
    <w:p w14:paraId="5E783115" w14:textId="77777777" w:rsidR="007150EB" w:rsidRPr="009E0D4B" w:rsidRDefault="007150EB" w:rsidP="007150EB">
      <w:pPr>
        <w:autoSpaceDE w:val="0"/>
        <w:autoSpaceDN w:val="0"/>
        <w:adjustRightInd w:val="0"/>
        <w:spacing w:after="0" w:line="240" w:lineRule="auto"/>
        <w:rPr>
          <w:rFonts w:ascii="Arial" w:hAnsi="Arial" w:cs="Arial"/>
          <w:sz w:val="20"/>
          <w:szCs w:val="20"/>
          <w:lang w:val="en-US"/>
        </w:rPr>
      </w:pPr>
      <w:r w:rsidRPr="009E0D4B">
        <w:rPr>
          <w:rFonts w:ascii="Arial" w:hAnsi="Arial" w:cs="Arial"/>
          <w:color w:val="000000"/>
          <w:sz w:val="20"/>
          <w:szCs w:val="20"/>
          <w:lang w:val="en-US"/>
        </w:rPr>
        <w:t xml:space="preserve">Ne=n1e*v;   </w:t>
      </w:r>
      <w:r w:rsidRPr="009E0D4B">
        <w:rPr>
          <w:rFonts w:ascii="Arial" w:hAnsi="Arial" w:cs="Arial"/>
          <w:color w:val="228B22"/>
          <w:sz w:val="20"/>
          <w:szCs w:val="20"/>
          <w:lang w:val="en-US"/>
        </w:rPr>
        <w:t>% number of electron e in volume v.</w:t>
      </w:r>
    </w:p>
    <w:p w14:paraId="43FFE80B" w14:textId="77777777" w:rsidR="007150EB" w:rsidRPr="009E0D4B" w:rsidRDefault="007150EB" w:rsidP="007150EB">
      <w:pPr>
        <w:autoSpaceDE w:val="0"/>
        <w:autoSpaceDN w:val="0"/>
        <w:adjustRightInd w:val="0"/>
        <w:spacing w:after="0" w:line="240" w:lineRule="auto"/>
        <w:rPr>
          <w:rFonts w:ascii="Arial" w:hAnsi="Arial" w:cs="Arial"/>
          <w:sz w:val="20"/>
          <w:szCs w:val="20"/>
          <w:lang w:val="en-US"/>
        </w:rPr>
      </w:pPr>
      <w:r w:rsidRPr="009E0D4B">
        <w:rPr>
          <w:rFonts w:ascii="Arial" w:hAnsi="Arial" w:cs="Arial"/>
          <w:color w:val="000000"/>
          <w:sz w:val="20"/>
          <w:szCs w:val="20"/>
          <w:lang w:val="en-US"/>
        </w:rPr>
        <w:t xml:space="preserve">Nn(1)=NB(1)+Np(1); </w:t>
      </w:r>
      <w:r w:rsidRPr="009E0D4B">
        <w:rPr>
          <w:rFonts w:ascii="Arial" w:hAnsi="Arial" w:cs="Arial"/>
          <w:color w:val="228B22"/>
          <w:sz w:val="20"/>
          <w:szCs w:val="20"/>
          <w:lang w:val="en-US"/>
        </w:rPr>
        <w:t>%number of nuclear B+p in volume v.</w:t>
      </w:r>
    </w:p>
    <w:p w14:paraId="4B75B9AC" w14:textId="77777777" w:rsidR="007150EB" w:rsidRPr="009E0D4B" w:rsidRDefault="007150EB" w:rsidP="007150EB">
      <w:pPr>
        <w:autoSpaceDE w:val="0"/>
        <w:autoSpaceDN w:val="0"/>
        <w:adjustRightInd w:val="0"/>
        <w:spacing w:after="0" w:line="240" w:lineRule="auto"/>
        <w:rPr>
          <w:rFonts w:ascii="Arial" w:hAnsi="Arial" w:cs="Arial"/>
          <w:sz w:val="20"/>
          <w:szCs w:val="20"/>
          <w:lang w:val="en-US"/>
        </w:rPr>
      </w:pPr>
      <w:r w:rsidRPr="009E0D4B">
        <w:rPr>
          <w:rFonts w:ascii="Arial" w:hAnsi="Arial" w:cs="Arial"/>
          <w:color w:val="000000"/>
          <w:sz w:val="20"/>
          <w:szCs w:val="20"/>
          <w:lang w:val="en-US"/>
        </w:rPr>
        <w:t xml:space="preserve">NN(1)=Nn(1)+Ne;  </w:t>
      </w:r>
      <w:r w:rsidRPr="009E0D4B">
        <w:rPr>
          <w:rFonts w:ascii="Arial" w:hAnsi="Arial" w:cs="Arial"/>
          <w:color w:val="228B22"/>
          <w:sz w:val="20"/>
          <w:szCs w:val="20"/>
          <w:lang w:val="en-US"/>
        </w:rPr>
        <w:t>%Total initial Number of partivles include electrons p+B+e in volube v.</w:t>
      </w:r>
    </w:p>
    <w:p w14:paraId="7E60E6DA" w14:textId="77777777" w:rsidR="007150EB" w:rsidRPr="009E0D4B" w:rsidRDefault="007150EB" w:rsidP="007150EB">
      <w:pPr>
        <w:autoSpaceDE w:val="0"/>
        <w:autoSpaceDN w:val="0"/>
        <w:adjustRightInd w:val="0"/>
        <w:spacing w:after="0" w:line="240" w:lineRule="auto"/>
        <w:rPr>
          <w:rFonts w:ascii="Arial" w:hAnsi="Arial" w:cs="Arial"/>
          <w:sz w:val="20"/>
          <w:szCs w:val="20"/>
          <w:lang w:val="en-US"/>
        </w:rPr>
      </w:pPr>
      <w:r w:rsidRPr="009E0D4B">
        <w:rPr>
          <w:rFonts w:ascii="Arial" w:hAnsi="Arial" w:cs="Arial"/>
          <w:color w:val="000000"/>
          <w:sz w:val="20"/>
          <w:szCs w:val="20"/>
          <w:lang w:val="en-US"/>
        </w:rPr>
        <w:t xml:space="preserve">  </w:t>
      </w:r>
    </w:p>
    <w:p w14:paraId="6685448F" w14:textId="77777777" w:rsidR="007150EB" w:rsidRPr="009E0D4B" w:rsidRDefault="007150EB" w:rsidP="007150EB">
      <w:pPr>
        <w:autoSpaceDE w:val="0"/>
        <w:autoSpaceDN w:val="0"/>
        <w:adjustRightInd w:val="0"/>
        <w:spacing w:after="0" w:line="240" w:lineRule="auto"/>
        <w:rPr>
          <w:rFonts w:ascii="Arial" w:hAnsi="Arial" w:cs="Arial"/>
          <w:sz w:val="20"/>
          <w:szCs w:val="20"/>
          <w:lang w:val="en-US"/>
        </w:rPr>
      </w:pPr>
      <w:r w:rsidRPr="009E0D4B">
        <w:rPr>
          <w:rFonts w:ascii="Arial" w:hAnsi="Arial" w:cs="Arial"/>
          <w:color w:val="000000"/>
          <w:sz w:val="20"/>
          <w:szCs w:val="20"/>
          <w:lang w:val="en-US"/>
        </w:rPr>
        <w:t xml:space="preserve">Ec(1)=NN(1)*Te(1)*(1.6*10^(-19)); </w:t>
      </w:r>
      <w:r w:rsidRPr="009E0D4B">
        <w:rPr>
          <w:rFonts w:ascii="Arial" w:hAnsi="Arial" w:cs="Arial"/>
          <w:color w:val="228B22"/>
          <w:sz w:val="20"/>
          <w:szCs w:val="20"/>
          <w:lang w:val="en-US"/>
        </w:rPr>
        <w:t>%Initial energy of capsule, J.</w:t>
      </w:r>
    </w:p>
    <w:p w14:paraId="21A41C76" w14:textId="77777777" w:rsidR="007150EB" w:rsidRPr="009E0D4B" w:rsidRDefault="007150EB" w:rsidP="007150EB">
      <w:pPr>
        <w:autoSpaceDE w:val="0"/>
        <w:autoSpaceDN w:val="0"/>
        <w:adjustRightInd w:val="0"/>
        <w:spacing w:after="0" w:line="240" w:lineRule="auto"/>
        <w:rPr>
          <w:rFonts w:ascii="Arial" w:hAnsi="Arial" w:cs="Arial"/>
          <w:sz w:val="20"/>
          <w:szCs w:val="20"/>
          <w:lang w:val="en-US"/>
        </w:rPr>
      </w:pPr>
      <w:r w:rsidRPr="009E0D4B">
        <w:rPr>
          <w:rFonts w:ascii="Arial" w:hAnsi="Arial" w:cs="Arial"/>
          <w:color w:val="228B22"/>
          <w:sz w:val="20"/>
          <w:szCs w:val="20"/>
          <w:lang w:val="en-US"/>
        </w:rPr>
        <w:t xml:space="preserve"> </w:t>
      </w:r>
    </w:p>
    <w:p w14:paraId="2FE48DAB" w14:textId="77777777" w:rsidR="007150EB" w:rsidRPr="009E0D4B" w:rsidRDefault="007150EB" w:rsidP="007150EB">
      <w:pPr>
        <w:autoSpaceDE w:val="0"/>
        <w:autoSpaceDN w:val="0"/>
        <w:adjustRightInd w:val="0"/>
        <w:spacing w:after="0" w:line="240" w:lineRule="auto"/>
        <w:rPr>
          <w:rFonts w:ascii="Arial" w:hAnsi="Arial" w:cs="Arial"/>
          <w:sz w:val="20"/>
          <w:szCs w:val="20"/>
          <w:lang w:val="en-US"/>
        </w:rPr>
      </w:pPr>
      <w:r w:rsidRPr="009E0D4B">
        <w:rPr>
          <w:rFonts w:ascii="Arial" w:hAnsi="Arial" w:cs="Arial"/>
          <w:color w:val="000000"/>
          <w:sz w:val="20"/>
          <w:szCs w:val="20"/>
          <w:lang w:val="en-US"/>
        </w:rPr>
        <w:t xml:space="preserve">NBr(1)=1; </w:t>
      </w:r>
      <w:r w:rsidRPr="009E0D4B">
        <w:rPr>
          <w:rFonts w:ascii="Arial" w:hAnsi="Arial" w:cs="Arial"/>
          <w:color w:val="228B22"/>
          <w:sz w:val="20"/>
          <w:szCs w:val="20"/>
          <w:lang w:val="en-US"/>
        </w:rPr>
        <w:t>%Initial value reacted nuclear</w:t>
      </w:r>
    </w:p>
    <w:p w14:paraId="6E1BB8CD" w14:textId="77777777" w:rsidR="007150EB" w:rsidRPr="009E0D4B" w:rsidRDefault="007150EB" w:rsidP="007150EB">
      <w:pPr>
        <w:autoSpaceDE w:val="0"/>
        <w:autoSpaceDN w:val="0"/>
        <w:adjustRightInd w:val="0"/>
        <w:spacing w:after="0" w:line="240" w:lineRule="auto"/>
        <w:rPr>
          <w:rFonts w:ascii="Arial" w:hAnsi="Arial" w:cs="Arial"/>
          <w:sz w:val="20"/>
          <w:szCs w:val="20"/>
          <w:lang w:val="en-US"/>
        </w:rPr>
      </w:pPr>
      <w:r w:rsidRPr="009E0D4B">
        <w:rPr>
          <w:rFonts w:ascii="Arial" w:hAnsi="Arial" w:cs="Arial"/>
          <w:color w:val="000000"/>
          <w:sz w:val="20"/>
          <w:szCs w:val="20"/>
          <w:lang w:val="en-US"/>
        </w:rPr>
        <w:t xml:space="preserve"> </w:t>
      </w:r>
    </w:p>
    <w:p w14:paraId="388D8EF4" w14:textId="77777777" w:rsidR="007150EB" w:rsidRPr="009E0D4B" w:rsidRDefault="007150EB" w:rsidP="007150EB">
      <w:pPr>
        <w:autoSpaceDE w:val="0"/>
        <w:autoSpaceDN w:val="0"/>
        <w:adjustRightInd w:val="0"/>
        <w:spacing w:after="0" w:line="240" w:lineRule="auto"/>
        <w:rPr>
          <w:rFonts w:ascii="Arial" w:hAnsi="Arial" w:cs="Arial"/>
          <w:sz w:val="20"/>
          <w:szCs w:val="20"/>
          <w:lang w:val="en-US"/>
        </w:rPr>
      </w:pPr>
      <w:r w:rsidRPr="009E0D4B">
        <w:rPr>
          <w:rFonts w:ascii="Arial" w:hAnsi="Arial" w:cs="Arial"/>
          <w:color w:val="000000"/>
          <w:sz w:val="20"/>
          <w:szCs w:val="20"/>
          <w:lang w:val="en-US"/>
        </w:rPr>
        <w:t xml:space="preserve">   </w:t>
      </w:r>
      <w:r w:rsidRPr="009E0D4B">
        <w:rPr>
          <w:rFonts w:ascii="Arial" w:hAnsi="Arial" w:cs="Arial"/>
          <w:color w:val="228B22"/>
          <w:sz w:val="20"/>
          <w:szCs w:val="20"/>
          <w:lang w:val="en-US"/>
        </w:rPr>
        <w:t>%Number of electrons in one particle.</w:t>
      </w:r>
    </w:p>
    <w:p w14:paraId="29B1F17F" w14:textId="77777777" w:rsidR="007150EB" w:rsidRPr="009E0D4B" w:rsidRDefault="007150EB" w:rsidP="007150EB">
      <w:pPr>
        <w:autoSpaceDE w:val="0"/>
        <w:autoSpaceDN w:val="0"/>
        <w:adjustRightInd w:val="0"/>
        <w:spacing w:after="0" w:line="240" w:lineRule="auto"/>
        <w:rPr>
          <w:rFonts w:ascii="Arial" w:hAnsi="Arial" w:cs="Arial"/>
          <w:sz w:val="20"/>
          <w:szCs w:val="20"/>
          <w:lang w:val="en-US"/>
        </w:rPr>
      </w:pPr>
      <w:r w:rsidRPr="009E0D4B">
        <w:rPr>
          <w:rFonts w:ascii="Arial" w:hAnsi="Arial" w:cs="Arial"/>
          <w:color w:val="000000"/>
          <w:sz w:val="20"/>
          <w:szCs w:val="20"/>
          <w:lang w:val="en-US"/>
        </w:rPr>
        <w:t xml:space="preserve">N1e=5*n1B(1)+n1p(1); </w:t>
      </w:r>
      <w:r w:rsidRPr="009E0D4B">
        <w:rPr>
          <w:rFonts w:ascii="Arial" w:hAnsi="Arial" w:cs="Arial"/>
          <w:color w:val="228B22"/>
          <w:sz w:val="20"/>
          <w:szCs w:val="20"/>
          <w:lang w:val="en-US"/>
        </w:rPr>
        <w:t xml:space="preserve">%Number of electrons in 1 cm3 </w:t>
      </w:r>
    </w:p>
    <w:p w14:paraId="2A8A5A39" w14:textId="77777777" w:rsidR="007150EB" w:rsidRPr="009E0D4B" w:rsidRDefault="007150EB" w:rsidP="007150EB">
      <w:pPr>
        <w:autoSpaceDE w:val="0"/>
        <w:autoSpaceDN w:val="0"/>
        <w:adjustRightInd w:val="0"/>
        <w:spacing w:after="0" w:line="240" w:lineRule="auto"/>
        <w:rPr>
          <w:rFonts w:ascii="Arial" w:hAnsi="Arial" w:cs="Arial"/>
          <w:sz w:val="20"/>
          <w:szCs w:val="20"/>
          <w:lang w:val="en-US"/>
        </w:rPr>
      </w:pPr>
      <w:r w:rsidRPr="009E0D4B">
        <w:rPr>
          <w:rFonts w:ascii="Arial" w:hAnsi="Arial" w:cs="Arial"/>
          <w:color w:val="000000"/>
          <w:sz w:val="20"/>
          <w:szCs w:val="20"/>
          <w:lang w:val="en-US"/>
        </w:rPr>
        <w:t xml:space="preserve">Eb(1)=0; </w:t>
      </w:r>
      <w:r w:rsidRPr="009E0D4B">
        <w:rPr>
          <w:rFonts w:ascii="Arial" w:hAnsi="Arial" w:cs="Arial"/>
          <w:color w:val="228B22"/>
          <w:sz w:val="20"/>
          <w:szCs w:val="20"/>
          <w:lang w:val="en-US"/>
        </w:rPr>
        <w:t>%Brake energy in capsule</w:t>
      </w:r>
    </w:p>
    <w:p w14:paraId="18B40251" w14:textId="77777777" w:rsidR="007150EB" w:rsidRPr="009E0D4B" w:rsidRDefault="007150EB" w:rsidP="007150EB">
      <w:pPr>
        <w:autoSpaceDE w:val="0"/>
        <w:autoSpaceDN w:val="0"/>
        <w:adjustRightInd w:val="0"/>
        <w:spacing w:after="0" w:line="240" w:lineRule="auto"/>
        <w:rPr>
          <w:rFonts w:ascii="Arial" w:hAnsi="Arial" w:cs="Arial"/>
          <w:sz w:val="20"/>
          <w:szCs w:val="20"/>
          <w:lang w:val="en-US"/>
        </w:rPr>
      </w:pPr>
      <w:r w:rsidRPr="009E0D4B">
        <w:rPr>
          <w:rFonts w:ascii="Arial" w:hAnsi="Arial" w:cs="Arial"/>
          <w:color w:val="228B22"/>
          <w:sz w:val="20"/>
          <w:szCs w:val="20"/>
          <w:lang w:val="en-US"/>
        </w:rPr>
        <w:t xml:space="preserve"> </w:t>
      </w:r>
    </w:p>
    <w:p w14:paraId="4CC9AD73" w14:textId="77777777" w:rsidR="007150EB" w:rsidRPr="009E0D4B" w:rsidRDefault="007150EB" w:rsidP="007150EB">
      <w:pPr>
        <w:autoSpaceDE w:val="0"/>
        <w:autoSpaceDN w:val="0"/>
        <w:adjustRightInd w:val="0"/>
        <w:spacing w:after="0" w:line="240" w:lineRule="auto"/>
        <w:rPr>
          <w:rFonts w:ascii="Arial" w:hAnsi="Arial" w:cs="Arial"/>
          <w:sz w:val="20"/>
          <w:szCs w:val="20"/>
          <w:lang w:val="en-US"/>
        </w:rPr>
      </w:pPr>
      <w:r w:rsidRPr="009E0D4B">
        <w:rPr>
          <w:rFonts w:ascii="Arial" w:hAnsi="Arial" w:cs="Arial"/>
          <w:color w:val="000000"/>
          <w:sz w:val="20"/>
          <w:szCs w:val="20"/>
          <w:lang w:val="en-US"/>
        </w:rPr>
        <w:t xml:space="preserve">  </w:t>
      </w:r>
      <w:r w:rsidRPr="009E0D4B">
        <w:rPr>
          <w:rFonts w:ascii="Arial" w:hAnsi="Arial" w:cs="Arial"/>
          <w:color w:val="228B22"/>
          <w:sz w:val="20"/>
          <w:szCs w:val="20"/>
          <w:lang w:val="en-US"/>
        </w:rPr>
        <w:t>%Reaction Rate (Extentioned up 10 MeV)</w:t>
      </w:r>
    </w:p>
    <w:p w14:paraId="700FEE50" w14:textId="77777777" w:rsidR="007150EB" w:rsidRPr="009E0D4B" w:rsidRDefault="007150EB" w:rsidP="007150EB">
      <w:pPr>
        <w:autoSpaceDE w:val="0"/>
        <w:autoSpaceDN w:val="0"/>
        <w:adjustRightInd w:val="0"/>
        <w:spacing w:after="0" w:line="240" w:lineRule="auto"/>
        <w:rPr>
          <w:rFonts w:ascii="Arial" w:hAnsi="Arial" w:cs="Arial"/>
          <w:sz w:val="20"/>
          <w:szCs w:val="20"/>
          <w:lang w:val="en-US"/>
        </w:rPr>
      </w:pPr>
      <w:r w:rsidRPr="009E0D4B">
        <w:rPr>
          <w:rFonts w:ascii="Arial" w:hAnsi="Arial" w:cs="Arial"/>
          <w:color w:val="000000"/>
          <w:sz w:val="20"/>
          <w:szCs w:val="20"/>
          <w:lang w:val="en-US"/>
        </w:rPr>
        <w:t xml:space="preserve">x = [1000.  2000.  5000.  10000.  20000.  50000.  100000.  200000. </w:t>
      </w:r>
      <w:r w:rsidRPr="009E0D4B">
        <w:rPr>
          <w:rFonts w:ascii="Arial" w:hAnsi="Arial" w:cs="Arial"/>
          <w:color w:val="0000FF"/>
          <w:sz w:val="20"/>
          <w:szCs w:val="20"/>
          <w:lang w:val="en-US"/>
        </w:rPr>
        <w:t>...</w:t>
      </w:r>
    </w:p>
    <w:p w14:paraId="2E367597" w14:textId="77777777" w:rsidR="007150EB" w:rsidRPr="009E0D4B" w:rsidRDefault="007150EB" w:rsidP="007150EB">
      <w:pPr>
        <w:autoSpaceDE w:val="0"/>
        <w:autoSpaceDN w:val="0"/>
        <w:adjustRightInd w:val="0"/>
        <w:spacing w:after="0" w:line="240" w:lineRule="auto"/>
        <w:rPr>
          <w:rFonts w:ascii="Arial" w:hAnsi="Arial" w:cs="Arial"/>
          <w:sz w:val="20"/>
          <w:szCs w:val="20"/>
          <w:lang w:val="en-US"/>
        </w:rPr>
      </w:pPr>
      <w:r w:rsidRPr="009E0D4B">
        <w:rPr>
          <w:rFonts w:ascii="Arial" w:hAnsi="Arial" w:cs="Arial"/>
          <w:color w:val="000000"/>
          <w:sz w:val="20"/>
          <w:szCs w:val="20"/>
          <w:lang w:val="en-US"/>
        </w:rPr>
        <w:t xml:space="preserve">    500000.  1000000. 10000000.];  </w:t>
      </w:r>
      <w:r w:rsidRPr="009E0D4B">
        <w:rPr>
          <w:rFonts w:ascii="Arial" w:hAnsi="Arial" w:cs="Arial"/>
          <w:color w:val="228B22"/>
          <w:sz w:val="20"/>
          <w:szCs w:val="20"/>
          <w:lang w:val="en-US"/>
        </w:rPr>
        <w:t>% Temperature, eV</w:t>
      </w:r>
    </w:p>
    <w:p w14:paraId="7A49E583" w14:textId="77777777" w:rsidR="007150EB" w:rsidRPr="009E0D4B" w:rsidRDefault="007150EB" w:rsidP="007150EB">
      <w:pPr>
        <w:autoSpaceDE w:val="0"/>
        <w:autoSpaceDN w:val="0"/>
        <w:adjustRightInd w:val="0"/>
        <w:spacing w:after="0" w:line="240" w:lineRule="auto"/>
        <w:rPr>
          <w:rFonts w:ascii="Arial" w:hAnsi="Arial" w:cs="Arial"/>
          <w:sz w:val="20"/>
          <w:szCs w:val="20"/>
          <w:lang w:val="en-US"/>
        </w:rPr>
      </w:pPr>
      <w:r w:rsidRPr="009E0D4B">
        <w:rPr>
          <w:rFonts w:ascii="Arial" w:hAnsi="Arial" w:cs="Arial"/>
          <w:color w:val="000000"/>
          <w:sz w:val="20"/>
          <w:szCs w:val="20"/>
          <w:lang w:val="en-US"/>
        </w:rPr>
        <w:t xml:space="preserve">ydd = [1.5*(10^(-22))  5.4*(10^(-21))  1.8*(10^(-19)) </w:t>
      </w:r>
      <w:r w:rsidRPr="009E0D4B">
        <w:rPr>
          <w:rFonts w:ascii="Arial" w:hAnsi="Arial" w:cs="Arial"/>
          <w:color w:val="0000FF"/>
          <w:sz w:val="20"/>
          <w:szCs w:val="20"/>
          <w:lang w:val="en-US"/>
        </w:rPr>
        <w:t>...</w:t>
      </w:r>
    </w:p>
    <w:p w14:paraId="7FF6D39D" w14:textId="77777777" w:rsidR="007150EB" w:rsidRPr="009E0D4B" w:rsidRDefault="007150EB" w:rsidP="007150EB">
      <w:pPr>
        <w:autoSpaceDE w:val="0"/>
        <w:autoSpaceDN w:val="0"/>
        <w:adjustRightInd w:val="0"/>
        <w:spacing w:after="0" w:line="240" w:lineRule="auto"/>
        <w:rPr>
          <w:rFonts w:ascii="Arial" w:hAnsi="Arial" w:cs="Arial"/>
          <w:sz w:val="20"/>
          <w:szCs w:val="20"/>
          <w:lang w:val="en-US"/>
        </w:rPr>
      </w:pPr>
      <w:r w:rsidRPr="009E0D4B">
        <w:rPr>
          <w:rFonts w:ascii="Arial" w:hAnsi="Arial" w:cs="Arial"/>
          <w:color w:val="000000"/>
          <w:sz w:val="20"/>
          <w:szCs w:val="20"/>
          <w:lang w:val="en-US"/>
        </w:rPr>
        <w:t xml:space="preserve"> 1.2*(10^(-18))  5.2*(10^(-18))  2.1*(10^(-17))  4.5*(10^(-17)) </w:t>
      </w:r>
      <w:r w:rsidRPr="009E0D4B">
        <w:rPr>
          <w:rFonts w:ascii="Arial" w:hAnsi="Arial" w:cs="Arial"/>
          <w:color w:val="0000FF"/>
          <w:sz w:val="20"/>
          <w:szCs w:val="20"/>
          <w:lang w:val="en-US"/>
        </w:rPr>
        <w:t>...</w:t>
      </w:r>
    </w:p>
    <w:p w14:paraId="3B212625" w14:textId="77777777" w:rsidR="007150EB" w:rsidRPr="009E0D4B" w:rsidRDefault="007150EB" w:rsidP="007150EB">
      <w:pPr>
        <w:autoSpaceDE w:val="0"/>
        <w:autoSpaceDN w:val="0"/>
        <w:adjustRightInd w:val="0"/>
        <w:spacing w:after="0" w:line="240" w:lineRule="auto"/>
        <w:rPr>
          <w:rFonts w:ascii="Arial" w:hAnsi="Arial" w:cs="Arial"/>
          <w:sz w:val="20"/>
          <w:szCs w:val="20"/>
          <w:lang w:val="en-US"/>
        </w:rPr>
      </w:pPr>
      <w:r w:rsidRPr="009E0D4B">
        <w:rPr>
          <w:rFonts w:ascii="Arial" w:hAnsi="Arial" w:cs="Arial"/>
          <w:color w:val="000000"/>
          <w:sz w:val="20"/>
          <w:szCs w:val="20"/>
          <w:lang w:val="en-US"/>
        </w:rPr>
        <w:t xml:space="preserve"> 8.8*(10^(-17))  1.8*(10^(-16))  2.2*(10^(-16)) 10^(-16)];  </w:t>
      </w:r>
      <w:r w:rsidRPr="009E0D4B">
        <w:rPr>
          <w:rFonts w:ascii="Arial" w:hAnsi="Arial" w:cs="Arial"/>
          <w:color w:val="228B22"/>
          <w:sz w:val="20"/>
          <w:szCs w:val="20"/>
          <w:lang w:val="en-US"/>
        </w:rPr>
        <w:t>% for D+D</w:t>
      </w:r>
    </w:p>
    <w:p w14:paraId="01C139E1" w14:textId="77777777" w:rsidR="007150EB" w:rsidRPr="009E0D4B" w:rsidRDefault="007150EB" w:rsidP="007150EB">
      <w:pPr>
        <w:autoSpaceDE w:val="0"/>
        <w:autoSpaceDN w:val="0"/>
        <w:adjustRightInd w:val="0"/>
        <w:spacing w:after="0" w:line="240" w:lineRule="auto"/>
        <w:rPr>
          <w:rFonts w:ascii="Arial" w:hAnsi="Arial" w:cs="Arial"/>
          <w:sz w:val="20"/>
          <w:szCs w:val="20"/>
          <w:lang w:val="en-US"/>
        </w:rPr>
      </w:pPr>
      <w:r w:rsidRPr="009E0D4B">
        <w:rPr>
          <w:rFonts w:ascii="Arial" w:hAnsi="Arial" w:cs="Arial"/>
          <w:color w:val="000000"/>
          <w:sz w:val="20"/>
          <w:szCs w:val="20"/>
          <w:lang w:val="en-US"/>
        </w:rPr>
        <w:t xml:space="preserve">ydt = [5.5*(10^(-21))  2.6*(10^(-19))  1.3*(10^(-17)) </w:t>
      </w:r>
      <w:r w:rsidRPr="009E0D4B">
        <w:rPr>
          <w:rFonts w:ascii="Arial" w:hAnsi="Arial" w:cs="Arial"/>
          <w:color w:val="0000FF"/>
          <w:sz w:val="20"/>
          <w:szCs w:val="20"/>
          <w:lang w:val="en-US"/>
        </w:rPr>
        <w:t>...</w:t>
      </w:r>
    </w:p>
    <w:p w14:paraId="6CD61772" w14:textId="77777777" w:rsidR="007150EB" w:rsidRPr="009E0D4B" w:rsidRDefault="007150EB" w:rsidP="007150EB">
      <w:pPr>
        <w:autoSpaceDE w:val="0"/>
        <w:autoSpaceDN w:val="0"/>
        <w:adjustRightInd w:val="0"/>
        <w:spacing w:after="0" w:line="240" w:lineRule="auto"/>
        <w:rPr>
          <w:rFonts w:ascii="Arial" w:hAnsi="Arial" w:cs="Arial"/>
          <w:sz w:val="20"/>
          <w:szCs w:val="20"/>
          <w:lang w:val="en-US"/>
        </w:rPr>
      </w:pPr>
      <w:r w:rsidRPr="009E0D4B">
        <w:rPr>
          <w:rFonts w:ascii="Arial" w:hAnsi="Arial" w:cs="Arial"/>
          <w:color w:val="000000"/>
          <w:sz w:val="20"/>
          <w:szCs w:val="20"/>
          <w:lang w:val="en-US"/>
        </w:rPr>
        <w:t xml:space="preserve">  1.1*(10^(-16))  4.2*(10^(-16))  8.7*(10^(-16))  8.5*(10^(-16)) </w:t>
      </w:r>
      <w:r w:rsidRPr="009E0D4B">
        <w:rPr>
          <w:rFonts w:ascii="Arial" w:hAnsi="Arial" w:cs="Arial"/>
          <w:color w:val="0000FF"/>
          <w:sz w:val="20"/>
          <w:szCs w:val="20"/>
          <w:lang w:val="en-US"/>
        </w:rPr>
        <w:t>...</w:t>
      </w:r>
      <w:r w:rsidRPr="009E0D4B">
        <w:rPr>
          <w:rFonts w:ascii="Arial" w:hAnsi="Arial" w:cs="Arial"/>
          <w:color w:val="228B22"/>
          <w:sz w:val="20"/>
          <w:szCs w:val="20"/>
          <w:lang w:val="en-US"/>
        </w:rPr>
        <w:t xml:space="preserve"> </w:t>
      </w:r>
    </w:p>
    <w:p w14:paraId="6C4E5EC9" w14:textId="77777777" w:rsidR="007150EB" w:rsidRPr="009E0D4B" w:rsidRDefault="007150EB" w:rsidP="007150EB">
      <w:pPr>
        <w:autoSpaceDE w:val="0"/>
        <w:autoSpaceDN w:val="0"/>
        <w:adjustRightInd w:val="0"/>
        <w:spacing w:after="0" w:line="240" w:lineRule="auto"/>
        <w:rPr>
          <w:rFonts w:ascii="Arial" w:hAnsi="Arial" w:cs="Arial"/>
          <w:sz w:val="20"/>
          <w:szCs w:val="20"/>
          <w:lang w:val="en-US"/>
        </w:rPr>
      </w:pPr>
      <w:r w:rsidRPr="009E0D4B">
        <w:rPr>
          <w:rFonts w:ascii="Arial" w:hAnsi="Arial" w:cs="Arial"/>
          <w:color w:val="000000"/>
          <w:sz w:val="20"/>
          <w:szCs w:val="20"/>
          <w:lang w:val="en-US"/>
        </w:rPr>
        <w:t xml:space="preserve">  6.3*(10^(-16))  3.7*(10^(-16))  2.7*(10^(-16)) 10^(-16)];  </w:t>
      </w:r>
      <w:r w:rsidRPr="009E0D4B">
        <w:rPr>
          <w:rFonts w:ascii="Arial" w:hAnsi="Arial" w:cs="Arial"/>
          <w:color w:val="228B22"/>
          <w:sz w:val="20"/>
          <w:szCs w:val="20"/>
          <w:lang w:val="en-US"/>
        </w:rPr>
        <w:t>% for D+T</w:t>
      </w:r>
    </w:p>
    <w:p w14:paraId="159724DB" w14:textId="77777777" w:rsidR="007150EB" w:rsidRPr="009E0D4B" w:rsidRDefault="007150EB" w:rsidP="007150EB">
      <w:pPr>
        <w:autoSpaceDE w:val="0"/>
        <w:autoSpaceDN w:val="0"/>
        <w:adjustRightInd w:val="0"/>
        <w:spacing w:after="0" w:line="240" w:lineRule="auto"/>
        <w:rPr>
          <w:rFonts w:ascii="Arial" w:hAnsi="Arial" w:cs="Arial"/>
          <w:sz w:val="20"/>
          <w:szCs w:val="20"/>
          <w:lang w:val="en-US"/>
        </w:rPr>
      </w:pPr>
      <w:r w:rsidRPr="009E0D4B">
        <w:rPr>
          <w:rFonts w:ascii="Arial" w:hAnsi="Arial" w:cs="Arial"/>
          <w:color w:val="000000"/>
          <w:sz w:val="20"/>
          <w:szCs w:val="20"/>
          <w:lang w:val="en-US"/>
        </w:rPr>
        <w:t xml:space="preserve">ytt = [1.3*(10^(-21))  7.1*(10^(-21))  1.4*(10^(-19)) </w:t>
      </w:r>
      <w:r w:rsidRPr="009E0D4B">
        <w:rPr>
          <w:rFonts w:ascii="Arial" w:hAnsi="Arial" w:cs="Arial"/>
          <w:color w:val="0000FF"/>
          <w:sz w:val="20"/>
          <w:szCs w:val="20"/>
          <w:lang w:val="en-US"/>
        </w:rPr>
        <w:t>...</w:t>
      </w:r>
    </w:p>
    <w:p w14:paraId="626DA552" w14:textId="77777777" w:rsidR="007150EB" w:rsidRPr="009E0D4B" w:rsidRDefault="007150EB" w:rsidP="007150EB">
      <w:pPr>
        <w:autoSpaceDE w:val="0"/>
        <w:autoSpaceDN w:val="0"/>
        <w:adjustRightInd w:val="0"/>
        <w:spacing w:after="0" w:line="240" w:lineRule="auto"/>
        <w:rPr>
          <w:rFonts w:ascii="Arial" w:hAnsi="Arial" w:cs="Arial"/>
          <w:sz w:val="20"/>
          <w:szCs w:val="20"/>
          <w:lang w:val="en-US"/>
        </w:rPr>
      </w:pPr>
      <w:r w:rsidRPr="009E0D4B">
        <w:rPr>
          <w:rFonts w:ascii="Arial" w:hAnsi="Arial" w:cs="Arial"/>
          <w:color w:val="000000"/>
          <w:sz w:val="20"/>
          <w:szCs w:val="20"/>
          <w:lang w:val="en-US"/>
        </w:rPr>
        <w:t xml:space="preserve">  7.1*(10^(-19))  2.5*(10^(-18))  8.7*(10^(-18))  1.9*(10^(-17)) </w:t>
      </w:r>
      <w:r w:rsidRPr="009E0D4B">
        <w:rPr>
          <w:rFonts w:ascii="Arial" w:hAnsi="Arial" w:cs="Arial"/>
          <w:color w:val="0000FF"/>
          <w:sz w:val="20"/>
          <w:szCs w:val="20"/>
          <w:lang w:val="en-US"/>
        </w:rPr>
        <w:t>...</w:t>
      </w:r>
      <w:r w:rsidRPr="009E0D4B">
        <w:rPr>
          <w:rFonts w:ascii="Arial" w:hAnsi="Arial" w:cs="Arial"/>
          <w:color w:val="228B22"/>
          <w:sz w:val="20"/>
          <w:szCs w:val="20"/>
          <w:lang w:val="en-US"/>
        </w:rPr>
        <w:t xml:space="preserve"> </w:t>
      </w:r>
    </w:p>
    <w:p w14:paraId="236C2ABC" w14:textId="77777777" w:rsidR="007150EB" w:rsidRPr="009E0D4B" w:rsidRDefault="007150EB" w:rsidP="007150EB">
      <w:pPr>
        <w:autoSpaceDE w:val="0"/>
        <w:autoSpaceDN w:val="0"/>
        <w:adjustRightInd w:val="0"/>
        <w:spacing w:after="0" w:line="240" w:lineRule="auto"/>
        <w:rPr>
          <w:rFonts w:ascii="Arial" w:hAnsi="Arial" w:cs="Arial"/>
          <w:sz w:val="20"/>
          <w:szCs w:val="20"/>
          <w:lang w:val="en-US"/>
        </w:rPr>
      </w:pPr>
      <w:r w:rsidRPr="009E0D4B">
        <w:rPr>
          <w:rFonts w:ascii="Arial" w:hAnsi="Arial" w:cs="Arial"/>
          <w:color w:val="000000"/>
          <w:sz w:val="20"/>
          <w:szCs w:val="20"/>
          <w:lang w:val="en-US"/>
        </w:rPr>
        <w:t xml:space="preserve">  4.2*(10^(-17))  8.4*(10^(-17))  8.0*(10^(-17)) 10^(-16)];  </w:t>
      </w:r>
      <w:r w:rsidRPr="009E0D4B">
        <w:rPr>
          <w:rFonts w:ascii="Arial" w:hAnsi="Arial" w:cs="Arial"/>
          <w:color w:val="228B22"/>
          <w:sz w:val="20"/>
          <w:szCs w:val="20"/>
          <w:lang w:val="en-US"/>
        </w:rPr>
        <w:t>% for T+T</w:t>
      </w:r>
    </w:p>
    <w:p w14:paraId="07B03003" w14:textId="77777777" w:rsidR="007150EB" w:rsidRPr="009E0D4B" w:rsidRDefault="007150EB" w:rsidP="007150EB">
      <w:pPr>
        <w:autoSpaceDE w:val="0"/>
        <w:autoSpaceDN w:val="0"/>
        <w:adjustRightInd w:val="0"/>
        <w:spacing w:after="0" w:line="240" w:lineRule="auto"/>
        <w:rPr>
          <w:rFonts w:ascii="Arial" w:hAnsi="Arial" w:cs="Arial"/>
          <w:sz w:val="20"/>
          <w:szCs w:val="20"/>
          <w:lang w:val="en-US"/>
        </w:rPr>
      </w:pPr>
      <w:r w:rsidRPr="009E0D4B">
        <w:rPr>
          <w:rFonts w:ascii="Arial" w:hAnsi="Arial" w:cs="Arial"/>
          <w:color w:val="000000"/>
          <w:sz w:val="20"/>
          <w:szCs w:val="20"/>
          <w:lang w:val="en-US"/>
        </w:rPr>
        <w:t xml:space="preserve">ydhe3 = [1*(10^(-26)) 1.4*(10^(-23)) 6.7*(10^(-21)) 2.3*(10^(-19)) </w:t>
      </w:r>
      <w:r w:rsidRPr="009E0D4B">
        <w:rPr>
          <w:rFonts w:ascii="Arial" w:hAnsi="Arial" w:cs="Arial"/>
          <w:color w:val="0000FF"/>
          <w:sz w:val="20"/>
          <w:szCs w:val="20"/>
          <w:lang w:val="en-US"/>
        </w:rPr>
        <w:t>...</w:t>
      </w:r>
    </w:p>
    <w:p w14:paraId="0D2EA208" w14:textId="77777777" w:rsidR="007150EB" w:rsidRPr="009E0D4B" w:rsidRDefault="007150EB" w:rsidP="007150EB">
      <w:pPr>
        <w:autoSpaceDE w:val="0"/>
        <w:autoSpaceDN w:val="0"/>
        <w:adjustRightInd w:val="0"/>
        <w:spacing w:after="0" w:line="240" w:lineRule="auto"/>
        <w:rPr>
          <w:rFonts w:ascii="Arial" w:hAnsi="Arial" w:cs="Arial"/>
          <w:sz w:val="20"/>
          <w:szCs w:val="20"/>
          <w:lang w:val="en-US"/>
        </w:rPr>
      </w:pPr>
      <w:r w:rsidRPr="009E0D4B">
        <w:rPr>
          <w:rFonts w:ascii="Arial" w:hAnsi="Arial" w:cs="Arial"/>
          <w:color w:val="000000"/>
          <w:sz w:val="20"/>
          <w:szCs w:val="20"/>
          <w:lang w:val="en-US"/>
        </w:rPr>
        <w:t xml:space="preserve">    3.8*(10^(-18)) 5.4*(10^(-17)) 1.6*(10^(-16)) </w:t>
      </w:r>
      <w:r w:rsidRPr="009E0D4B">
        <w:rPr>
          <w:rFonts w:ascii="Arial" w:hAnsi="Arial" w:cs="Arial"/>
          <w:color w:val="0000FF"/>
          <w:sz w:val="20"/>
          <w:szCs w:val="20"/>
          <w:lang w:val="en-US"/>
        </w:rPr>
        <w:t>...</w:t>
      </w:r>
    </w:p>
    <w:p w14:paraId="510AD68F" w14:textId="77777777" w:rsidR="007150EB" w:rsidRPr="009E0D4B" w:rsidRDefault="007150EB" w:rsidP="007150EB">
      <w:pPr>
        <w:autoSpaceDE w:val="0"/>
        <w:autoSpaceDN w:val="0"/>
        <w:adjustRightInd w:val="0"/>
        <w:spacing w:after="0" w:line="240" w:lineRule="auto"/>
        <w:rPr>
          <w:rFonts w:ascii="Arial" w:hAnsi="Arial" w:cs="Arial"/>
          <w:sz w:val="20"/>
          <w:szCs w:val="20"/>
          <w:lang w:val="en-US"/>
        </w:rPr>
      </w:pPr>
      <w:r w:rsidRPr="009E0D4B">
        <w:rPr>
          <w:rFonts w:ascii="Arial" w:hAnsi="Arial" w:cs="Arial"/>
          <w:color w:val="000000"/>
          <w:sz w:val="20"/>
          <w:szCs w:val="20"/>
          <w:lang w:val="en-US"/>
        </w:rPr>
        <w:t xml:space="preserve">    2.4*(10^(-16)) 2.3*(10^(-16)) 1.8*(10^(-16)) 10^(-16)];  </w:t>
      </w:r>
      <w:r w:rsidRPr="009E0D4B">
        <w:rPr>
          <w:rFonts w:ascii="Arial" w:hAnsi="Arial" w:cs="Arial"/>
          <w:color w:val="228B22"/>
          <w:sz w:val="20"/>
          <w:szCs w:val="20"/>
          <w:lang w:val="en-US"/>
        </w:rPr>
        <w:t>% D+He3</w:t>
      </w:r>
    </w:p>
    <w:p w14:paraId="27D61AFF" w14:textId="77777777" w:rsidR="007150EB" w:rsidRPr="009E0D4B" w:rsidRDefault="007150EB" w:rsidP="007150EB">
      <w:pPr>
        <w:autoSpaceDE w:val="0"/>
        <w:autoSpaceDN w:val="0"/>
        <w:adjustRightInd w:val="0"/>
        <w:spacing w:after="0" w:line="240" w:lineRule="auto"/>
        <w:rPr>
          <w:rFonts w:ascii="Arial" w:hAnsi="Arial" w:cs="Arial"/>
          <w:sz w:val="20"/>
          <w:szCs w:val="20"/>
          <w:lang w:val="en-US"/>
        </w:rPr>
      </w:pPr>
      <w:r w:rsidRPr="009E0D4B">
        <w:rPr>
          <w:rFonts w:ascii="Arial" w:hAnsi="Arial" w:cs="Arial"/>
          <w:color w:val="000000"/>
          <w:sz w:val="20"/>
          <w:szCs w:val="20"/>
          <w:lang w:val="en-US"/>
        </w:rPr>
        <w:t xml:space="preserve">ythe3= [1*(10^(-28)) 1*(10^(-25)) 2.1*(10^(-22)) 1.2*(10^(-20)) </w:t>
      </w:r>
      <w:r w:rsidRPr="009E0D4B">
        <w:rPr>
          <w:rFonts w:ascii="Arial" w:hAnsi="Arial" w:cs="Arial"/>
          <w:color w:val="0000FF"/>
          <w:sz w:val="20"/>
          <w:szCs w:val="20"/>
          <w:lang w:val="en-US"/>
        </w:rPr>
        <w:t>...</w:t>
      </w:r>
    </w:p>
    <w:p w14:paraId="5BD66374" w14:textId="77777777" w:rsidR="007150EB" w:rsidRPr="009E0D4B" w:rsidRDefault="007150EB" w:rsidP="007150EB">
      <w:pPr>
        <w:autoSpaceDE w:val="0"/>
        <w:autoSpaceDN w:val="0"/>
        <w:adjustRightInd w:val="0"/>
        <w:spacing w:after="0" w:line="240" w:lineRule="auto"/>
        <w:rPr>
          <w:rFonts w:ascii="Arial" w:hAnsi="Arial" w:cs="Arial"/>
          <w:sz w:val="20"/>
          <w:szCs w:val="20"/>
          <w:lang w:val="en-US"/>
        </w:rPr>
      </w:pPr>
      <w:r w:rsidRPr="009E0D4B">
        <w:rPr>
          <w:rFonts w:ascii="Arial" w:hAnsi="Arial" w:cs="Arial"/>
          <w:color w:val="000000"/>
          <w:sz w:val="20"/>
          <w:szCs w:val="20"/>
          <w:lang w:val="en-US"/>
        </w:rPr>
        <w:t xml:space="preserve">    2.6*(10^(-19)) 5.3*(10^(-18)) 7.7*(10^(-17))  </w:t>
      </w:r>
      <w:r w:rsidRPr="009E0D4B">
        <w:rPr>
          <w:rFonts w:ascii="Arial" w:hAnsi="Arial" w:cs="Arial"/>
          <w:color w:val="0000FF"/>
          <w:sz w:val="20"/>
          <w:szCs w:val="20"/>
          <w:lang w:val="en-US"/>
        </w:rPr>
        <w:t>...</w:t>
      </w:r>
    </w:p>
    <w:p w14:paraId="4AB24988" w14:textId="77777777" w:rsidR="007150EB" w:rsidRPr="009E0D4B" w:rsidRDefault="007150EB" w:rsidP="007150EB">
      <w:pPr>
        <w:autoSpaceDE w:val="0"/>
        <w:autoSpaceDN w:val="0"/>
        <w:adjustRightInd w:val="0"/>
        <w:spacing w:after="0" w:line="240" w:lineRule="auto"/>
        <w:rPr>
          <w:rFonts w:ascii="Arial" w:hAnsi="Arial" w:cs="Arial"/>
          <w:sz w:val="20"/>
          <w:szCs w:val="20"/>
          <w:lang w:val="en-US"/>
        </w:rPr>
      </w:pPr>
      <w:r w:rsidRPr="009E0D4B">
        <w:rPr>
          <w:rFonts w:ascii="Arial" w:hAnsi="Arial" w:cs="Arial"/>
          <w:color w:val="000000"/>
          <w:sz w:val="20"/>
          <w:szCs w:val="20"/>
          <w:lang w:val="en-US"/>
        </w:rPr>
        <w:t xml:space="preserve">    9.3*(10^(-17)) 2.9*(10^(-16)) 5.2*(10^(-16)) 10^(-16)];  </w:t>
      </w:r>
      <w:r w:rsidRPr="009E0D4B">
        <w:rPr>
          <w:rFonts w:ascii="Arial" w:hAnsi="Arial" w:cs="Arial"/>
          <w:color w:val="228B22"/>
          <w:sz w:val="20"/>
          <w:szCs w:val="20"/>
          <w:lang w:val="en-US"/>
        </w:rPr>
        <w:t>% T+He3</w:t>
      </w:r>
    </w:p>
    <w:p w14:paraId="34BBD1EE" w14:textId="77777777" w:rsidR="007150EB" w:rsidRPr="009E0D4B" w:rsidRDefault="007150EB" w:rsidP="007150EB">
      <w:pPr>
        <w:autoSpaceDE w:val="0"/>
        <w:autoSpaceDN w:val="0"/>
        <w:adjustRightInd w:val="0"/>
        <w:spacing w:after="0" w:line="240" w:lineRule="auto"/>
        <w:rPr>
          <w:rFonts w:ascii="Arial" w:hAnsi="Arial" w:cs="Arial"/>
          <w:sz w:val="20"/>
          <w:szCs w:val="20"/>
          <w:lang w:val="en-US"/>
        </w:rPr>
      </w:pPr>
      <w:r w:rsidRPr="009E0D4B">
        <w:rPr>
          <w:rFonts w:ascii="Arial" w:hAnsi="Arial" w:cs="Arial"/>
          <w:color w:val="000000"/>
          <w:sz w:val="20"/>
          <w:szCs w:val="20"/>
          <w:lang w:val="en-US"/>
        </w:rPr>
        <w:t xml:space="preserve">ypb11=[1*(10^(-28)) 10^(-26) 10^(-23) 3*(10^(-22)) 10^(-20) 3*(10^(-18)) </w:t>
      </w:r>
      <w:r w:rsidRPr="009E0D4B">
        <w:rPr>
          <w:rFonts w:ascii="Arial" w:hAnsi="Arial" w:cs="Arial"/>
          <w:color w:val="0000FF"/>
          <w:sz w:val="20"/>
          <w:szCs w:val="20"/>
          <w:lang w:val="en-US"/>
        </w:rPr>
        <w:t>...</w:t>
      </w:r>
    </w:p>
    <w:p w14:paraId="2471640A" w14:textId="77777777" w:rsidR="007150EB" w:rsidRPr="009E0D4B" w:rsidRDefault="007150EB" w:rsidP="007150EB">
      <w:pPr>
        <w:autoSpaceDE w:val="0"/>
        <w:autoSpaceDN w:val="0"/>
        <w:adjustRightInd w:val="0"/>
        <w:spacing w:after="0" w:line="240" w:lineRule="auto"/>
        <w:rPr>
          <w:rFonts w:ascii="Arial" w:hAnsi="Arial" w:cs="Arial"/>
          <w:sz w:val="20"/>
          <w:szCs w:val="20"/>
          <w:lang w:val="en-US"/>
        </w:rPr>
      </w:pPr>
      <w:r w:rsidRPr="009E0D4B">
        <w:rPr>
          <w:rFonts w:ascii="Arial" w:hAnsi="Arial" w:cs="Arial"/>
          <w:color w:val="000000"/>
          <w:sz w:val="20"/>
          <w:szCs w:val="20"/>
          <w:lang w:val="en-US"/>
        </w:rPr>
        <w:t xml:space="preserve">     5*(10^(-17)) 4*(10^(-16)) 3*(10^(-16)) 10^(-16) 10^(-17)];  </w:t>
      </w:r>
      <w:r w:rsidRPr="009E0D4B">
        <w:rPr>
          <w:rFonts w:ascii="Arial" w:hAnsi="Arial" w:cs="Arial"/>
          <w:color w:val="228B22"/>
          <w:sz w:val="20"/>
          <w:szCs w:val="20"/>
          <w:lang w:val="en-US"/>
        </w:rPr>
        <w:t>% p+B11</w:t>
      </w:r>
    </w:p>
    <w:p w14:paraId="2D179F89" w14:textId="77777777" w:rsidR="007150EB" w:rsidRPr="009E0D4B" w:rsidRDefault="007150EB" w:rsidP="007150EB">
      <w:pPr>
        <w:autoSpaceDE w:val="0"/>
        <w:autoSpaceDN w:val="0"/>
        <w:adjustRightInd w:val="0"/>
        <w:spacing w:after="0" w:line="240" w:lineRule="auto"/>
        <w:rPr>
          <w:rFonts w:ascii="Arial" w:hAnsi="Arial" w:cs="Arial"/>
          <w:sz w:val="20"/>
          <w:szCs w:val="20"/>
          <w:lang w:val="en-US"/>
        </w:rPr>
      </w:pPr>
      <w:r w:rsidRPr="009E0D4B">
        <w:rPr>
          <w:rFonts w:ascii="Arial" w:hAnsi="Arial" w:cs="Arial"/>
          <w:color w:val="000000"/>
          <w:sz w:val="20"/>
          <w:szCs w:val="20"/>
          <w:lang w:val="en-US"/>
        </w:rPr>
        <w:t xml:space="preserve"> </w:t>
      </w:r>
    </w:p>
    <w:p w14:paraId="7E5024AE" w14:textId="77777777" w:rsidR="007150EB" w:rsidRPr="009E0D4B" w:rsidRDefault="007150EB" w:rsidP="007150EB">
      <w:pPr>
        <w:autoSpaceDE w:val="0"/>
        <w:autoSpaceDN w:val="0"/>
        <w:adjustRightInd w:val="0"/>
        <w:spacing w:after="0" w:line="240" w:lineRule="auto"/>
        <w:rPr>
          <w:rFonts w:ascii="Arial" w:hAnsi="Arial" w:cs="Arial"/>
          <w:sz w:val="20"/>
          <w:szCs w:val="20"/>
          <w:lang w:val="en-US"/>
        </w:rPr>
      </w:pPr>
      <w:r w:rsidRPr="009E0D4B">
        <w:rPr>
          <w:rFonts w:ascii="Arial" w:hAnsi="Arial" w:cs="Arial"/>
          <w:color w:val="000000"/>
          <w:sz w:val="20"/>
          <w:szCs w:val="20"/>
          <w:lang w:val="en-US"/>
        </w:rPr>
        <w:t xml:space="preserve">RR(1)=interp1(x,ypb11,Te(1)); </w:t>
      </w:r>
      <w:r w:rsidRPr="009E0D4B">
        <w:rPr>
          <w:rFonts w:ascii="Arial" w:hAnsi="Arial" w:cs="Arial"/>
          <w:color w:val="228B22"/>
          <w:sz w:val="20"/>
          <w:szCs w:val="20"/>
          <w:lang w:val="en-US"/>
        </w:rPr>
        <w:t>% RR step 1</w:t>
      </w:r>
    </w:p>
    <w:p w14:paraId="639C2636" w14:textId="77777777" w:rsidR="007150EB" w:rsidRPr="009E0D4B" w:rsidRDefault="007150EB" w:rsidP="007150EB">
      <w:pPr>
        <w:autoSpaceDE w:val="0"/>
        <w:autoSpaceDN w:val="0"/>
        <w:adjustRightInd w:val="0"/>
        <w:spacing w:after="0" w:line="240" w:lineRule="auto"/>
        <w:rPr>
          <w:rFonts w:ascii="Arial" w:hAnsi="Arial" w:cs="Arial"/>
          <w:sz w:val="20"/>
          <w:szCs w:val="20"/>
          <w:lang w:val="en-US"/>
        </w:rPr>
      </w:pPr>
      <w:r w:rsidRPr="009E0D4B">
        <w:rPr>
          <w:rFonts w:ascii="Arial" w:hAnsi="Arial" w:cs="Arial"/>
          <w:color w:val="000000"/>
          <w:sz w:val="20"/>
          <w:szCs w:val="20"/>
          <w:lang w:val="en-US"/>
        </w:rPr>
        <w:t xml:space="preserve"> </w:t>
      </w:r>
    </w:p>
    <w:p w14:paraId="7872E152" w14:textId="77777777" w:rsidR="007150EB" w:rsidRPr="009E0D4B" w:rsidRDefault="007150EB" w:rsidP="007150EB">
      <w:pPr>
        <w:autoSpaceDE w:val="0"/>
        <w:autoSpaceDN w:val="0"/>
        <w:adjustRightInd w:val="0"/>
        <w:spacing w:after="0" w:line="240" w:lineRule="auto"/>
        <w:rPr>
          <w:rFonts w:ascii="Arial" w:hAnsi="Arial" w:cs="Arial"/>
          <w:sz w:val="20"/>
          <w:szCs w:val="20"/>
          <w:lang w:val="en-US"/>
        </w:rPr>
      </w:pPr>
      <w:r w:rsidRPr="009E0D4B">
        <w:rPr>
          <w:rFonts w:ascii="Arial" w:hAnsi="Arial" w:cs="Arial"/>
          <w:color w:val="000000"/>
          <w:sz w:val="20"/>
          <w:szCs w:val="20"/>
          <w:lang w:val="en-US"/>
        </w:rPr>
        <w:t xml:space="preserve">   </w:t>
      </w:r>
      <w:r w:rsidRPr="009E0D4B">
        <w:rPr>
          <w:rFonts w:ascii="Arial" w:hAnsi="Arial" w:cs="Arial"/>
          <w:color w:val="228B22"/>
          <w:sz w:val="20"/>
          <w:szCs w:val="20"/>
          <w:lang w:val="en-US"/>
        </w:rPr>
        <w:t>% Cycle of integration</w:t>
      </w:r>
    </w:p>
    <w:p w14:paraId="6A3B02B8" w14:textId="77777777" w:rsidR="007150EB" w:rsidRPr="009E0D4B" w:rsidRDefault="007150EB" w:rsidP="007150EB">
      <w:pPr>
        <w:autoSpaceDE w:val="0"/>
        <w:autoSpaceDN w:val="0"/>
        <w:adjustRightInd w:val="0"/>
        <w:spacing w:after="0" w:line="240" w:lineRule="auto"/>
        <w:rPr>
          <w:rFonts w:ascii="Arial" w:hAnsi="Arial" w:cs="Arial"/>
          <w:sz w:val="20"/>
          <w:szCs w:val="20"/>
          <w:lang w:val="en-US"/>
        </w:rPr>
      </w:pPr>
      <w:r w:rsidRPr="009E0D4B">
        <w:rPr>
          <w:rFonts w:ascii="Arial" w:hAnsi="Arial" w:cs="Arial"/>
          <w:color w:val="0000FF"/>
          <w:sz w:val="20"/>
          <w:szCs w:val="20"/>
          <w:lang w:val="en-US"/>
        </w:rPr>
        <w:t>for</w:t>
      </w:r>
      <w:r w:rsidRPr="009E0D4B">
        <w:rPr>
          <w:rFonts w:ascii="Arial" w:hAnsi="Arial" w:cs="Arial"/>
          <w:color w:val="000000"/>
          <w:sz w:val="20"/>
          <w:szCs w:val="20"/>
          <w:lang w:val="en-US"/>
        </w:rPr>
        <w:t xml:space="preserve"> i=1:n</w:t>
      </w:r>
    </w:p>
    <w:p w14:paraId="74E43777" w14:textId="77777777" w:rsidR="007150EB" w:rsidRPr="009E0D4B" w:rsidRDefault="007150EB" w:rsidP="007150EB">
      <w:pPr>
        <w:autoSpaceDE w:val="0"/>
        <w:autoSpaceDN w:val="0"/>
        <w:adjustRightInd w:val="0"/>
        <w:spacing w:after="0" w:line="240" w:lineRule="auto"/>
        <w:rPr>
          <w:rFonts w:ascii="Arial" w:hAnsi="Arial" w:cs="Arial"/>
          <w:sz w:val="20"/>
          <w:szCs w:val="20"/>
          <w:lang w:val="en-US"/>
        </w:rPr>
      </w:pPr>
      <w:r w:rsidRPr="009E0D4B">
        <w:rPr>
          <w:rFonts w:ascii="Arial" w:hAnsi="Arial" w:cs="Arial"/>
          <w:color w:val="000000"/>
          <w:sz w:val="20"/>
          <w:szCs w:val="20"/>
          <w:lang w:val="en-US"/>
        </w:rPr>
        <w:t xml:space="preserve">  t(i+1)=t(i)+dt;  </w:t>
      </w:r>
      <w:r w:rsidRPr="009E0D4B">
        <w:rPr>
          <w:rFonts w:ascii="Arial" w:hAnsi="Arial" w:cs="Arial"/>
          <w:color w:val="228B22"/>
          <w:sz w:val="20"/>
          <w:szCs w:val="20"/>
          <w:lang w:val="en-US"/>
        </w:rPr>
        <w:t>%Time, sec.n+1</w:t>
      </w:r>
    </w:p>
    <w:p w14:paraId="7230BC46" w14:textId="77777777" w:rsidR="007150EB" w:rsidRPr="009E0D4B" w:rsidRDefault="007150EB" w:rsidP="007150EB">
      <w:pPr>
        <w:autoSpaceDE w:val="0"/>
        <w:autoSpaceDN w:val="0"/>
        <w:adjustRightInd w:val="0"/>
        <w:spacing w:after="0" w:line="240" w:lineRule="auto"/>
        <w:rPr>
          <w:rFonts w:ascii="Arial" w:hAnsi="Arial" w:cs="Arial"/>
          <w:sz w:val="20"/>
          <w:szCs w:val="20"/>
          <w:lang w:val="en-US"/>
        </w:rPr>
      </w:pPr>
      <w:r w:rsidRPr="009E0D4B">
        <w:rPr>
          <w:rFonts w:ascii="Arial" w:hAnsi="Arial" w:cs="Arial"/>
          <w:color w:val="000000"/>
          <w:sz w:val="20"/>
          <w:szCs w:val="20"/>
          <w:lang w:val="en-US"/>
        </w:rPr>
        <w:t xml:space="preserve">  tt(i)= t(i)+dt;  </w:t>
      </w:r>
      <w:r w:rsidRPr="009E0D4B">
        <w:rPr>
          <w:rFonts w:ascii="Arial" w:hAnsi="Arial" w:cs="Arial"/>
          <w:color w:val="228B22"/>
          <w:sz w:val="20"/>
          <w:szCs w:val="20"/>
          <w:lang w:val="en-US"/>
        </w:rPr>
        <w:t>%Time, sec, n</w:t>
      </w:r>
    </w:p>
    <w:p w14:paraId="52B3C6EF" w14:textId="77777777" w:rsidR="007150EB" w:rsidRPr="009E0D4B" w:rsidRDefault="007150EB" w:rsidP="007150EB">
      <w:pPr>
        <w:autoSpaceDE w:val="0"/>
        <w:autoSpaceDN w:val="0"/>
        <w:adjustRightInd w:val="0"/>
        <w:spacing w:after="0" w:line="240" w:lineRule="auto"/>
        <w:rPr>
          <w:rFonts w:ascii="Arial" w:hAnsi="Arial" w:cs="Arial"/>
          <w:sz w:val="20"/>
          <w:szCs w:val="20"/>
          <w:lang w:val="en-US"/>
        </w:rPr>
      </w:pPr>
      <w:r w:rsidRPr="009E0D4B">
        <w:rPr>
          <w:rFonts w:ascii="Arial" w:hAnsi="Arial" w:cs="Arial"/>
          <w:color w:val="000000"/>
          <w:sz w:val="20"/>
          <w:szCs w:val="20"/>
          <w:lang w:val="en-US"/>
        </w:rPr>
        <w:t xml:space="preserve">  RR(i+1)=interp1(x,ypb11,Te(i)); </w:t>
      </w:r>
      <w:r w:rsidRPr="009E0D4B">
        <w:rPr>
          <w:rFonts w:ascii="Arial" w:hAnsi="Arial" w:cs="Arial"/>
          <w:color w:val="228B22"/>
          <w:sz w:val="20"/>
          <w:szCs w:val="20"/>
          <w:lang w:val="en-US"/>
        </w:rPr>
        <w:t>% RR step i, cm^3/s</w:t>
      </w:r>
    </w:p>
    <w:p w14:paraId="55E3A241" w14:textId="77777777" w:rsidR="007150EB" w:rsidRPr="009E0D4B" w:rsidRDefault="007150EB" w:rsidP="007150EB">
      <w:pPr>
        <w:autoSpaceDE w:val="0"/>
        <w:autoSpaceDN w:val="0"/>
        <w:adjustRightInd w:val="0"/>
        <w:spacing w:after="0" w:line="240" w:lineRule="auto"/>
        <w:rPr>
          <w:rFonts w:ascii="Arial" w:hAnsi="Arial" w:cs="Arial"/>
          <w:sz w:val="20"/>
          <w:szCs w:val="20"/>
          <w:lang w:val="en-US"/>
        </w:rPr>
      </w:pPr>
      <w:r w:rsidRPr="009E0D4B">
        <w:rPr>
          <w:rFonts w:ascii="Arial" w:hAnsi="Arial" w:cs="Arial"/>
          <w:color w:val="000000"/>
          <w:sz w:val="20"/>
          <w:szCs w:val="20"/>
          <w:lang w:val="en-US"/>
        </w:rPr>
        <w:t xml:space="preserve">  P(i)=2.9*(10^(-12))*n1B(i)*n1p(i)*RR(i); </w:t>
      </w:r>
      <w:r w:rsidRPr="009E0D4B">
        <w:rPr>
          <w:rFonts w:ascii="Arial" w:hAnsi="Arial" w:cs="Arial"/>
          <w:color w:val="228B22"/>
          <w:sz w:val="20"/>
          <w:szCs w:val="20"/>
          <w:lang w:val="en-US"/>
        </w:rPr>
        <w:t>%Power in 1 cm3, W</w:t>
      </w:r>
    </w:p>
    <w:p w14:paraId="18D472E1" w14:textId="77777777" w:rsidR="007150EB" w:rsidRPr="009E0D4B" w:rsidRDefault="007150EB" w:rsidP="007150EB">
      <w:pPr>
        <w:autoSpaceDE w:val="0"/>
        <w:autoSpaceDN w:val="0"/>
        <w:adjustRightInd w:val="0"/>
        <w:spacing w:after="0" w:line="240" w:lineRule="auto"/>
        <w:rPr>
          <w:rFonts w:ascii="Arial" w:hAnsi="Arial" w:cs="Arial"/>
          <w:sz w:val="20"/>
          <w:szCs w:val="20"/>
          <w:lang w:val="en-US"/>
        </w:rPr>
      </w:pPr>
      <w:r w:rsidRPr="009E0D4B">
        <w:rPr>
          <w:rFonts w:ascii="Arial" w:hAnsi="Arial" w:cs="Arial"/>
          <w:color w:val="000000"/>
          <w:sz w:val="20"/>
          <w:szCs w:val="20"/>
          <w:lang w:val="en-US"/>
        </w:rPr>
        <w:t xml:space="preserve">  Pc(i)=P(i)*v; </w:t>
      </w:r>
      <w:r w:rsidRPr="009E0D4B">
        <w:rPr>
          <w:rFonts w:ascii="Arial" w:hAnsi="Arial" w:cs="Arial"/>
          <w:color w:val="228B22"/>
          <w:sz w:val="20"/>
          <w:szCs w:val="20"/>
          <w:lang w:val="en-US"/>
        </w:rPr>
        <w:t>% Power of capsule W</w:t>
      </w:r>
    </w:p>
    <w:p w14:paraId="2947DE5B" w14:textId="77777777" w:rsidR="007150EB" w:rsidRPr="009E0D4B" w:rsidRDefault="007150EB" w:rsidP="007150EB">
      <w:pPr>
        <w:autoSpaceDE w:val="0"/>
        <w:autoSpaceDN w:val="0"/>
        <w:adjustRightInd w:val="0"/>
        <w:spacing w:after="0" w:line="240" w:lineRule="auto"/>
        <w:rPr>
          <w:rFonts w:ascii="Arial" w:hAnsi="Arial" w:cs="Arial"/>
          <w:sz w:val="20"/>
          <w:szCs w:val="20"/>
          <w:lang w:val="en-US"/>
        </w:rPr>
      </w:pPr>
      <w:r w:rsidRPr="009E0D4B">
        <w:rPr>
          <w:rFonts w:ascii="Arial" w:hAnsi="Arial" w:cs="Arial"/>
          <w:color w:val="000000"/>
          <w:sz w:val="20"/>
          <w:szCs w:val="20"/>
          <w:lang w:val="en-US"/>
        </w:rPr>
        <w:t xml:space="preserve">  dE(i)=P(i)*dt; </w:t>
      </w:r>
      <w:r w:rsidRPr="009E0D4B">
        <w:rPr>
          <w:rFonts w:ascii="Arial" w:hAnsi="Arial" w:cs="Arial"/>
          <w:color w:val="228B22"/>
          <w:sz w:val="20"/>
          <w:szCs w:val="20"/>
          <w:lang w:val="en-US"/>
        </w:rPr>
        <w:t xml:space="preserve">%Increament energy in 1cm3, J  </w:t>
      </w:r>
    </w:p>
    <w:p w14:paraId="452A20E0" w14:textId="77777777" w:rsidR="007150EB" w:rsidRPr="009E0D4B" w:rsidRDefault="007150EB" w:rsidP="007150EB">
      <w:pPr>
        <w:autoSpaceDE w:val="0"/>
        <w:autoSpaceDN w:val="0"/>
        <w:adjustRightInd w:val="0"/>
        <w:spacing w:after="0" w:line="240" w:lineRule="auto"/>
        <w:rPr>
          <w:rFonts w:ascii="Arial" w:hAnsi="Arial" w:cs="Arial"/>
          <w:sz w:val="20"/>
          <w:szCs w:val="20"/>
          <w:lang w:val="en-US"/>
        </w:rPr>
      </w:pPr>
      <w:r w:rsidRPr="009E0D4B">
        <w:rPr>
          <w:rFonts w:ascii="Arial" w:hAnsi="Arial" w:cs="Arial"/>
          <w:color w:val="000000"/>
          <w:sz w:val="20"/>
          <w:szCs w:val="20"/>
          <w:lang w:val="en-US"/>
        </w:rPr>
        <w:t xml:space="preserve">  dEc(i)=v*dE(i); </w:t>
      </w:r>
      <w:r w:rsidRPr="009E0D4B">
        <w:rPr>
          <w:rFonts w:ascii="Arial" w:hAnsi="Arial" w:cs="Arial"/>
          <w:color w:val="228B22"/>
          <w:sz w:val="20"/>
          <w:szCs w:val="20"/>
          <w:lang w:val="en-US"/>
        </w:rPr>
        <w:t>%Increment energy in capsule,  J</w:t>
      </w:r>
    </w:p>
    <w:p w14:paraId="7C3C06B7" w14:textId="77777777" w:rsidR="007150EB" w:rsidRPr="009E0D4B" w:rsidRDefault="007150EB" w:rsidP="007150EB">
      <w:pPr>
        <w:autoSpaceDE w:val="0"/>
        <w:autoSpaceDN w:val="0"/>
        <w:adjustRightInd w:val="0"/>
        <w:spacing w:after="0" w:line="240" w:lineRule="auto"/>
        <w:rPr>
          <w:rFonts w:ascii="Arial" w:hAnsi="Arial" w:cs="Arial"/>
          <w:sz w:val="20"/>
          <w:szCs w:val="20"/>
          <w:lang w:val="en-US"/>
        </w:rPr>
      </w:pPr>
      <w:r w:rsidRPr="009E0D4B">
        <w:rPr>
          <w:rFonts w:ascii="Arial" w:hAnsi="Arial" w:cs="Arial"/>
          <w:color w:val="000000"/>
          <w:sz w:val="20"/>
          <w:szCs w:val="20"/>
          <w:lang w:val="en-US"/>
        </w:rPr>
        <w:t xml:space="preserve">  dEce(i)=dEc(i)*0.625*(10^19); </w:t>
      </w:r>
      <w:r w:rsidRPr="009E0D4B">
        <w:rPr>
          <w:rFonts w:ascii="Arial" w:hAnsi="Arial" w:cs="Arial"/>
          <w:color w:val="228B22"/>
          <w:sz w:val="20"/>
          <w:szCs w:val="20"/>
          <w:lang w:val="en-US"/>
        </w:rPr>
        <w:t>%Increment energy in capcule, eV</w:t>
      </w:r>
    </w:p>
    <w:p w14:paraId="25DA966A" w14:textId="77777777" w:rsidR="007150EB" w:rsidRPr="009E0D4B" w:rsidRDefault="007150EB" w:rsidP="007150EB">
      <w:pPr>
        <w:autoSpaceDE w:val="0"/>
        <w:autoSpaceDN w:val="0"/>
        <w:adjustRightInd w:val="0"/>
        <w:spacing w:after="0" w:line="240" w:lineRule="auto"/>
        <w:rPr>
          <w:rFonts w:ascii="Arial" w:hAnsi="Arial" w:cs="Arial"/>
          <w:sz w:val="20"/>
          <w:szCs w:val="20"/>
          <w:lang w:val="en-US"/>
        </w:rPr>
      </w:pPr>
      <w:r w:rsidRPr="009E0D4B">
        <w:rPr>
          <w:rFonts w:ascii="Arial" w:hAnsi="Arial" w:cs="Arial"/>
          <w:color w:val="000000"/>
          <w:sz w:val="20"/>
          <w:szCs w:val="20"/>
          <w:lang w:val="en-US"/>
        </w:rPr>
        <w:t xml:space="preserve">  Ec(i+1)=Ec(i)+dEc(i); </w:t>
      </w:r>
      <w:r w:rsidRPr="009E0D4B">
        <w:rPr>
          <w:rFonts w:ascii="Arial" w:hAnsi="Arial" w:cs="Arial"/>
          <w:color w:val="228B22"/>
          <w:sz w:val="20"/>
          <w:szCs w:val="20"/>
          <w:lang w:val="en-US"/>
        </w:rPr>
        <w:t>%Energy in capsule, J</w:t>
      </w:r>
    </w:p>
    <w:p w14:paraId="4DC924C4" w14:textId="77777777" w:rsidR="007150EB" w:rsidRPr="009E0D4B" w:rsidRDefault="007150EB" w:rsidP="007150EB">
      <w:pPr>
        <w:autoSpaceDE w:val="0"/>
        <w:autoSpaceDN w:val="0"/>
        <w:adjustRightInd w:val="0"/>
        <w:spacing w:after="0" w:line="240" w:lineRule="auto"/>
        <w:rPr>
          <w:rFonts w:ascii="Arial" w:hAnsi="Arial" w:cs="Arial"/>
          <w:sz w:val="20"/>
          <w:szCs w:val="20"/>
          <w:lang w:val="en-US"/>
        </w:rPr>
      </w:pPr>
      <w:r w:rsidRPr="009E0D4B">
        <w:rPr>
          <w:rFonts w:ascii="Arial" w:hAnsi="Arial" w:cs="Arial"/>
          <w:color w:val="000000"/>
          <w:sz w:val="20"/>
          <w:szCs w:val="20"/>
          <w:lang w:val="en-US"/>
        </w:rPr>
        <w:t xml:space="preserve">  Ece(i+1)=Ec(i)*0.625*(10^19); </w:t>
      </w:r>
      <w:r w:rsidRPr="009E0D4B">
        <w:rPr>
          <w:rFonts w:ascii="Arial" w:hAnsi="Arial" w:cs="Arial"/>
          <w:color w:val="228B22"/>
          <w:sz w:val="20"/>
          <w:szCs w:val="20"/>
          <w:lang w:val="en-US"/>
        </w:rPr>
        <w:t>%Energy in capsule, eV</w:t>
      </w:r>
    </w:p>
    <w:p w14:paraId="38945F40" w14:textId="77777777" w:rsidR="007150EB" w:rsidRPr="009E0D4B" w:rsidRDefault="007150EB" w:rsidP="007150EB">
      <w:pPr>
        <w:autoSpaceDE w:val="0"/>
        <w:autoSpaceDN w:val="0"/>
        <w:adjustRightInd w:val="0"/>
        <w:spacing w:after="0" w:line="240" w:lineRule="auto"/>
        <w:rPr>
          <w:rFonts w:ascii="Arial" w:hAnsi="Arial" w:cs="Arial"/>
          <w:sz w:val="20"/>
          <w:szCs w:val="20"/>
          <w:lang w:val="en-US"/>
        </w:rPr>
      </w:pPr>
      <w:r w:rsidRPr="009E0D4B">
        <w:rPr>
          <w:rFonts w:ascii="Arial" w:hAnsi="Arial" w:cs="Arial"/>
          <w:color w:val="000000"/>
          <w:sz w:val="20"/>
          <w:szCs w:val="20"/>
          <w:lang w:val="en-US"/>
        </w:rPr>
        <w:t xml:space="preserve">  dNr(i+1)=dEce(i)/EEtf; </w:t>
      </w:r>
      <w:r w:rsidRPr="009E0D4B">
        <w:rPr>
          <w:rFonts w:ascii="Arial" w:hAnsi="Arial" w:cs="Arial"/>
          <w:color w:val="228B22"/>
          <w:sz w:val="20"/>
          <w:szCs w:val="20"/>
          <w:lang w:val="en-US"/>
        </w:rPr>
        <w:t xml:space="preserve">%Number particles take part in reaction in dt in capcule, </w:t>
      </w:r>
    </w:p>
    <w:p w14:paraId="2F16F13E" w14:textId="77777777" w:rsidR="007150EB" w:rsidRPr="009E0D4B" w:rsidRDefault="007150EB" w:rsidP="007150EB">
      <w:pPr>
        <w:autoSpaceDE w:val="0"/>
        <w:autoSpaceDN w:val="0"/>
        <w:adjustRightInd w:val="0"/>
        <w:spacing w:after="0" w:line="240" w:lineRule="auto"/>
        <w:rPr>
          <w:rFonts w:ascii="Arial" w:hAnsi="Arial" w:cs="Arial"/>
          <w:sz w:val="20"/>
          <w:szCs w:val="20"/>
          <w:lang w:val="en-US"/>
        </w:rPr>
      </w:pPr>
      <w:r w:rsidRPr="009E0D4B">
        <w:rPr>
          <w:rFonts w:ascii="Arial" w:hAnsi="Arial" w:cs="Arial"/>
          <w:color w:val="228B22"/>
          <w:sz w:val="20"/>
          <w:szCs w:val="20"/>
          <w:lang w:val="en-US"/>
        </w:rPr>
        <w:t>%EEtf - Energy reaction 1 pair pB, eV</w:t>
      </w:r>
    </w:p>
    <w:p w14:paraId="1E31ACF2" w14:textId="77777777" w:rsidR="007150EB" w:rsidRPr="009E0D4B" w:rsidRDefault="007150EB" w:rsidP="007150EB">
      <w:pPr>
        <w:autoSpaceDE w:val="0"/>
        <w:autoSpaceDN w:val="0"/>
        <w:adjustRightInd w:val="0"/>
        <w:spacing w:after="0" w:line="240" w:lineRule="auto"/>
        <w:rPr>
          <w:rFonts w:ascii="Arial" w:hAnsi="Arial" w:cs="Arial"/>
          <w:sz w:val="20"/>
          <w:szCs w:val="20"/>
          <w:lang w:val="en-US"/>
        </w:rPr>
      </w:pPr>
      <w:r w:rsidRPr="009E0D4B">
        <w:rPr>
          <w:rFonts w:ascii="Arial" w:hAnsi="Arial" w:cs="Arial"/>
          <w:color w:val="000000"/>
          <w:sz w:val="20"/>
          <w:szCs w:val="20"/>
          <w:lang w:val="en-US"/>
        </w:rPr>
        <w:t xml:space="preserve">  NB(i+1)=NB(i)-dNr(i); </w:t>
      </w:r>
      <w:r w:rsidRPr="009E0D4B">
        <w:rPr>
          <w:rFonts w:ascii="Arial" w:hAnsi="Arial" w:cs="Arial"/>
          <w:color w:val="228B22"/>
          <w:sz w:val="20"/>
          <w:szCs w:val="20"/>
          <w:lang w:val="en-US"/>
        </w:rPr>
        <w:t>%Number of rest nuclear B in capsule</w:t>
      </w:r>
    </w:p>
    <w:p w14:paraId="72C47616" w14:textId="77777777" w:rsidR="007150EB" w:rsidRPr="009E0D4B" w:rsidRDefault="007150EB" w:rsidP="007150EB">
      <w:pPr>
        <w:autoSpaceDE w:val="0"/>
        <w:autoSpaceDN w:val="0"/>
        <w:adjustRightInd w:val="0"/>
        <w:spacing w:after="0" w:line="240" w:lineRule="auto"/>
        <w:rPr>
          <w:rFonts w:ascii="Arial" w:hAnsi="Arial" w:cs="Arial"/>
          <w:sz w:val="20"/>
          <w:szCs w:val="20"/>
          <w:lang w:val="en-US"/>
        </w:rPr>
      </w:pPr>
      <w:r w:rsidRPr="009E0D4B">
        <w:rPr>
          <w:rFonts w:ascii="Arial" w:hAnsi="Arial" w:cs="Arial"/>
          <w:color w:val="000000"/>
          <w:sz w:val="20"/>
          <w:szCs w:val="20"/>
          <w:lang w:val="en-US"/>
        </w:rPr>
        <w:t xml:space="preserve">  Np(i+1)=Np(i)-dNr(i); </w:t>
      </w:r>
      <w:r w:rsidRPr="009E0D4B">
        <w:rPr>
          <w:rFonts w:ascii="Arial" w:hAnsi="Arial" w:cs="Arial"/>
          <w:color w:val="228B22"/>
          <w:sz w:val="20"/>
          <w:szCs w:val="20"/>
          <w:lang w:val="en-US"/>
        </w:rPr>
        <w:t>%Number of rest nuclear H in capsule</w:t>
      </w:r>
    </w:p>
    <w:p w14:paraId="75F31057" w14:textId="77777777" w:rsidR="007150EB" w:rsidRPr="009E0D4B" w:rsidRDefault="007150EB" w:rsidP="007150EB">
      <w:pPr>
        <w:autoSpaceDE w:val="0"/>
        <w:autoSpaceDN w:val="0"/>
        <w:adjustRightInd w:val="0"/>
        <w:spacing w:after="0" w:line="240" w:lineRule="auto"/>
        <w:rPr>
          <w:rFonts w:ascii="Arial" w:hAnsi="Arial" w:cs="Arial"/>
          <w:sz w:val="20"/>
          <w:szCs w:val="20"/>
          <w:lang w:val="en-US"/>
        </w:rPr>
      </w:pPr>
      <w:r w:rsidRPr="009E0D4B">
        <w:rPr>
          <w:rFonts w:ascii="Arial" w:hAnsi="Arial" w:cs="Arial"/>
          <w:color w:val="000000"/>
          <w:sz w:val="20"/>
          <w:szCs w:val="20"/>
          <w:lang w:val="en-US"/>
        </w:rPr>
        <w:t xml:space="preserve">  NN(i+1)=NN(i)+dNr(i); </w:t>
      </w:r>
      <w:r w:rsidRPr="009E0D4B">
        <w:rPr>
          <w:rFonts w:ascii="Arial" w:hAnsi="Arial" w:cs="Arial"/>
          <w:color w:val="228B22"/>
          <w:sz w:val="20"/>
          <w:szCs w:val="20"/>
          <w:lang w:val="en-US"/>
        </w:rPr>
        <w:t>%Number of common nuclear p+B+e in capsule</w:t>
      </w:r>
    </w:p>
    <w:p w14:paraId="08C6DE9B" w14:textId="77777777" w:rsidR="007150EB" w:rsidRPr="009E0D4B" w:rsidRDefault="007150EB" w:rsidP="007150EB">
      <w:pPr>
        <w:autoSpaceDE w:val="0"/>
        <w:autoSpaceDN w:val="0"/>
        <w:adjustRightInd w:val="0"/>
        <w:spacing w:after="0" w:line="240" w:lineRule="auto"/>
        <w:rPr>
          <w:rFonts w:ascii="Arial" w:hAnsi="Arial" w:cs="Arial"/>
          <w:sz w:val="20"/>
          <w:szCs w:val="20"/>
          <w:lang w:val="en-US"/>
        </w:rPr>
      </w:pPr>
      <w:r w:rsidRPr="009E0D4B">
        <w:rPr>
          <w:rFonts w:ascii="Arial" w:hAnsi="Arial" w:cs="Arial"/>
          <w:color w:val="000000"/>
          <w:sz w:val="20"/>
          <w:szCs w:val="20"/>
          <w:lang w:val="en-US"/>
        </w:rPr>
        <w:t xml:space="preserve"> </w:t>
      </w:r>
    </w:p>
    <w:p w14:paraId="5056A3AB" w14:textId="77777777" w:rsidR="007150EB" w:rsidRPr="009E0D4B" w:rsidRDefault="007150EB" w:rsidP="007150EB">
      <w:pPr>
        <w:autoSpaceDE w:val="0"/>
        <w:autoSpaceDN w:val="0"/>
        <w:adjustRightInd w:val="0"/>
        <w:spacing w:after="0" w:line="240" w:lineRule="auto"/>
        <w:rPr>
          <w:rFonts w:ascii="Arial" w:hAnsi="Arial" w:cs="Arial"/>
          <w:sz w:val="20"/>
          <w:szCs w:val="20"/>
          <w:lang w:val="en-US"/>
        </w:rPr>
      </w:pPr>
      <w:r w:rsidRPr="009E0D4B">
        <w:rPr>
          <w:rFonts w:ascii="Arial" w:hAnsi="Arial" w:cs="Arial"/>
          <w:color w:val="000000"/>
          <w:sz w:val="20"/>
          <w:szCs w:val="20"/>
          <w:lang w:val="en-US"/>
        </w:rPr>
        <w:t xml:space="preserve">  n1B(i+1)=NB(i+1)/v;  </w:t>
      </w:r>
      <w:r w:rsidRPr="009E0D4B">
        <w:rPr>
          <w:rFonts w:ascii="Arial" w:hAnsi="Arial" w:cs="Arial"/>
          <w:color w:val="228B22"/>
          <w:sz w:val="20"/>
          <w:szCs w:val="20"/>
          <w:lang w:val="en-US"/>
        </w:rPr>
        <w:t>% Density B in 1cm^3</w:t>
      </w:r>
    </w:p>
    <w:p w14:paraId="26D1BC47" w14:textId="77777777" w:rsidR="007150EB" w:rsidRPr="009E0D4B" w:rsidRDefault="007150EB" w:rsidP="007150EB">
      <w:pPr>
        <w:autoSpaceDE w:val="0"/>
        <w:autoSpaceDN w:val="0"/>
        <w:adjustRightInd w:val="0"/>
        <w:spacing w:after="0" w:line="240" w:lineRule="auto"/>
        <w:rPr>
          <w:rFonts w:ascii="Arial" w:hAnsi="Arial" w:cs="Arial"/>
          <w:sz w:val="20"/>
          <w:szCs w:val="20"/>
          <w:lang w:val="en-US"/>
        </w:rPr>
      </w:pPr>
      <w:r w:rsidRPr="009E0D4B">
        <w:rPr>
          <w:rFonts w:ascii="Arial" w:hAnsi="Arial" w:cs="Arial"/>
          <w:color w:val="000000"/>
          <w:sz w:val="20"/>
          <w:szCs w:val="20"/>
          <w:lang w:val="en-US"/>
        </w:rPr>
        <w:t xml:space="preserve">  n1p(i+1)=Np(i+1)/v;  </w:t>
      </w:r>
      <w:r w:rsidRPr="009E0D4B">
        <w:rPr>
          <w:rFonts w:ascii="Arial" w:hAnsi="Arial" w:cs="Arial"/>
          <w:color w:val="228B22"/>
          <w:sz w:val="20"/>
          <w:szCs w:val="20"/>
          <w:lang w:val="en-US"/>
        </w:rPr>
        <w:t>% Density p in 1cm^3</w:t>
      </w:r>
    </w:p>
    <w:p w14:paraId="5730AB82" w14:textId="77777777" w:rsidR="007150EB" w:rsidRPr="009E0D4B" w:rsidRDefault="007150EB" w:rsidP="007150EB">
      <w:pPr>
        <w:autoSpaceDE w:val="0"/>
        <w:autoSpaceDN w:val="0"/>
        <w:adjustRightInd w:val="0"/>
        <w:spacing w:after="0" w:line="240" w:lineRule="auto"/>
        <w:rPr>
          <w:rFonts w:ascii="Arial" w:hAnsi="Arial" w:cs="Arial"/>
          <w:sz w:val="20"/>
          <w:szCs w:val="20"/>
          <w:lang w:val="en-US"/>
        </w:rPr>
      </w:pPr>
      <w:r w:rsidRPr="009E0D4B">
        <w:rPr>
          <w:rFonts w:ascii="Arial" w:hAnsi="Arial" w:cs="Arial"/>
          <w:color w:val="000000"/>
          <w:sz w:val="20"/>
          <w:szCs w:val="20"/>
          <w:lang w:val="en-US"/>
        </w:rPr>
        <w:t xml:space="preserve">  nn(i+1)=NN(i+1)/v;    </w:t>
      </w:r>
      <w:r w:rsidRPr="009E0D4B">
        <w:rPr>
          <w:rFonts w:ascii="Arial" w:hAnsi="Arial" w:cs="Arial"/>
          <w:color w:val="228B22"/>
          <w:sz w:val="20"/>
          <w:szCs w:val="20"/>
          <w:lang w:val="en-US"/>
        </w:rPr>
        <w:t>% Common Density in 1cm^3</w:t>
      </w:r>
    </w:p>
    <w:p w14:paraId="01309184" w14:textId="77777777" w:rsidR="007150EB" w:rsidRPr="009E0D4B" w:rsidRDefault="007150EB" w:rsidP="007150EB">
      <w:pPr>
        <w:autoSpaceDE w:val="0"/>
        <w:autoSpaceDN w:val="0"/>
        <w:adjustRightInd w:val="0"/>
        <w:spacing w:after="0" w:line="240" w:lineRule="auto"/>
        <w:rPr>
          <w:rFonts w:ascii="Arial" w:hAnsi="Arial" w:cs="Arial"/>
          <w:sz w:val="20"/>
          <w:szCs w:val="20"/>
          <w:lang w:val="en-US"/>
        </w:rPr>
      </w:pPr>
      <w:r w:rsidRPr="009E0D4B">
        <w:rPr>
          <w:rFonts w:ascii="Arial" w:hAnsi="Arial" w:cs="Arial"/>
          <w:color w:val="000000"/>
          <w:sz w:val="20"/>
          <w:szCs w:val="20"/>
          <w:lang w:val="en-US"/>
        </w:rPr>
        <w:t xml:space="preserve">  nnr(i+1)=nn(i+1)/nn(1);     </w:t>
      </w:r>
      <w:r w:rsidRPr="009E0D4B">
        <w:rPr>
          <w:rFonts w:ascii="Arial" w:hAnsi="Arial" w:cs="Arial"/>
          <w:color w:val="228B22"/>
          <w:sz w:val="20"/>
          <w:szCs w:val="20"/>
          <w:lang w:val="en-US"/>
        </w:rPr>
        <w:t>% Relative common density</w:t>
      </w:r>
    </w:p>
    <w:p w14:paraId="3F4B2F06" w14:textId="77777777" w:rsidR="007150EB" w:rsidRPr="009E0D4B" w:rsidRDefault="007150EB" w:rsidP="007150EB">
      <w:pPr>
        <w:autoSpaceDE w:val="0"/>
        <w:autoSpaceDN w:val="0"/>
        <w:adjustRightInd w:val="0"/>
        <w:spacing w:after="0" w:line="240" w:lineRule="auto"/>
        <w:rPr>
          <w:rFonts w:ascii="Arial" w:hAnsi="Arial" w:cs="Arial"/>
          <w:sz w:val="20"/>
          <w:szCs w:val="20"/>
          <w:lang w:val="en-US"/>
        </w:rPr>
      </w:pPr>
      <w:r w:rsidRPr="009E0D4B">
        <w:rPr>
          <w:rFonts w:ascii="Arial" w:hAnsi="Arial" w:cs="Arial"/>
          <w:color w:val="000000"/>
          <w:sz w:val="20"/>
          <w:szCs w:val="20"/>
          <w:lang w:val="en-US"/>
        </w:rPr>
        <w:t xml:space="preserve">  </w:t>
      </w:r>
    </w:p>
    <w:p w14:paraId="4257CA41" w14:textId="77777777" w:rsidR="007150EB" w:rsidRPr="009E0D4B" w:rsidRDefault="007150EB" w:rsidP="007150EB">
      <w:pPr>
        <w:autoSpaceDE w:val="0"/>
        <w:autoSpaceDN w:val="0"/>
        <w:adjustRightInd w:val="0"/>
        <w:spacing w:after="0" w:line="240" w:lineRule="auto"/>
        <w:rPr>
          <w:rFonts w:ascii="Arial" w:hAnsi="Arial" w:cs="Arial"/>
          <w:sz w:val="20"/>
          <w:szCs w:val="20"/>
          <w:lang w:val="en-US"/>
        </w:rPr>
      </w:pPr>
      <w:r w:rsidRPr="009E0D4B">
        <w:rPr>
          <w:rFonts w:ascii="Arial" w:hAnsi="Arial" w:cs="Arial"/>
          <w:color w:val="000000"/>
          <w:sz w:val="20"/>
          <w:szCs w:val="20"/>
          <w:lang w:val="en-US"/>
        </w:rPr>
        <w:t xml:space="preserve">  NBr(i+1)=NB(i+1)/NB(1); </w:t>
      </w:r>
      <w:r w:rsidRPr="009E0D4B">
        <w:rPr>
          <w:rFonts w:ascii="Arial" w:hAnsi="Arial" w:cs="Arial"/>
          <w:color w:val="228B22"/>
          <w:sz w:val="20"/>
          <w:szCs w:val="20"/>
          <w:lang w:val="en-US"/>
        </w:rPr>
        <w:t>%Relative burn B</w:t>
      </w:r>
    </w:p>
    <w:p w14:paraId="3CF6F315" w14:textId="77777777" w:rsidR="007150EB" w:rsidRPr="009E0D4B" w:rsidRDefault="007150EB" w:rsidP="007150EB">
      <w:pPr>
        <w:autoSpaceDE w:val="0"/>
        <w:autoSpaceDN w:val="0"/>
        <w:adjustRightInd w:val="0"/>
        <w:spacing w:after="0" w:line="240" w:lineRule="auto"/>
        <w:rPr>
          <w:rFonts w:ascii="Arial" w:hAnsi="Arial" w:cs="Arial"/>
          <w:sz w:val="20"/>
          <w:szCs w:val="20"/>
          <w:lang w:val="en-US"/>
        </w:rPr>
      </w:pPr>
      <w:r w:rsidRPr="009E0D4B">
        <w:rPr>
          <w:rFonts w:ascii="Arial" w:hAnsi="Arial" w:cs="Arial"/>
          <w:color w:val="000000"/>
          <w:sz w:val="20"/>
          <w:szCs w:val="20"/>
          <w:lang w:val="en-US"/>
        </w:rPr>
        <w:t xml:space="preserve">  </w:t>
      </w:r>
    </w:p>
    <w:p w14:paraId="68D853CE" w14:textId="77777777" w:rsidR="007150EB" w:rsidRPr="009E0D4B" w:rsidRDefault="007150EB" w:rsidP="007150EB">
      <w:pPr>
        <w:autoSpaceDE w:val="0"/>
        <w:autoSpaceDN w:val="0"/>
        <w:adjustRightInd w:val="0"/>
        <w:spacing w:after="0" w:line="240" w:lineRule="auto"/>
        <w:rPr>
          <w:rFonts w:ascii="Arial" w:hAnsi="Arial" w:cs="Arial"/>
          <w:sz w:val="20"/>
          <w:szCs w:val="20"/>
          <w:lang w:val="en-US"/>
        </w:rPr>
      </w:pPr>
      <w:r w:rsidRPr="009E0D4B">
        <w:rPr>
          <w:rFonts w:ascii="Arial" w:hAnsi="Arial" w:cs="Arial"/>
          <w:color w:val="000000"/>
          <w:sz w:val="20"/>
          <w:szCs w:val="20"/>
          <w:lang w:val="en-US"/>
        </w:rPr>
        <w:t xml:space="preserve">  dT1(i)=dEce(i)/NN(i); </w:t>
      </w:r>
      <w:r w:rsidRPr="009E0D4B">
        <w:rPr>
          <w:rFonts w:ascii="Arial" w:hAnsi="Arial" w:cs="Arial"/>
          <w:color w:val="228B22"/>
          <w:sz w:val="20"/>
          <w:szCs w:val="20"/>
          <w:lang w:val="en-US"/>
        </w:rPr>
        <w:t>%Increment temperature in eV in 1 particles</w:t>
      </w:r>
    </w:p>
    <w:p w14:paraId="4E13E43F" w14:textId="77777777" w:rsidR="007150EB" w:rsidRPr="009E0D4B" w:rsidRDefault="007150EB" w:rsidP="007150EB">
      <w:pPr>
        <w:autoSpaceDE w:val="0"/>
        <w:autoSpaceDN w:val="0"/>
        <w:adjustRightInd w:val="0"/>
        <w:spacing w:after="0" w:line="240" w:lineRule="auto"/>
        <w:rPr>
          <w:rFonts w:ascii="Arial" w:hAnsi="Arial" w:cs="Arial"/>
          <w:sz w:val="20"/>
          <w:szCs w:val="20"/>
          <w:lang w:val="en-US"/>
        </w:rPr>
      </w:pPr>
      <w:r w:rsidRPr="009E0D4B">
        <w:rPr>
          <w:rFonts w:ascii="Arial" w:hAnsi="Arial" w:cs="Arial"/>
          <w:color w:val="000000"/>
          <w:sz w:val="20"/>
          <w:szCs w:val="20"/>
          <w:lang w:val="en-US"/>
        </w:rPr>
        <w:t xml:space="preserve">  Te(i+1)=Te(i)+dT1(i); </w:t>
      </w:r>
      <w:r w:rsidRPr="009E0D4B">
        <w:rPr>
          <w:rFonts w:ascii="Arial" w:hAnsi="Arial" w:cs="Arial"/>
          <w:color w:val="228B22"/>
          <w:sz w:val="20"/>
          <w:szCs w:val="20"/>
          <w:lang w:val="en-US"/>
        </w:rPr>
        <w:t>% temperature in capsule, eV</w:t>
      </w:r>
    </w:p>
    <w:p w14:paraId="6C2819A1" w14:textId="77777777" w:rsidR="007150EB" w:rsidRPr="009E0D4B" w:rsidRDefault="007150EB" w:rsidP="007150EB">
      <w:pPr>
        <w:autoSpaceDE w:val="0"/>
        <w:autoSpaceDN w:val="0"/>
        <w:adjustRightInd w:val="0"/>
        <w:spacing w:after="0" w:line="240" w:lineRule="auto"/>
        <w:rPr>
          <w:rFonts w:ascii="Arial" w:hAnsi="Arial" w:cs="Arial"/>
          <w:sz w:val="20"/>
          <w:szCs w:val="20"/>
          <w:lang w:val="en-US"/>
        </w:rPr>
      </w:pPr>
      <w:r w:rsidRPr="009E0D4B">
        <w:rPr>
          <w:rFonts w:ascii="Arial" w:hAnsi="Arial" w:cs="Arial"/>
          <w:color w:val="000000"/>
          <w:sz w:val="20"/>
          <w:szCs w:val="20"/>
          <w:lang w:val="en-US"/>
        </w:rPr>
        <w:t xml:space="preserve">  B(i)=Ec(i)/Ec(1); </w:t>
      </w:r>
      <w:r w:rsidRPr="009E0D4B">
        <w:rPr>
          <w:rFonts w:ascii="Arial" w:hAnsi="Arial" w:cs="Arial"/>
          <w:color w:val="228B22"/>
          <w:sz w:val="20"/>
          <w:szCs w:val="20"/>
          <w:lang w:val="en-US"/>
        </w:rPr>
        <w:t>% Energy gain</w:t>
      </w:r>
    </w:p>
    <w:p w14:paraId="596C2009" w14:textId="77777777" w:rsidR="007150EB" w:rsidRPr="009E0D4B" w:rsidRDefault="007150EB" w:rsidP="007150EB">
      <w:pPr>
        <w:autoSpaceDE w:val="0"/>
        <w:autoSpaceDN w:val="0"/>
        <w:adjustRightInd w:val="0"/>
        <w:spacing w:after="0" w:line="240" w:lineRule="auto"/>
        <w:rPr>
          <w:rFonts w:ascii="Arial" w:hAnsi="Arial" w:cs="Arial"/>
          <w:sz w:val="20"/>
          <w:szCs w:val="20"/>
          <w:lang w:val="en-US"/>
        </w:rPr>
      </w:pPr>
      <w:r w:rsidRPr="009E0D4B">
        <w:rPr>
          <w:rFonts w:ascii="Arial" w:hAnsi="Arial" w:cs="Arial"/>
          <w:color w:val="228B22"/>
          <w:sz w:val="20"/>
          <w:szCs w:val="20"/>
          <w:lang w:val="en-US"/>
        </w:rPr>
        <w:t xml:space="preserve"> </w:t>
      </w:r>
    </w:p>
    <w:p w14:paraId="2415DE80" w14:textId="77777777" w:rsidR="007150EB" w:rsidRPr="009E0D4B" w:rsidRDefault="007150EB" w:rsidP="007150EB">
      <w:pPr>
        <w:autoSpaceDE w:val="0"/>
        <w:autoSpaceDN w:val="0"/>
        <w:adjustRightInd w:val="0"/>
        <w:spacing w:after="0" w:line="240" w:lineRule="auto"/>
        <w:rPr>
          <w:rFonts w:ascii="Arial" w:hAnsi="Arial" w:cs="Arial"/>
          <w:sz w:val="20"/>
          <w:szCs w:val="20"/>
          <w:lang w:val="en-US"/>
        </w:rPr>
      </w:pPr>
      <w:r w:rsidRPr="009E0D4B">
        <w:rPr>
          <w:rFonts w:ascii="Arial" w:hAnsi="Arial" w:cs="Arial"/>
          <w:color w:val="000000"/>
          <w:sz w:val="20"/>
          <w:szCs w:val="20"/>
          <w:lang w:val="en-US"/>
        </w:rPr>
        <w:t xml:space="preserve">   </w:t>
      </w:r>
      <w:r w:rsidRPr="009E0D4B">
        <w:rPr>
          <w:rFonts w:ascii="Arial" w:hAnsi="Arial" w:cs="Arial"/>
          <w:color w:val="228B22"/>
          <w:sz w:val="20"/>
          <w:szCs w:val="20"/>
          <w:lang w:val="en-US"/>
        </w:rPr>
        <w:t>%Computation of brake radiation</w:t>
      </w:r>
    </w:p>
    <w:p w14:paraId="7605972F" w14:textId="77777777" w:rsidR="007150EB" w:rsidRPr="009E0D4B" w:rsidRDefault="007150EB" w:rsidP="007150EB">
      <w:pPr>
        <w:autoSpaceDE w:val="0"/>
        <w:autoSpaceDN w:val="0"/>
        <w:adjustRightInd w:val="0"/>
        <w:spacing w:after="0" w:line="240" w:lineRule="auto"/>
        <w:rPr>
          <w:rFonts w:ascii="Arial" w:hAnsi="Arial" w:cs="Arial"/>
          <w:sz w:val="20"/>
          <w:szCs w:val="20"/>
          <w:lang w:val="en-US"/>
        </w:rPr>
      </w:pPr>
      <w:r w:rsidRPr="009E0D4B">
        <w:rPr>
          <w:rFonts w:ascii="Arial" w:hAnsi="Arial" w:cs="Arial"/>
          <w:color w:val="000000"/>
          <w:sz w:val="20"/>
          <w:szCs w:val="20"/>
          <w:lang w:val="en-US"/>
        </w:rPr>
        <w:t xml:space="preserve">  Pbr(i)=1.69*(10^(-32))*(n1e^2)*(Te(i)^0.5)*Z; </w:t>
      </w:r>
      <w:r w:rsidRPr="009E0D4B">
        <w:rPr>
          <w:rFonts w:ascii="Arial" w:hAnsi="Arial" w:cs="Arial"/>
          <w:color w:val="228B22"/>
          <w:sz w:val="20"/>
          <w:szCs w:val="20"/>
          <w:lang w:val="en-US"/>
        </w:rPr>
        <w:t>%Power of brake radiation of 1 cm3</w:t>
      </w:r>
    </w:p>
    <w:p w14:paraId="4F85D93D" w14:textId="77777777" w:rsidR="007150EB" w:rsidRPr="009E0D4B" w:rsidRDefault="007150EB" w:rsidP="007150EB">
      <w:pPr>
        <w:autoSpaceDE w:val="0"/>
        <w:autoSpaceDN w:val="0"/>
        <w:adjustRightInd w:val="0"/>
        <w:spacing w:after="0" w:line="240" w:lineRule="auto"/>
        <w:rPr>
          <w:rFonts w:ascii="Arial" w:hAnsi="Arial" w:cs="Arial"/>
          <w:sz w:val="20"/>
          <w:szCs w:val="20"/>
          <w:lang w:val="en-US"/>
        </w:rPr>
      </w:pPr>
      <w:r w:rsidRPr="009E0D4B">
        <w:rPr>
          <w:rFonts w:ascii="Arial" w:hAnsi="Arial" w:cs="Arial"/>
          <w:color w:val="000000"/>
          <w:sz w:val="20"/>
          <w:szCs w:val="20"/>
          <w:lang w:val="en-US"/>
        </w:rPr>
        <w:t xml:space="preserve">  dEb(i+1)=Pbr(i)*v*dt;  </w:t>
      </w:r>
      <w:r w:rsidRPr="009E0D4B">
        <w:rPr>
          <w:rFonts w:ascii="Arial" w:hAnsi="Arial" w:cs="Arial"/>
          <w:color w:val="228B22"/>
          <w:sz w:val="20"/>
          <w:szCs w:val="20"/>
          <w:lang w:val="en-US"/>
        </w:rPr>
        <w:t>%Incriment brake energy in capsule, J</w:t>
      </w:r>
    </w:p>
    <w:p w14:paraId="5CEBDA0A" w14:textId="77777777" w:rsidR="007150EB" w:rsidRPr="009E0D4B" w:rsidRDefault="007150EB" w:rsidP="007150EB">
      <w:pPr>
        <w:autoSpaceDE w:val="0"/>
        <w:autoSpaceDN w:val="0"/>
        <w:adjustRightInd w:val="0"/>
        <w:spacing w:after="0" w:line="240" w:lineRule="auto"/>
        <w:rPr>
          <w:rFonts w:ascii="Arial" w:hAnsi="Arial" w:cs="Arial"/>
          <w:sz w:val="20"/>
          <w:szCs w:val="20"/>
          <w:lang w:val="en-US"/>
        </w:rPr>
      </w:pPr>
      <w:r w:rsidRPr="009E0D4B">
        <w:rPr>
          <w:rFonts w:ascii="Arial" w:hAnsi="Arial" w:cs="Arial"/>
          <w:color w:val="000000"/>
          <w:sz w:val="20"/>
          <w:szCs w:val="20"/>
          <w:lang w:val="en-US"/>
        </w:rPr>
        <w:t xml:space="preserve">  Eb(i+1)=Eb(i)+dEb(i);  </w:t>
      </w:r>
      <w:r w:rsidRPr="009E0D4B">
        <w:rPr>
          <w:rFonts w:ascii="Arial" w:hAnsi="Arial" w:cs="Arial"/>
          <w:color w:val="228B22"/>
          <w:sz w:val="20"/>
          <w:szCs w:val="20"/>
          <w:lang w:val="en-US"/>
        </w:rPr>
        <w:t>%Brake Energy in capsule,J</w:t>
      </w:r>
    </w:p>
    <w:p w14:paraId="5F18AC83" w14:textId="77777777" w:rsidR="007150EB" w:rsidRPr="009E0D4B" w:rsidRDefault="007150EB" w:rsidP="007150EB">
      <w:pPr>
        <w:autoSpaceDE w:val="0"/>
        <w:autoSpaceDN w:val="0"/>
        <w:adjustRightInd w:val="0"/>
        <w:spacing w:after="0" w:line="240" w:lineRule="auto"/>
        <w:rPr>
          <w:rFonts w:ascii="Arial" w:hAnsi="Arial" w:cs="Arial"/>
          <w:sz w:val="20"/>
          <w:szCs w:val="20"/>
          <w:lang w:val="en-US"/>
        </w:rPr>
      </w:pPr>
      <w:r w:rsidRPr="009E0D4B">
        <w:rPr>
          <w:rFonts w:ascii="Arial" w:hAnsi="Arial" w:cs="Arial"/>
          <w:color w:val="228B22"/>
          <w:sz w:val="20"/>
          <w:szCs w:val="20"/>
          <w:lang w:val="en-US"/>
        </w:rPr>
        <w:t xml:space="preserve"> </w:t>
      </w:r>
    </w:p>
    <w:p w14:paraId="509F1998" w14:textId="77777777" w:rsidR="007150EB" w:rsidRPr="009E0D4B" w:rsidRDefault="007150EB" w:rsidP="007150EB">
      <w:pPr>
        <w:autoSpaceDE w:val="0"/>
        <w:autoSpaceDN w:val="0"/>
        <w:adjustRightInd w:val="0"/>
        <w:spacing w:after="0" w:line="240" w:lineRule="auto"/>
        <w:rPr>
          <w:rFonts w:ascii="Arial" w:hAnsi="Arial" w:cs="Arial"/>
          <w:sz w:val="20"/>
          <w:szCs w:val="20"/>
          <w:lang w:val="en-US"/>
        </w:rPr>
      </w:pPr>
      <w:r w:rsidRPr="009E0D4B">
        <w:rPr>
          <w:rFonts w:ascii="Arial" w:hAnsi="Arial" w:cs="Arial"/>
          <w:color w:val="0000FF"/>
          <w:sz w:val="20"/>
          <w:szCs w:val="20"/>
          <w:lang w:val="en-US"/>
        </w:rPr>
        <w:t>end</w:t>
      </w:r>
    </w:p>
    <w:p w14:paraId="02A5CDAA" w14:textId="77777777" w:rsidR="007150EB" w:rsidRPr="009E0D4B" w:rsidRDefault="007150EB" w:rsidP="007150EB">
      <w:pPr>
        <w:autoSpaceDE w:val="0"/>
        <w:autoSpaceDN w:val="0"/>
        <w:adjustRightInd w:val="0"/>
        <w:spacing w:after="0" w:line="240" w:lineRule="auto"/>
        <w:rPr>
          <w:rFonts w:ascii="Arial" w:hAnsi="Arial" w:cs="Arial"/>
          <w:sz w:val="20"/>
          <w:szCs w:val="20"/>
          <w:lang w:val="en-US"/>
        </w:rPr>
      </w:pPr>
      <w:r w:rsidRPr="009E0D4B">
        <w:rPr>
          <w:rFonts w:ascii="Arial" w:hAnsi="Arial" w:cs="Arial"/>
          <w:color w:val="000000"/>
          <w:sz w:val="20"/>
          <w:szCs w:val="20"/>
          <w:lang w:val="en-US"/>
        </w:rPr>
        <w:t>Te(1)</w:t>
      </w:r>
    </w:p>
    <w:p w14:paraId="2DCFA663" w14:textId="77777777" w:rsidR="007150EB" w:rsidRPr="009E0D4B" w:rsidRDefault="007150EB" w:rsidP="007150EB">
      <w:pPr>
        <w:autoSpaceDE w:val="0"/>
        <w:autoSpaceDN w:val="0"/>
        <w:adjustRightInd w:val="0"/>
        <w:spacing w:after="0" w:line="240" w:lineRule="auto"/>
        <w:rPr>
          <w:rFonts w:ascii="Arial" w:hAnsi="Arial" w:cs="Arial"/>
          <w:sz w:val="20"/>
          <w:szCs w:val="20"/>
          <w:lang w:val="en-US"/>
        </w:rPr>
      </w:pPr>
      <w:r w:rsidRPr="009E0D4B">
        <w:rPr>
          <w:rFonts w:ascii="Arial" w:hAnsi="Arial" w:cs="Arial"/>
          <w:color w:val="000000"/>
          <w:sz w:val="20"/>
          <w:szCs w:val="20"/>
          <w:lang w:val="en-US"/>
        </w:rPr>
        <w:t>t(100)</w:t>
      </w:r>
    </w:p>
    <w:p w14:paraId="122EDD37" w14:textId="77777777" w:rsidR="007150EB" w:rsidRPr="009E0D4B" w:rsidRDefault="007150EB" w:rsidP="007150EB">
      <w:pPr>
        <w:autoSpaceDE w:val="0"/>
        <w:autoSpaceDN w:val="0"/>
        <w:adjustRightInd w:val="0"/>
        <w:spacing w:after="0" w:line="240" w:lineRule="auto"/>
        <w:rPr>
          <w:rFonts w:ascii="Arial" w:hAnsi="Arial" w:cs="Arial"/>
          <w:sz w:val="20"/>
          <w:szCs w:val="20"/>
          <w:lang w:val="en-US"/>
        </w:rPr>
      </w:pPr>
      <w:r w:rsidRPr="009E0D4B">
        <w:rPr>
          <w:rFonts w:ascii="Arial" w:hAnsi="Arial" w:cs="Arial"/>
          <w:color w:val="000000"/>
          <w:sz w:val="20"/>
          <w:szCs w:val="20"/>
          <w:lang w:val="en-US"/>
        </w:rPr>
        <w:t>Te(70)</w:t>
      </w:r>
    </w:p>
    <w:p w14:paraId="2AE948C5" w14:textId="77777777" w:rsidR="007150EB" w:rsidRPr="009E0D4B" w:rsidRDefault="007150EB" w:rsidP="007150EB">
      <w:pPr>
        <w:autoSpaceDE w:val="0"/>
        <w:autoSpaceDN w:val="0"/>
        <w:adjustRightInd w:val="0"/>
        <w:spacing w:after="0" w:line="240" w:lineRule="auto"/>
        <w:rPr>
          <w:rFonts w:ascii="Arial" w:hAnsi="Arial" w:cs="Arial"/>
          <w:sz w:val="20"/>
          <w:szCs w:val="20"/>
          <w:lang w:val="en-US"/>
        </w:rPr>
      </w:pPr>
      <w:r w:rsidRPr="009E0D4B">
        <w:rPr>
          <w:rFonts w:ascii="Arial" w:hAnsi="Arial" w:cs="Arial"/>
          <w:color w:val="000000"/>
          <w:sz w:val="20"/>
          <w:szCs w:val="20"/>
          <w:lang w:val="en-US"/>
        </w:rPr>
        <w:t>Te(100)</w:t>
      </w:r>
    </w:p>
    <w:p w14:paraId="52997379" w14:textId="77777777" w:rsidR="007150EB" w:rsidRPr="009E0D4B" w:rsidRDefault="007150EB" w:rsidP="007150EB">
      <w:pPr>
        <w:autoSpaceDE w:val="0"/>
        <w:autoSpaceDN w:val="0"/>
        <w:adjustRightInd w:val="0"/>
        <w:spacing w:after="0" w:line="240" w:lineRule="auto"/>
        <w:rPr>
          <w:rFonts w:ascii="Arial" w:hAnsi="Arial" w:cs="Arial"/>
          <w:sz w:val="20"/>
          <w:szCs w:val="20"/>
          <w:lang w:val="en-US"/>
        </w:rPr>
      </w:pPr>
      <w:r w:rsidRPr="009E0D4B">
        <w:rPr>
          <w:rFonts w:ascii="Arial" w:hAnsi="Arial" w:cs="Arial"/>
          <w:color w:val="000000"/>
          <w:sz w:val="20"/>
          <w:szCs w:val="20"/>
          <w:lang w:val="en-US"/>
        </w:rPr>
        <w:t>NBr(50)</w:t>
      </w:r>
    </w:p>
    <w:p w14:paraId="63EFD4DA" w14:textId="77777777" w:rsidR="007150EB" w:rsidRPr="009E0D4B" w:rsidRDefault="007150EB" w:rsidP="007150EB">
      <w:pPr>
        <w:autoSpaceDE w:val="0"/>
        <w:autoSpaceDN w:val="0"/>
        <w:adjustRightInd w:val="0"/>
        <w:spacing w:after="0" w:line="240" w:lineRule="auto"/>
        <w:rPr>
          <w:rFonts w:ascii="Arial" w:hAnsi="Arial" w:cs="Arial"/>
          <w:sz w:val="20"/>
          <w:szCs w:val="20"/>
          <w:lang w:val="en-US"/>
        </w:rPr>
      </w:pPr>
      <w:r w:rsidRPr="009E0D4B">
        <w:rPr>
          <w:rFonts w:ascii="Arial" w:hAnsi="Arial" w:cs="Arial"/>
          <w:color w:val="000000"/>
          <w:sz w:val="20"/>
          <w:szCs w:val="20"/>
          <w:lang w:val="en-US"/>
        </w:rPr>
        <w:t>NBr(100)</w:t>
      </w:r>
    </w:p>
    <w:p w14:paraId="02C59E9E" w14:textId="77777777" w:rsidR="007150EB" w:rsidRPr="009E0D4B" w:rsidRDefault="007150EB" w:rsidP="007150EB">
      <w:pPr>
        <w:autoSpaceDE w:val="0"/>
        <w:autoSpaceDN w:val="0"/>
        <w:adjustRightInd w:val="0"/>
        <w:spacing w:after="0" w:line="240" w:lineRule="auto"/>
        <w:rPr>
          <w:rFonts w:ascii="Arial" w:hAnsi="Arial" w:cs="Arial"/>
          <w:sz w:val="20"/>
          <w:szCs w:val="20"/>
          <w:lang w:val="en-US"/>
        </w:rPr>
      </w:pPr>
      <w:r w:rsidRPr="009E0D4B">
        <w:rPr>
          <w:rFonts w:ascii="Arial" w:hAnsi="Arial" w:cs="Arial"/>
          <w:color w:val="000000"/>
          <w:sz w:val="20"/>
          <w:szCs w:val="20"/>
          <w:lang w:val="en-US"/>
        </w:rPr>
        <w:t xml:space="preserve"> </w:t>
      </w:r>
    </w:p>
    <w:p w14:paraId="7262CAB1" w14:textId="77777777" w:rsidR="007150EB" w:rsidRPr="009E0D4B" w:rsidRDefault="007150EB" w:rsidP="007150EB">
      <w:pPr>
        <w:autoSpaceDE w:val="0"/>
        <w:autoSpaceDN w:val="0"/>
        <w:adjustRightInd w:val="0"/>
        <w:spacing w:after="0" w:line="240" w:lineRule="auto"/>
        <w:rPr>
          <w:rFonts w:ascii="Arial" w:hAnsi="Arial" w:cs="Arial"/>
          <w:sz w:val="20"/>
          <w:szCs w:val="20"/>
          <w:lang w:val="en-US"/>
        </w:rPr>
      </w:pPr>
      <w:r w:rsidRPr="009E0D4B">
        <w:rPr>
          <w:rFonts w:ascii="Arial" w:hAnsi="Arial" w:cs="Arial"/>
          <w:color w:val="000000"/>
          <w:sz w:val="20"/>
          <w:szCs w:val="20"/>
          <w:lang w:val="en-US"/>
        </w:rPr>
        <w:t xml:space="preserve">  figure (1)  </w:t>
      </w:r>
      <w:r w:rsidRPr="009E0D4B">
        <w:rPr>
          <w:rFonts w:ascii="Arial" w:hAnsi="Arial" w:cs="Arial"/>
          <w:color w:val="228B22"/>
          <w:sz w:val="20"/>
          <w:szCs w:val="20"/>
          <w:lang w:val="en-US"/>
        </w:rPr>
        <w:t>% Temperature in capsule 6B10H</w:t>
      </w:r>
    </w:p>
    <w:p w14:paraId="5306EA74" w14:textId="77777777" w:rsidR="007150EB" w:rsidRPr="009E0D4B" w:rsidRDefault="007150EB" w:rsidP="007150EB">
      <w:pPr>
        <w:autoSpaceDE w:val="0"/>
        <w:autoSpaceDN w:val="0"/>
        <w:adjustRightInd w:val="0"/>
        <w:spacing w:after="0" w:line="240" w:lineRule="auto"/>
        <w:rPr>
          <w:rFonts w:ascii="Arial" w:hAnsi="Arial" w:cs="Arial"/>
          <w:sz w:val="20"/>
          <w:szCs w:val="20"/>
          <w:lang w:val="en-US"/>
        </w:rPr>
      </w:pPr>
      <w:r w:rsidRPr="009E0D4B">
        <w:rPr>
          <w:rFonts w:ascii="Arial" w:hAnsi="Arial" w:cs="Arial"/>
          <w:color w:val="000000"/>
          <w:sz w:val="20"/>
          <w:szCs w:val="20"/>
          <w:lang w:val="en-US"/>
        </w:rPr>
        <w:t xml:space="preserve"> hnd1=plot(t,Te);</w:t>
      </w:r>
    </w:p>
    <w:p w14:paraId="4B5D422D" w14:textId="77777777" w:rsidR="007150EB" w:rsidRPr="009E0D4B" w:rsidRDefault="007150EB" w:rsidP="007150EB">
      <w:pPr>
        <w:autoSpaceDE w:val="0"/>
        <w:autoSpaceDN w:val="0"/>
        <w:adjustRightInd w:val="0"/>
        <w:spacing w:after="0" w:line="240" w:lineRule="auto"/>
        <w:rPr>
          <w:rFonts w:ascii="Arial" w:hAnsi="Arial" w:cs="Arial"/>
          <w:sz w:val="20"/>
          <w:szCs w:val="20"/>
          <w:lang w:val="en-US"/>
        </w:rPr>
      </w:pPr>
      <w:r w:rsidRPr="009E0D4B">
        <w:rPr>
          <w:rFonts w:ascii="Arial" w:hAnsi="Arial" w:cs="Arial"/>
          <w:color w:val="000000"/>
          <w:sz w:val="20"/>
          <w:szCs w:val="20"/>
          <w:lang w:val="en-US"/>
        </w:rPr>
        <w:t xml:space="preserve"> set (hnd1, </w:t>
      </w:r>
      <w:r w:rsidRPr="009E0D4B">
        <w:rPr>
          <w:rFonts w:ascii="Arial" w:hAnsi="Arial" w:cs="Arial"/>
          <w:color w:val="A020F0"/>
          <w:sz w:val="20"/>
          <w:szCs w:val="20"/>
          <w:lang w:val="en-US"/>
        </w:rPr>
        <w:t>'linewidth'</w:t>
      </w:r>
      <w:r w:rsidRPr="009E0D4B">
        <w:rPr>
          <w:rFonts w:ascii="Arial" w:hAnsi="Arial" w:cs="Arial"/>
          <w:color w:val="000000"/>
          <w:sz w:val="20"/>
          <w:szCs w:val="20"/>
          <w:lang w:val="en-US"/>
        </w:rPr>
        <w:t>,2);</w:t>
      </w:r>
    </w:p>
    <w:p w14:paraId="53C0909D" w14:textId="77777777" w:rsidR="007150EB" w:rsidRPr="009E0D4B" w:rsidRDefault="007150EB" w:rsidP="007150EB">
      <w:pPr>
        <w:autoSpaceDE w:val="0"/>
        <w:autoSpaceDN w:val="0"/>
        <w:adjustRightInd w:val="0"/>
        <w:spacing w:after="0" w:line="240" w:lineRule="auto"/>
        <w:rPr>
          <w:rFonts w:ascii="Arial" w:hAnsi="Arial" w:cs="Arial"/>
          <w:sz w:val="20"/>
          <w:szCs w:val="20"/>
          <w:lang w:val="en-US"/>
        </w:rPr>
      </w:pPr>
      <w:r w:rsidRPr="009E0D4B">
        <w:rPr>
          <w:rFonts w:ascii="Arial" w:hAnsi="Arial" w:cs="Arial"/>
          <w:color w:val="000000"/>
          <w:sz w:val="20"/>
          <w:szCs w:val="20"/>
          <w:lang w:val="en-US"/>
        </w:rPr>
        <w:t xml:space="preserve">  t1=xlabel (</w:t>
      </w:r>
      <w:r w:rsidRPr="009E0D4B">
        <w:rPr>
          <w:rFonts w:ascii="Arial" w:hAnsi="Arial" w:cs="Arial"/>
          <w:color w:val="A020F0"/>
          <w:sz w:val="20"/>
          <w:szCs w:val="20"/>
          <w:lang w:val="en-US"/>
        </w:rPr>
        <w:t>'Time, sec'</w:t>
      </w:r>
      <w:r w:rsidRPr="009E0D4B">
        <w:rPr>
          <w:rFonts w:ascii="Arial" w:hAnsi="Arial" w:cs="Arial"/>
          <w:color w:val="000000"/>
          <w:sz w:val="20"/>
          <w:szCs w:val="20"/>
          <w:lang w:val="en-US"/>
        </w:rPr>
        <w:t>);</w:t>
      </w:r>
    </w:p>
    <w:p w14:paraId="1D78AFD4" w14:textId="77777777" w:rsidR="007150EB" w:rsidRPr="009E0D4B" w:rsidRDefault="007150EB" w:rsidP="007150EB">
      <w:pPr>
        <w:autoSpaceDE w:val="0"/>
        <w:autoSpaceDN w:val="0"/>
        <w:adjustRightInd w:val="0"/>
        <w:spacing w:after="0" w:line="240" w:lineRule="auto"/>
        <w:rPr>
          <w:rFonts w:ascii="Arial" w:hAnsi="Arial" w:cs="Arial"/>
          <w:sz w:val="20"/>
          <w:szCs w:val="20"/>
          <w:lang w:val="en-US"/>
        </w:rPr>
      </w:pPr>
      <w:r w:rsidRPr="009E0D4B">
        <w:rPr>
          <w:rFonts w:ascii="Arial" w:hAnsi="Arial" w:cs="Arial"/>
          <w:color w:val="000000"/>
          <w:sz w:val="20"/>
          <w:szCs w:val="20"/>
          <w:lang w:val="en-US"/>
        </w:rPr>
        <w:t xml:space="preserve">    set (t1,</w:t>
      </w:r>
      <w:r w:rsidRPr="009E0D4B">
        <w:rPr>
          <w:rFonts w:ascii="Arial" w:hAnsi="Arial" w:cs="Arial"/>
          <w:color w:val="A020F0"/>
          <w:sz w:val="20"/>
          <w:szCs w:val="20"/>
          <w:lang w:val="en-US"/>
        </w:rPr>
        <w:t>'Fontsize'</w:t>
      </w:r>
      <w:r w:rsidRPr="009E0D4B">
        <w:rPr>
          <w:rFonts w:ascii="Arial" w:hAnsi="Arial" w:cs="Arial"/>
          <w:color w:val="000000"/>
          <w:sz w:val="20"/>
          <w:szCs w:val="20"/>
          <w:lang w:val="en-US"/>
        </w:rPr>
        <w:t>,12);</w:t>
      </w:r>
    </w:p>
    <w:p w14:paraId="39FE14DC" w14:textId="77777777" w:rsidR="007150EB" w:rsidRPr="009E0D4B" w:rsidRDefault="007150EB" w:rsidP="007150EB">
      <w:pPr>
        <w:autoSpaceDE w:val="0"/>
        <w:autoSpaceDN w:val="0"/>
        <w:adjustRightInd w:val="0"/>
        <w:spacing w:after="0" w:line="240" w:lineRule="auto"/>
        <w:rPr>
          <w:rFonts w:ascii="Arial" w:hAnsi="Arial" w:cs="Arial"/>
          <w:sz w:val="20"/>
          <w:szCs w:val="20"/>
          <w:lang w:val="en-US"/>
        </w:rPr>
      </w:pPr>
      <w:r w:rsidRPr="009E0D4B">
        <w:rPr>
          <w:rFonts w:ascii="Arial" w:hAnsi="Arial" w:cs="Arial"/>
          <w:color w:val="000000"/>
          <w:sz w:val="20"/>
          <w:szCs w:val="20"/>
          <w:lang w:val="en-US"/>
        </w:rPr>
        <w:t xml:space="preserve">    set (t1, </w:t>
      </w:r>
      <w:r w:rsidRPr="009E0D4B">
        <w:rPr>
          <w:rFonts w:ascii="Arial" w:hAnsi="Arial" w:cs="Arial"/>
          <w:color w:val="A020F0"/>
          <w:sz w:val="20"/>
          <w:szCs w:val="20"/>
          <w:lang w:val="en-US"/>
        </w:rPr>
        <w:t>'Fontweight'</w:t>
      </w:r>
      <w:r w:rsidRPr="009E0D4B">
        <w:rPr>
          <w:rFonts w:ascii="Arial" w:hAnsi="Arial" w:cs="Arial"/>
          <w:color w:val="000000"/>
          <w:sz w:val="20"/>
          <w:szCs w:val="20"/>
          <w:lang w:val="en-US"/>
        </w:rPr>
        <w:t xml:space="preserve">, </w:t>
      </w:r>
      <w:r w:rsidRPr="009E0D4B">
        <w:rPr>
          <w:rFonts w:ascii="Arial" w:hAnsi="Arial" w:cs="Arial"/>
          <w:color w:val="A020F0"/>
          <w:sz w:val="20"/>
          <w:szCs w:val="20"/>
          <w:lang w:val="en-US"/>
        </w:rPr>
        <w:t>'bold'</w:t>
      </w:r>
      <w:r w:rsidRPr="009E0D4B">
        <w:rPr>
          <w:rFonts w:ascii="Arial" w:hAnsi="Arial" w:cs="Arial"/>
          <w:color w:val="000000"/>
          <w:sz w:val="20"/>
          <w:szCs w:val="20"/>
          <w:lang w:val="en-US"/>
        </w:rPr>
        <w:t>);</w:t>
      </w:r>
    </w:p>
    <w:p w14:paraId="63730247" w14:textId="77777777" w:rsidR="007150EB" w:rsidRPr="009E0D4B" w:rsidRDefault="007150EB" w:rsidP="007150EB">
      <w:pPr>
        <w:autoSpaceDE w:val="0"/>
        <w:autoSpaceDN w:val="0"/>
        <w:adjustRightInd w:val="0"/>
        <w:spacing w:after="0" w:line="240" w:lineRule="auto"/>
        <w:rPr>
          <w:rFonts w:ascii="Arial" w:hAnsi="Arial" w:cs="Arial"/>
          <w:sz w:val="20"/>
          <w:szCs w:val="20"/>
          <w:lang w:val="en-US"/>
        </w:rPr>
      </w:pPr>
      <w:r w:rsidRPr="009E0D4B">
        <w:rPr>
          <w:rFonts w:ascii="Arial" w:hAnsi="Arial" w:cs="Arial"/>
          <w:color w:val="000000"/>
          <w:sz w:val="20"/>
          <w:szCs w:val="20"/>
          <w:lang w:val="en-US"/>
        </w:rPr>
        <w:t xml:space="preserve">  t2=ylabel (</w:t>
      </w:r>
      <w:r w:rsidRPr="009E0D4B">
        <w:rPr>
          <w:rFonts w:ascii="Arial" w:hAnsi="Arial" w:cs="Arial"/>
          <w:color w:val="A020F0"/>
          <w:sz w:val="20"/>
          <w:szCs w:val="20"/>
          <w:lang w:val="en-US"/>
        </w:rPr>
        <w:t>'Temperature fuel 6B10H, eV'</w:t>
      </w:r>
      <w:r w:rsidRPr="009E0D4B">
        <w:rPr>
          <w:rFonts w:ascii="Arial" w:hAnsi="Arial" w:cs="Arial"/>
          <w:color w:val="000000"/>
          <w:sz w:val="20"/>
          <w:szCs w:val="20"/>
          <w:lang w:val="en-US"/>
        </w:rPr>
        <w:t>);</w:t>
      </w:r>
    </w:p>
    <w:p w14:paraId="4E2B4D23" w14:textId="77777777" w:rsidR="007150EB" w:rsidRPr="009E0D4B" w:rsidRDefault="007150EB" w:rsidP="007150EB">
      <w:pPr>
        <w:autoSpaceDE w:val="0"/>
        <w:autoSpaceDN w:val="0"/>
        <w:adjustRightInd w:val="0"/>
        <w:spacing w:after="0" w:line="240" w:lineRule="auto"/>
        <w:rPr>
          <w:rFonts w:ascii="Arial" w:hAnsi="Arial" w:cs="Arial"/>
          <w:sz w:val="20"/>
          <w:szCs w:val="20"/>
          <w:lang w:val="en-US"/>
        </w:rPr>
      </w:pPr>
      <w:r w:rsidRPr="009E0D4B">
        <w:rPr>
          <w:rFonts w:ascii="Arial" w:hAnsi="Arial" w:cs="Arial"/>
          <w:color w:val="000000"/>
          <w:sz w:val="20"/>
          <w:szCs w:val="20"/>
          <w:lang w:val="en-US"/>
        </w:rPr>
        <w:t xml:space="preserve">     set (t2,</w:t>
      </w:r>
      <w:r w:rsidRPr="009E0D4B">
        <w:rPr>
          <w:rFonts w:ascii="Arial" w:hAnsi="Arial" w:cs="Arial"/>
          <w:color w:val="A020F0"/>
          <w:sz w:val="20"/>
          <w:szCs w:val="20"/>
          <w:lang w:val="en-US"/>
        </w:rPr>
        <w:t>'Fontsize'</w:t>
      </w:r>
      <w:r w:rsidRPr="009E0D4B">
        <w:rPr>
          <w:rFonts w:ascii="Arial" w:hAnsi="Arial" w:cs="Arial"/>
          <w:color w:val="000000"/>
          <w:sz w:val="20"/>
          <w:szCs w:val="20"/>
          <w:lang w:val="en-US"/>
        </w:rPr>
        <w:t>,12);</w:t>
      </w:r>
    </w:p>
    <w:p w14:paraId="6E3B0E68" w14:textId="77777777" w:rsidR="007150EB" w:rsidRPr="009E0D4B" w:rsidRDefault="007150EB" w:rsidP="007150EB">
      <w:pPr>
        <w:autoSpaceDE w:val="0"/>
        <w:autoSpaceDN w:val="0"/>
        <w:adjustRightInd w:val="0"/>
        <w:spacing w:after="0" w:line="240" w:lineRule="auto"/>
        <w:rPr>
          <w:rFonts w:ascii="Arial" w:hAnsi="Arial" w:cs="Arial"/>
          <w:sz w:val="20"/>
          <w:szCs w:val="20"/>
          <w:lang w:val="en-US"/>
        </w:rPr>
      </w:pPr>
      <w:r w:rsidRPr="009E0D4B">
        <w:rPr>
          <w:rFonts w:ascii="Arial" w:hAnsi="Arial" w:cs="Arial"/>
          <w:color w:val="000000"/>
          <w:sz w:val="20"/>
          <w:szCs w:val="20"/>
          <w:lang w:val="en-US"/>
        </w:rPr>
        <w:t xml:space="preserve">    set (t2, </w:t>
      </w:r>
      <w:r w:rsidRPr="009E0D4B">
        <w:rPr>
          <w:rFonts w:ascii="Arial" w:hAnsi="Arial" w:cs="Arial"/>
          <w:color w:val="A020F0"/>
          <w:sz w:val="20"/>
          <w:szCs w:val="20"/>
          <w:lang w:val="en-US"/>
        </w:rPr>
        <w:t>'Fontweight'</w:t>
      </w:r>
      <w:r w:rsidRPr="009E0D4B">
        <w:rPr>
          <w:rFonts w:ascii="Arial" w:hAnsi="Arial" w:cs="Arial"/>
          <w:color w:val="000000"/>
          <w:sz w:val="20"/>
          <w:szCs w:val="20"/>
          <w:lang w:val="en-US"/>
        </w:rPr>
        <w:t xml:space="preserve">, </w:t>
      </w:r>
      <w:r w:rsidRPr="009E0D4B">
        <w:rPr>
          <w:rFonts w:ascii="Arial" w:hAnsi="Arial" w:cs="Arial"/>
          <w:color w:val="A020F0"/>
          <w:sz w:val="20"/>
          <w:szCs w:val="20"/>
          <w:lang w:val="en-US"/>
        </w:rPr>
        <w:t>'bold'</w:t>
      </w:r>
      <w:r w:rsidRPr="009E0D4B">
        <w:rPr>
          <w:rFonts w:ascii="Arial" w:hAnsi="Arial" w:cs="Arial"/>
          <w:color w:val="000000"/>
          <w:sz w:val="20"/>
          <w:szCs w:val="20"/>
          <w:lang w:val="en-US"/>
        </w:rPr>
        <w:t>);</w:t>
      </w:r>
    </w:p>
    <w:p w14:paraId="6AA48BB0" w14:textId="77777777" w:rsidR="007150EB" w:rsidRPr="009E0D4B" w:rsidRDefault="007150EB" w:rsidP="007150EB">
      <w:pPr>
        <w:autoSpaceDE w:val="0"/>
        <w:autoSpaceDN w:val="0"/>
        <w:adjustRightInd w:val="0"/>
        <w:spacing w:after="0" w:line="240" w:lineRule="auto"/>
        <w:rPr>
          <w:rFonts w:ascii="Arial" w:hAnsi="Arial" w:cs="Arial"/>
          <w:sz w:val="20"/>
          <w:szCs w:val="20"/>
          <w:lang w:val="en-US"/>
        </w:rPr>
      </w:pPr>
      <w:r w:rsidRPr="009E0D4B">
        <w:rPr>
          <w:rFonts w:ascii="Arial" w:hAnsi="Arial" w:cs="Arial"/>
          <w:color w:val="000000"/>
          <w:sz w:val="20"/>
          <w:szCs w:val="20"/>
          <w:lang w:val="en-US"/>
        </w:rPr>
        <w:t xml:space="preserve">  t3= title (</w:t>
      </w:r>
      <w:r w:rsidRPr="009E0D4B">
        <w:rPr>
          <w:rFonts w:ascii="Arial" w:hAnsi="Arial" w:cs="Arial"/>
          <w:color w:val="A020F0"/>
          <w:sz w:val="20"/>
          <w:szCs w:val="20"/>
          <w:lang w:val="en-US"/>
        </w:rPr>
        <w:t>'Temperature from reaction pB11 vs time'</w:t>
      </w:r>
      <w:r w:rsidRPr="009E0D4B">
        <w:rPr>
          <w:rFonts w:ascii="Arial" w:hAnsi="Arial" w:cs="Arial"/>
          <w:color w:val="000000"/>
          <w:sz w:val="20"/>
          <w:szCs w:val="20"/>
          <w:lang w:val="en-US"/>
        </w:rPr>
        <w:t>);</w:t>
      </w:r>
    </w:p>
    <w:p w14:paraId="458FCBF5" w14:textId="77777777" w:rsidR="007150EB" w:rsidRPr="009E0D4B" w:rsidRDefault="007150EB" w:rsidP="007150EB">
      <w:pPr>
        <w:autoSpaceDE w:val="0"/>
        <w:autoSpaceDN w:val="0"/>
        <w:adjustRightInd w:val="0"/>
        <w:spacing w:after="0" w:line="240" w:lineRule="auto"/>
        <w:rPr>
          <w:rFonts w:ascii="Arial" w:hAnsi="Arial" w:cs="Arial"/>
          <w:sz w:val="20"/>
          <w:szCs w:val="20"/>
          <w:lang w:val="en-US"/>
        </w:rPr>
      </w:pPr>
      <w:r w:rsidRPr="009E0D4B">
        <w:rPr>
          <w:rFonts w:ascii="Arial" w:hAnsi="Arial" w:cs="Arial"/>
          <w:color w:val="000000"/>
          <w:sz w:val="20"/>
          <w:szCs w:val="20"/>
          <w:lang w:val="en-US"/>
        </w:rPr>
        <w:t xml:space="preserve">     set (t3, </w:t>
      </w:r>
      <w:r w:rsidRPr="009E0D4B">
        <w:rPr>
          <w:rFonts w:ascii="Arial" w:hAnsi="Arial" w:cs="Arial"/>
          <w:color w:val="A020F0"/>
          <w:sz w:val="20"/>
          <w:szCs w:val="20"/>
          <w:lang w:val="en-US"/>
        </w:rPr>
        <w:t>'Fontsize'</w:t>
      </w:r>
      <w:r w:rsidRPr="009E0D4B">
        <w:rPr>
          <w:rFonts w:ascii="Arial" w:hAnsi="Arial" w:cs="Arial"/>
          <w:color w:val="000000"/>
          <w:sz w:val="20"/>
          <w:szCs w:val="20"/>
          <w:lang w:val="en-US"/>
        </w:rPr>
        <w:t>, 14);</w:t>
      </w:r>
    </w:p>
    <w:p w14:paraId="38905ADC" w14:textId="77777777" w:rsidR="007150EB" w:rsidRPr="009E0D4B" w:rsidRDefault="007150EB" w:rsidP="007150EB">
      <w:pPr>
        <w:autoSpaceDE w:val="0"/>
        <w:autoSpaceDN w:val="0"/>
        <w:adjustRightInd w:val="0"/>
        <w:spacing w:after="0" w:line="240" w:lineRule="auto"/>
        <w:rPr>
          <w:rFonts w:ascii="Arial" w:hAnsi="Arial" w:cs="Arial"/>
          <w:sz w:val="20"/>
          <w:szCs w:val="20"/>
          <w:lang w:val="en-US"/>
        </w:rPr>
      </w:pPr>
      <w:r w:rsidRPr="009E0D4B">
        <w:rPr>
          <w:rFonts w:ascii="Arial" w:hAnsi="Arial" w:cs="Arial"/>
          <w:color w:val="000000"/>
          <w:sz w:val="20"/>
          <w:szCs w:val="20"/>
          <w:lang w:val="en-US"/>
        </w:rPr>
        <w:t xml:space="preserve">    set (t3, </w:t>
      </w:r>
      <w:r w:rsidRPr="009E0D4B">
        <w:rPr>
          <w:rFonts w:ascii="Arial" w:hAnsi="Arial" w:cs="Arial"/>
          <w:color w:val="A020F0"/>
          <w:sz w:val="20"/>
          <w:szCs w:val="20"/>
          <w:lang w:val="en-US"/>
        </w:rPr>
        <w:t>'Fontweight'</w:t>
      </w:r>
      <w:r w:rsidRPr="009E0D4B">
        <w:rPr>
          <w:rFonts w:ascii="Arial" w:hAnsi="Arial" w:cs="Arial"/>
          <w:color w:val="000000"/>
          <w:sz w:val="20"/>
          <w:szCs w:val="20"/>
          <w:lang w:val="en-US"/>
        </w:rPr>
        <w:t xml:space="preserve">, </w:t>
      </w:r>
      <w:r w:rsidRPr="009E0D4B">
        <w:rPr>
          <w:rFonts w:ascii="Arial" w:hAnsi="Arial" w:cs="Arial"/>
          <w:color w:val="A020F0"/>
          <w:sz w:val="20"/>
          <w:szCs w:val="20"/>
          <w:lang w:val="en-US"/>
        </w:rPr>
        <w:t>'bold'</w:t>
      </w:r>
      <w:r w:rsidRPr="009E0D4B">
        <w:rPr>
          <w:rFonts w:ascii="Arial" w:hAnsi="Arial" w:cs="Arial"/>
          <w:color w:val="000000"/>
          <w:sz w:val="20"/>
          <w:szCs w:val="20"/>
          <w:lang w:val="en-US"/>
        </w:rPr>
        <w:t>);</w:t>
      </w:r>
    </w:p>
    <w:p w14:paraId="14FA7022" w14:textId="77777777" w:rsidR="007150EB" w:rsidRPr="009E0D4B" w:rsidRDefault="007150EB" w:rsidP="007150EB">
      <w:pPr>
        <w:autoSpaceDE w:val="0"/>
        <w:autoSpaceDN w:val="0"/>
        <w:adjustRightInd w:val="0"/>
        <w:spacing w:after="0" w:line="240" w:lineRule="auto"/>
        <w:rPr>
          <w:rFonts w:ascii="Arial" w:hAnsi="Arial" w:cs="Arial"/>
          <w:sz w:val="20"/>
          <w:szCs w:val="20"/>
          <w:lang w:val="en-US"/>
        </w:rPr>
      </w:pPr>
      <w:r w:rsidRPr="009E0D4B">
        <w:rPr>
          <w:rFonts w:ascii="Arial" w:hAnsi="Arial" w:cs="Arial"/>
          <w:color w:val="000000"/>
          <w:sz w:val="20"/>
          <w:szCs w:val="20"/>
          <w:lang w:val="en-US"/>
        </w:rPr>
        <w:t xml:space="preserve"> grid </w:t>
      </w:r>
      <w:r w:rsidRPr="009E0D4B">
        <w:rPr>
          <w:rFonts w:ascii="Arial" w:hAnsi="Arial" w:cs="Arial"/>
          <w:color w:val="A020F0"/>
          <w:sz w:val="20"/>
          <w:szCs w:val="20"/>
          <w:lang w:val="en-US"/>
        </w:rPr>
        <w:t>on</w:t>
      </w:r>
    </w:p>
    <w:p w14:paraId="66AC8365" w14:textId="77777777" w:rsidR="007150EB" w:rsidRPr="009E0D4B" w:rsidRDefault="007150EB" w:rsidP="007150EB">
      <w:pPr>
        <w:autoSpaceDE w:val="0"/>
        <w:autoSpaceDN w:val="0"/>
        <w:adjustRightInd w:val="0"/>
        <w:spacing w:after="0" w:line="240" w:lineRule="auto"/>
        <w:rPr>
          <w:rFonts w:ascii="Arial" w:hAnsi="Arial" w:cs="Arial"/>
          <w:sz w:val="20"/>
          <w:szCs w:val="20"/>
          <w:lang w:val="en-US"/>
        </w:rPr>
      </w:pPr>
      <w:r w:rsidRPr="009E0D4B">
        <w:rPr>
          <w:rFonts w:ascii="Arial" w:hAnsi="Arial" w:cs="Arial"/>
          <w:color w:val="000000"/>
          <w:sz w:val="20"/>
          <w:szCs w:val="20"/>
          <w:lang w:val="en-US"/>
        </w:rPr>
        <w:t xml:space="preserve"> hold </w:t>
      </w:r>
      <w:r w:rsidRPr="009E0D4B">
        <w:rPr>
          <w:rFonts w:ascii="Arial" w:hAnsi="Arial" w:cs="Arial"/>
          <w:color w:val="A020F0"/>
          <w:sz w:val="20"/>
          <w:szCs w:val="20"/>
          <w:lang w:val="en-US"/>
        </w:rPr>
        <w:t>on</w:t>
      </w:r>
    </w:p>
    <w:p w14:paraId="033998A1" w14:textId="77777777" w:rsidR="007150EB" w:rsidRPr="009E0D4B" w:rsidRDefault="007150EB" w:rsidP="007150EB">
      <w:pPr>
        <w:autoSpaceDE w:val="0"/>
        <w:autoSpaceDN w:val="0"/>
        <w:adjustRightInd w:val="0"/>
        <w:spacing w:after="0" w:line="240" w:lineRule="auto"/>
        <w:rPr>
          <w:rFonts w:ascii="Arial" w:hAnsi="Arial" w:cs="Arial"/>
          <w:sz w:val="20"/>
          <w:szCs w:val="20"/>
          <w:lang w:val="en-US"/>
        </w:rPr>
      </w:pPr>
      <w:r w:rsidRPr="009E0D4B">
        <w:rPr>
          <w:rFonts w:ascii="Arial" w:hAnsi="Arial" w:cs="Arial"/>
          <w:color w:val="000000"/>
          <w:sz w:val="20"/>
          <w:szCs w:val="20"/>
          <w:lang w:val="en-US"/>
        </w:rPr>
        <w:t xml:space="preserve"> </w:t>
      </w:r>
    </w:p>
    <w:p w14:paraId="53A11148" w14:textId="77777777" w:rsidR="007150EB" w:rsidRPr="009E0D4B" w:rsidRDefault="007150EB" w:rsidP="007150EB">
      <w:pPr>
        <w:autoSpaceDE w:val="0"/>
        <w:autoSpaceDN w:val="0"/>
        <w:adjustRightInd w:val="0"/>
        <w:spacing w:after="0" w:line="240" w:lineRule="auto"/>
        <w:rPr>
          <w:rFonts w:ascii="Arial" w:hAnsi="Arial" w:cs="Arial"/>
          <w:sz w:val="20"/>
          <w:szCs w:val="20"/>
          <w:lang w:val="en-US"/>
        </w:rPr>
      </w:pPr>
      <w:r w:rsidRPr="009E0D4B">
        <w:rPr>
          <w:rFonts w:ascii="Arial" w:hAnsi="Arial" w:cs="Arial"/>
          <w:color w:val="000000"/>
          <w:sz w:val="20"/>
          <w:szCs w:val="20"/>
          <w:lang w:val="en-US"/>
        </w:rPr>
        <w:t xml:space="preserve"> figure (2);  </w:t>
      </w:r>
      <w:r w:rsidRPr="009E0D4B">
        <w:rPr>
          <w:rFonts w:ascii="Arial" w:hAnsi="Arial" w:cs="Arial"/>
          <w:color w:val="228B22"/>
          <w:sz w:val="20"/>
          <w:szCs w:val="20"/>
          <w:lang w:val="en-US"/>
        </w:rPr>
        <w:t xml:space="preserve">% Thermonuclear energy 6B10H </w:t>
      </w:r>
    </w:p>
    <w:p w14:paraId="6520EB38" w14:textId="77777777" w:rsidR="007150EB" w:rsidRPr="009E0D4B" w:rsidRDefault="007150EB" w:rsidP="007150EB">
      <w:pPr>
        <w:autoSpaceDE w:val="0"/>
        <w:autoSpaceDN w:val="0"/>
        <w:adjustRightInd w:val="0"/>
        <w:spacing w:after="0" w:line="240" w:lineRule="auto"/>
        <w:rPr>
          <w:rFonts w:ascii="Arial" w:hAnsi="Arial" w:cs="Arial"/>
          <w:sz w:val="20"/>
          <w:szCs w:val="20"/>
          <w:lang w:val="en-US"/>
        </w:rPr>
      </w:pPr>
      <w:r w:rsidRPr="009E0D4B">
        <w:rPr>
          <w:rFonts w:ascii="Arial" w:hAnsi="Arial" w:cs="Arial"/>
          <w:color w:val="000000"/>
          <w:sz w:val="20"/>
          <w:szCs w:val="20"/>
          <w:lang w:val="en-US"/>
        </w:rPr>
        <w:t xml:space="preserve"> hnd2=plot(t,Ec);  </w:t>
      </w:r>
    </w:p>
    <w:p w14:paraId="3AECC20C" w14:textId="77777777" w:rsidR="007150EB" w:rsidRPr="009E0D4B" w:rsidRDefault="007150EB" w:rsidP="007150EB">
      <w:pPr>
        <w:autoSpaceDE w:val="0"/>
        <w:autoSpaceDN w:val="0"/>
        <w:adjustRightInd w:val="0"/>
        <w:spacing w:after="0" w:line="240" w:lineRule="auto"/>
        <w:rPr>
          <w:rFonts w:ascii="Arial" w:hAnsi="Arial" w:cs="Arial"/>
          <w:sz w:val="20"/>
          <w:szCs w:val="20"/>
          <w:lang w:val="en-US"/>
        </w:rPr>
      </w:pPr>
      <w:r w:rsidRPr="009E0D4B">
        <w:rPr>
          <w:rFonts w:ascii="Arial" w:hAnsi="Arial" w:cs="Arial"/>
          <w:color w:val="000000"/>
          <w:sz w:val="20"/>
          <w:szCs w:val="20"/>
          <w:lang w:val="en-US"/>
        </w:rPr>
        <w:t xml:space="preserve">set (hnd2, </w:t>
      </w:r>
      <w:r w:rsidRPr="009E0D4B">
        <w:rPr>
          <w:rFonts w:ascii="Arial" w:hAnsi="Arial" w:cs="Arial"/>
          <w:color w:val="A020F0"/>
          <w:sz w:val="20"/>
          <w:szCs w:val="20"/>
          <w:lang w:val="en-US"/>
        </w:rPr>
        <w:t>'linewidth'</w:t>
      </w:r>
      <w:r w:rsidRPr="009E0D4B">
        <w:rPr>
          <w:rFonts w:ascii="Arial" w:hAnsi="Arial" w:cs="Arial"/>
          <w:color w:val="000000"/>
          <w:sz w:val="20"/>
          <w:szCs w:val="20"/>
          <w:lang w:val="en-US"/>
        </w:rPr>
        <w:t>,2);</w:t>
      </w:r>
    </w:p>
    <w:p w14:paraId="27DD261F" w14:textId="77777777" w:rsidR="007150EB" w:rsidRPr="009E0D4B" w:rsidRDefault="007150EB" w:rsidP="007150EB">
      <w:pPr>
        <w:autoSpaceDE w:val="0"/>
        <w:autoSpaceDN w:val="0"/>
        <w:adjustRightInd w:val="0"/>
        <w:spacing w:after="0" w:line="240" w:lineRule="auto"/>
        <w:rPr>
          <w:rFonts w:ascii="Arial" w:hAnsi="Arial" w:cs="Arial"/>
          <w:sz w:val="20"/>
          <w:szCs w:val="20"/>
          <w:lang w:val="en-US"/>
        </w:rPr>
      </w:pPr>
      <w:r w:rsidRPr="009E0D4B">
        <w:rPr>
          <w:rFonts w:ascii="Arial" w:hAnsi="Arial" w:cs="Arial"/>
          <w:color w:val="000000"/>
          <w:sz w:val="20"/>
          <w:szCs w:val="20"/>
          <w:lang w:val="en-US"/>
        </w:rPr>
        <w:t xml:space="preserve">  t1=xlabel (</w:t>
      </w:r>
      <w:r w:rsidRPr="009E0D4B">
        <w:rPr>
          <w:rFonts w:ascii="Arial" w:hAnsi="Arial" w:cs="Arial"/>
          <w:color w:val="A020F0"/>
          <w:sz w:val="20"/>
          <w:szCs w:val="20"/>
          <w:lang w:val="en-US"/>
        </w:rPr>
        <w:t>'Time, sec'</w:t>
      </w:r>
      <w:r w:rsidRPr="009E0D4B">
        <w:rPr>
          <w:rFonts w:ascii="Arial" w:hAnsi="Arial" w:cs="Arial"/>
          <w:color w:val="000000"/>
          <w:sz w:val="20"/>
          <w:szCs w:val="20"/>
          <w:lang w:val="en-US"/>
        </w:rPr>
        <w:t>);</w:t>
      </w:r>
    </w:p>
    <w:p w14:paraId="6A0C2BFB" w14:textId="77777777" w:rsidR="007150EB" w:rsidRPr="009E0D4B" w:rsidRDefault="007150EB" w:rsidP="007150EB">
      <w:pPr>
        <w:autoSpaceDE w:val="0"/>
        <w:autoSpaceDN w:val="0"/>
        <w:adjustRightInd w:val="0"/>
        <w:spacing w:after="0" w:line="240" w:lineRule="auto"/>
        <w:rPr>
          <w:rFonts w:ascii="Arial" w:hAnsi="Arial" w:cs="Arial"/>
          <w:sz w:val="20"/>
          <w:szCs w:val="20"/>
          <w:lang w:val="en-US"/>
        </w:rPr>
      </w:pPr>
      <w:r w:rsidRPr="009E0D4B">
        <w:rPr>
          <w:rFonts w:ascii="Arial" w:hAnsi="Arial" w:cs="Arial"/>
          <w:color w:val="000000"/>
          <w:sz w:val="20"/>
          <w:szCs w:val="20"/>
          <w:lang w:val="en-US"/>
        </w:rPr>
        <w:t xml:space="preserve">    set (t1,</w:t>
      </w:r>
      <w:r w:rsidRPr="009E0D4B">
        <w:rPr>
          <w:rFonts w:ascii="Arial" w:hAnsi="Arial" w:cs="Arial"/>
          <w:color w:val="A020F0"/>
          <w:sz w:val="20"/>
          <w:szCs w:val="20"/>
          <w:lang w:val="en-US"/>
        </w:rPr>
        <w:t>'Fontsize'</w:t>
      </w:r>
      <w:r w:rsidRPr="009E0D4B">
        <w:rPr>
          <w:rFonts w:ascii="Arial" w:hAnsi="Arial" w:cs="Arial"/>
          <w:color w:val="000000"/>
          <w:sz w:val="20"/>
          <w:szCs w:val="20"/>
          <w:lang w:val="en-US"/>
        </w:rPr>
        <w:t>,12);</w:t>
      </w:r>
    </w:p>
    <w:p w14:paraId="70002947" w14:textId="77777777" w:rsidR="007150EB" w:rsidRPr="009E0D4B" w:rsidRDefault="007150EB" w:rsidP="007150EB">
      <w:pPr>
        <w:autoSpaceDE w:val="0"/>
        <w:autoSpaceDN w:val="0"/>
        <w:adjustRightInd w:val="0"/>
        <w:spacing w:after="0" w:line="240" w:lineRule="auto"/>
        <w:rPr>
          <w:rFonts w:ascii="Arial" w:hAnsi="Arial" w:cs="Arial"/>
          <w:sz w:val="20"/>
          <w:szCs w:val="20"/>
          <w:lang w:val="en-US"/>
        </w:rPr>
      </w:pPr>
      <w:r w:rsidRPr="009E0D4B">
        <w:rPr>
          <w:rFonts w:ascii="Arial" w:hAnsi="Arial" w:cs="Arial"/>
          <w:color w:val="000000"/>
          <w:sz w:val="20"/>
          <w:szCs w:val="20"/>
          <w:lang w:val="en-US"/>
        </w:rPr>
        <w:t xml:space="preserve">    set (t1, </w:t>
      </w:r>
      <w:r w:rsidRPr="009E0D4B">
        <w:rPr>
          <w:rFonts w:ascii="Arial" w:hAnsi="Arial" w:cs="Arial"/>
          <w:color w:val="A020F0"/>
          <w:sz w:val="20"/>
          <w:szCs w:val="20"/>
          <w:lang w:val="en-US"/>
        </w:rPr>
        <w:t>'Fontweight'</w:t>
      </w:r>
      <w:r w:rsidRPr="009E0D4B">
        <w:rPr>
          <w:rFonts w:ascii="Arial" w:hAnsi="Arial" w:cs="Arial"/>
          <w:color w:val="000000"/>
          <w:sz w:val="20"/>
          <w:szCs w:val="20"/>
          <w:lang w:val="en-US"/>
        </w:rPr>
        <w:t xml:space="preserve">, </w:t>
      </w:r>
      <w:r w:rsidRPr="009E0D4B">
        <w:rPr>
          <w:rFonts w:ascii="Arial" w:hAnsi="Arial" w:cs="Arial"/>
          <w:color w:val="A020F0"/>
          <w:sz w:val="20"/>
          <w:szCs w:val="20"/>
          <w:lang w:val="en-US"/>
        </w:rPr>
        <w:t>'bold'</w:t>
      </w:r>
      <w:r w:rsidRPr="009E0D4B">
        <w:rPr>
          <w:rFonts w:ascii="Arial" w:hAnsi="Arial" w:cs="Arial"/>
          <w:color w:val="000000"/>
          <w:sz w:val="20"/>
          <w:szCs w:val="20"/>
          <w:lang w:val="en-US"/>
        </w:rPr>
        <w:t>);</w:t>
      </w:r>
    </w:p>
    <w:p w14:paraId="513C749D" w14:textId="77777777" w:rsidR="007150EB" w:rsidRPr="009E0D4B" w:rsidRDefault="007150EB" w:rsidP="007150EB">
      <w:pPr>
        <w:autoSpaceDE w:val="0"/>
        <w:autoSpaceDN w:val="0"/>
        <w:adjustRightInd w:val="0"/>
        <w:spacing w:after="0" w:line="240" w:lineRule="auto"/>
        <w:rPr>
          <w:rFonts w:ascii="Arial" w:hAnsi="Arial" w:cs="Arial"/>
          <w:sz w:val="20"/>
          <w:szCs w:val="20"/>
          <w:lang w:val="en-US"/>
        </w:rPr>
      </w:pPr>
      <w:r w:rsidRPr="009E0D4B">
        <w:rPr>
          <w:rFonts w:ascii="Arial" w:hAnsi="Arial" w:cs="Arial"/>
          <w:color w:val="000000"/>
          <w:sz w:val="20"/>
          <w:szCs w:val="20"/>
          <w:lang w:val="en-US"/>
        </w:rPr>
        <w:t xml:space="preserve">  t2=ylabel (</w:t>
      </w:r>
      <w:r w:rsidRPr="009E0D4B">
        <w:rPr>
          <w:rFonts w:ascii="Arial" w:hAnsi="Arial" w:cs="Arial"/>
          <w:color w:val="A020F0"/>
          <w:sz w:val="20"/>
          <w:szCs w:val="20"/>
          <w:lang w:val="en-US"/>
        </w:rPr>
        <w:t>'Energy pH11, J'</w:t>
      </w:r>
      <w:r w:rsidRPr="009E0D4B">
        <w:rPr>
          <w:rFonts w:ascii="Arial" w:hAnsi="Arial" w:cs="Arial"/>
          <w:color w:val="000000"/>
          <w:sz w:val="20"/>
          <w:szCs w:val="20"/>
          <w:lang w:val="en-US"/>
        </w:rPr>
        <w:t>);</w:t>
      </w:r>
    </w:p>
    <w:p w14:paraId="17529390" w14:textId="77777777" w:rsidR="007150EB" w:rsidRPr="009E0D4B" w:rsidRDefault="007150EB" w:rsidP="007150EB">
      <w:pPr>
        <w:autoSpaceDE w:val="0"/>
        <w:autoSpaceDN w:val="0"/>
        <w:adjustRightInd w:val="0"/>
        <w:spacing w:after="0" w:line="240" w:lineRule="auto"/>
        <w:rPr>
          <w:rFonts w:ascii="Arial" w:hAnsi="Arial" w:cs="Arial"/>
          <w:sz w:val="20"/>
          <w:szCs w:val="20"/>
          <w:lang w:val="en-US"/>
        </w:rPr>
      </w:pPr>
      <w:r w:rsidRPr="009E0D4B">
        <w:rPr>
          <w:rFonts w:ascii="Arial" w:hAnsi="Arial" w:cs="Arial"/>
          <w:color w:val="000000"/>
          <w:sz w:val="20"/>
          <w:szCs w:val="20"/>
          <w:lang w:val="en-US"/>
        </w:rPr>
        <w:t xml:space="preserve">     set (t2,</w:t>
      </w:r>
      <w:r w:rsidRPr="009E0D4B">
        <w:rPr>
          <w:rFonts w:ascii="Arial" w:hAnsi="Arial" w:cs="Arial"/>
          <w:color w:val="A020F0"/>
          <w:sz w:val="20"/>
          <w:szCs w:val="20"/>
          <w:lang w:val="en-US"/>
        </w:rPr>
        <w:t>'Fontsize'</w:t>
      </w:r>
      <w:r w:rsidRPr="009E0D4B">
        <w:rPr>
          <w:rFonts w:ascii="Arial" w:hAnsi="Arial" w:cs="Arial"/>
          <w:color w:val="000000"/>
          <w:sz w:val="20"/>
          <w:szCs w:val="20"/>
          <w:lang w:val="en-US"/>
        </w:rPr>
        <w:t>,12);</w:t>
      </w:r>
    </w:p>
    <w:p w14:paraId="55F3BDB3" w14:textId="77777777" w:rsidR="007150EB" w:rsidRPr="009E0D4B" w:rsidRDefault="007150EB" w:rsidP="007150EB">
      <w:pPr>
        <w:autoSpaceDE w:val="0"/>
        <w:autoSpaceDN w:val="0"/>
        <w:adjustRightInd w:val="0"/>
        <w:spacing w:after="0" w:line="240" w:lineRule="auto"/>
        <w:rPr>
          <w:rFonts w:ascii="Arial" w:hAnsi="Arial" w:cs="Arial"/>
          <w:sz w:val="20"/>
          <w:szCs w:val="20"/>
          <w:lang w:val="en-US"/>
        </w:rPr>
      </w:pPr>
      <w:r w:rsidRPr="009E0D4B">
        <w:rPr>
          <w:rFonts w:ascii="Arial" w:hAnsi="Arial" w:cs="Arial"/>
          <w:color w:val="000000"/>
          <w:sz w:val="20"/>
          <w:szCs w:val="20"/>
          <w:lang w:val="en-US"/>
        </w:rPr>
        <w:t xml:space="preserve">    set (t2, </w:t>
      </w:r>
      <w:r w:rsidRPr="009E0D4B">
        <w:rPr>
          <w:rFonts w:ascii="Arial" w:hAnsi="Arial" w:cs="Arial"/>
          <w:color w:val="A020F0"/>
          <w:sz w:val="20"/>
          <w:szCs w:val="20"/>
          <w:lang w:val="en-US"/>
        </w:rPr>
        <w:t>'Fontweight'</w:t>
      </w:r>
      <w:r w:rsidRPr="009E0D4B">
        <w:rPr>
          <w:rFonts w:ascii="Arial" w:hAnsi="Arial" w:cs="Arial"/>
          <w:color w:val="000000"/>
          <w:sz w:val="20"/>
          <w:szCs w:val="20"/>
          <w:lang w:val="en-US"/>
        </w:rPr>
        <w:t xml:space="preserve">, </w:t>
      </w:r>
      <w:r w:rsidRPr="009E0D4B">
        <w:rPr>
          <w:rFonts w:ascii="Arial" w:hAnsi="Arial" w:cs="Arial"/>
          <w:color w:val="A020F0"/>
          <w:sz w:val="20"/>
          <w:szCs w:val="20"/>
          <w:lang w:val="en-US"/>
        </w:rPr>
        <w:t>'bold'</w:t>
      </w:r>
      <w:r w:rsidRPr="009E0D4B">
        <w:rPr>
          <w:rFonts w:ascii="Arial" w:hAnsi="Arial" w:cs="Arial"/>
          <w:color w:val="000000"/>
          <w:sz w:val="20"/>
          <w:szCs w:val="20"/>
          <w:lang w:val="en-US"/>
        </w:rPr>
        <w:t>);</w:t>
      </w:r>
    </w:p>
    <w:p w14:paraId="02C15353" w14:textId="77777777" w:rsidR="007150EB" w:rsidRPr="009E0D4B" w:rsidRDefault="007150EB" w:rsidP="007150EB">
      <w:pPr>
        <w:autoSpaceDE w:val="0"/>
        <w:autoSpaceDN w:val="0"/>
        <w:adjustRightInd w:val="0"/>
        <w:spacing w:after="0" w:line="240" w:lineRule="auto"/>
        <w:rPr>
          <w:rFonts w:ascii="Arial" w:hAnsi="Arial" w:cs="Arial"/>
          <w:sz w:val="20"/>
          <w:szCs w:val="20"/>
          <w:lang w:val="en-US"/>
        </w:rPr>
      </w:pPr>
      <w:r w:rsidRPr="009E0D4B">
        <w:rPr>
          <w:rFonts w:ascii="Arial" w:hAnsi="Arial" w:cs="Arial"/>
          <w:color w:val="000000"/>
          <w:sz w:val="20"/>
          <w:szCs w:val="20"/>
          <w:lang w:val="en-US"/>
        </w:rPr>
        <w:t xml:space="preserve">  t3= title (</w:t>
      </w:r>
      <w:r w:rsidRPr="009E0D4B">
        <w:rPr>
          <w:rFonts w:ascii="Arial" w:hAnsi="Arial" w:cs="Arial"/>
          <w:color w:val="A020F0"/>
          <w:sz w:val="20"/>
          <w:szCs w:val="20"/>
          <w:lang w:val="en-US"/>
        </w:rPr>
        <w:t>'Capsule energy pB11 vs time'</w:t>
      </w:r>
      <w:r w:rsidRPr="009E0D4B">
        <w:rPr>
          <w:rFonts w:ascii="Arial" w:hAnsi="Arial" w:cs="Arial"/>
          <w:color w:val="000000"/>
          <w:sz w:val="20"/>
          <w:szCs w:val="20"/>
          <w:lang w:val="en-US"/>
        </w:rPr>
        <w:t>);</w:t>
      </w:r>
    </w:p>
    <w:p w14:paraId="4DA63BB8" w14:textId="77777777" w:rsidR="007150EB" w:rsidRPr="009E0D4B" w:rsidRDefault="007150EB" w:rsidP="007150EB">
      <w:pPr>
        <w:autoSpaceDE w:val="0"/>
        <w:autoSpaceDN w:val="0"/>
        <w:adjustRightInd w:val="0"/>
        <w:spacing w:after="0" w:line="240" w:lineRule="auto"/>
        <w:rPr>
          <w:rFonts w:ascii="Arial" w:hAnsi="Arial" w:cs="Arial"/>
          <w:sz w:val="20"/>
          <w:szCs w:val="20"/>
          <w:lang w:val="en-US"/>
        </w:rPr>
      </w:pPr>
      <w:r w:rsidRPr="009E0D4B">
        <w:rPr>
          <w:rFonts w:ascii="Arial" w:hAnsi="Arial" w:cs="Arial"/>
          <w:color w:val="000000"/>
          <w:sz w:val="20"/>
          <w:szCs w:val="20"/>
          <w:lang w:val="en-US"/>
        </w:rPr>
        <w:t xml:space="preserve">     set (t3, </w:t>
      </w:r>
      <w:r w:rsidRPr="009E0D4B">
        <w:rPr>
          <w:rFonts w:ascii="Arial" w:hAnsi="Arial" w:cs="Arial"/>
          <w:color w:val="A020F0"/>
          <w:sz w:val="20"/>
          <w:szCs w:val="20"/>
          <w:lang w:val="en-US"/>
        </w:rPr>
        <w:t>'Fontsize'</w:t>
      </w:r>
      <w:r w:rsidRPr="009E0D4B">
        <w:rPr>
          <w:rFonts w:ascii="Arial" w:hAnsi="Arial" w:cs="Arial"/>
          <w:color w:val="000000"/>
          <w:sz w:val="20"/>
          <w:szCs w:val="20"/>
          <w:lang w:val="en-US"/>
        </w:rPr>
        <w:t>, 14);</w:t>
      </w:r>
    </w:p>
    <w:p w14:paraId="7D4DCDE5" w14:textId="77777777" w:rsidR="007150EB" w:rsidRPr="009E0D4B" w:rsidRDefault="007150EB" w:rsidP="007150EB">
      <w:pPr>
        <w:autoSpaceDE w:val="0"/>
        <w:autoSpaceDN w:val="0"/>
        <w:adjustRightInd w:val="0"/>
        <w:spacing w:after="0" w:line="240" w:lineRule="auto"/>
        <w:rPr>
          <w:rFonts w:ascii="Arial" w:hAnsi="Arial" w:cs="Arial"/>
          <w:sz w:val="20"/>
          <w:szCs w:val="20"/>
          <w:lang w:val="en-US"/>
        </w:rPr>
      </w:pPr>
      <w:r w:rsidRPr="009E0D4B">
        <w:rPr>
          <w:rFonts w:ascii="Arial" w:hAnsi="Arial" w:cs="Arial"/>
          <w:color w:val="000000"/>
          <w:sz w:val="20"/>
          <w:szCs w:val="20"/>
          <w:lang w:val="en-US"/>
        </w:rPr>
        <w:t xml:space="preserve">    set (t3, </w:t>
      </w:r>
      <w:r w:rsidRPr="009E0D4B">
        <w:rPr>
          <w:rFonts w:ascii="Arial" w:hAnsi="Arial" w:cs="Arial"/>
          <w:color w:val="A020F0"/>
          <w:sz w:val="20"/>
          <w:szCs w:val="20"/>
          <w:lang w:val="en-US"/>
        </w:rPr>
        <w:t>'Fontweight'</w:t>
      </w:r>
      <w:r w:rsidRPr="009E0D4B">
        <w:rPr>
          <w:rFonts w:ascii="Arial" w:hAnsi="Arial" w:cs="Arial"/>
          <w:color w:val="000000"/>
          <w:sz w:val="20"/>
          <w:szCs w:val="20"/>
          <w:lang w:val="en-US"/>
        </w:rPr>
        <w:t xml:space="preserve">, </w:t>
      </w:r>
      <w:r w:rsidRPr="009E0D4B">
        <w:rPr>
          <w:rFonts w:ascii="Arial" w:hAnsi="Arial" w:cs="Arial"/>
          <w:color w:val="A020F0"/>
          <w:sz w:val="20"/>
          <w:szCs w:val="20"/>
          <w:lang w:val="en-US"/>
        </w:rPr>
        <w:t>'bold'</w:t>
      </w:r>
      <w:r w:rsidRPr="009E0D4B">
        <w:rPr>
          <w:rFonts w:ascii="Arial" w:hAnsi="Arial" w:cs="Arial"/>
          <w:color w:val="000000"/>
          <w:sz w:val="20"/>
          <w:szCs w:val="20"/>
          <w:lang w:val="en-US"/>
        </w:rPr>
        <w:t>);</w:t>
      </w:r>
    </w:p>
    <w:p w14:paraId="2CE0C90C" w14:textId="77777777" w:rsidR="007150EB" w:rsidRPr="009E0D4B" w:rsidRDefault="007150EB" w:rsidP="007150EB">
      <w:pPr>
        <w:autoSpaceDE w:val="0"/>
        <w:autoSpaceDN w:val="0"/>
        <w:adjustRightInd w:val="0"/>
        <w:spacing w:after="0" w:line="240" w:lineRule="auto"/>
        <w:rPr>
          <w:rFonts w:ascii="Arial" w:hAnsi="Arial" w:cs="Arial"/>
          <w:sz w:val="20"/>
          <w:szCs w:val="20"/>
          <w:lang w:val="en-US"/>
        </w:rPr>
      </w:pPr>
      <w:r w:rsidRPr="009E0D4B">
        <w:rPr>
          <w:rFonts w:ascii="Arial" w:hAnsi="Arial" w:cs="Arial"/>
          <w:color w:val="000000"/>
          <w:sz w:val="20"/>
          <w:szCs w:val="20"/>
          <w:lang w:val="en-US"/>
        </w:rPr>
        <w:t xml:space="preserve"> grid </w:t>
      </w:r>
      <w:r w:rsidRPr="009E0D4B">
        <w:rPr>
          <w:rFonts w:ascii="Arial" w:hAnsi="Arial" w:cs="Arial"/>
          <w:color w:val="A020F0"/>
          <w:sz w:val="20"/>
          <w:szCs w:val="20"/>
          <w:lang w:val="en-US"/>
        </w:rPr>
        <w:t>on</w:t>
      </w:r>
    </w:p>
    <w:p w14:paraId="468D98C4" w14:textId="77777777" w:rsidR="007150EB" w:rsidRPr="009E0D4B" w:rsidRDefault="007150EB" w:rsidP="007150EB">
      <w:pPr>
        <w:autoSpaceDE w:val="0"/>
        <w:autoSpaceDN w:val="0"/>
        <w:adjustRightInd w:val="0"/>
        <w:spacing w:after="0" w:line="240" w:lineRule="auto"/>
        <w:rPr>
          <w:rFonts w:ascii="Arial" w:hAnsi="Arial" w:cs="Arial"/>
          <w:sz w:val="20"/>
          <w:szCs w:val="20"/>
          <w:lang w:val="en-US"/>
        </w:rPr>
      </w:pPr>
      <w:r w:rsidRPr="009E0D4B">
        <w:rPr>
          <w:rFonts w:ascii="Arial" w:hAnsi="Arial" w:cs="Arial"/>
          <w:color w:val="000000"/>
          <w:sz w:val="20"/>
          <w:szCs w:val="20"/>
          <w:lang w:val="en-US"/>
        </w:rPr>
        <w:t xml:space="preserve"> hold </w:t>
      </w:r>
      <w:r w:rsidRPr="009E0D4B">
        <w:rPr>
          <w:rFonts w:ascii="Arial" w:hAnsi="Arial" w:cs="Arial"/>
          <w:color w:val="A020F0"/>
          <w:sz w:val="20"/>
          <w:szCs w:val="20"/>
          <w:lang w:val="en-US"/>
        </w:rPr>
        <w:t>on</w:t>
      </w:r>
    </w:p>
    <w:p w14:paraId="412A7503" w14:textId="77777777" w:rsidR="007150EB" w:rsidRPr="009E0D4B" w:rsidRDefault="007150EB" w:rsidP="007150EB">
      <w:pPr>
        <w:autoSpaceDE w:val="0"/>
        <w:autoSpaceDN w:val="0"/>
        <w:adjustRightInd w:val="0"/>
        <w:spacing w:after="0" w:line="240" w:lineRule="auto"/>
        <w:rPr>
          <w:rFonts w:ascii="Arial" w:hAnsi="Arial" w:cs="Arial"/>
          <w:sz w:val="20"/>
          <w:szCs w:val="20"/>
          <w:lang w:val="en-US"/>
        </w:rPr>
      </w:pPr>
      <w:r w:rsidRPr="009E0D4B">
        <w:rPr>
          <w:rFonts w:ascii="Arial" w:hAnsi="Arial" w:cs="Arial"/>
          <w:color w:val="000000"/>
          <w:sz w:val="20"/>
          <w:szCs w:val="20"/>
          <w:lang w:val="en-US"/>
        </w:rPr>
        <w:t xml:space="preserve"> </w:t>
      </w:r>
    </w:p>
    <w:p w14:paraId="14D7DDD1" w14:textId="77777777" w:rsidR="007150EB" w:rsidRPr="009E0D4B" w:rsidRDefault="007150EB" w:rsidP="007150EB">
      <w:pPr>
        <w:autoSpaceDE w:val="0"/>
        <w:autoSpaceDN w:val="0"/>
        <w:adjustRightInd w:val="0"/>
        <w:spacing w:after="0" w:line="240" w:lineRule="auto"/>
        <w:rPr>
          <w:rFonts w:ascii="Arial" w:hAnsi="Arial" w:cs="Arial"/>
          <w:sz w:val="20"/>
          <w:szCs w:val="20"/>
          <w:lang w:val="en-US"/>
        </w:rPr>
      </w:pPr>
      <w:r w:rsidRPr="009E0D4B">
        <w:rPr>
          <w:rFonts w:ascii="Arial" w:hAnsi="Arial" w:cs="Arial"/>
          <w:color w:val="000000"/>
          <w:sz w:val="20"/>
          <w:szCs w:val="20"/>
          <w:lang w:val="en-US"/>
        </w:rPr>
        <w:t xml:space="preserve">     figure (3);  </w:t>
      </w:r>
      <w:r w:rsidRPr="009E0D4B">
        <w:rPr>
          <w:rFonts w:ascii="Arial" w:hAnsi="Arial" w:cs="Arial"/>
          <w:color w:val="228B22"/>
          <w:sz w:val="20"/>
          <w:szCs w:val="20"/>
          <w:lang w:val="en-US"/>
        </w:rPr>
        <w:t>% Relative number “B” of reacted particles</w:t>
      </w:r>
    </w:p>
    <w:p w14:paraId="386559B7" w14:textId="77777777" w:rsidR="007150EB" w:rsidRPr="009E0D4B" w:rsidRDefault="007150EB" w:rsidP="007150EB">
      <w:pPr>
        <w:autoSpaceDE w:val="0"/>
        <w:autoSpaceDN w:val="0"/>
        <w:adjustRightInd w:val="0"/>
        <w:spacing w:after="0" w:line="240" w:lineRule="auto"/>
        <w:rPr>
          <w:rFonts w:ascii="Arial" w:hAnsi="Arial" w:cs="Arial"/>
          <w:sz w:val="20"/>
          <w:szCs w:val="20"/>
          <w:lang w:val="en-US"/>
        </w:rPr>
      </w:pPr>
      <w:r w:rsidRPr="009E0D4B">
        <w:rPr>
          <w:rFonts w:ascii="Arial" w:hAnsi="Arial" w:cs="Arial"/>
          <w:color w:val="000000"/>
          <w:sz w:val="20"/>
          <w:szCs w:val="20"/>
          <w:lang w:val="en-US"/>
        </w:rPr>
        <w:t xml:space="preserve"> hnd3=plot(t,NBr);  </w:t>
      </w:r>
    </w:p>
    <w:p w14:paraId="232FA390" w14:textId="77777777" w:rsidR="007150EB" w:rsidRPr="009E0D4B" w:rsidRDefault="007150EB" w:rsidP="007150EB">
      <w:pPr>
        <w:autoSpaceDE w:val="0"/>
        <w:autoSpaceDN w:val="0"/>
        <w:adjustRightInd w:val="0"/>
        <w:spacing w:after="0" w:line="240" w:lineRule="auto"/>
        <w:rPr>
          <w:rFonts w:ascii="Arial" w:hAnsi="Arial" w:cs="Arial"/>
          <w:sz w:val="20"/>
          <w:szCs w:val="20"/>
          <w:lang w:val="en-US"/>
        </w:rPr>
      </w:pPr>
      <w:r w:rsidRPr="009E0D4B">
        <w:rPr>
          <w:rFonts w:ascii="Arial" w:hAnsi="Arial" w:cs="Arial"/>
          <w:color w:val="000000"/>
          <w:sz w:val="20"/>
          <w:szCs w:val="20"/>
          <w:lang w:val="en-US"/>
        </w:rPr>
        <w:t xml:space="preserve">   set (hnd3, </w:t>
      </w:r>
      <w:r w:rsidRPr="009E0D4B">
        <w:rPr>
          <w:rFonts w:ascii="Arial" w:hAnsi="Arial" w:cs="Arial"/>
          <w:color w:val="A020F0"/>
          <w:sz w:val="20"/>
          <w:szCs w:val="20"/>
          <w:lang w:val="en-US"/>
        </w:rPr>
        <w:t>'linewidth'</w:t>
      </w:r>
      <w:r w:rsidRPr="009E0D4B">
        <w:rPr>
          <w:rFonts w:ascii="Arial" w:hAnsi="Arial" w:cs="Arial"/>
          <w:color w:val="000000"/>
          <w:sz w:val="20"/>
          <w:szCs w:val="20"/>
          <w:lang w:val="en-US"/>
        </w:rPr>
        <w:t>,2);</w:t>
      </w:r>
    </w:p>
    <w:p w14:paraId="75A29C3B" w14:textId="77777777" w:rsidR="007150EB" w:rsidRPr="009E0D4B" w:rsidRDefault="007150EB" w:rsidP="007150EB">
      <w:pPr>
        <w:autoSpaceDE w:val="0"/>
        <w:autoSpaceDN w:val="0"/>
        <w:adjustRightInd w:val="0"/>
        <w:spacing w:after="0" w:line="240" w:lineRule="auto"/>
        <w:rPr>
          <w:rFonts w:ascii="Arial" w:hAnsi="Arial" w:cs="Arial"/>
          <w:sz w:val="20"/>
          <w:szCs w:val="20"/>
          <w:lang w:val="en-US"/>
        </w:rPr>
      </w:pPr>
      <w:r w:rsidRPr="009E0D4B">
        <w:rPr>
          <w:rFonts w:ascii="Arial" w:hAnsi="Arial" w:cs="Arial"/>
          <w:color w:val="000000"/>
          <w:sz w:val="20"/>
          <w:szCs w:val="20"/>
          <w:lang w:val="en-US"/>
        </w:rPr>
        <w:t xml:space="preserve">  t1=xlabel (</w:t>
      </w:r>
      <w:r w:rsidRPr="009E0D4B">
        <w:rPr>
          <w:rFonts w:ascii="Arial" w:hAnsi="Arial" w:cs="Arial"/>
          <w:color w:val="A020F0"/>
          <w:sz w:val="20"/>
          <w:szCs w:val="20"/>
          <w:lang w:val="en-US"/>
        </w:rPr>
        <w:t>'Time, sec'</w:t>
      </w:r>
      <w:r w:rsidRPr="009E0D4B">
        <w:rPr>
          <w:rFonts w:ascii="Arial" w:hAnsi="Arial" w:cs="Arial"/>
          <w:color w:val="000000"/>
          <w:sz w:val="20"/>
          <w:szCs w:val="20"/>
          <w:lang w:val="en-US"/>
        </w:rPr>
        <w:t>);</w:t>
      </w:r>
    </w:p>
    <w:p w14:paraId="7A508A3A" w14:textId="77777777" w:rsidR="007150EB" w:rsidRPr="009E0D4B" w:rsidRDefault="007150EB" w:rsidP="007150EB">
      <w:pPr>
        <w:autoSpaceDE w:val="0"/>
        <w:autoSpaceDN w:val="0"/>
        <w:adjustRightInd w:val="0"/>
        <w:spacing w:after="0" w:line="240" w:lineRule="auto"/>
        <w:rPr>
          <w:rFonts w:ascii="Arial" w:hAnsi="Arial" w:cs="Arial"/>
          <w:sz w:val="20"/>
          <w:szCs w:val="20"/>
          <w:lang w:val="en-US"/>
        </w:rPr>
      </w:pPr>
      <w:r w:rsidRPr="009E0D4B">
        <w:rPr>
          <w:rFonts w:ascii="Arial" w:hAnsi="Arial" w:cs="Arial"/>
          <w:color w:val="000000"/>
          <w:sz w:val="20"/>
          <w:szCs w:val="20"/>
          <w:lang w:val="en-US"/>
        </w:rPr>
        <w:t xml:space="preserve">    set (t1,</w:t>
      </w:r>
      <w:r w:rsidRPr="009E0D4B">
        <w:rPr>
          <w:rFonts w:ascii="Arial" w:hAnsi="Arial" w:cs="Arial"/>
          <w:color w:val="A020F0"/>
          <w:sz w:val="20"/>
          <w:szCs w:val="20"/>
          <w:lang w:val="en-US"/>
        </w:rPr>
        <w:t>'Fontsize'</w:t>
      </w:r>
      <w:r w:rsidRPr="009E0D4B">
        <w:rPr>
          <w:rFonts w:ascii="Arial" w:hAnsi="Arial" w:cs="Arial"/>
          <w:color w:val="000000"/>
          <w:sz w:val="20"/>
          <w:szCs w:val="20"/>
          <w:lang w:val="en-US"/>
        </w:rPr>
        <w:t>,12);</w:t>
      </w:r>
    </w:p>
    <w:p w14:paraId="7ED3CA94" w14:textId="77777777" w:rsidR="007150EB" w:rsidRPr="009E0D4B" w:rsidRDefault="007150EB" w:rsidP="007150EB">
      <w:pPr>
        <w:autoSpaceDE w:val="0"/>
        <w:autoSpaceDN w:val="0"/>
        <w:adjustRightInd w:val="0"/>
        <w:spacing w:after="0" w:line="240" w:lineRule="auto"/>
        <w:rPr>
          <w:rFonts w:ascii="Arial" w:hAnsi="Arial" w:cs="Arial"/>
          <w:sz w:val="20"/>
          <w:szCs w:val="20"/>
          <w:lang w:val="en-US"/>
        </w:rPr>
      </w:pPr>
      <w:r w:rsidRPr="009E0D4B">
        <w:rPr>
          <w:rFonts w:ascii="Arial" w:hAnsi="Arial" w:cs="Arial"/>
          <w:color w:val="000000"/>
          <w:sz w:val="20"/>
          <w:szCs w:val="20"/>
          <w:lang w:val="en-US"/>
        </w:rPr>
        <w:t xml:space="preserve">    set (t1, </w:t>
      </w:r>
      <w:r w:rsidRPr="009E0D4B">
        <w:rPr>
          <w:rFonts w:ascii="Arial" w:hAnsi="Arial" w:cs="Arial"/>
          <w:color w:val="A020F0"/>
          <w:sz w:val="20"/>
          <w:szCs w:val="20"/>
          <w:lang w:val="en-US"/>
        </w:rPr>
        <w:t>'Fontweight'</w:t>
      </w:r>
      <w:r w:rsidRPr="009E0D4B">
        <w:rPr>
          <w:rFonts w:ascii="Arial" w:hAnsi="Arial" w:cs="Arial"/>
          <w:color w:val="000000"/>
          <w:sz w:val="20"/>
          <w:szCs w:val="20"/>
          <w:lang w:val="en-US"/>
        </w:rPr>
        <w:t xml:space="preserve">, </w:t>
      </w:r>
      <w:r w:rsidRPr="009E0D4B">
        <w:rPr>
          <w:rFonts w:ascii="Arial" w:hAnsi="Arial" w:cs="Arial"/>
          <w:color w:val="A020F0"/>
          <w:sz w:val="20"/>
          <w:szCs w:val="20"/>
          <w:lang w:val="en-US"/>
        </w:rPr>
        <w:t>'bold'</w:t>
      </w:r>
      <w:r w:rsidRPr="009E0D4B">
        <w:rPr>
          <w:rFonts w:ascii="Arial" w:hAnsi="Arial" w:cs="Arial"/>
          <w:color w:val="000000"/>
          <w:sz w:val="20"/>
          <w:szCs w:val="20"/>
          <w:lang w:val="en-US"/>
        </w:rPr>
        <w:t>);</w:t>
      </w:r>
    </w:p>
    <w:p w14:paraId="1E0F852E" w14:textId="77777777" w:rsidR="007150EB" w:rsidRPr="009E0D4B" w:rsidRDefault="007150EB" w:rsidP="007150EB">
      <w:pPr>
        <w:autoSpaceDE w:val="0"/>
        <w:autoSpaceDN w:val="0"/>
        <w:adjustRightInd w:val="0"/>
        <w:spacing w:after="0" w:line="240" w:lineRule="auto"/>
        <w:rPr>
          <w:rFonts w:ascii="Arial" w:hAnsi="Arial" w:cs="Arial"/>
          <w:sz w:val="20"/>
          <w:szCs w:val="20"/>
          <w:lang w:val="en-US"/>
        </w:rPr>
      </w:pPr>
      <w:r w:rsidRPr="009E0D4B">
        <w:rPr>
          <w:rFonts w:ascii="Arial" w:hAnsi="Arial" w:cs="Arial"/>
          <w:color w:val="000000"/>
          <w:sz w:val="20"/>
          <w:szCs w:val="20"/>
          <w:lang w:val="en-US"/>
        </w:rPr>
        <w:t xml:space="preserve">  t2=ylabel (</w:t>
      </w:r>
      <w:r w:rsidRPr="009E0D4B">
        <w:rPr>
          <w:rFonts w:ascii="Arial" w:hAnsi="Arial" w:cs="Arial"/>
          <w:color w:val="A020F0"/>
          <w:sz w:val="20"/>
          <w:szCs w:val="20"/>
          <w:lang w:val="en-US"/>
        </w:rPr>
        <w:t>'Relative reacted part of B nuclear'</w:t>
      </w:r>
      <w:r w:rsidRPr="009E0D4B">
        <w:rPr>
          <w:rFonts w:ascii="Arial" w:hAnsi="Arial" w:cs="Arial"/>
          <w:color w:val="000000"/>
          <w:sz w:val="20"/>
          <w:szCs w:val="20"/>
          <w:lang w:val="en-US"/>
        </w:rPr>
        <w:t>);</w:t>
      </w:r>
    </w:p>
    <w:p w14:paraId="54750176" w14:textId="77777777" w:rsidR="007150EB" w:rsidRPr="009E0D4B" w:rsidRDefault="007150EB" w:rsidP="007150EB">
      <w:pPr>
        <w:autoSpaceDE w:val="0"/>
        <w:autoSpaceDN w:val="0"/>
        <w:adjustRightInd w:val="0"/>
        <w:spacing w:after="0" w:line="240" w:lineRule="auto"/>
        <w:rPr>
          <w:rFonts w:ascii="Arial" w:hAnsi="Arial" w:cs="Arial"/>
          <w:sz w:val="20"/>
          <w:szCs w:val="20"/>
          <w:lang w:val="en-US"/>
        </w:rPr>
      </w:pPr>
      <w:r w:rsidRPr="009E0D4B">
        <w:rPr>
          <w:rFonts w:ascii="Arial" w:hAnsi="Arial" w:cs="Arial"/>
          <w:color w:val="000000"/>
          <w:sz w:val="20"/>
          <w:szCs w:val="20"/>
          <w:lang w:val="en-US"/>
        </w:rPr>
        <w:t xml:space="preserve">     set (t2,</w:t>
      </w:r>
      <w:r w:rsidRPr="009E0D4B">
        <w:rPr>
          <w:rFonts w:ascii="Arial" w:hAnsi="Arial" w:cs="Arial"/>
          <w:color w:val="A020F0"/>
          <w:sz w:val="20"/>
          <w:szCs w:val="20"/>
          <w:lang w:val="en-US"/>
        </w:rPr>
        <w:t>'Fontsize'</w:t>
      </w:r>
      <w:r w:rsidRPr="009E0D4B">
        <w:rPr>
          <w:rFonts w:ascii="Arial" w:hAnsi="Arial" w:cs="Arial"/>
          <w:color w:val="000000"/>
          <w:sz w:val="20"/>
          <w:szCs w:val="20"/>
          <w:lang w:val="en-US"/>
        </w:rPr>
        <w:t>,12);</w:t>
      </w:r>
    </w:p>
    <w:p w14:paraId="27C5FE36" w14:textId="77777777" w:rsidR="007150EB" w:rsidRPr="009E0D4B" w:rsidRDefault="007150EB" w:rsidP="007150EB">
      <w:pPr>
        <w:autoSpaceDE w:val="0"/>
        <w:autoSpaceDN w:val="0"/>
        <w:adjustRightInd w:val="0"/>
        <w:spacing w:after="0" w:line="240" w:lineRule="auto"/>
        <w:rPr>
          <w:rFonts w:ascii="Arial" w:hAnsi="Arial" w:cs="Arial"/>
          <w:sz w:val="20"/>
          <w:szCs w:val="20"/>
          <w:lang w:val="en-US"/>
        </w:rPr>
      </w:pPr>
      <w:r w:rsidRPr="009E0D4B">
        <w:rPr>
          <w:rFonts w:ascii="Arial" w:hAnsi="Arial" w:cs="Arial"/>
          <w:color w:val="000000"/>
          <w:sz w:val="20"/>
          <w:szCs w:val="20"/>
          <w:lang w:val="en-US"/>
        </w:rPr>
        <w:t xml:space="preserve">    set (t2, </w:t>
      </w:r>
      <w:r w:rsidRPr="009E0D4B">
        <w:rPr>
          <w:rFonts w:ascii="Arial" w:hAnsi="Arial" w:cs="Arial"/>
          <w:color w:val="A020F0"/>
          <w:sz w:val="20"/>
          <w:szCs w:val="20"/>
          <w:lang w:val="en-US"/>
        </w:rPr>
        <w:t>'Fontweight'</w:t>
      </w:r>
      <w:r w:rsidRPr="009E0D4B">
        <w:rPr>
          <w:rFonts w:ascii="Arial" w:hAnsi="Arial" w:cs="Arial"/>
          <w:color w:val="000000"/>
          <w:sz w:val="20"/>
          <w:szCs w:val="20"/>
          <w:lang w:val="en-US"/>
        </w:rPr>
        <w:t xml:space="preserve">, </w:t>
      </w:r>
      <w:r w:rsidRPr="009E0D4B">
        <w:rPr>
          <w:rFonts w:ascii="Arial" w:hAnsi="Arial" w:cs="Arial"/>
          <w:color w:val="A020F0"/>
          <w:sz w:val="20"/>
          <w:szCs w:val="20"/>
          <w:lang w:val="en-US"/>
        </w:rPr>
        <w:t>'bold'</w:t>
      </w:r>
      <w:r w:rsidRPr="009E0D4B">
        <w:rPr>
          <w:rFonts w:ascii="Arial" w:hAnsi="Arial" w:cs="Arial"/>
          <w:color w:val="000000"/>
          <w:sz w:val="20"/>
          <w:szCs w:val="20"/>
          <w:lang w:val="en-US"/>
        </w:rPr>
        <w:t>);</w:t>
      </w:r>
    </w:p>
    <w:p w14:paraId="71B61822" w14:textId="77777777" w:rsidR="007150EB" w:rsidRPr="009E0D4B" w:rsidRDefault="007150EB" w:rsidP="007150EB">
      <w:pPr>
        <w:autoSpaceDE w:val="0"/>
        <w:autoSpaceDN w:val="0"/>
        <w:adjustRightInd w:val="0"/>
        <w:spacing w:after="0" w:line="240" w:lineRule="auto"/>
        <w:rPr>
          <w:rFonts w:ascii="Arial" w:hAnsi="Arial" w:cs="Arial"/>
          <w:sz w:val="20"/>
          <w:szCs w:val="20"/>
          <w:lang w:val="en-US"/>
        </w:rPr>
      </w:pPr>
      <w:r w:rsidRPr="009E0D4B">
        <w:rPr>
          <w:rFonts w:ascii="Arial" w:hAnsi="Arial" w:cs="Arial"/>
          <w:color w:val="000000"/>
          <w:sz w:val="20"/>
          <w:szCs w:val="20"/>
          <w:lang w:val="en-US"/>
        </w:rPr>
        <w:t xml:space="preserve">  t3= title (</w:t>
      </w:r>
      <w:r w:rsidRPr="009E0D4B">
        <w:rPr>
          <w:rFonts w:ascii="Arial" w:hAnsi="Arial" w:cs="Arial"/>
          <w:color w:val="A020F0"/>
          <w:sz w:val="20"/>
          <w:szCs w:val="20"/>
          <w:lang w:val="en-US"/>
        </w:rPr>
        <w:t>'Reactive Part of “B" nuclear vs time'</w:t>
      </w:r>
      <w:r w:rsidRPr="009E0D4B">
        <w:rPr>
          <w:rFonts w:ascii="Arial" w:hAnsi="Arial" w:cs="Arial"/>
          <w:color w:val="000000"/>
          <w:sz w:val="20"/>
          <w:szCs w:val="20"/>
          <w:lang w:val="en-US"/>
        </w:rPr>
        <w:t>);</w:t>
      </w:r>
    </w:p>
    <w:p w14:paraId="71C8CB3B" w14:textId="77777777" w:rsidR="007150EB" w:rsidRPr="009E0D4B" w:rsidRDefault="007150EB" w:rsidP="007150EB">
      <w:pPr>
        <w:autoSpaceDE w:val="0"/>
        <w:autoSpaceDN w:val="0"/>
        <w:adjustRightInd w:val="0"/>
        <w:spacing w:after="0" w:line="240" w:lineRule="auto"/>
        <w:rPr>
          <w:rFonts w:ascii="Arial" w:hAnsi="Arial" w:cs="Arial"/>
          <w:sz w:val="20"/>
          <w:szCs w:val="20"/>
          <w:lang w:val="en-US"/>
        </w:rPr>
      </w:pPr>
      <w:r w:rsidRPr="009E0D4B">
        <w:rPr>
          <w:rFonts w:ascii="Arial" w:hAnsi="Arial" w:cs="Arial"/>
          <w:color w:val="000000"/>
          <w:sz w:val="20"/>
          <w:szCs w:val="20"/>
          <w:lang w:val="en-US"/>
        </w:rPr>
        <w:t xml:space="preserve">     set (t3, </w:t>
      </w:r>
      <w:r w:rsidRPr="009E0D4B">
        <w:rPr>
          <w:rFonts w:ascii="Arial" w:hAnsi="Arial" w:cs="Arial"/>
          <w:color w:val="A020F0"/>
          <w:sz w:val="20"/>
          <w:szCs w:val="20"/>
          <w:lang w:val="en-US"/>
        </w:rPr>
        <w:t>'Fontsize'</w:t>
      </w:r>
      <w:r w:rsidRPr="009E0D4B">
        <w:rPr>
          <w:rFonts w:ascii="Arial" w:hAnsi="Arial" w:cs="Arial"/>
          <w:color w:val="000000"/>
          <w:sz w:val="20"/>
          <w:szCs w:val="20"/>
          <w:lang w:val="en-US"/>
        </w:rPr>
        <w:t>, 14);</w:t>
      </w:r>
    </w:p>
    <w:p w14:paraId="3F299271" w14:textId="77777777" w:rsidR="007150EB" w:rsidRPr="009E0D4B" w:rsidRDefault="007150EB" w:rsidP="007150EB">
      <w:pPr>
        <w:autoSpaceDE w:val="0"/>
        <w:autoSpaceDN w:val="0"/>
        <w:adjustRightInd w:val="0"/>
        <w:spacing w:after="0" w:line="240" w:lineRule="auto"/>
        <w:rPr>
          <w:rFonts w:ascii="Arial" w:hAnsi="Arial" w:cs="Arial"/>
          <w:sz w:val="20"/>
          <w:szCs w:val="20"/>
          <w:lang w:val="en-US"/>
        </w:rPr>
      </w:pPr>
      <w:r w:rsidRPr="009E0D4B">
        <w:rPr>
          <w:rFonts w:ascii="Arial" w:hAnsi="Arial" w:cs="Arial"/>
          <w:color w:val="000000"/>
          <w:sz w:val="20"/>
          <w:szCs w:val="20"/>
          <w:lang w:val="en-US"/>
        </w:rPr>
        <w:t xml:space="preserve">     set (t3, </w:t>
      </w:r>
      <w:r w:rsidRPr="009E0D4B">
        <w:rPr>
          <w:rFonts w:ascii="Arial" w:hAnsi="Arial" w:cs="Arial"/>
          <w:color w:val="A020F0"/>
          <w:sz w:val="20"/>
          <w:szCs w:val="20"/>
          <w:lang w:val="en-US"/>
        </w:rPr>
        <w:t>'Fontweight'</w:t>
      </w:r>
      <w:r w:rsidRPr="009E0D4B">
        <w:rPr>
          <w:rFonts w:ascii="Arial" w:hAnsi="Arial" w:cs="Arial"/>
          <w:color w:val="000000"/>
          <w:sz w:val="20"/>
          <w:szCs w:val="20"/>
          <w:lang w:val="en-US"/>
        </w:rPr>
        <w:t xml:space="preserve">, </w:t>
      </w:r>
      <w:r w:rsidRPr="009E0D4B">
        <w:rPr>
          <w:rFonts w:ascii="Arial" w:hAnsi="Arial" w:cs="Arial"/>
          <w:color w:val="A020F0"/>
          <w:sz w:val="20"/>
          <w:szCs w:val="20"/>
          <w:lang w:val="en-US"/>
        </w:rPr>
        <w:t>'bold'</w:t>
      </w:r>
      <w:r w:rsidRPr="009E0D4B">
        <w:rPr>
          <w:rFonts w:ascii="Arial" w:hAnsi="Arial" w:cs="Arial"/>
          <w:color w:val="000000"/>
          <w:sz w:val="20"/>
          <w:szCs w:val="20"/>
          <w:lang w:val="en-US"/>
        </w:rPr>
        <w:t>);</w:t>
      </w:r>
    </w:p>
    <w:p w14:paraId="38E3C434" w14:textId="77777777" w:rsidR="007150EB" w:rsidRPr="009E0D4B" w:rsidRDefault="007150EB" w:rsidP="007150EB">
      <w:pPr>
        <w:autoSpaceDE w:val="0"/>
        <w:autoSpaceDN w:val="0"/>
        <w:adjustRightInd w:val="0"/>
        <w:spacing w:after="0" w:line="240" w:lineRule="auto"/>
        <w:rPr>
          <w:rFonts w:ascii="Arial" w:hAnsi="Arial" w:cs="Arial"/>
          <w:sz w:val="20"/>
          <w:szCs w:val="20"/>
          <w:lang w:val="en-US"/>
        </w:rPr>
      </w:pPr>
      <w:r w:rsidRPr="009E0D4B">
        <w:rPr>
          <w:rFonts w:ascii="Arial" w:hAnsi="Arial" w:cs="Arial"/>
          <w:color w:val="000000"/>
          <w:sz w:val="20"/>
          <w:szCs w:val="20"/>
          <w:lang w:val="en-US"/>
        </w:rPr>
        <w:t xml:space="preserve"> grid </w:t>
      </w:r>
      <w:r w:rsidRPr="009E0D4B">
        <w:rPr>
          <w:rFonts w:ascii="Arial" w:hAnsi="Arial" w:cs="Arial"/>
          <w:color w:val="A020F0"/>
          <w:sz w:val="20"/>
          <w:szCs w:val="20"/>
          <w:lang w:val="en-US"/>
        </w:rPr>
        <w:t>on</w:t>
      </w:r>
    </w:p>
    <w:p w14:paraId="14EADFDA" w14:textId="77777777" w:rsidR="007150EB" w:rsidRPr="009E0D4B" w:rsidRDefault="007150EB" w:rsidP="007150EB">
      <w:pPr>
        <w:autoSpaceDE w:val="0"/>
        <w:autoSpaceDN w:val="0"/>
        <w:adjustRightInd w:val="0"/>
        <w:spacing w:after="0" w:line="240" w:lineRule="auto"/>
        <w:rPr>
          <w:rFonts w:ascii="Arial" w:hAnsi="Arial" w:cs="Arial"/>
          <w:sz w:val="20"/>
          <w:szCs w:val="20"/>
          <w:lang w:val="en-US"/>
        </w:rPr>
      </w:pPr>
      <w:r w:rsidRPr="009E0D4B">
        <w:rPr>
          <w:rFonts w:ascii="Arial" w:hAnsi="Arial" w:cs="Arial"/>
          <w:color w:val="000000"/>
          <w:sz w:val="20"/>
          <w:szCs w:val="20"/>
          <w:lang w:val="en-US"/>
        </w:rPr>
        <w:t xml:space="preserve"> hold </w:t>
      </w:r>
      <w:r w:rsidRPr="009E0D4B">
        <w:rPr>
          <w:rFonts w:ascii="Arial" w:hAnsi="Arial" w:cs="Arial"/>
          <w:color w:val="A020F0"/>
          <w:sz w:val="20"/>
          <w:szCs w:val="20"/>
          <w:lang w:val="en-US"/>
        </w:rPr>
        <w:t>on</w:t>
      </w:r>
    </w:p>
    <w:p w14:paraId="119A6353" w14:textId="77777777" w:rsidR="007150EB" w:rsidRPr="009E0D4B" w:rsidRDefault="007150EB" w:rsidP="007150EB">
      <w:pPr>
        <w:autoSpaceDE w:val="0"/>
        <w:autoSpaceDN w:val="0"/>
        <w:adjustRightInd w:val="0"/>
        <w:spacing w:after="0" w:line="240" w:lineRule="auto"/>
        <w:rPr>
          <w:rFonts w:ascii="Arial" w:hAnsi="Arial" w:cs="Arial"/>
          <w:sz w:val="20"/>
          <w:szCs w:val="20"/>
          <w:lang w:val="en-US"/>
        </w:rPr>
      </w:pPr>
      <w:r w:rsidRPr="009E0D4B">
        <w:rPr>
          <w:rFonts w:ascii="Arial" w:hAnsi="Arial" w:cs="Arial"/>
          <w:color w:val="000000"/>
          <w:sz w:val="20"/>
          <w:szCs w:val="20"/>
          <w:lang w:val="en-US"/>
        </w:rPr>
        <w:t xml:space="preserve"> </w:t>
      </w:r>
    </w:p>
    <w:p w14:paraId="6AE1124F" w14:textId="77777777" w:rsidR="007150EB" w:rsidRPr="009E0D4B" w:rsidRDefault="007150EB" w:rsidP="007150EB">
      <w:pPr>
        <w:autoSpaceDE w:val="0"/>
        <w:autoSpaceDN w:val="0"/>
        <w:adjustRightInd w:val="0"/>
        <w:spacing w:after="0" w:line="240" w:lineRule="auto"/>
        <w:rPr>
          <w:rFonts w:ascii="Arial" w:hAnsi="Arial" w:cs="Arial"/>
          <w:sz w:val="20"/>
          <w:szCs w:val="20"/>
          <w:lang w:val="en-US"/>
        </w:rPr>
      </w:pPr>
      <w:r w:rsidRPr="009E0D4B">
        <w:rPr>
          <w:rFonts w:ascii="Arial" w:hAnsi="Arial" w:cs="Arial"/>
          <w:color w:val="000000"/>
          <w:sz w:val="20"/>
          <w:szCs w:val="20"/>
          <w:lang w:val="en-US"/>
        </w:rPr>
        <w:t xml:space="preserve">  figure (4);  </w:t>
      </w:r>
      <w:r w:rsidRPr="009E0D4B">
        <w:rPr>
          <w:rFonts w:ascii="Arial" w:hAnsi="Arial" w:cs="Arial"/>
          <w:color w:val="228B22"/>
          <w:sz w:val="20"/>
          <w:szCs w:val="20"/>
          <w:lang w:val="en-US"/>
        </w:rPr>
        <w:t xml:space="preserve">% Relative Energy Gain in pB11 </w:t>
      </w:r>
    </w:p>
    <w:p w14:paraId="57885284" w14:textId="77777777" w:rsidR="007150EB" w:rsidRPr="009E0D4B" w:rsidRDefault="007150EB" w:rsidP="007150EB">
      <w:pPr>
        <w:autoSpaceDE w:val="0"/>
        <w:autoSpaceDN w:val="0"/>
        <w:adjustRightInd w:val="0"/>
        <w:spacing w:after="0" w:line="240" w:lineRule="auto"/>
        <w:rPr>
          <w:rFonts w:ascii="Arial" w:hAnsi="Arial" w:cs="Arial"/>
          <w:sz w:val="20"/>
          <w:szCs w:val="20"/>
          <w:lang w:val="en-US"/>
        </w:rPr>
      </w:pPr>
      <w:r w:rsidRPr="009E0D4B">
        <w:rPr>
          <w:rFonts w:ascii="Arial" w:hAnsi="Arial" w:cs="Arial"/>
          <w:color w:val="000000"/>
          <w:sz w:val="20"/>
          <w:szCs w:val="20"/>
          <w:lang w:val="en-US"/>
        </w:rPr>
        <w:t xml:space="preserve"> hnd4=plot(tt,B);  </w:t>
      </w:r>
    </w:p>
    <w:p w14:paraId="23D2687F" w14:textId="77777777" w:rsidR="007150EB" w:rsidRPr="009E0D4B" w:rsidRDefault="007150EB" w:rsidP="007150EB">
      <w:pPr>
        <w:autoSpaceDE w:val="0"/>
        <w:autoSpaceDN w:val="0"/>
        <w:adjustRightInd w:val="0"/>
        <w:spacing w:after="0" w:line="240" w:lineRule="auto"/>
        <w:rPr>
          <w:rFonts w:ascii="Arial" w:hAnsi="Arial" w:cs="Arial"/>
          <w:sz w:val="20"/>
          <w:szCs w:val="20"/>
          <w:lang w:val="en-US"/>
        </w:rPr>
      </w:pPr>
      <w:r w:rsidRPr="009E0D4B">
        <w:rPr>
          <w:rFonts w:ascii="Arial" w:hAnsi="Arial" w:cs="Arial"/>
          <w:color w:val="000000"/>
          <w:sz w:val="20"/>
          <w:szCs w:val="20"/>
          <w:lang w:val="en-US"/>
        </w:rPr>
        <w:t xml:space="preserve">   set (hnd4, </w:t>
      </w:r>
      <w:r w:rsidRPr="009E0D4B">
        <w:rPr>
          <w:rFonts w:ascii="Arial" w:hAnsi="Arial" w:cs="Arial"/>
          <w:color w:val="A020F0"/>
          <w:sz w:val="20"/>
          <w:szCs w:val="20"/>
          <w:lang w:val="en-US"/>
        </w:rPr>
        <w:t>'linewidth'</w:t>
      </w:r>
      <w:r w:rsidRPr="009E0D4B">
        <w:rPr>
          <w:rFonts w:ascii="Arial" w:hAnsi="Arial" w:cs="Arial"/>
          <w:color w:val="000000"/>
          <w:sz w:val="20"/>
          <w:szCs w:val="20"/>
          <w:lang w:val="en-US"/>
        </w:rPr>
        <w:t>,2);</w:t>
      </w:r>
    </w:p>
    <w:p w14:paraId="59FFA21B" w14:textId="77777777" w:rsidR="007150EB" w:rsidRPr="009E0D4B" w:rsidRDefault="007150EB" w:rsidP="007150EB">
      <w:pPr>
        <w:autoSpaceDE w:val="0"/>
        <w:autoSpaceDN w:val="0"/>
        <w:adjustRightInd w:val="0"/>
        <w:spacing w:after="0" w:line="240" w:lineRule="auto"/>
        <w:rPr>
          <w:rFonts w:ascii="Arial" w:hAnsi="Arial" w:cs="Arial"/>
          <w:sz w:val="20"/>
          <w:szCs w:val="20"/>
          <w:lang w:val="en-US"/>
        </w:rPr>
      </w:pPr>
      <w:r w:rsidRPr="009E0D4B">
        <w:rPr>
          <w:rFonts w:ascii="Arial" w:hAnsi="Arial" w:cs="Arial"/>
          <w:color w:val="000000"/>
          <w:sz w:val="20"/>
          <w:szCs w:val="20"/>
          <w:lang w:val="en-US"/>
        </w:rPr>
        <w:t xml:space="preserve">  t1=xlabel (</w:t>
      </w:r>
      <w:r w:rsidRPr="009E0D4B">
        <w:rPr>
          <w:rFonts w:ascii="Arial" w:hAnsi="Arial" w:cs="Arial"/>
          <w:color w:val="A020F0"/>
          <w:sz w:val="20"/>
          <w:szCs w:val="20"/>
          <w:lang w:val="en-US"/>
        </w:rPr>
        <w:t>'Time, sec'</w:t>
      </w:r>
      <w:r w:rsidRPr="009E0D4B">
        <w:rPr>
          <w:rFonts w:ascii="Arial" w:hAnsi="Arial" w:cs="Arial"/>
          <w:color w:val="000000"/>
          <w:sz w:val="20"/>
          <w:szCs w:val="20"/>
          <w:lang w:val="en-US"/>
        </w:rPr>
        <w:t>);</w:t>
      </w:r>
    </w:p>
    <w:p w14:paraId="3EFADB12" w14:textId="77777777" w:rsidR="007150EB" w:rsidRPr="009E0D4B" w:rsidRDefault="007150EB" w:rsidP="007150EB">
      <w:pPr>
        <w:autoSpaceDE w:val="0"/>
        <w:autoSpaceDN w:val="0"/>
        <w:adjustRightInd w:val="0"/>
        <w:spacing w:after="0" w:line="240" w:lineRule="auto"/>
        <w:rPr>
          <w:rFonts w:ascii="Arial" w:hAnsi="Arial" w:cs="Arial"/>
          <w:sz w:val="20"/>
          <w:szCs w:val="20"/>
          <w:lang w:val="en-US"/>
        </w:rPr>
      </w:pPr>
      <w:r w:rsidRPr="009E0D4B">
        <w:rPr>
          <w:rFonts w:ascii="Arial" w:hAnsi="Arial" w:cs="Arial"/>
          <w:color w:val="000000"/>
          <w:sz w:val="20"/>
          <w:szCs w:val="20"/>
          <w:lang w:val="en-US"/>
        </w:rPr>
        <w:t xml:space="preserve">    set (t1,</w:t>
      </w:r>
      <w:r w:rsidRPr="009E0D4B">
        <w:rPr>
          <w:rFonts w:ascii="Arial" w:hAnsi="Arial" w:cs="Arial"/>
          <w:color w:val="A020F0"/>
          <w:sz w:val="20"/>
          <w:szCs w:val="20"/>
          <w:lang w:val="en-US"/>
        </w:rPr>
        <w:t>'Fontsize'</w:t>
      </w:r>
      <w:r w:rsidRPr="009E0D4B">
        <w:rPr>
          <w:rFonts w:ascii="Arial" w:hAnsi="Arial" w:cs="Arial"/>
          <w:color w:val="000000"/>
          <w:sz w:val="20"/>
          <w:szCs w:val="20"/>
          <w:lang w:val="en-US"/>
        </w:rPr>
        <w:t>,12);</w:t>
      </w:r>
    </w:p>
    <w:p w14:paraId="38B325A5" w14:textId="77777777" w:rsidR="007150EB" w:rsidRPr="009E0D4B" w:rsidRDefault="007150EB" w:rsidP="007150EB">
      <w:pPr>
        <w:autoSpaceDE w:val="0"/>
        <w:autoSpaceDN w:val="0"/>
        <w:adjustRightInd w:val="0"/>
        <w:spacing w:after="0" w:line="240" w:lineRule="auto"/>
        <w:rPr>
          <w:rFonts w:ascii="Arial" w:hAnsi="Arial" w:cs="Arial"/>
          <w:sz w:val="20"/>
          <w:szCs w:val="20"/>
          <w:lang w:val="en-US"/>
        </w:rPr>
      </w:pPr>
      <w:r w:rsidRPr="009E0D4B">
        <w:rPr>
          <w:rFonts w:ascii="Arial" w:hAnsi="Arial" w:cs="Arial"/>
          <w:color w:val="000000"/>
          <w:sz w:val="20"/>
          <w:szCs w:val="20"/>
          <w:lang w:val="en-US"/>
        </w:rPr>
        <w:t xml:space="preserve">    set (t1, </w:t>
      </w:r>
      <w:r w:rsidRPr="009E0D4B">
        <w:rPr>
          <w:rFonts w:ascii="Arial" w:hAnsi="Arial" w:cs="Arial"/>
          <w:color w:val="A020F0"/>
          <w:sz w:val="20"/>
          <w:szCs w:val="20"/>
          <w:lang w:val="en-US"/>
        </w:rPr>
        <w:t>'Fontweight'</w:t>
      </w:r>
      <w:r w:rsidRPr="009E0D4B">
        <w:rPr>
          <w:rFonts w:ascii="Arial" w:hAnsi="Arial" w:cs="Arial"/>
          <w:color w:val="000000"/>
          <w:sz w:val="20"/>
          <w:szCs w:val="20"/>
          <w:lang w:val="en-US"/>
        </w:rPr>
        <w:t xml:space="preserve">, </w:t>
      </w:r>
      <w:r w:rsidRPr="009E0D4B">
        <w:rPr>
          <w:rFonts w:ascii="Arial" w:hAnsi="Arial" w:cs="Arial"/>
          <w:color w:val="A020F0"/>
          <w:sz w:val="20"/>
          <w:szCs w:val="20"/>
          <w:lang w:val="en-US"/>
        </w:rPr>
        <w:t>'bold'</w:t>
      </w:r>
      <w:r w:rsidRPr="009E0D4B">
        <w:rPr>
          <w:rFonts w:ascii="Arial" w:hAnsi="Arial" w:cs="Arial"/>
          <w:color w:val="000000"/>
          <w:sz w:val="20"/>
          <w:szCs w:val="20"/>
          <w:lang w:val="en-US"/>
        </w:rPr>
        <w:t>);</w:t>
      </w:r>
    </w:p>
    <w:p w14:paraId="4BB7F831" w14:textId="77777777" w:rsidR="007150EB" w:rsidRPr="009E0D4B" w:rsidRDefault="007150EB" w:rsidP="007150EB">
      <w:pPr>
        <w:autoSpaceDE w:val="0"/>
        <w:autoSpaceDN w:val="0"/>
        <w:adjustRightInd w:val="0"/>
        <w:spacing w:after="0" w:line="240" w:lineRule="auto"/>
        <w:rPr>
          <w:rFonts w:ascii="Arial" w:hAnsi="Arial" w:cs="Arial"/>
          <w:sz w:val="20"/>
          <w:szCs w:val="20"/>
          <w:lang w:val="en-US"/>
        </w:rPr>
      </w:pPr>
      <w:r w:rsidRPr="009E0D4B">
        <w:rPr>
          <w:rFonts w:ascii="Arial" w:hAnsi="Arial" w:cs="Arial"/>
          <w:color w:val="000000"/>
          <w:sz w:val="20"/>
          <w:szCs w:val="20"/>
          <w:lang w:val="en-US"/>
        </w:rPr>
        <w:t xml:space="preserve">  t2=ylabel (</w:t>
      </w:r>
      <w:r w:rsidRPr="009E0D4B">
        <w:rPr>
          <w:rFonts w:ascii="Arial" w:hAnsi="Arial" w:cs="Arial"/>
          <w:color w:val="A020F0"/>
          <w:sz w:val="20"/>
          <w:szCs w:val="20"/>
          <w:lang w:val="en-US"/>
        </w:rPr>
        <w:t>'Relative Energy Gain'</w:t>
      </w:r>
      <w:r w:rsidRPr="009E0D4B">
        <w:rPr>
          <w:rFonts w:ascii="Arial" w:hAnsi="Arial" w:cs="Arial"/>
          <w:color w:val="000000"/>
          <w:sz w:val="20"/>
          <w:szCs w:val="20"/>
          <w:lang w:val="en-US"/>
        </w:rPr>
        <w:t>);</w:t>
      </w:r>
    </w:p>
    <w:p w14:paraId="6BB9540D" w14:textId="77777777" w:rsidR="007150EB" w:rsidRPr="009E0D4B" w:rsidRDefault="007150EB" w:rsidP="007150EB">
      <w:pPr>
        <w:autoSpaceDE w:val="0"/>
        <w:autoSpaceDN w:val="0"/>
        <w:adjustRightInd w:val="0"/>
        <w:spacing w:after="0" w:line="240" w:lineRule="auto"/>
        <w:rPr>
          <w:rFonts w:ascii="Arial" w:hAnsi="Arial" w:cs="Arial"/>
          <w:sz w:val="20"/>
          <w:szCs w:val="20"/>
          <w:lang w:val="en-US"/>
        </w:rPr>
      </w:pPr>
      <w:r w:rsidRPr="009E0D4B">
        <w:rPr>
          <w:rFonts w:ascii="Arial" w:hAnsi="Arial" w:cs="Arial"/>
          <w:color w:val="000000"/>
          <w:sz w:val="20"/>
          <w:szCs w:val="20"/>
          <w:lang w:val="en-US"/>
        </w:rPr>
        <w:t xml:space="preserve">     set (t2,</w:t>
      </w:r>
      <w:r w:rsidRPr="009E0D4B">
        <w:rPr>
          <w:rFonts w:ascii="Arial" w:hAnsi="Arial" w:cs="Arial"/>
          <w:color w:val="A020F0"/>
          <w:sz w:val="20"/>
          <w:szCs w:val="20"/>
          <w:lang w:val="en-US"/>
        </w:rPr>
        <w:t>'Fontsize'</w:t>
      </w:r>
      <w:r w:rsidRPr="009E0D4B">
        <w:rPr>
          <w:rFonts w:ascii="Arial" w:hAnsi="Arial" w:cs="Arial"/>
          <w:color w:val="000000"/>
          <w:sz w:val="20"/>
          <w:szCs w:val="20"/>
          <w:lang w:val="en-US"/>
        </w:rPr>
        <w:t>,12);</w:t>
      </w:r>
    </w:p>
    <w:p w14:paraId="3FDA7846" w14:textId="77777777" w:rsidR="007150EB" w:rsidRPr="009E0D4B" w:rsidRDefault="007150EB" w:rsidP="007150EB">
      <w:pPr>
        <w:autoSpaceDE w:val="0"/>
        <w:autoSpaceDN w:val="0"/>
        <w:adjustRightInd w:val="0"/>
        <w:spacing w:after="0" w:line="240" w:lineRule="auto"/>
        <w:rPr>
          <w:rFonts w:ascii="Arial" w:hAnsi="Arial" w:cs="Arial"/>
          <w:sz w:val="20"/>
          <w:szCs w:val="20"/>
          <w:lang w:val="en-US"/>
        </w:rPr>
      </w:pPr>
      <w:r w:rsidRPr="009E0D4B">
        <w:rPr>
          <w:rFonts w:ascii="Arial" w:hAnsi="Arial" w:cs="Arial"/>
          <w:color w:val="000000"/>
          <w:sz w:val="20"/>
          <w:szCs w:val="20"/>
          <w:lang w:val="en-US"/>
        </w:rPr>
        <w:t xml:space="preserve">    set (t2, </w:t>
      </w:r>
      <w:r w:rsidRPr="009E0D4B">
        <w:rPr>
          <w:rFonts w:ascii="Arial" w:hAnsi="Arial" w:cs="Arial"/>
          <w:color w:val="A020F0"/>
          <w:sz w:val="20"/>
          <w:szCs w:val="20"/>
          <w:lang w:val="en-US"/>
        </w:rPr>
        <w:t>'Fontweight'</w:t>
      </w:r>
      <w:r w:rsidRPr="009E0D4B">
        <w:rPr>
          <w:rFonts w:ascii="Arial" w:hAnsi="Arial" w:cs="Arial"/>
          <w:color w:val="000000"/>
          <w:sz w:val="20"/>
          <w:szCs w:val="20"/>
          <w:lang w:val="en-US"/>
        </w:rPr>
        <w:t xml:space="preserve">, </w:t>
      </w:r>
      <w:r w:rsidRPr="009E0D4B">
        <w:rPr>
          <w:rFonts w:ascii="Arial" w:hAnsi="Arial" w:cs="Arial"/>
          <w:color w:val="A020F0"/>
          <w:sz w:val="20"/>
          <w:szCs w:val="20"/>
          <w:lang w:val="en-US"/>
        </w:rPr>
        <w:t>'bold'</w:t>
      </w:r>
      <w:r w:rsidRPr="009E0D4B">
        <w:rPr>
          <w:rFonts w:ascii="Arial" w:hAnsi="Arial" w:cs="Arial"/>
          <w:color w:val="000000"/>
          <w:sz w:val="20"/>
          <w:szCs w:val="20"/>
          <w:lang w:val="en-US"/>
        </w:rPr>
        <w:t>);</w:t>
      </w:r>
    </w:p>
    <w:p w14:paraId="3B44F184" w14:textId="77777777" w:rsidR="007150EB" w:rsidRPr="009E0D4B" w:rsidRDefault="007150EB" w:rsidP="007150EB">
      <w:pPr>
        <w:autoSpaceDE w:val="0"/>
        <w:autoSpaceDN w:val="0"/>
        <w:adjustRightInd w:val="0"/>
        <w:spacing w:after="0" w:line="240" w:lineRule="auto"/>
        <w:rPr>
          <w:rFonts w:ascii="Arial" w:hAnsi="Arial" w:cs="Arial"/>
          <w:sz w:val="20"/>
          <w:szCs w:val="20"/>
          <w:lang w:val="en-US"/>
        </w:rPr>
      </w:pPr>
      <w:r w:rsidRPr="009E0D4B">
        <w:rPr>
          <w:rFonts w:ascii="Arial" w:hAnsi="Arial" w:cs="Arial"/>
          <w:color w:val="000000"/>
          <w:sz w:val="20"/>
          <w:szCs w:val="20"/>
          <w:lang w:val="en-US"/>
        </w:rPr>
        <w:t xml:space="preserve">  t3= title (</w:t>
      </w:r>
      <w:r w:rsidRPr="009E0D4B">
        <w:rPr>
          <w:rFonts w:ascii="Arial" w:hAnsi="Arial" w:cs="Arial"/>
          <w:color w:val="A020F0"/>
          <w:sz w:val="20"/>
          <w:szCs w:val="20"/>
          <w:lang w:val="en-US"/>
        </w:rPr>
        <w:t>'Energy Gain of pB11 vs time'</w:t>
      </w:r>
      <w:r w:rsidRPr="009E0D4B">
        <w:rPr>
          <w:rFonts w:ascii="Arial" w:hAnsi="Arial" w:cs="Arial"/>
          <w:color w:val="000000"/>
          <w:sz w:val="20"/>
          <w:szCs w:val="20"/>
          <w:lang w:val="en-US"/>
        </w:rPr>
        <w:t>);</w:t>
      </w:r>
    </w:p>
    <w:p w14:paraId="5EF237DB" w14:textId="77777777" w:rsidR="007150EB" w:rsidRPr="009E0D4B" w:rsidRDefault="007150EB" w:rsidP="007150EB">
      <w:pPr>
        <w:autoSpaceDE w:val="0"/>
        <w:autoSpaceDN w:val="0"/>
        <w:adjustRightInd w:val="0"/>
        <w:spacing w:after="0" w:line="240" w:lineRule="auto"/>
        <w:rPr>
          <w:rFonts w:ascii="Arial" w:hAnsi="Arial" w:cs="Arial"/>
          <w:sz w:val="20"/>
          <w:szCs w:val="20"/>
          <w:lang w:val="en-US"/>
        </w:rPr>
      </w:pPr>
      <w:r w:rsidRPr="009E0D4B">
        <w:rPr>
          <w:rFonts w:ascii="Arial" w:hAnsi="Arial" w:cs="Arial"/>
          <w:color w:val="000000"/>
          <w:sz w:val="20"/>
          <w:szCs w:val="20"/>
          <w:lang w:val="en-US"/>
        </w:rPr>
        <w:t xml:space="preserve">     set (t3, </w:t>
      </w:r>
      <w:r w:rsidRPr="009E0D4B">
        <w:rPr>
          <w:rFonts w:ascii="Arial" w:hAnsi="Arial" w:cs="Arial"/>
          <w:color w:val="A020F0"/>
          <w:sz w:val="20"/>
          <w:szCs w:val="20"/>
          <w:lang w:val="en-US"/>
        </w:rPr>
        <w:t>'Fontsize'</w:t>
      </w:r>
      <w:r w:rsidRPr="009E0D4B">
        <w:rPr>
          <w:rFonts w:ascii="Arial" w:hAnsi="Arial" w:cs="Arial"/>
          <w:color w:val="000000"/>
          <w:sz w:val="20"/>
          <w:szCs w:val="20"/>
          <w:lang w:val="en-US"/>
        </w:rPr>
        <w:t>, 14);</w:t>
      </w:r>
    </w:p>
    <w:p w14:paraId="0D55C3C6" w14:textId="77777777" w:rsidR="007150EB" w:rsidRPr="009E0D4B" w:rsidRDefault="007150EB" w:rsidP="007150EB">
      <w:pPr>
        <w:autoSpaceDE w:val="0"/>
        <w:autoSpaceDN w:val="0"/>
        <w:adjustRightInd w:val="0"/>
        <w:spacing w:after="0" w:line="240" w:lineRule="auto"/>
        <w:rPr>
          <w:rFonts w:ascii="Arial" w:hAnsi="Arial" w:cs="Arial"/>
          <w:sz w:val="20"/>
          <w:szCs w:val="20"/>
          <w:lang w:val="en-US"/>
        </w:rPr>
      </w:pPr>
      <w:r w:rsidRPr="009E0D4B">
        <w:rPr>
          <w:rFonts w:ascii="Arial" w:hAnsi="Arial" w:cs="Arial"/>
          <w:color w:val="000000"/>
          <w:sz w:val="20"/>
          <w:szCs w:val="20"/>
          <w:lang w:val="en-US"/>
        </w:rPr>
        <w:t xml:space="preserve">   set (t3, </w:t>
      </w:r>
      <w:r w:rsidRPr="009E0D4B">
        <w:rPr>
          <w:rFonts w:ascii="Arial" w:hAnsi="Arial" w:cs="Arial"/>
          <w:color w:val="A020F0"/>
          <w:sz w:val="20"/>
          <w:szCs w:val="20"/>
          <w:lang w:val="en-US"/>
        </w:rPr>
        <w:t>'Fontweight'</w:t>
      </w:r>
      <w:r w:rsidRPr="009E0D4B">
        <w:rPr>
          <w:rFonts w:ascii="Arial" w:hAnsi="Arial" w:cs="Arial"/>
          <w:color w:val="000000"/>
          <w:sz w:val="20"/>
          <w:szCs w:val="20"/>
          <w:lang w:val="en-US"/>
        </w:rPr>
        <w:t xml:space="preserve">, </w:t>
      </w:r>
      <w:r w:rsidRPr="009E0D4B">
        <w:rPr>
          <w:rFonts w:ascii="Arial" w:hAnsi="Arial" w:cs="Arial"/>
          <w:color w:val="A020F0"/>
          <w:sz w:val="20"/>
          <w:szCs w:val="20"/>
          <w:lang w:val="en-US"/>
        </w:rPr>
        <w:t>'bold'</w:t>
      </w:r>
      <w:r w:rsidRPr="009E0D4B">
        <w:rPr>
          <w:rFonts w:ascii="Arial" w:hAnsi="Arial" w:cs="Arial"/>
          <w:color w:val="000000"/>
          <w:sz w:val="20"/>
          <w:szCs w:val="20"/>
          <w:lang w:val="en-US"/>
        </w:rPr>
        <w:t>);</w:t>
      </w:r>
    </w:p>
    <w:p w14:paraId="2E443608" w14:textId="77777777" w:rsidR="007150EB" w:rsidRPr="009E0D4B" w:rsidRDefault="007150EB" w:rsidP="007150EB">
      <w:pPr>
        <w:autoSpaceDE w:val="0"/>
        <w:autoSpaceDN w:val="0"/>
        <w:adjustRightInd w:val="0"/>
        <w:spacing w:after="0" w:line="240" w:lineRule="auto"/>
        <w:rPr>
          <w:rFonts w:ascii="Arial" w:hAnsi="Arial" w:cs="Arial"/>
          <w:sz w:val="20"/>
          <w:szCs w:val="20"/>
          <w:lang w:val="en-US"/>
        </w:rPr>
      </w:pPr>
      <w:r w:rsidRPr="009E0D4B">
        <w:rPr>
          <w:rFonts w:ascii="Arial" w:hAnsi="Arial" w:cs="Arial"/>
          <w:color w:val="000000"/>
          <w:sz w:val="20"/>
          <w:szCs w:val="20"/>
          <w:lang w:val="en-US"/>
        </w:rPr>
        <w:t xml:space="preserve"> grid </w:t>
      </w:r>
      <w:r w:rsidRPr="009E0D4B">
        <w:rPr>
          <w:rFonts w:ascii="Arial" w:hAnsi="Arial" w:cs="Arial"/>
          <w:color w:val="A020F0"/>
          <w:sz w:val="20"/>
          <w:szCs w:val="20"/>
          <w:lang w:val="en-US"/>
        </w:rPr>
        <w:t>on</w:t>
      </w:r>
    </w:p>
    <w:p w14:paraId="09D9A61A" w14:textId="77777777" w:rsidR="007150EB" w:rsidRPr="009E0D4B" w:rsidRDefault="007150EB" w:rsidP="007150EB">
      <w:pPr>
        <w:autoSpaceDE w:val="0"/>
        <w:autoSpaceDN w:val="0"/>
        <w:adjustRightInd w:val="0"/>
        <w:spacing w:after="0" w:line="240" w:lineRule="auto"/>
        <w:rPr>
          <w:rFonts w:ascii="Arial" w:hAnsi="Arial" w:cs="Arial"/>
          <w:sz w:val="20"/>
          <w:szCs w:val="20"/>
          <w:lang w:val="en-US"/>
        </w:rPr>
      </w:pPr>
      <w:r w:rsidRPr="009E0D4B">
        <w:rPr>
          <w:rFonts w:ascii="Arial" w:hAnsi="Arial" w:cs="Arial"/>
          <w:color w:val="000000"/>
          <w:sz w:val="20"/>
          <w:szCs w:val="20"/>
          <w:lang w:val="en-US"/>
        </w:rPr>
        <w:t xml:space="preserve"> hold </w:t>
      </w:r>
      <w:r w:rsidRPr="009E0D4B">
        <w:rPr>
          <w:rFonts w:ascii="Arial" w:hAnsi="Arial" w:cs="Arial"/>
          <w:color w:val="A020F0"/>
          <w:sz w:val="20"/>
          <w:szCs w:val="20"/>
          <w:lang w:val="en-US"/>
        </w:rPr>
        <w:t>on</w:t>
      </w:r>
    </w:p>
    <w:p w14:paraId="7DC5FB13" w14:textId="77777777" w:rsidR="007150EB" w:rsidRPr="009E0D4B" w:rsidRDefault="007150EB" w:rsidP="007150EB">
      <w:pPr>
        <w:autoSpaceDE w:val="0"/>
        <w:autoSpaceDN w:val="0"/>
        <w:adjustRightInd w:val="0"/>
        <w:spacing w:after="0" w:line="240" w:lineRule="auto"/>
        <w:rPr>
          <w:rFonts w:ascii="Arial" w:hAnsi="Arial" w:cs="Arial"/>
          <w:sz w:val="20"/>
          <w:szCs w:val="20"/>
          <w:lang w:val="en-US"/>
        </w:rPr>
      </w:pPr>
      <w:r w:rsidRPr="009E0D4B">
        <w:rPr>
          <w:rFonts w:ascii="Arial" w:hAnsi="Arial" w:cs="Arial"/>
          <w:color w:val="000000"/>
          <w:sz w:val="20"/>
          <w:szCs w:val="20"/>
          <w:lang w:val="en-US"/>
        </w:rPr>
        <w:t xml:space="preserve"> </w:t>
      </w:r>
    </w:p>
    <w:p w14:paraId="2F3DFA9E" w14:textId="77777777" w:rsidR="007150EB" w:rsidRPr="009E0D4B" w:rsidRDefault="007150EB" w:rsidP="007150EB">
      <w:pPr>
        <w:autoSpaceDE w:val="0"/>
        <w:autoSpaceDN w:val="0"/>
        <w:adjustRightInd w:val="0"/>
        <w:spacing w:after="0" w:line="240" w:lineRule="auto"/>
        <w:rPr>
          <w:rFonts w:ascii="Arial" w:hAnsi="Arial" w:cs="Arial"/>
          <w:sz w:val="20"/>
          <w:szCs w:val="20"/>
          <w:lang w:val="en-US"/>
        </w:rPr>
      </w:pPr>
      <w:r w:rsidRPr="009E0D4B">
        <w:rPr>
          <w:rFonts w:ascii="Arial" w:hAnsi="Arial" w:cs="Arial"/>
          <w:color w:val="000000"/>
          <w:sz w:val="20"/>
          <w:szCs w:val="20"/>
          <w:lang w:val="en-US"/>
        </w:rPr>
        <w:t xml:space="preserve"> figure (5);  </w:t>
      </w:r>
      <w:r w:rsidRPr="009E0D4B">
        <w:rPr>
          <w:rFonts w:ascii="Arial" w:hAnsi="Arial" w:cs="Arial"/>
          <w:color w:val="228B22"/>
          <w:sz w:val="20"/>
          <w:szCs w:val="20"/>
          <w:lang w:val="en-US"/>
        </w:rPr>
        <w:t>% Power of thermoreaction 6B10H</w:t>
      </w:r>
    </w:p>
    <w:p w14:paraId="77C45CD5" w14:textId="77777777" w:rsidR="007150EB" w:rsidRPr="009E0D4B" w:rsidRDefault="007150EB" w:rsidP="007150EB">
      <w:pPr>
        <w:autoSpaceDE w:val="0"/>
        <w:autoSpaceDN w:val="0"/>
        <w:adjustRightInd w:val="0"/>
        <w:spacing w:after="0" w:line="240" w:lineRule="auto"/>
        <w:rPr>
          <w:rFonts w:ascii="Arial" w:hAnsi="Arial" w:cs="Arial"/>
          <w:sz w:val="20"/>
          <w:szCs w:val="20"/>
          <w:lang w:val="en-US"/>
        </w:rPr>
      </w:pPr>
      <w:r w:rsidRPr="009E0D4B">
        <w:rPr>
          <w:rFonts w:ascii="Arial" w:hAnsi="Arial" w:cs="Arial"/>
          <w:color w:val="000000"/>
          <w:sz w:val="20"/>
          <w:szCs w:val="20"/>
          <w:lang w:val="en-US"/>
        </w:rPr>
        <w:t xml:space="preserve"> hnd5=plot(tt,Pc);  </w:t>
      </w:r>
    </w:p>
    <w:p w14:paraId="432A44A0" w14:textId="77777777" w:rsidR="007150EB" w:rsidRPr="009E0D4B" w:rsidRDefault="007150EB" w:rsidP="007150EB">
      <w:pPr>
        <w:autoSpaceDE w:val="0"/>
        <w:autoSpaceDN w:val="0"/>
        <w:adjustRightInd w:val="0"/>
        <w:spacing w:after="0" w:line="240" w:lineRule="auto"/>
        <w:rPr>
          <w:rFonts w:ascii="Arial" w:hAnsi="Arial" w:cs="Arial"/>
          <w:sz w:val="20"/>
          <w:szCs w:val="20"/>
          <w:lang w:val="en-US"/>
        </w:rPr>
      </w:pPr>
      <w:r w:rsidRPr="009E0D4B">
        <w:rPr>
          <w:rFonts w:ascii="Arial" w:hAnsi="Arial" w:cs="Arial"/>
          <w:color w:val="000000"/>
          <w:sz w:val="20"/>
          <w:szCs w:val="20"/>
          <w:lang w:val="en-US"/>
        </w:rPr>
        <w:t xml:space="preserve">   set (hnd5, </w:t>
      </w:r>
      <w:r w:rsidRPr="009E0D4B">
        <w:rPr>
          <w:rFonts w:ascii="Arial" w:hAnsi="Arial" w:cs="Arial"/>
          <w:color w:val="A020F0"/>
          <w:sz w:val="20"/>
          <w:szCs w:val="20"/>
          <w:lang w:val="en-US"/>
        </w:rPr>
        <w:t>'linewidth'</w:t>
      </w:r>
      <w:r w:rsidRPr="009E0D4B">
        <w:rPr>
          <w:rFonts w:ascii="Arial" w:hAnsi="Arial" w:cs="Arial"/>
          <w:color w:val="000000"/>
          <w:sz w:val="20"/>
          <w:szCs w:val="20"/>
          <w:lang w:val="en-US"/>
        </w:rPr>
        <w:t>,2);</w:t>
      </w:r>
    </w:p>
    <w:p w14:paraId="479781AB" w14:textId="77777777" w:rsidR="007150EB" w:rsidRPr="009E0D4B" w:rsidRDefault="007150EB" w:rsidP="007150EB">
      <w:pPr>
        <w:autoSpaceDE w:val="0"/>
        <w:autoSpaceDN w:val="0"/>
        <w:adjustRightInd w:val="0"/>
        <w:spacing w:after="0" w:line="240" w:lineRule="auto"/>
        <w:rPr>
          <w:rFonts w:ascii="Arial" w:hAnsi="Arial" w:cs="Arial"/>
          <w:sz w:val="20"/>
          <w:szCs w:val="20"/>
          <w:lang w:val="en-US"/>
        </w:rPr>
      </w:pPr>
      <w:r w:rsidRPr="009E0D4B">
        <w:rPr>
          <w:rFonts w:ascii="Arial" w:hAnsi="Arial" w:cs="Arial"/>
          <w:color w:val="000000"/>
          <w:sz w:val="20"/>
          <w:szCs w:val="20"/>
          <w:lang w:val="en-US"/>
        </w:rPr>
        <w:t xml:space="preserve">  t1=xlabel (</w:t>
      </w:r>
      <w:r w:rsidRPr="009E0D4B">
        <w:rPr>
          <w:rFonts w:ascii="Arial" w:hAnsi="Arial" w:cs="Arial"/>
          <w:color w:val="A020F0"/>
          <w:sz w:val="20"/>
          <w:szCs w:val="20"/>
          <w:lang w:val="en-US"/>
        </w:rPr>
        <w:t>'Time, sec'</w:t>
      </w:r>
      <w:r w:rsidRPr="009E0D4B">
        <w:rPr>
          <w:rFonts w:ascii="Arial" w:hAnsi="Arial" w:cs="Arial"/>
          <w:color w:val="000000"/>
          <w:sz w:val="20"/>
          <w:szCs w:val="20"/>
          <w:lang w:val="en-US"/>
        </w:rPr>
        <w:t>);</w:t>
      </w:r>
    </w:p>
    <w:p w14:paraId="1A566B45" w14:textId="77777777" w:rsidR="007150EB" w:rsidRPr="009E0D4B" w:rsidRDefault="007150EB" w:rsidP="007150EB">
      <w:pPr>
        <w:autoSpaceDE w:val="0"/>
        <w:autoSpaceDN w:val="0"/>
        <w:adjustRightInd w:val="0"/>
        <w:spacing w:after="0" w:line="240" w:lineRule="auto"/>
        <w:rPr>
          <w:rFonts w:ascii="Arial" w:hAnsi="Arial" w:cs="Arial"/>
          <w:sz w:val="20"/>
          <w:szCs w:val="20"/>
          <w:lang w:val="en-US"/>
        </w:rPr>
      </w:pPr>
      <w:r w:rsidRPr="009E0D4B">
        <w:rPr>
          <w:rFonts w:ascii="Arial" w:hAnsi="Arial" w:cs="Arial"/>
          <w:color w:val="000000"/>
          <w:sz w:val="20"/>
          <w:szCs w:val="20"/>
          <w:lang w:val="en-US"/>
        </w:rPr>
        <w:t xml:space="preserve">    set (t1,</w:t>
      </w:r>
      <w:r w:rsidRPr="009E0D4B">
        <w:rPr>
          <w:rFonts w:ascii="Arial" w:hAnsi="Arial" w:cs="Arial"/>
          <w:color w:val="A020F0"/>
          <w:sz w:val="20"/>
          <w:szCs w:val="20"/>
          <w:lang w:val="en-US"/>
        </w:rPr>
        <w:t>'Fontsize'</w:t>
      </w:r>
      <w:r w:rsidRPr="009E0D4B">
        <w:rPr>
          <w:rFonts w:ascii="Arial" w:hAnsi="Arial" w:cs="Arial"/>
          <w:color w:val="000000"/>
          <w:sz w:val="20"/>
          <w:szCs w:val="20"/>
          <w:lang w:val="en-US"/>
        </w:rPr>
        <w:t>,12);</w:t>
      </w:r>
    </w:p>
    <w:p w14:paraId="005DE9FF" w14:textId="77777777" w:rsidR="007150EB" w:rsidRPr="009E0D4B" w:rsidRDefault="007150EB" w:rsidP="007150EB">
      <w:pPr>
        <w:autoSpaceDE w:val="0"/>
        <w:autoSpaceDN w:val="0"/>
        <w:adjustRightInd w:val="0"/>
        <w:spacing w:after="0" w:line="240" w:lineRule="auto"/>
        <w:rPr>
          <w:rFonts w:ascii="Arial" w:hAnsi="Arial" w:cs="Arial"/>
          <w:sz w:val="20"/>
          <w:szCs w:val="20"/>
          <w:lang w:val="en-US"/>
        </w:rPr>
      </w:pPr>
      <w:r w:rsidRPr="009E0D4B">
        <w:rPr>
          <w:rFonts w:ascii="Arial" w:hAnsi="Arial" w:cs="Arial"/>
          <w:color w:val="000000"/>
          <w:sz w:val="20"/>
          <w:szCs w:val="20"/>
          <w:lang w:val="en-US"/>
        </w:rPr>
        <w:t xml:space="preserve">    set (t1, </w:t>
      </w:r>
      <w:r w:rsidRPr="009E0D4B">
        <w:rPr>
          <w:rFonts w:ascii="Arial" w:hAnsi="Arial" w:cs="Arial"/>
          <w:color w:val="A020F0"/>
          <w:sz w:val="20"/>
          <w:szCs w:val="20"/>
          <w:lang w:val="en-US"/>
        </w:rPr>
        <w:t>'Fontweight'</w:t>
      </w:r>
      <w:r w:rsidRPr="009E0D4B">
        <w:rPr>
          <w:rFonts w:ascii="Arial" w:hAnsi="Arial" w:cs="Arial"/>
          <w:color w:val="000000"/>
          <w:sz w:val="20"/>
          <w:szCs w:val="20"/>
          <w:lang w:val="en-US"/>
        </w:rPr>
        <w:t xml:space="preserve">, </w:t>
      </w:r>
      <w:r w:rsidRPr="009E0D4B">
        <w:rPr>
          <w:rFonts w:ascii="Arial" w:hAnsi="Arial" w:cs="Arial"/>
          <w:color w:val="A020F0"/>
          <w:sz w:val="20"/>
          <w:szCs w:val="20"/>
          <w:lang w:val="en-US"/>
        </w:rPr>
        <w:t>'bold'</w:t>
      </w:r>
      <w:r w:rsidRPr="009E0D4B">
        <w:rPr>
          <w:rFonts w:ascii="Arial" w:hAnsi="Arial" w:cs="Arial"/>
          <w:color w:val="000000"/>
          <w:sz w:val="20"/>
          <w:szCs w:val="20"/>
          <w:lang w:val="en-US"/>
        </w:rPr>
        <w:t>);</w:t>
      </w:r>
    </w:p>
    <w:p w14:paraId="2DE68A65" w14:textId="77777777" w:rsidR="007150EB" w:rsidRPr="009E0D4B" w:rsidRDefault="007150EB" w:rsidP="007150EB">
      <w:pPr>
        <w:autoSpaceDE w:val="0"/>
        <w:autoSpaceDN w:val="0"/>
        <w:adjustRightInd w:val="0"/>
        <w:spacing w:after="0" w:line="240" w:lineRule="auto"/>
        <w:rPr>
          <w:rFonts w:ascii="Arial" w:hAnsi="Arial" w:cs="Arial"/>
          <w:sz w:val="20"/>
          <w:szCs w:val="20"/>
          <w:lang w:val="en-US"/>
        </w:rPr>
      </w:pPr>
      <w:r w:rsidRPr="009E0D4B">
        <w:rPr>
          <w:rFonts w:ascii="Arial" w:hAnsi="Arial" w:cs="Arial"/>
          <w:color w:val="000000"/>
          <w:sz w:val="20"/>
          <w:szCs w:val="20"/>
          <w:lang w:val="en-US"/>
        </w:rPr>
        <w:t xml:space="preserve">  t2=ylabel (</w:t>
      </w:r>
      <w:r w:rsidRPr="009E0D4B">
        <w:rPr>
          <w:rFonts w:ascii="Arial" w:hAnsi="Arial" w:cs="Arial"/>
          <w:color w:val="A020F0"/>
          <w:sz w:val="20"/>
          <w:szCs w:val="20"/>
          <w:lang w:val="en-US"/>
        </w:rPr>
        <w:t>'Power, W'</w:t>
      </w:r>
      <w:r w:rsidRPr="009E0D4B">
        <w:rPr>
          <w:rFonts w:ascii="Arial" w:hAnsi="Arial" w:cs="Arial"/>
          <w:color w:val="000000"/>
          <w:sz w:val="20"/>
          <w:szCs w:val="20"/>
          <w:lang w:val="en-US"/>
        </w:rPr>
        <w:t>);</w:t>
      </w:r>
    </w:p>
    <w:p w14:paraId="0058055C" w14:textId="77777777" w:rsidR="007150EB" w:rsidRPr="009E0D4B" w:rsidRDefault="007150EB" w:rsidP="007150EB">
      <w:pPr>
        <w:autoSpaceDE w:val="0"/>
        <w:autoSpaceDN w:val="0"/>
        <w:adjustRightInd w:val="0"/>
        <w:spacing w:after="0" w:line="240" w:lineRule="auto"/>
        <w:rPr>
          <w:rFonts w:ascii="Arial" w:hAnsi="Arial" w:cs="Arial"/>
          <w:sz w:val="20"/>
          <w:szCs w:val="20"/>
          <w:lang w:val="en-US"/>
        </w:rPr>
      </w:pPr>
      <w:r w:rsidRPr="009E0D4B">
        <w:rPr>
          <w:rFonts w:ascii="Arial" w:hAnsi="Arial" w:cs="Arial"/>
          <w:color w:val="000000"/>
          <w:sz w:val="20"/>
          <w:szCs w:val="20"/>
          <w:lang w:val="en-US"/>
        </w:rPr>
        <w:t xml:space="preserve">     set (t2,</w:t>
      </w:r>
      <w:r w:rsidRPr="009E0D4B">
        <w:rPr>
          <w:rFonts w:ascii="Arial" w:hAnsi="Arial" w:cs="Arial"/>
          <w:color w:val="A020F0"/>
          <w:sz w:val="20"/>
          <w:szCs w:val="20"/>
          <w:lang w:val="en-US"/>
        </w:rPr>
        <w:t>'Fontsize'</w:t>
      </w:r>
      <w:r w:rsidRPr="009E0D4B">
        <w:rPr>
          <w:rFonts w:ascii="Arial" w:hAnsi="Arial" w:cs="Arial"/>
          <w:color w:val="000000"/>
          <w:sz w:val="20"/>
          <w:szCs w:val="20"/>
          <w:lang w:val="en-US"/>
        </w:rPr>
        <w:t>,12);</w:t>
      </w:r>
    </w:p>
    <w:p w14:paraId="4BD252EB" w14:textId="77777777" w:rsidR="007150EB" w:rsidRPr="009E0D4B" w:rsidRDefault="007150EB" w:rsidP="007150EB">
      <w:pPr>
        <w:autoSpaceDE w:val="0"/>
        <w:autoSpaceDN w:val="0"/>
        <w:adjustRightInd w:val="0"/>
        <w:spacing w:after="0" w:line="240" w:lineRule="auto"/>
        <w:rPr>
          <w:rFonts w:ascii="Arial" w:hAnsi="Arial" w:cs="Arial"/>
          <w:sz w:val="20"/>
          <w:szCs w:val="20"/>
          <w:lang w:val="en-US"/>
        </w:rPr>
      </w:pPr>
      <w:r w:rsidRPr="009E0D4B">
        <w:rPr>
          <w:rFonts w:ascii="Arial" w:hAnsi="Arial" w:cs="Arial"/>
          <w:color w:val="000000"/>
          <w:sz w:val="20"/>
          <w:szCs w:val="20"/>
          <w:lang w:val="en-US"/>
        </w:rPr>
        <w:t xml:space="preserve">    set (t2, </w:t>
      </w:r>
      <w:r w:rsidRPr="009E0D4B">
        <w:rPr>
          <w:rFonts w:ascii="Arial" w:hAnsi="Arial" w:cs="Arial"/>
          <w:color w:val="A020F0"/>
          <w:sz w:val="20"/>
          <w:szCs w:val="20"/>
          <w:lang w:val="en-US"/>
        </w:rPr>
        <w:t>'Fontweight'</w:t>
      </w:r>
      <w:r w:rsidRPr="009E0D4B">
        <w:rPr>
          <w:rFonts w:ascii="Arial" w:hAnsi="Arial" w:cs="Arial"/>
          <w:color w:val="000000"/>
          <w:sz w:val="20"/>
          <w:szCs w:val="20"/>
          <w:lang w:val="en-US"/>
        </w:rPr>
        <w:t xml:space="preserve">, </w:t>
      </w:r>
      <w:r w:rsidRPr="009E0D4B">
        <w:rPr>
          <w:rFonts w:ascii="Arial" w:hAnsi="Arial" w:cs="Arial"/>
          <w:color w:val="A020F0"/>
          <w:sz w:val="20"/>
          <w:szCs w:val="20"/>
          <w:lang w:val="en-US"/>
        </w:rPr>
        <w:t>'bold'</w:t>
      </w:r>
      <w:r w:rsidRPr="009E0D4B">
        <w:rPr>
          <w:rFonts w:ascii="Arial" w:hAnsi="Arial" w:cs="Arial"/>
          <w:color w:val="000000"/>
          <w:sz w:val="20"/>
          <w:szCs w:val="20"/>
          <w:lang w:val="en-US"/>
        </w:rPr>
        <w:t>);</w:t>
      </w:r>
    </w:p>
    <w:p w14:paraId="5EC3D990" w14:textId="77777777" w:rsidR="007150EB" w:rsidRPr="009E0D4B" w:rsidRDefault="007150EB" w:rsidP="007150EB">
      <w:pPr>
        <w:autoSpaceDE w:val="0"/>
        <w:autoSpaceDN w:val="0"/>
        <w:adjustRightInd w:val="0"/>
        <w:spacing w:after="0" w:line="240" w:lineRule="auto"/>
        <w:rPr>
          <w:rFonts w:ascii="Arial" w:hAnsi="Arial" w:cs="Arial"/>
          <w:sz w:val="20"/>
          <w:szCs w:val="20"/>
          <w:lang w:val="en-US"/>
        </w:rPr>
      </w:pPr>
      <w:r w:rsidRPr="009E0D4B">
        <w:rPr>
          <w:rFonts w:ascii="Arial" w:hAnsi="Arial" w:cs="Arial"/>
          <w:color w:val="000000"/>
          <w:sz w:val="20"/>
          <w:szCs w:val="20"/>
          <w:lang w:val="en-US"/>
        </w:rPr>
        <w:t xml:space="preserve">  t3= title (</w:t>
      </w:r>
      <w:r w:rsidRPr="009E0D4B">
        <w:rPr>
          <w:rFonts w:ascii="Arial" w:hAnsi="Arial" w:cs="Arial"/>
          <w:color w:val="A020F0"/>
          <w:sz w:val="20"/>
          <w:szCs w:val="20"/>
          <w:lang w:val="en-US"/>
        </w:rPr>
        <w:t>'Power pB11 vs time'</w:t>
      </w:r>
      <w:r w:rsidRPr="009E0D4B">
        <w:rPr>
          <w:rFonts w:ascii="Arial" w:hAnsi="Arial" w:cs="Arial"/>
          <w:color w:val="000000"/>
          <w:sz w:val="20"/>
          <w:szCs w:val="20"/>
          <w:lang w:val="en-US"/>
        </w:rPr>
        <w:t>);</w:t>
      </w:r>
    </w:p>
    <w:p w14:paraId="1A7E4986" w14:textId="77777777" w:rsidR="007150EB" w:rsidRPr="009E0D4B" w:rsidRDefault="007150EB" w:rsidP="007150EB">
      <w:pPr>
        <w:autoSpaceDE w:val="0"/>
        <w:autoSpaceDN w:val="0"/>
        <w:adjustRightInd w:val="0"/>
        <w:spacing w:after="0" w:line="240" w:lineRule="auto"/>
        <w:rPr>
          <w:rFonts w:ascii="Arial" w:hAnsi="Arial" w:cs="Arial"/>
          <w:sz w:val="20"/>
          <w:szCs w:val="20"/>
          <w:lang w:val="en-US"/>
        </w:rPr>
      </w:pPr>
      <w:r w:rsidRPr="009E0D4B">
        <w:rPr>
          <w:rFonts w:ascii="Arial" w:hAnsi="Arial" w:cs="Arial"/>
          <w:color w:val="000000"/>
          <w:sz w:val="20"/>
          <w:szCs w:val="20"/>
          <w:lang w:val="en-US"/>
        </w:rPr>
        <w:t xml:space="preserve">     set (t3, </w:t>
      </w:r>
      <w:r w:rsidRPr="009E0D4B">
        <w:rPr>
          <w:rFonts w:ascii="Arial" w:hAnsi="Arial" w:cs="Arial"/>
          <w:color w:val="A020F0"/>
          <w:sz w:val="20"/>
          <w:szCs w:val="20"/>
          <w:lang w:val="en-US"/>
        </w:rPr>
        <w:t>'Fontsize'</w:t>
      </w:r>
      <w:r w:rsidRPr="009E0D4B">
        <w:rPr>
          <w:rFonts w:ascii="Arial" w:hAnsi="Arial" w:cs="Arial"/>
          <w:color w:val="000000"/>
          <w:sz w:val="20"/>
          <w:szCs w:val="20"/>
          <w:lang w:val="en-US"/>
        </w:rPr>
        <w:t>, 14);</w:t>
      </w:r>
    </w:p>
    <w:p w14:paraId="79D755D8" w14:textId="77777777" w:rsidR="007150EB" w:rsidRPr="009E0D4B" w:rsidRDefault="007150EB" w:rsidP="007150EB">
      <w:pPr>
        <w:autoSpaceDE w:val="0"/>
        <w:autoSpaceDN w:val="0"/>
        <w:adjustRightInd w:val="0"/>
        <w:spacing w:after="0" w:line="240" w:lineRule="auto"/>
        <w:rPr>
          <w:rFonts w:ascii="Arial" w:hAnsi="Arial" w:cs="Arial"/>
          <w:sz w:val="20"/>
          <w:szCs w:val="20"/>
          <w:lang w:val="en-US"/>
        </w:rPr>
      </w:pPr>
      <w:r w:rsidRPr="009E0D4B">
        <w:rPr>
          <w:rFonts w:ascii="Arial" w:hAnsi="Arial" w:cs="Arial"/>
          <w:color w:val="000000"/>
          <w:sz w:val="20"/>
          <w:szCs w:val="20"/>
          <w:lang w:val="en-US"/>
        </w:rPr>
        <w:t xml:space="preserve">   set (t3, </w:t>
      </w:r>
      <w:r w:rsidRPr="009E0D4B">
        <w:rPr>
          <w:rFonts w:ascii="Arial" w:hAnsi="Arial" w:cs="Arial"/>
          <w:color w:val="A020F0"/>
          <w:sz w:val="20"/>
          <w:szCs w:val="20"/>
          <w:lang w:val="en-US"/>
        </w:rPr>
        <w:t>'Fontweight'</w:t>
      </w:r>
      <w:r w:rsidRPr="009E0D4B">
        <w:rPr>
          <w:rFonts w:ascii="Arial" w:hAnsi="Arial" w:cs="Arial"/>
          <w:color w:val="000000"/>
          <w:sz w:val="20"/>
          <w:szCs w:val="20"/>
          <w:lang w:val="en-US"/>
        </w:rPr>
        <w:t xml:space="preserve">, </w:t>
      </w:r>
      <w:r w:rsidRPr="009E0D4B">
        <w:rPr>
          <w:rFonts w:ascii="Arial" w:hAnsi="Arial" w:cs="Arial"/>
          <w:color w:val="A020F0"/>
          <w:sz w:val="20"/>
          <w:szCs w:val="20"/>
          <w:lang w:val="en-US"/>
        </w:rPr>
        <w:t>'bold'</w:t>
      </w:r>
      <w:r w:rsidRPr="009E0D4B">
        <w:rPr>
          <w:rFonts w:ascii="Arial" w:hAnsi="Arial" w:cs="Arial"/>
          <w:color w:val="000000"/>
          <w:sz w:val="20"/>
          <w:szCs w:val="20"/>
          <w:lang w:val="en-US"/>
        </w:rPr>
        <w:t>);</w:t>
      </w:r>
    </w:p>
    <w:p w14:paraId="55053A33" w14:textId="77777777" w:rsidR="007150EB" w:rsidRPr="009E0D4B" w:rsidRDefault="007150EB" w:rsidP="007150EB">
      <w:pPr>
        <w:autoSpaceDE w:val="0"/>
        <w:autoSpaceDN w:val="0"/>
        <w:adjustRightInd w:val="0"/>
        <w:spacing w:after="0" w:line="240" w:lineRule="auto"/>
        <w:rPr>
          <w:rFonts w:ascii="Arial" w:hAnsi="Arial" w:cs="Arial"/>
          <w:sz w:val="20"/>
          <w:szCs w:val="20"/>
          <w:lang w:val="en-US"/>
        </w:rPr>
      </w:pPr>
      <w:r w:rsidRPr="009E0D4B">
        <w:rPr>
          <w:rFonts w:ascii="Arial" w:hAnsi="Arial" w:cs="Arial"/>
          <w:color w:val="000000"/>
          <w:sz w:val="20"/>
          <w:szCs w:val="20"/>
          <w:lang w:val="en-US"/>
        </w:rPr>
        <w:t xml:space="preserve"> grid </w:t>
      </w:r>
      <w:r w:rsidRPr="009E0D4B">
        <w:rPr>
          <w:rFonts w:ascii="Arial" w:hAnsi="Arial" w:cs="Arial"/>
          <w:color w:val="A020F0"/>
          <w:sz w:val="20"/>
          <w:szCs w:val="20"/>
          <w:lang w:val="en-US"/>
        </w:rPr>
        <w:t>on</w:t>
      </w:r>
    </w:p>
    <w:p w14:paraId="4496A4BF" w14:textId="77777777" w:rsidR="007150EB" w:rsidRPr="009E0D4B" w:rsidRDefault="007150EB" w:rsidP="007150EB">
      <w:pPr>
        <w:autoSpaceDE w:val="0"/>
        <w:autoSpaceDN w:val="0"/>
        <w:adjustRightInd w:val="0"/>
        <w:spacing w:after="0" w:line="240" w:lineRule="auto"/>
        <w:rPr>
          <w:rFonts w:ascii="Arial" w:hAnsi="Arial" w:cs="Arial"/>
          <w:sz w:val="20"/>
          <w:szCs w:val="20"/>
          <w:lang w:val="en-US"/>
        </w:rPr>
      </w:pPr>
      <w:r w:rsidRPr="009E0D4B">
        <w:rPr>
          <w:rFonts w:ascii="Arial" w:hAnsi="Arial" w:cs="Arial"/>
          <w:color w:val="000000"/>
          <w:sz w:val="20"/>
          <w:szCs w:val="20"/>
          <w:lang w:val="en-US"/>
        </w:rPr>
        <w:t xml:space="preserve"> hold </w:t>
      </w:r>
      <w:r w:rsidRPr="009E0D4B">
        <w:rPr>
          <w:rFonts w:ascii="Arial" w:hAnsi="Arial" w:cs="Arial"/>
          <w:color w:val="A020F0"/>
          <w:sz w:val="20"/>
          <w:szCs w:val="20"/>
          <w:lang w:val="en-US"/>
        </w:rPr>
        <w:t>on</w:t>
      </w:r>
    </w:p>
    <w:p w14:paraId="623B14A4" w14:textId="77777777" w:rsidR="007150EB" w:rsidRPr="009E0D4B" w:rsidRDefault="007150EB" w:rsidP="007150EB">
      <w:pPr>
        <w:autoSpaceDE w:val="0"/>
        <w:autoSpaceDN w:val="0"/>
        <w:adjustRightInd w:val="0"/>
        <w:spacing w:after="0" w:line="240" w:lineRule="auto"/>
        <w:rPr>
          <w:rFonts w:ascii="Arial" w:hAnsi="Arial" w:cs="Arial"/>
          <w:sz w:val="20"/>
          <w:szCs w:val="20"/>
          <w:lang w:val="en-US"/>
        </w:rPr>
      </w:pPr>
      <w:r w:rsidRPr="009E0D4B">
        <w:rPr>
          <w:rFonts w:ascii="Arial" w:hAnsi="Arial" w:cs="Arial"/>
          <w:color w:val="000000"/>
          <w:sz w:val="20"/>
          <w:szCs w:val="20"/>
          <w:lang w:val="en-US"/>
        </w:rPr>
        <w:t xml:space="preserve"> </w:t>
      </w:r>
    </w:p>
    <w:p w14:paraId="0F93CEF1" w14:textId="77777777" w:rsidR="007150EB" w:rsidRPr="009E0D4B" w:rsidRDefault="007150EB" w:rsidP="007150EB">
      <w:pPr>
        <w:autoSpaceDE w:val="0"/>
        <w:autoSpaceDN w:val="0"/>
        <w:adjustRightInd w:val="0"/>
        <w:spacing w:after="0" w:line="240" w:lineRule="auto"/>
        <w:rPr>
          <w:rFonts w:ascii="Arial" w:hAnsi="Arial" w:cs="Arial"/>
          <w:sz w:val="20"/>
          <w:szCs w:val="20"/>
          <w:lang w:val="en-US"/>
        </w:rPr>
      </w:pPr>
      <w:r w:rsidRPr="009E0D4B">
        <w:rPr>
          <w:rFonts w:ascii="Arial" w:hAnsi="Arial" w:cs="Arial"/>
          <w:color w:val="000000"/>
          <w:sz w:val="20"/>
          <w:szCs w:val="20"/>
          <w:lang w:val="en-US"/>
        </w:rPr>
        <w:t xml:space="preserve">     figure (6);  </w:t>
      </w:r>
      <w:r w:rsidRPr="009E0D4B">
        <w:rPr>
          <w:rFonts w:ascii="Arial" w:hAnsi="Arial" w:cs="Arial"/>
          <w:color w:val="228B22"/>
          <w:sz w:val="20"/>
          <w:szCs w:val="20"/>
          <w:lang w:val="en-US"/>
        </w:rPr>
        <w:t>%Relative of reacted “B” nuclear</w:t>
      </w:r>
    </w:p>
    <w:p w14:paraId="3476B497" w14:textId="77777777" w:rsidR="007150EB" w:rsidRPr="009E0D4B" w:rsidRDefault="007150EB" w:rsidP="007150EB">
      <w:pPr>
        <w:autoSpaceDE w:val="0"/>
        <w:autoSpaceDN w:val="0"/>
        <w:adjustRightInd w:val="0"/>
        <w:spacing w:after="0" w:line="240" w:lineRule="auto"/>
        <w:rPr>
          <w:rFonts w:ascii="Arial" w:hAnsi="Arial" w:cs="Arial"/>
          <w:sz w:val="20"/>
          <w:szCs w:val="20"/>
          <w:lang w:val="en-US"/>
        </w:rPr>
      </w:pPr>
      <w:r w:rsidRPr="009E0D4B">
        <w:rPr>
          <w:rFonts w:ascii="Arial" w:hAnsi="Arial" w:cs="Arial"/>
          <w:color w:val="000000"/>
          <w:sz w:val="20"/>
          <w:szCs w:val="20"/>
          <w:lang w:val="en-US"/>
        </w:rPr>
        <w:t xml:space="preserve"> hnd6=plot(t,RR);  </w:t>
      </w:r>
    </w:p>
    <w:p w14:paraId="48FAD1CE" w14:textId="77777777" w:rsidR="007150EB" w:rsidRPr="009E0D4B" w:rsidRDefault="007150EB" w:rsidP="007150EB">
      <w:pPr>
        <w:autoSpaceDE w:val="0"/>
        <w:autoSpaceDN w:val="0"/>
        <w:adjustRightInd w:val="0"/>
        <w:spacing w:after="0" w:line="240" w:lineRule="auto"/>
        <w:rPr>
          <w:rFonts w:ascii="Arial" w:hAnsi="Arial" w:cs="Arial"/>
          <w:sz w:val="20"/>
          <w:szCs w:val="20"/>
          <w:lang w:val="en-US"/>
        </w:rPr>
      </w:pPr>
      <w:r w:rsidRPr="009E0D4B">
        <w:rPr>
          <w:rFonts w:ascii="Arial" w:hAnsi="Arial" w:cs="Arial"/>
          <w:color w:val="000000"/>
          <w:sz w:val="20"/>
          <w:szCs w:val="20"/>
          <w:lang w:val="en-US"/>
        </w:rPr>
        <w:t xml:space="preserve">   set (hnd6, </w:t>
      </w:r>
      <w:r w:rsidRPr="009E0D4B">
        <w:rPr>
          <w:rFonts w:ascii="Arial" w:hAnsi="Arial" w:cs="Arial"/>
          <w:color w:val="A020F0"/>
          <w:sz w:val="20"/>
          <w:szCs w:val="20"/>
          <w:lang w:val="en-US"/>
        </w:rPr>
        <w:t>'linewidth'</w:t>
      </w:r>
      <w:r w:rsidRPr="009E0D4B">
        <w:rPr>
          <w:rFonts w:ascii="Arial" w:hAnsi="Arial" w:cs="Arial"/>
          <w:color w:val="000000"/>
          <w:sz w:val="20"/>
          <w:szCs w:val="20"/>
          <w:lang w:val="en-US"/>
        </w:rPr>
        <w:t>,2);</w:t>
      </w:r>
    </w:p>
    <w:p w14:paraId="594FBA94" w14:textId="77777777" w:rsidR="007150EB" w:rsidRPr="009E0D4B" w:rsidRDefault="007150EB" w:rsidP="007150EB">
      <w:pPr>
        <w:autoSpaceDE w:val="0"/>
        <w:autoSpaceDN w:val="0"/>
        <w:adjustRightInd w:val="0"/>
        <w:spacing w:after="0" w:line="240" w:lineRule="auto"/>
        <w:rPr>
          <w:rFonts w:ascii="Arial" w:hAnsi="Arial" w:cs="Arial"/>
          <w:sz w:val="20"/>
          <w:szCs w:val="20"/>
          <w:lang w:val="en-US"/>
        </w:rPr>
      </w:pPr>
      <w:r w:rsidRPr="009E0D4B">
        <w:rPr>
          <w:rFonts w:ascii="Arial" w:hAnsi="Arial" w:cs="Arial"/>
          <w:color w:val="000000"/>
          <w:sz w:val="20"/>
          <w:szCs w:val="20"/>
          <w:lang w:val="en-US"/>
        </w:rPr>
        <w:t xml:space="preserve">  t1=xlabel (</w:t>
      </w:r>
      <w:r w:rsidRPr="009E0D4B">
        <w:rPr>
          <w:rFonts w:ascii="Arial" w:hAnsi="Arial" w:cs="Arial"/>
          <w:color w:val="A020F0"/>
          <w:sz w:val="20"/>
          <w:szCs w:val="20"/>
          <w:lang w:val="en-US"/>
        </w:rPr>
        <w:t>'Time, sec'</w:t>
      </w:r>
      <w:r w:rsidRPr="009E0D4B">
        <w:rPr>
          <w:rFonts w:ascii="Arial" w:hAnsi="Arial" w:cs="Arial"/>
          <w:color w:val="000000"/>
          <w:sz w:val="20"/>
          <w:szCs w:val="20"/>
          <w:lang w:val="en-US"/>
        </w:rPr>
        <w:t>);</w:t>
      </w:r>
    </w:p>
    <w:p w14:paraId="62B5AB70" w14:textId="77777777" w:rsidR="007150EB" w:rsidRPr="009E0D4B" w:rsidRDefault="007150EB" w:rsidP="007150EB">
      <w:pPr>
        <w:autoSpaceDE w:val="0"/>
        <w:autoSpaceDN w:val="0"/>
        <w:adjustRightInd w:val="0"/>
        <w:spacing w:after="0" w:line="240" w:lineRule="auto"/>
        <w:rPr>
          <w:rFonts w:ascii="Arial" w:hAnsi="Arial" w:cs="Arial"/>
          <w:sz w:val="20"/>
          <w:szCs w:val="20"/>
          <w:lang w:val="en-US"/>
        </w:rPr>
      </w:pPr>
      <w:r w:rsidRPr="009E0D4B">
        <w:rPr>
          <w:rFonts w:ascii="Arial" w:hAnsi="Arial" w:cs="Arial"/>
          <w:color w:val="000000"/>
          <w:sz w:val="20"/>
          <w:szCs w:val="20"/>
          <w:lang w:val="en-US"/>
        </w:rPr>
        <w:t xml:space="preserve">    set (t1,</w:t>
      </w:r>
      <w:r w:rsidRPr="009E0D4B">
        <w:rPr>
          <w:rFonts w:ascii="Arial" w:hAnsi="Arial" w:cs="Arial"/>
          <w:color w:val="A020F0"/>
          <w:sz w:val="20"/>
          <w:szCs w:val="20"/>
          <w:lang w:val="en-US"/>
        </w:rPr>
        <w:t>'Fontsize'</w:t>
      </w:r>
      <w:r w:rsidRPr="009E0D4B">
        <w:rPr>
          <w:rFonts w:ascii="Arial" w:hAnsi="Arial" w:cs="Arial"/>
          <w:color w:val="000000"/>
          <w:sz w:val="20"/>
          <w:szCs w:val="20"/>
          <w:lang w:val="en-US"/>
        </w:rPr>
        <w:t>,12);</w:t>
      </w:r>
    </w:p>
    <w:p w14:paraId="6E7EC233" w14:textId="77777777" w:rsidR="007150EB" w:rsidRPr="009E0D4B" w:rsidRDefault="007150EB" w:rsidP="007150EB">
      <w:pPr>
        <w:autoSpaceDE w:val="0"/>
        <w:autoSpaceDN w:val="0"/>
        <w:adjustRightInd w:val="0"/>
        <w:spacing w:after="0" w:line="240" w:lineRule="auto"/>
        <w:rPr>
          <w:rFonts w:ascii="Arial" w:hAnsi="Arial" w:cs="Arial"/>
          <w:sz w:val="20"/>
          <w:szCs w:val="20"/>
          <w:lang w:val="en-US"/>
        </w:rPr>
      </w:pPr>
      <w:r w:rsidRPr="009E0D4B">
        <w:rPr>
          <w:rFonts w:ascii="Arial" w:hAnsi="Arial" w:cs="Arial"/>
          <w:color w:val="000000"/>
          <w:sz w:val="20"/>
          <w:szCs w:val="20"/>
          <w:lang w:val="en-US"/>
        </w:rPr>
        <w:t xml:space="preserve">    set (t1, </w:t>
      </w:r>
      <w:r w:rsidRPr="009E0D4B">
        <w:rPr>
          <w:rFonts w:ascii="Arial" w:hAnsi="Arial" w:cs="Arial"/>
          <w:color w:val="A020F0"/>
          <w:sz w:val="20"/>
          <w:szCs w:val="20"/>
          <w:lang w:val="en-US"/>
        </w:rPr>
        <w:t>'Fontweight'</w:t>
      </w:r>
      <w:r w:rsidRPr="009E0D4B">
        <w:rPr>
          <w:rFonts w:ascii="Arial" w:hAnsi="Arial" w:cs="Arial"/>
          <w:color w:val="000000"/>
          <w:sz w:val="20"/>
          <w:szCs w:val="20"/>
          <w:lang w:val="en-US"/>
        </w:rPr>
        <w:t xml:space="preserve">, </w:t>
      </w:r>
      <w:r w:rsidRPr="009E0D4B">
        <w:rPr>
          <w:rFonts w:ascii="Arial" w:hAnsi="Arial" w:cs="Arial"/>
          <w:color w:val="A020F0"/>
          <w:sz w:val="20"/>
          <w:szCs w:val="20"/>
          <w:lang w:val="en-US"/>
        </w:rPr>
        <w:t>'bold'</w:t>
      </w:r>
      <w:r w:rsidRPr="009E0D4B">
        <w:rPr>
          <w:rFonts w:ascii="Arial" w:hAnsi="Arial" w:cs="Arial"/>
          <w:color w:val="000000"/>
          <w:sz w:val="20"/>
          <w:szCs w:val="20"/>
          <w:lang w:val="en-US"/>
        </w:rPr>
        <w:t>);</w:t>
      </w:r>
    </w:p>
    <w:p w14:paraId="0FED088E" w14:textId="77777777" w:rsidR="007150EB" w:rsidRPr="009E0D4B" w:rsidRDefault="007150EB" w:rsidP="007150EB">
      <w:pPr>
        <w:autoSpaceDE w:val="0"/>
        <w:autoSpaceDN w:val="0"/>
        <w:adjustRightInd w:val="0"/>
        <w:spacing w:after="0" w:line="240" w:lineRule="auto"/>
        <w:rPr>
          <w:rFonts w:ascii="Arial" w:hAnsi="Arial" w:cs="Arial"/>
          <w:sz w:val="20"/>
          <w:szCs w:val="20"/>
          <w:lang w:val="en-US"/>
        </w:rPr>
      </w:pPr>
      <w:r w:rsidRPr="009E0D4B">
        <w:rPr>
          <w:rFonts w:ascii="Arial" w:hAnsi="Arial" w:cs="Arial"/>
          <w:color w:val="000000"/>
          <w:sz w:val="20"/>
          <w:szCs w:val="20"/>
          <w:lang w:val="en-US"/>
        </w:rPr>
        <w:t xml:space="preserve">  t2=ylabel (</w:t>
      </w:r>
      <w:r w:rsidRPr="009E0D4B">
        <w:rPr>
          <w:rFonts w:ascii="Arial" w:hAnsi="Arial" w:cs="Arial"/>
          <w:color w:val="A020F0"/>
          <w:sz w:val="20"/>
          <w:szCs w:val="20"/>
          <w:lang w:val="en-US"/>
        </w:rPr>
        <w:t>'Reaction rate, cm^3/s'</w:t>
      </w:r>
      <w:r w:rsidRPr="009E0D4B">
        <w:rPr>
          <w:rFonts w:ascii="Arial" w:hAnsi="Arial" w:cs="Arial"/>
          <w:color w:val="000000"/>
          <w:sz w:val="20"/>
          <w:szCs w:val="20"/>
          <w:lang w:val="en-US"/>
        </w:rPr>
        <w:t>);</w:t>
      </w:r>
    </w:p>
    <w:p w14:paraId="136DE3F7" w14:textId="77777777" w:rsidR="007150EB" w:rsidRPr="009E0D4B" w:rsidRDefault="007150EB" w:rsidP="007150EB">
      <w:pPr>
        <w:autoSpaceDE w:val="0"/>
        <w:autoSpaceDN w:val="0"/>
        <w:adjustRightInd w:val="0"/>
        <w:spacing w:after="0" w:line="240" w:lineRule="auto"/>
        <w:rPr>
          <w:rFonts w:ascii="Arial" w:hAnsi="Arial" w:cs="Arial"/>
          <w:sz w:val="20"/>
          <w:szCs w:val="20"/>
          <w:lang w:val="en-US"/>
        </w:rPr>
      </w:pPr>
      <w:r w:rsidRPr="009E0D4B">
        <w:rPr>
          <w:rFonts w:ascii="Arial" w:hAnsi="Arial" w:cs="Arial"/>
          <w:color w:val="000000"/>
          <w:sz w:val="20"/>
          <w:szCs w:val="20"/>
          <w:lang w:val="en-US"/>
        </w:rPr>
        <w:t xml:space="preserve">     set (t2,</w:t>
      </w:r>
      <w:r w:rsidRPr="009E0D4B">
        <w:rPr>
          <w:rFonts w:ascii="Arial" w:hAnsi="Arial" w:cs="Arial"/>
          <w:color w:val="A020F0"/>
          <w:sz w:val="20"/>
          <w:szCs w:val="20"/>
          <w:lang w:val="en-US"/>
        </w:rPr>
        <w:t>'Fontsize'</w:t>
      </w:r>
      <w:r w:rsidRPr="009E0D4B">
        <w:rPr>
          <w:rFonts w:ascii="Arial" w:hAnsi="Arial" w:cs="Arial"/>
          <w:color w:val="000000"/>
          <w:sz w:val="20"/>
          <w:szCs w:val="20"/>
          <w:lang w:val="en-US"/>
        </w:rPr>
        <w:t>,12);</w:t>
      </w:r>
    </w:p>
    <w:p w14:paraId="79CF2CEE" w14:textId="77777777" w:rsidR="007150EB" w:rsidRPr="009E0D4B" w:rsidRDefault="007150EB" w:rsidP="007150EB">
      <w:pPr>
        <w:autoSpaceDE w:val="0"/>
        <w:autoSpaceDN w:val="0"/>
        <w:adjustRightInd w:val="0"/>
        <w:spacing w:after="0" w:line="240" w:lineRule="auto"/>
        <w:rPr>
          <w:rFonts w:ascii="Arial" w:hAnsi="Arial" w:cs="Arial"/>
          <w:sz w:val="20"/>
          <w:szCs w:val="20"/>
          <w:lang w:val="en-US"/>
        </w:rPr>
      </w:pPr>
      <w:r w:rsidRPr="009E0D4B">
        <w:rPr>
          <w:rFonts w:ascii="Arial" w:hAnsi="Arial" w:cs="Arial"/>
          <w:color w:val="000000"/>
          <w:sz w:val="20"/>
          <w:szCs w:val="20"/>
          <w:lang w:val="en-US"/>
        </w:rPr>
        <w:t xml:space="preserve">    set (t2, </w:t>
      </w:r>
      <w:r w:rsidRPr="009E0D4B">
        <w:rPr>
          <w:rFonts w:ascii="Arial" w:hAnsi="Arial" w:cs="Arial"/>
          <w:color w:val="A020F0"/>
          <w:sz w:val="20"/>
          <w:szCs w:val="20"/>
          <w:lang w:val="en-US"/>
        </w:rPr>
        <w:t>'Fontweight'</w:t>
      </w:r>
      <w:r w:rsidRPr="009E0D4B">
        <w:rPr>
          <w:rFonts w:ascii="Arial" w:hAnsi="Arial" w:cs="Arial"/>
          <w:color w:val="000000"/>
          <w:sz w:val="20"/>
          <w:szCs w:val="20"/>
          <w:lang w:val="en-US"/>
        </w:rPr>
        <w:t xml:space="preserve">, </w:t>
      </w:r>
      <w:r w:rsidRPr="009E0D4B">
        <w:rPr>
          <w:rFonts w:ascii="Arial" w:hAnsi="Arial" w:cs="Arial"/>
          <w:color w:val="A020F0"/>
          <w:sz w:val="20"/>
          <w:szCs w:val="20"/>
          <w:lang w:val="en-US"/>
        </w:rPr>
        <w:t>'bold'</w:t>
      </w:r>
      <w:r w:rsidRPr="009E0D4B">
        <w:rPr>
          <w:rFonts w:ascii="Arial" w:hAnsi="Arial" w:cs="Arial"/>
          <w:color w:val="000000"/>
          <w:sz w:val="20"/>
          <w:szCs w:val="20"/>
          <w:lang w:val="en-US"/>
        </w:rPr>
        <w:t>);</w:t>
      </w:r>
    </w:p>
    <w:p w14:paraId="1BFB9B20" w14:textId="77777777" w:rsidR="007150EB" w:rsidRPr="009E0D4B" w:rsidRDefault="007150EB" w:rsidP="007150EB">
      <w:pPr>
        <w:autoSpaceDE w:val="0"/>
        <w:autoSpaceDN w:val="0"/>
        <w:adjustRightInd w:val="0"/>
        <w:spacing w:after="0" w:line="240" w:lineRule="auto"/>
        <w:rPr>
          <w:rFonts w:ascii="Arial" w:hAnsi="Arial" w:cs="Arial"/>
          <w:sz w:val="20"/>
          <w:szCs w:val="20"/>
          <w:lang w:val="en-US"/>
        </w:rPr>
      </w:pPr>
      <w:r w:rsidRPr="009E0D4B">
        <w:rPr>
          <w:rFonts w:ascii="Arial" w:hAnsi="Arial" w:cs="Arial"/>
          <w:color w:val="000000"/>
          <w:sz w:val="20"/>
          <w:szCs w:val="20"/>
          <w:lang w:val="en-US"/>
        </w:rPr>
        <w:t xml:space="preserve">  t3= title (</w:t>
      </w:r>
      <w:r w:rsidRPr="009E0D4B">
        <w:rPr>
          <w:rFonts w:ascii="Arial" w:hAnsi="Arial" w:cs="Arial"/>
          <w:color w:val="A020F0"/>
          <w:sz w:val="20"/>
          <w:szCs w:val="20"/>
          <w:lang w:val="en-US"/>
        </w:rPr>
        <w:t>' Reaction Rate vs time, cm^3/s'</w:t>
      </w:r>
      <w:r w:rsidRPr="009E0D4B">
        <w:rPr>
          <w:rFonts w:ascii="Arial" w:hAnsi="Arial" w:cs="Arial"/>
          <w:color w:val="000000"/>
          <w:sz w:val="20"/>
          <w:szCs w:val="20"/>
          <w:lang w:val="en-US"/>
        </w:rPr>
        <w:t>);</w:t>
      </w:r>
    </w:p>
    <w:p w14:paraId="1E7AED6C" w14:textId="77777777" w:rsidR="007150EB" w:rsidRPr="009E0D4B" w:rsidRDefault="007150EB" w:rsidP="007150EB">
      <w:pPr>
        <w:autoSpaceDE w:val="0"/>
        <w:autoSpaceDN w:val="0"/>
        <w:adjustRightInd w:val="0"/>
        <w:spacing w:after="0" w:line="240" w:lineRule="auto"/>
        <w:rPr>
          <w:rFonts w:ascii="Arial" w:hAnsi="Arial" w:cs="Arial"/>
          <w:sz w:val="20"/>
          <w:szCs w:val="20"/>
          <w:lang w:val="en-US"/>
        </w:rPr>
      </w:pPr>
      <w:r w:rsidRPr="009E0D4B">
        <w:rPr>
          <w:rFonts w:ascii="Arial" w:hAnsi="Arial" w:cs="Arial"/>
          <w:color w:val="000000"/>
          <w:sz w:val="20"/>
          <w:szCs w:val="20"/>
          <w:lang w:val="en-US"/>
        </w:rPr>
        <w:t xml:space="preserve">     set (t3, </w:t>
      </w:r>
      <w:r w:rsidRPr="009E0D4B">
        <w:rPr>
          <w:rFonts w:ascii="Arial" w:hAnsi="Arial" w:cs="Arial"/>
          <w:color w:val="A020F0"/>
          <w:sz w:val="20"/>
          <w:szCs w:val="20"/>
          <w:lang w:val="en-US"/>
        </w:rPr>
        <w:t>'Fontsize'</w:t>
      </w:r>
      <w:r w:rsidRPr="009E0D4B">
        <w:rPr>
          <w:rFonts w:ascii="Arial" w:hAnsi="Arial" w:cs="Arial"/>
          <w:color w:val="000000"/>
          <w:sz w:val="20"/>
          <w:szCs w:val="20"/>
          <w:lang w:val="en-US"/>
        </w:rPr>
        <w:t>, 12);</w:t>
      </w:r>
    </w:p>
    <w:p w14:paraId="6CF3170E" w14:textId="77777777" w:rsidR="007150EB" w:rsidRPr="009E0D4B" w:rsidRDefault="007150EB" w:rsidP="007150EB">
      <w:pPr>
        <w:autoSpaceDE w:val="0"/>
        <w:autoSpaceDN w:val="0"/>
        <w:adjustRightInd w:val="0"/>
        <w:spacing w:after="0" w:line="240" w:lineRule="auto"/>
        <w:rPr>
          <w:rFonts w:ascii="Arial" w:hAnsi="Arial" w:cs="Arial"/>
          <w:sz w:val="20"/>
          <w:szCs w:val="20"/>
          <w:lang w:val="en-US"/>
        </w:rPr>
      </w:pPr>
      <w:r w:rsidRPr="009E0D4B">
        <w:rPr>
          <w:rFonts w:ascii="Arial" w:hAnsi="Arial" w:cs="Arial"/>
          <w:color w:val="000000"/>
          <w:sz w:val="20"/>
          <w:szCs w:val="20"/>
          <w:lang w:val="en-US"/>
        </w:rPr>
        <w:t xml:space="preserve">     set (t3, </w:t>
      </w:r>
      <w:r w:rsidRPr="009E0D4B">
        <w:rPr>
          <w:rFonts w:ascii="Arial" w:hAnsi="Arial" w:cs="Arial"/>
          <w:color w:val="A020F0"/>
          <w:sz w:val="20"/>
          <w:szCs w:val="20"/>
          <w:lang w:val="en-US"/>
        </w:rPr>
        <w:t>'Fontweight'</w:t>
      </w:r>
      <w:r w:rsidRPr="009E0D4B">
        <w:rPr>
          <w:rFonts w:ascii="Arial" w:hAnsi="Arial" w:cs="Arial"/>
          <w:color w:val="000000"/>
          <w:sz w:val="20"/>
          <w:szCs w:val="20"/>
          <w:lang w:val="en-US"/>
        </w:rPr>
        <w:t xml:space="preserve">, </w:t>
      </w:r>
      <w:r w:rsidRPr="009E0D4B">
        <w:rPr>
          <w:rFonts w:ascii="Arial" w:hAnsi="Arial" w:cs="Arial"/>
          <w:color w:val="A020F0"/>
          <w:sz w:val="20"/>
          <w:szCs w:val="20"/>
          <w:lang w:val="en-US"/>
        </w:rPr>
        <w:t>'bold'</w:t>
      </w:r>
      <w:r w:rsidRPr="009E0D4B">
        <w:rPr>
          <w:rFonts w:ascii="Arial" w:hAnsi="Arial" w:cs="Arial"/>
          <w:color w:val="000000"/>
          <w:sz w:val="20"/>
          <w:szCs w:val="20"/>
          <w:lang w:val="en-US"/>
        </w:rPr>
        <w:t>);</w:t>
      </w:r>
    </w:p>
    <w:p w14:paraId="44C87796" w14:textId="77777777" w:rsidR="007150EB" w:rsidRPr="009E0D4B" w:rsidRDefault="007150EB" w:rsidP="007150EB">
      <w:pPr>
        <w:autoSpaceDE w:val="0"/>
        <w:autoSpaceDN w:val="0"/>
        <w:adjustRightInd w:val="0"/>
        <w:spacing w:after="0" w:line="240" w:lineRule="auto"/>
        <w:rPr>
          <w:rFonts w:ascii="Arial" w:hAnsi="Arial" w:cs="Arial"/>
          <w:sz w:val="20"/>
          <w:szCs w:val="20"/>
          <w:lang w:val="en-US"/>
        </w:rPr>
      </w:pPr>
      <w:r w:rsidRPr="009E0D4B">
        <w:rPr>
          <w:rFonts w:ascii="Arial" w:hAnsi="Arial" w:cs="Arial"/>
          <w:color w:val="000000"/>
          <w:sz w:val="20"/>
          <w:szCs w:val="20"/>
          <w:lang w:val="en-US"/>
        </w:rPr>
        <w:t xml:space="preserve"> grid </w:t>
      </w:r>
      <w:r w:rsidRPr="009E0D4B">
        <w:rPr>
          <w:rFonts w:ascii="Arial" w:hAnsi="Arial" w:cs="Arial"/>
          <w:color w:val="A020F0"/>
          <w:sz w:val="20"/>
          <w:szCs w:val="20"/>
          <w:lang w:val="en-US"/>
        </w:rPr>
        <w:t>on</w:t>
      </w:r>
    </w:p>
    <w:p w14:paraId="59A086F0" w14:textId="77777777" w:rsidR="007150EB" w:rsidRPr="009E0D4B" w:rsidRDefault="007150EB" w:rsidP="007150EB">
      <w:pPr>
        <w:autoSpaceDE w:val="0"/>
        <w:autoSpaceDN w:val="0"/>
        <w:adjustRightInd w:val="0"/>
        <w:spacing w:after="0" w:line="240" w:lineRule="auto"/>
        <w:rPr>
          <w:rFonts w:ascii="Arial" w:hAnsi="Arial" w:cs="Arial"/>
          <w:sz w:val="20"/>
          <w:szCs w:val="20"/>
          <w:lang w:val="en-US"/>
        </w:rPr>
      </w:pPr>
      <w:r w:rsidRPr="009E0D4B">
        <w:rPr>
          <w:rFonts w:ascii="Arial" w:hAnsi="Arial" w:cs="Arial"/>
          <w:color w:val="000000"/>
          <w:sz w:val="20"/>
          <w:szCs w:val="20"/>
          <w:lang w:val="en-US"/>
        </w:rPr>
        <w:t xml:space="preserve"> hold </w:t>
      </w:r>
      <w:r w:rsidRPr="009E0D4B">
        <w:rPr>
          <w:rFonts w:ascii="Arial" w:hAnsi="Arial" w:cs="Arial"/>
          <w:color w:val="A020F0"/>
          <w:sz w:val="20"/>
          <w:szCs w:val="20"/>
          <w:lang w:val="en-US"/>
        </w:rPr>
        <w:t>on</w:t>
      </w:r>
    </w:p>
    <w:p w14:paraId="7E659008" w14:textId="77777777" w:rsidR="007150EB" w:rsidRPr="009E0D4B" w:rsidRDefault="007150EB" w:rsidP="007150EB">
      <w:pPr>
        <w:autoSpaceDE w:val="0"/>
        <w:autoSpaceDN w:val="0"/>
        <w:adjustRightInd w:val="0"/>
        <w:spacing w:after="0" w:line="240" w:lineRule="auto"/>
        <w:rPr>
          <w:rFonts w:ascii="Arial" w:hAnsi="Arial" w:cs="Arial"/>
          <w:sz w:val="20"/>
          <w:szCs w:val="20"/>
          <w:lang w:val="en-US"/>
        </w:rPr>
      </w:pPr>
      <w:r w:rsidRPr="009E0D4B">
        <w:rPr>
          <w:rFonts w:ascii="Arial" w:hAnsi="Arial" w:cs="Arial"/>
          <w:color w:val="000000"/>
          <w:sz w:val="20"/>
          <w:szCs w:val="20"/>
          <w:lang w:val="en-US"/>
        </w:rPr>
        <w:t xml:space="preserve">                                                                                                                                                                                                                                                                                                                                                                                   </w:t>
      </w:r>
    </w:p>
    <w:p w14:paraId="195383DC" w14:textId="77777777" w:rsidR="007150EB" w:rsidRPr="009E0D4B" w:rsidRDefault="007150EB" w:rsidP="007150EB">
      <w:pPr>
        <w:autoSpaceDE w:val="0"/>
        <w:autoSpaceDN w:val="0"/>
        <w:adjustRightInd w:val="0"/>
        <w:spacing w:after="0" w:line="240" w:lineRule="auto"/>
        <w:rPr>
          <w:rFonts w:ascii="Arial" w:hAnsi="Arial" w:cs="Arial"/>
          <w:sz w:val="20"/>
          <w:szCs w:val="20"/>
          <w:lang w:val="en-US"/>
        </w:rPr>
      </w:pPr>
      <w:r w:rsidRPr="009E0D4B">
        <w:rPr>
          <w:rFonts w:ascii="Arial" w:hAnsi="Arial" w:cs="Arial"/>
          <w:color w:val="000000"/>
          <w:sz w:val="20"/>
          <w:szCs w:val="20"/>
          <w:lang w:val="en-US"/>
        </w:rPr>
        <w:t xml:space="preserve"> figure (7)  </w:t>
      </w:r>
      <w:r w:rsidRPr="009E0D4B">
        <w:rPr>
          <w:rFonts w:ascii="Arial" w:hAnsi="Arial" w:cs="Arial"/>
          <w:color w:val="228B22"/>
          <w:sz w:val="20"/>
          <w:szCs w:val="20"/>
          <w:lang w:val="en-US"/>
        </w:rPr>
        <w:t>%Heat= Brake Power in capsule 6B10H</w:t>
      </w:r>
    </w:p>
    <w:p w14:paraId="33F659A0" w14:textId="77777777" w:rsidR="007150EB" w:rsidRPr="009E0D4B" w:rsidRDefault="007150EB" w:rsidP="007150EB">
      <w:pPr>
        <w:autoSpaceDE w:val="0"/>
        <w:autoSpaceDN w:val="0"/>
        <w:adjustRightInd w:val="0"/>
        <w:spacing w:after="0" w:line="240" w:lineRule="auto"/>
        <w:rPr>
          <w:rFonts w:ascii="Arial" w:hAnsi="Arial" w:cs="Arial"/>
          <w:sz w:val="20"/>
          <w:szCs w:val="20"/>
          <w:lang w:val="en-US"/>
        </w:rPr>
      </w:pPr>
      <w:r w:rsidRPr="009E0D4B">
        <w:rPr>
          <w:rFonts w:ascii="Arial" w:hAnsi="Arial" w:cs="Arial"/>
          <w:color w:val="000000"/>
          <w:sz w:val="20"/>
          <w:szCs w:val="20"/>
          <w:lang w:val="en-US"/>
        </w:rPr>
        <w:t xml:space="preserve"> hnd7=plot(t,Ec, t, Eb, </w:t>
      </w:r>
      <w:r w:rsidRPr="009E0D4B">
        <w:rPr>
          <w:rFonts w:ascii="Arial" w:hAnsi="Arial" w:cs="Arial"/>
          <w:color w:val="A020F0"/>
          <w:sz w:val="20"/>
          <w:szCs w:val="20"/>
          <w:lang w:val="en-US"/>
        </w:rPr>
        <w:t>'--'</w:t>
      </w:r>
      <w:r w:rsidRPr="009E0D4B">
        <w:rPr>
          <w:rFonts w:ascii="Arial" w:hAnsi="Arial" w:cs="Arial"/>
          <w:color w:val="000000"/>
          <w:sz w:val="20"/>
          <w:szCs w:val="20"/>
          <w:lang w:val="en-US"/>
        </w:rPr>
        <w:t>);</w:t>
      </w:r>
    </w:p>
    <w:p w14:paraId="0CD92CA4" w14:textId="77777777" w:rsidR="007150EB" w:rsidRPr="009E0D4B" w:rsidRDefault="007150EB" w:rsidP="007150EB">
      <w:pPr>
        <w:autoSpaceDE w:val="0"/>
        <w:autoSpaceDN w:val="0"/>
        <w:adjustRightInd w:val="0"/>
        <w:spacing w:after="0" w:line="240" w:lineRule="auto"/>
        <w:rPr>
          <w:rFonts w:ascii="Arial" w:hAnsi="Arial" w:cs="Arial"/>
          <w:sz w:val="20"/>
          <w:szCs w:val="20"/>
          <w:lang w:val="en-US"/>
        </w:rPr>
      </w:pPr>
      <w:r w:rsidRPr="009E0D4B">
        <w:rPr>
          <w:rFonts w:ascii="Arial" w:hAnsi="Arial" w:cs="Arial"/>
          <w:color w:val="000000"/>
          <w:sz w:val="20"/>
          <w:szCs w:val="20"/>
          <w:lang w:val="en-US"/>
        </w:rPr>
        <w:t xml:space="preserve"> set (hnd7, </w:t>
      </w:r>
      <w:r w:rsidRPr="009E0D4B">
        <w:rPr>
          <w:rFonts w:ascii="Arial" w:hAnsi="Arial" w:cs="Arial"/>
          <w:color w:val="A020F0"/>
          <w:sz w:val="20"/>
          <w:szCs w:val="20"/>
          <w:lang w:val="en-US"/>
        </w:rPr>
        <w:t>'linewidth'</w:t>
      </w:r>
      <w:r w:rsidRPr="009E0D4B">
        <w:rPr>
          <w:rFonts w:ascii="Arial" w:hAnsi="Arial" w:cs="Arial"/>
          <w:color w:val="000000"/>
          <w:sz w:val="20"/>
          <w:szCs w:val="20"/>
          <w:lang w:val="en-US"/>
        </w:rPr>
        <w:t>,2);</w:t>
      </w:r>
    </w:p>
    <w:p w14:paraId="02923712" w14:textId="77777777" w:rsidR="007150EB" w:rsidRPr="009E0D4B" w:rsidRDefault="007150EB" w:rsidP="007150EB">
      <w:pPr>
        <w:autoSpaceDE w:val="0"/>
        <w:autoSpaceDN w:val="0"/>
        <w:adjustRightInd w:val="0"/>
        <w:spacing w:after="0" w:line="240" w:lineRule="auto"/>
        <w:rPr>
          <w:rFonts w:ascii="Arial" w:hAnsi="Arial" w:cs="Arial"/>
          <w:sz w:val="20"/>
          <w:szCs w:val="20"/>
          <w:lang w:val="en-US"/>
        </w:rPr>
      </w:pPr>
      <w:r w:rsidRPr="009E0D4B">
        <w:rPr>
          <w:rFonts w:ascii="Arial" w:hAnsi="Arial" w:cs="Arial"/>
          <w:color w:val="000000"/>
          <w:sz w:val="20"/>
          <w:szCs w:val="20"/>
          <w:lang w:val="en-US"/>
        </w:rPr>
        <w:t xml:space="preserve">  t1=xlabel (</w:t>
      </w:r>
      <w:r w:rsidRPr="009E0D4B">
        <w:rPr>
          <w:rFonts w:ascii="Arial" w:hAnsi="Arial" w:cs="Arial"/>
          <w:color w:val="A020F0"/>
          <w:sz w:val="20"/>
          <w:szCs w:val="20"/>
          <w:lang w:val="en-US"/>
        </w:rPr>
        <w:t>'Time, sec'</w:t>
      </w:r>
      <w:r w:rsidRPr="009E0D4B">
        <w:rPr>
          <w:rFonts w:ascii="Arial" w:hAnsi="Arial" w:cs="Arial"/>
          <w:color w:val="000000"/>
          <w:sz w:val="20"/>
          <w:szCs w:val="20"/>
          <w:lang w:val="en-US"/>
        </w:rPr>
        <w:t>);</w:t>
      </w:r>
    </w:p>
    <w:p w14:paraId="3E575673" w14:textId="77777777" w:rsidR="007150EB" w:rsidRPr="009E0D4B" w:rsidRDefault="007150EB" w:rsidP="007150EB">
      <w:pPr>
        <w:autoSpaceDE w:val="0"/>
        <w:autoSpaceDN w:val="0"/>
        <w:adjustRightInd w:val="0"/>
        <w:spacing w:after="0" w:line="240" w:lineRule="auto"/>
        <w:rPr>
          <w:rFonts w:ascii="Arial" w:hAnsi="Arial" w:cs="Arial"/>
          <w:sz w:val="20"/>
          <w:szCs w:val="20"/>
          <w:lang w:val="en-US"/>
        </w:rPr>
      </w:pPr>
      <w:r w:rsidRPr="009E0D4B">
        <w:rPr>
          <w:rFonts w:ascii="Arial" w:hAnsi="Arial" w:cs="Arial"/>
          <w:color w:val="000000"/>
          <w:sz w:val="20"/>
          <w:szCs w:val="20"/>
          <w:lang w:val="en-US"/>
        </w:rPr>
        <w:t xml:space="preserve">    set (t1,</w:t>
      </w:r>
      <w:r w:rsidRPr="009E0D4B">
        <w:rPr>
          <w:rFonts w:ascii="Arial" w:hAnsi="Arial" w:cs="Arial"/>
          <w:color w:val="A020F0"/>
          <w:sz w:val="20"/>
          <w:szCs w:val="20"/>
          <w:lang w:val="en-US"/>
        </w:rPr>
        <w:t>'Fontsize'</w:t>
      </w:r>
      <w:r w:rsidRPr="009E0D4B">
        <w:rPr>
          <w:rFonts w:ascii="Arial" w:hAnsi="Arial" w:cs="Arial"/>
          <w:color w:val="000000"/>
          <w:sz w:val="20"/>
          <w:szCs w:val="20"/>
          <w:lang w:val="en-US"/>
        </w:rPr>
        <w:t>,12);</w:t>
      </w:r>
    </w:p>
    <w:p w14:paraId="379C5A5D" w14:textId="77777777" w:rsidR="007150EB" w:rsidRPr="009E0D4B" w:rsidRDefault="007150EB" w:rsidP="007150EB">
      <w:pPr>
        <w:autoSpaceDE w:val="0"/>
        <w:autoSpaceDN w:val="0"/>
        <w:adjustRightInd w:val="0"/>
        <w:spacing w:after="0" w:line="240" w:lineRule="auto"/>
        <w:rPr>
          <w:rFonts w:ascii="Arial" w:hAnsi="Arial" w:cs="Arial"/>
          <w:sz w:val="20"/>
          <w:szCs w:val="20"/>
          <w:lang w:val="en-US"/>
        </w:rPr>
      </w:pPr>
      <w:r w:rsidRPr="009E0D4B">
        <w:rPr>
          <w:rFonts w:ascii="Arial" w:hAnsi="Arial" w:cs="Arial"/>
          <w:color w:val="000000"/>
          <w:sz w:val="20"/>
          <w:szCs w:val="20"/>
          <w:lang w:val="en-US"/>
        </w:rPr>
        <w:t xml:space="preserve">    set (t1, </w:t>
      </w:r>
      <w:r w:rsidRPr="009E0D4B">
        <w:rPr>
          <w:rFonts w:ascii="Arial" w:hAnsi="Arial" w:cs="Arial"/>
          <w:color w:val="A020F0"/>
          <w:sz w:val="20"/>
          <w:szCs w:val="20"/>
          <w:lang w:val="en-US"/>
        </w:rPr>
        <w:t>'Fontweight'</w:t>
      </w:r>
      <w:r w:rsidRPr="009E0D4B">
        <w:rPr>
          <w:rFonts w:ascii="Arial" w:hAnsi="Arial" w:cs="Arial"/>
          <w:color w:val="000000"/>
          <w:sz w:val="20"/>
          <w:szCs w:val="20"/>
          <w:lang w:val="en-US"/>
        </w:rPr>
        <w:t xml:space="preserve">, </w:t>
      </w:r>
      <w:r w:rsidRPr="009E0D4B">
        <w:rPr>
          <w:rFonts w:ascii="Arial" w:hAnsi="Arial" w:cs="Arial"/>
          <w:color w:val="A020F0"/>
          <w:sz w:val="20"/>
          <w:szCs w:val="20"/>
          <w:lang w:val="en-US"/>
        </w:rPr>
        <w:t>'bold'</w:t>
      </w:r>
      <w:r w:rsidRPr="009E0D4B">
        <w:rPr>
          <w:rFonts w:ascii="Arial" w:hAnsi="Arial" w:cs="Arial"/>
          <w:color w:val="000000"/>
          <w:sz w:val="20"/>
          <w:szCs w:val="20"/>
          <w:lang w:val="en-US"/>
        </w:rPr>
        <w:t>);</w:t>
      </w:r>
    </w:p>
    <w:p w14:paraId="04437170" w14:textId="77777777" w:rsidR="007150EB" w:rsidRPr="009E0D4B" w:rsidRDefault="007150EB" w:rsidP="007150EB">
      <w:pPr>
        <w:autoSpaceDE w:val="0"/>
        <w:autoSpaceDN w:val="0"/>
        <w:adjustRightInd w:val="0"/>
        <w:spacing w:after="0" w:line="240" w:lineRule="auto"/>
        <w:rPr>
          <w:rFonts w:ascii="Arial" w:hAnsi="Arial" w:cs="Arial"/>
          <w:sz w:val="20"/>
          <w:szCs w:val="20"/>
          <w:lang w:val="en-US"/>
        </w:rPr>
      </w:pPr>
      <w:r w:rsidRPr="009E0D4B">
        <w:rPr>
          <w:rFonts w:ascii="Arial" w:hAnsi="Arial" w:cs="Arial"/>
          <w:color w:val="000000"/>
          <w:sz w:val="20"/>
          <w:szCs w:val="20"/>
          <w:lang w:val="en-US"/>
        </w:rPr>
        <w:t xml:space="preserve">  t2=ylabel (</w:t>
      </w:r>
      <w:r w:rsidRPr="009E0D4B">
        <w:rPr>
          <w:rFonts w:ascii="Arial" w:hAnsi="Arial" w:cs="Arial"/>
          <w:color w:val="A020F0"/>
          <w:sz w:val="20"/>
          <w:szCs w:val="20"/>
          <w:lang w:val="en-US"/>
        </w:rPr>
        <w:t>'Energy. J'</w:t>
      </w:r>
      <w:r w:rsidRPr="009E0D4B">
        <w:rPr>
          <w:rFonts w:ascii="Arial" w:hAnsi="Arial" w:cs="Arial"/>
          <w:color w:val="000000"/>
          <w:sz w:val="20"/>
          <w:szCs w:val="20"/>
          <w:lang w:val="en-US"/>
        </w:rPr>
        <w:t>);</w:t>
      </w:r>
    </w:p>
    <w:p w14:paraId="2A638C63" w14:textId="77777777" w:rsidR="007150EB" w:rsidRPr="009E0D4B" w:rsidRDefault="007150EB" w:rsidP="007150EB">
      <w:pPr>
        <w:autoSpaceDE w:val="0"/>
        <w:autoSpaceDN w:val="0"/>
        <w:adjustRightInd w:val="0"/>
        <w:spacing w:after="0" w:line="240" w:lineRule="auto"/>
        <w:rPr>
          <w:rFonts w:ascii="Arial" w:hAnsi="Arial" w:cs="Arial"/>
          <w:sz w:val="20"/>
          <w:szCs w:val="20"/>
          <w:lang w:val="en-US"/>
        </w:rPr>
      </w:pPr>
      <w:r w:rsidRPr="009E0D4B">
        <w:rPr>
          <w:rFonts w:ascii="Arial" w:hAnsi="Arial" w:cs="Arial"/>
          <w:color w:val="000000"/>
          <w:sz w:val="20"/>
          <w:szCs w:val="20"/>
          <w:lang w:val="en-US"/>
        </w:rPr>
        <w:t xml:space="preserve">    set (t2,</w:t>
      </w:r>
      <w:r w:rsidRPr="009E0D4B">
        <w:rPr>
          <w:rFonts w:ascii="Arial" w:hAnsi="Arial" w:cs="Arial"/>
          <w:color w:val="A020F0"/>
          <w:sz w:val="20"/>
          <w:szCs w:val="20"/>
          <w:lang w:val="en-US"/>
        </w:rPr>
        <w:t>'Fontsize'</w:t>
      </w:r>
      <w:r w:rsidRPr="009E0D4B">
        <w:rPr>
          <w:rFonts w:ascii="Arial" w:hAnsi="Arial" w:cs="Arial"/>
          <w:color w:val="000000"/>
          <w:sz w:val="20"/>
          <w:szCs w:val="20"/>
          <w:lang w:val="en-US"/>
        </w:rPr>
        <w:t>,12);</w:t>
      </w:r>
    </w:p>
    <w:p w14:paraId="480D7C5E" w14:textId="77777777" w:rsidR="007150EB" w:rsidRPr="009E0D4B" w:rsidRDefault="007150EB" w:rsidP="007150EB">
      <w:pPr>
        <w:autoSpaceDE w:val="0"/>
        <w:autoSpaceDN w:val="0"/>
        <w:adjustRightInd w:val="0"/>
        <w:spacing w:after="0" w:line="240" w:lineRule="auto"/>
        <w:rPr>
          <w:rFonts w:ascii="Arial" w:hAnsi="Arial" w:cs="Arial"/>
          <w:sz w:val="20"/>
          <w:szCs w:val="20"/>
          <w:lang w:val="en-US"/>
        </w:rPr>
      </w:pPr>
      <w:r w:rsidRPr="009E0D4B">
        <w:rPr>
          <w:rFonts w:ascii="Arial" w:hAnsi="Arial" w:cs="Arial"/>
          <w:color w:val="000000"/>
          <w:sz w:val="20"/>
          <w:szCs w:val="20"/>
          <w:lang w:val="en-US"/>
        </w:rPr>
        <w:t xml:space="preserve">    set (t2, </w:t>
      </w:r>
      <w:r w:rsidRPr="009E0D4B">
        <w:rPr>
          <w:rFonts w:ascii="Arial" w:hAnsi="Arial" w:cs="Arial"/>
          <w:color w:val="A020F0"/>
          <w:sz w:val="20"/>
          <w:szCs w:val="20"/>
          <w:lang w:val="en-US"/>
        </w:rPr>
        <w:t>'Fontweight'</w:t>
      </w:r>
      <w:r w:rsidRPr="009E0D4B">
        <w:rPr>
          <w:rFonts w:ascii="Arial" w:hAnsi="Arial" w:cs="Arial"/>
          <w:color w:val="000000"/>
          <w:sz w:val="20"/>
          <w:szCs w:val="20"/>
          <w:lang w:val="en-US"/>
        </w:rPr>
        <w:t xml:space="preserve">, </w:t>
      </w:r>
      <w:r w:rsidRPr="009E0D4B">
        <w:rPr>
          <w:rFonts w:ascii="Arial" w:hAnsi="Arial" w:cs="Arial"/>
          <w:color w:val="A020F0"/>
          <w:sz w:val="20"/>
          <w:szCs w:val="20"/>
          <w:lang w:val="en-US"/>
        </w:rPr>
        <w:t>'bold'</w:t>
      </w:r>
      <w:r w:rsidRPr="009E0D4B">
        <w:rPr>
          <w:rFonts w:ascii="Arial" w:hAnsi="Arial" w:cs="Arial"/>
          <w:color w:val="000000"/>
          <w:sz w:val="20"/>
          <w:szCs w:val="20"/>
          <w:lang w:val="en-US"/>
        </w:rPr>
        <w:t>);</w:t>
      </w:r>
    </w:p>
    <w:p w14:paraId="48690A26" w14:textId="77777777" w:rsidR="007150EB" w:rsidRPr="009E0D4B" w:rsidRDefault="007150EB" w:rsidP="007150EB">
      <w:pPr>
        <w:autoSpaceDE w:val="0"/>
        <w:autoSpaceDN w:val="0"/>
        <w:adjustRightInd w:val="0"/>
        <w:spacing w:after="0" w:line="240" w:lineRule="auto"/>
        <w:rPr>
          <w:rFonts w:ascii="Arial" w:hAnsi="Arial" w:cs="Arial"/>
          <w:sz w:val="20"/>
          <w:szCs w:val="20"/>
          <w:lang w:val="en-US"/>
        </w:rPr>
      </w:pPr>
      <w:r w:rsidRPr="009E0D4B">
        <w:rPr>
          <w:rFonts w:ascii="Arial" w:hAnsi="Arial" w:cs="Arial"/>
          <w:color w:val="000000"/>
          <w:sz w:val="20"/>
          <w:szCs w:val="20"/>
          <w:lang w:val="en-US"/>
        </w:rPr>
        <w:t xml:space="preserve">  t3= title (</w:t>
      </w:r>
      <w:r w:rsidRPr="009E0D4B">
        <w:rPr>
          <w:rFonts w:ascii="Arial" w:hAnsi="Arial" w:cs="Arial"/>
          <w:color w:val="A020F0"/>
          <w:sz w:val="20"/>
          <w:szCs w:val="20"/>
          <w:lang w:val="en-US"/>
        </w:rPr>
        <w:t>'Heat--Brake energy 6B10H vs time'</w:t>
      </w:r>
      <w:r w:rsidRPr="009E0D4B">
        <w:rPr>
          <w:rFonts w:ascii="Arial" w:hAnsi="Arial" w:cs="Arial"/>
          <w:color w:val="000000"/>
          <w:sz w:val="20"/>
          <w:szCs w:val="20"/>
          <w:lang w:val="en-US"/>
        </w:rPr>
        <w:t>);</w:t>
      </w:r>
    </w:p>
    <w:p w14:paraId="00B73225" w14:textId="77777777" w:rsidR="007150EB" w:rsidRPr="009E0D4B" w:rsidRDefault="007150EB" w:rsidP="007150EB">
      <w:pPr>
        <w:autoSpaceDE w:val="0"/>
        <w:autoSpaceDN w:val="0"/>
        <w:adjustRightInd w:val="0"/>
        <w:spacing w:after="0" w:line="240" w:lineRule="auto"/>
        <w:rPr>
          <w:rFonts w:ascii="Arial" w:hAnsi="Arial" w:cs="Arial"/>
          <w:sz w:val="20"/>
          <w:szCs w:val="20"/>
          <w:lang w:val="en-US"/>
        </w:rPr>
      </w:pPr>
      <w:r w:rsidRPr="009E0D4B">
        <w:rPr>
          <w:rFonts w:ascii="Arial" w:hAnsi="Arial" w:cs="Arial"/>
          <w:color w:val="000000"/>
          <w:sz w:val="20"/>
          <w:szCs w:val="20"/>
          <w:lang w:val="en-US"/>
        </w:rPr>
        <w:t xml:space="preserve">    set (t3, </w:t>
      </w:r>
      <w:r w:rsidRPr="009E0D4B">
        <w:rPr>
          <w:rFonts w:ascii="Arial" w:hAnsi="Arial" w:cs="Arial"/>
          <w:color w:val="A020F0"/>
          <w:sz w:val="20"/>
          <w:szCs w:val="20"/>
          <w:lang w:val="en-US"/>
        </w:rPr>
        <w:t>'Fontsize'</w:t>
      </w:r>
      <w:r w:rsidRPr="009E0D4B">
        <w:rPr>
          <w:rFonts w:ascii="Arial" w:hAnsi="Arial" w:cs="Arial"/>
          <w:color w:val="000000"/>
          <w:sz w:val="20"/>
          <w:szCs w:val="20"/>
          <w:lang w:val="en-US"/>
        </w:rPr>
        <w:t>, 12);</w:t>
      </w:r>
    </w:p>
    <w:p w14:paraId="0F0B5CDB" w14:textId="77777777" w:rsidR="007150EB" w:rsidRPr="009E0D4B" w:rsidRDefault="007150EB" w:rsidP="007150EB">
      <w:pPr>
        <w:autoSpaceDE w:val="0"/>
        <w:autoSpaceDN w:val="0"/>
        <w:adjustRightInd w:val="0"/>
        <w:spacing w:after="0" w:line="240" w:lineRule="auto"/>
        <w:rPr>
          <w:rFonts w:ascii="Arial" w:hAnsi="Arial" w:cs="Arial"/>
          <w:sz w:val="20"/>
          <w:szCs w:val="20"/>
          <w:lang w:val="en-US"/>
        </w:rPr>
      </w:pPr>
      <w:r w:rsidRPr="009E0D4B">
        <w:rPr>
          <w:rFonts w:ascii="Arial" w:hAnsi="Arial" w:cs="Arial"/>
          <w:color w:val="000000"/>
          <w:sz w:val="20"/>
          <w:szCs w:val="20"/>
          <w:lang w:val="en-US"/>
        </w:rPr>
        <w:t xml:space="preserve">    set (t3, </w:t>
      </w:r>
      <w:r w:rsidRPr="009E0D4B">
        <w:rPr>
          <w:rFonts w:ascii="Arial" w:hAnsi="Arial" w:cs="Arial"/>
          <w:color w:val="A020F0"/>
          <w:sz w:val="20"/>
          <w:szCs w:val="20"/>
          <w:lang w:val="en-US"/>
        </w:rPr>
        <w:t>'Fontweight'</w:t>
      </w:r>
      <w:r w:rsidRPr="009E0D4B">
        <w:rPr>
          <w:rFonts w:ascii="Arial" w:hAnsi="Arial" w:cs="Arial"/>
          <w:color w:val="000000"/>
          <w:sz w:val="20"/>
          <w:szCs w:val="20"/>
          <w:lang w:val="en-US"/>
        </w:rPr>
        <w:t xml:space="preserve">, </w:t>
      </w:r>
      <w:r w:rsidRPr="009E0D4B">
        <w:rPr>
          <w:rFonts w:ascii="Arial" w:hAnsi="Arial" w:cs="Arial"/>
          <w:color w:val="A020F0"/>
          <w:sz w:val="20"/>
          <w:szCs w:val="20"/>
          <w:lang w:val="en-US"/>
        </w:rPr>
        <w:t>'bold'</w:t>
      </w:r>
      <w:r w:rsidRPr="009E0D4B">
        <w:rPr>
          <w:rFonts w:ascii="Arial" w:hAnsi="Arial" w:cs="Arial"/>
          <w:color w:val="000000"/>
          <w:sz w:val="20"/>
          <w:szCs w:val="20"/>
          <w:lang w:val="en-US"/>
        </w:rPr>
        <w:t>);</w:t>
      </w:r>
    </w:p>
    <w:p w14:paraId="41F605DE" w14:textId="77777777" w:rsidR="007150EB" w:rsidRPr="009E0D4B" w:rsidRDefault="007150EB" w:rsidP="007150EB">
      <w:pPr>
        <w:autoSpaceDE w:val="0"/>
        <w:autoSpaceDN w:val="0"/>
        <w:adjustRightInd w:val="0"/>
        <w:spacing w:after="0" w:line="240" w:lineRule="auto"/>
        <w:rPr>
          <w:rFonts w:ascii="Arial" w:hAnsi="Arial" w:cs="Arial"/>
          <w:sz w:val="20"/>
          <w:szCs w:val="20"/>
          <w:lang w:val="en-US"/>
        </w:rPr>
      </w:pPr>
      <w:r w:rsidRPr="009E0D4B">
        <w:rPr>
          <w:rFonts w:ascii="Arial" w:hAnsi="Arial" w:cs="Arial"/>
          <w:color w:val="000000"/>
          <w:sz w:val="20"/>
          <w:szCs w:val="20"/>
          <w:lang w:val="en-US"/>
        </w:rPr>
        <w:t xml:space="preserve"> grid </w:t>
      </w:r>
      <w:r w:rsidRPr="009E0D4B">
        <w:rPr>
          <w:rFonts w:ascii="Arial" w:hAnsi="Arial" w:cs="Arial"/>
          <w:color w:val="A020F0"/>
          <w:sz w:val="20"/>
          <w:szCs w:val="20"/>
          <w:lang w:val="en-US"/>
        </w:rPr>
        <w:t>on</w:t>
      </w:r>
    </w:p>
    <w:p w14:paraId="164BDF7E" w14:textId="77777777" w:rsidR="007150EB" w:rsidRPr="009E0D4B" w:rsidRDefault="007150EB" w:rsidP="007150EB">
      <w:pPr>
        <w:autoSpaceDE w:val="0"/>
        <w:autoSpaceDN w:val="0"/>
        <w:adjustRightInd w:val="0"/>
        <w:spacing w:after="0" w:line="240" w:lineRule="auto"/>
        <w:rPr>
          <w:rFonts w:ascii="Arial" w:hAnsi="Arial" w:cs="Arial"/>
          <w:sz w:val="20"/>
          <w:szCs w:val="20"/>
          <w:lang w:val="en-US"/>
        </w:rPr>
      </w:pPr>
      <w:r w:rsidRPr="009E0D4B">
        <w:rPr>
          <w:rFonts w:ascii="Arial" w:hAnsi="Arial" w:cs="Arial"/>
          <w:color w:val="000000"/>
          <w:sz w:val="20"/>
          <w:szCs w:val="20"/>
          <w:lang w:val="en-US"/>
        </w:rPr>
        <w:t xml:space="preserve"> hold </w:t>
      </w:r>
      <w:r w:rsidRPr="009E0D4B">
        <w:rPr>
          <w:rFonts w:ascii="Arial" w:hAnsi="Arial" w:cs="Arial"/>
          <w:color w:val="A020F0"/>
          <w:sz w:val="20"/>
          <w:szCs w:val="20"/>
          <w:lang w:val="en-US"/>
        </w:rPr>
        <w:t>on</w:t>
      </w:r>
    </w:p>
    <w:p w14:paraId="77C9ABA7" w14:textId="77777777" w:rsidR="007150EB" w:rsidRPr="009E0D4B" w:rsidRDefault="007150EB" w:rsidP="007150EB">
      <w:pPr>
        <w:autoSpaceDE w:val="0"/>
        <w:autoSpaceDN w:val="0"/>
        <w:adjustRightInd w:val="0"/>
        <w:spacing w:after="0" w:line="240" w:lineRule="auto"/>
        <w:rPr>
          <w:rFonts w:ascii="Arial" w:hAnsi="Arial" w:cs="Arial"/>
          <w:sz w:val="20"/>
          <w:szCs w:val="20"/>
          <w:lang w:val="en-US"/>
        </w:rPr>
      </w:pPr>
      <w:r w:rsidRPr="009E0D4B">
        <w:rPr>
          <w:rFonts w:ascii="Arial" w:hAnsi="Arial" w:cs="Arial"/>
          <w:color w:val="000000"/>
          <w:sz w:val="20"/>
          <w:szCs w:val="20"/>
          <w:lang w:val="en-US"/>
        </w:rPr>
        <w:t xml:space="preserve"> </w:t>
      </w:r>
    </w:p>
    <w:p w14:paraId="0ECB1F6E" w14:textId="77777777" w:rsidR="007150EB" w:rsidRPr="009E0D4B" w:rsidRDefault="007150EB" w:rsidP="007150EB">
      <w:pPr>
        <w:autoSpaceDE w:val="0"/>
        <w:autoSpaceDN w:val="0"/>
        <w:adjustRightInd w:val="0"/>
        <w:spacing w:after="0" w:line="240" w:lineRule="auto"/>
        <w:rPr>
          <w:rFonts w:ascii="Arial" w:hAnsi="Arial" w:cs="Arial"/>
          <w:sz w:val="20"/>
          <w:szCs w:val="20"/>
          <w:lang w:val="en-US"/>
        </w:rPr>
      </w:pPr>
      <w:r w:rsidRPr="009E0D4B">
        <w:rPr>
          <w:rFonts w:ascii="Arial" w:hAnsi="Arial" w:cs="Arial"/>
          <w:color w:val="000000"/>
          <w:sz w:val="20"/>
          <w:szCs w:val="20"/>
          <w:lang w:val="en-US"/>
        </w:rPr>
        <w:t xml:space="preserve"> </w:t>
      </w:r>
      <w:r w:rsidRPr="009E0D4B">
        <w:rPr>
          <w:rFonts w:ascii="Arial" w:hAnsi="Arial" w:cs="Arial"/>
          <w:color w:val="228B22"/>
          <w:sz w:val="20"/>
          <w:szCs w:val="20"/>
          <w:lang w:val="en-US"/>
        </w:rPr>
        <w:t>% figure (8)  %Reaction Rate vs Temperature of different fuels</w:t>
      </w:r>
    </w:p>
    <w:p w14:paraId="218178E2" w14:textId="77777777" w:rsidR="007150EB" w:rsidRPr="009E0D4B" w:rsidRDefault="007150EB" w:rsidP="007150EB">
      <w:pPr>
        <w:autoSpaceDE w:val="0"/>
        <w:autoSpaceDN w:val="0"/>
        <w:adjustRightInd w:val="0"/>
        <w:spacing w:after="0" w:line="240" w:lineRule="auto"/>
        <w:rPr>
          <w:rFonts w:ascii="Arial" w:hAnsi="Arial" w:cs="Arial"/>
          <w:sz w:val="20"/>
          <w:szCs w:val="20"/>
          <w:lang w:val="en-US"/>
        </w:rPr>
      </w:pPr>
      <w:r w:rsidRPr="009E0D4B">
        <w:rPr>
          <w:rFonts w:ascii="Arial" w:hAnsi="Arial" w:cs="Arial"/>
          <w:color w:val="000000"/>
          <w:sz w:val="20"/>
          <w:szCs w:val="20"/>
          <w:lang w:val="en-US"/>
        </w:rPr>
        <w:t xml:space="preserve"> </w:t>
      </w:r>
      <w:r w:rsidRPr="009E0D4B">
        <w:rPr>
          <w:rFonts w:ascii="Arial" w:hAnsi="Arial" w:cs="Arial"/>
          <w:color w:val="228B22"/>
          <w:sz w:val="20"/>
          <w:szCs w:val="20"/>
          <w:lang w:val="en-US"/>
        </w:rPr>
        <w:t>%hnd7=plot(x,ydd, x,ydt, x,ytt, x,ydhe3, x,ythe3, x,ypb11);</w:t>
      </w:r>
    </w:p>
    <w:p w14:paraId="7F07393C" w14:textId="77777777" w:rsidR="007150EB" w:rsidRPr="009E0D4B" w:rsidRDefault="007150EB" w:rsidP="007150EB">
      <w:pPr>
        <w:autoSpaceDE w:val="0"/>
        <w:autoSpaceDN w:val="0"/>
        <w:adjustRightInd w:val="0"/>
        <w:spacing w:after="0" w:line="240" w:lineRule="auto"/>
        <w:rPr>
          <w:rFonts w:ascii="Arial" w:hAnsi="Arial" w:cs="Arial"/>
          <w:sz w:val="20"/>
          <w:szCs w:val="20"/>
          <w:lang w:val="en-US"/>
        </w:rPr>
      </w:pPr>
      <w:r w:rsidRPr="009E0D4B">
        <w:rPr>
          <w:rFonts w:ascii="Arial" w:hAnsi="Arial" w:cs="Arial"/>
          <w:color w:val="000000"/>
          <w:sz w:val="20"/>
          <w:szCs w:val="20"/>
          <w:lang w:val="en-US"/>
        </w:rPr>
        <w:t xml:space="preserve"> </w:t>
      </w:r>
      <w:r w:rsidRPr="009E0D4B">
        <w:rPr>
          <w:rFonts w:ascii="Arial" w:hAnsi="Arial" w:cs="Arial"/>
          <w:color w:val="228B22"/>
          <w:sz w:val="20"/>
          <w:szCs w:val="20"/>
          <w:lang w:val="en-US"/>
        </w:rPr>
        <w:t>%set (hnd7, 'linewidth',2);</w:t>
      </w:r>
    </w:p>
    <w:p w14:paraId="532BA968" w14:textId="77777777" w:rsidR="007150EB" w:rsidRPr="009E0D4B" w:rsidRDefault="007150EB" w:rsidP="007150EB">
      <w:pPr>
        <w:autoSpaceDE w:val="0"/>
        <w:autoSpaceDN w:val="0"/>
        <w:adjustRightInd w:val="0"/>
        <w:spacing w:after="0" w:line="240" w:lineRule="auto"/>
        <w:rPr>
          <w:rFonts w:ascii="Arial" w:hAnsi="Arial" w:cs="Arial"/>
          <w:sz w:val="20"/>
          <w:szCs w:val="20"/>
          <w:lang w:val="en-US"/>
        </w:rPr>
      </w:pPr>
      <w:r w:rsidRPr="009E0D4B">
        <w:rPr>
          <w:rFonts w:ascii="Arial" w:hAnsi="Arial" w:cs="Arial"/>
          <w:color w:val="000000"/>
          <w:sz w:val="20"/>
          <w:szCs w:val="20"/>
          <w:lang w:val="en-US"/>
        </w:rPr>
        <w:t xml:space="preserve"> </w:t>
      </w:r>
      <w:r w:rsidRPr="009E0D4B">
        <w:rPr>
          <w:rFonts w:ascii="Arial" w:hAnsi="Arial" w:cs="Arial"/>
          <w:color w:val="228B22"/>
          <w:sz w:val="20"/>
          <w:szCs w:val="20"/>
          <w:lang w:val="en-US"/>
        </w:rPr>
        <w:t>% t1=xlabel ('T, eV');</w:t>
      </w:r>
    </w:p>
    <w:p w14:paraId="4D0EE94D" w14:textId="77777777" w:rsidR="007150EB" w:rsidRPr="009E0D4B" w:rsidRDefault="007150EB" w:rsidP="007150EB">
      <w:pPr>
        <w:autoSpaceDE w:val="0"/>
        <w:autoSpaceDN w:val="0"/>
        <w:adjustRightInd w:val="0"/>
        <w:spacing w:after="0" w:line="240" w:lineRule="auto"/>
        <w:rPr>
          <w:rFonts w:ascii="Arial" w:hAnsi="Arial" w:cs="Arial"/>
          <w:sz w:val="20"/>
          <w:szCs w:val="20"/>
          <w:lang w:val="en-US"/>
        </w:rPr>
      </w:pPr>
      <w:r w:rsidRPr="009E0D4B">
        <w:rPr>
          <w:rFonts w:ascii="Arial" w:hAnsi="Arial" w:cs="Arial"/>
          <w:color w:val="000000"/>
          <w:sz w:val="20"/>
          <w:szCs w:val="20"/>
          <w:lang w:val="en-US"/>
        </w:rPr>
        <w:t xml:space="preserve"> </w:t>
      </w:r>
      <w:r w:rsidRPr="009E0D4B">
        <w:rPr>
          <w:rFonts w:ascii="Arial" w:hAnsi="Arial" w:cs="Arial"/>
          <w:color w:val="228B22"/>
          <w:sz w:val="20"/>
          <w:szCs w:val="20"/>
          <w:lang w:val="en-US"/>
        </w:rPr>
        <w:t>%  set (t1,'Fontsize',12);</w:t>
      </w:r>
    </w:p>
    <w:p w14:paraId="501905BD" w14:textId="77777777" w:rsidR="007150EB" w:rsidRPr="009E0D4B" w:rsidRDefault="007150EB" w:rsidP="007150EB">
      <w:pPr>
        <w:autoSpaceDE w:val="0"/>
        <w:autoSpaceDN w:val="0"/>
        <w:adjustRightInd w:val="0"/>
        <w:spacing w:after="0" w:line="240" w:lineRule="auto"/>
        <w:rPr>
          <w:rFonts w:ascii="Arial" w:hAnsi="Arial" w:cs="Arial"/>
          <w:sz w:val="20"/>
          <w:szCs w:val="20"/>
          <w:lang w:val="en-US"/>
        </w:rPr>
      </w:pPr>
      <w:r w:rsidRPr="009E0D4B">
        <w:rPr>
          <w:rFonts w:ascii="Arial" w:hAnsi="Arial" w:cs="Arial"/>
          <w:color w:val="000000"/>
          <w:sz w:val="20"/>
          <w:szCs w:val="20"/>
          <w:lang w:val="en-US"/>
        </w:rPr>
        <w:t xml:space="preserve"> </w:t>
      </w:r>
      <w:r w:rsidRPr="009E0D4B">
        <w:rPr>
          <w:rFonts w:ascii="Arial" w:hAnsi="Arial" w:cs="Arial"/>
          <w:color w:val="228B22"/>
          <w:sz w:val="20"/>
          <w:szCs w:val="20"/>
          <w:lang w:val="en-US"/>
        </w:rPr>
        <w:t>%   set (t1, 'Fontweight', 'bold');</w:t>
      </w:r>
    </w:p>
    <w:p w14:paraId="6AFE0A89" w14:textId="77777777" w:rsidR="007150EB" w:rsidRPr="009E0D4B" w:rsidRDefault="007150EB" w:rsidP="007150EB">
      <w:pPr>
        <w:autoSpaceDE w:val="0"/>
        <w:autoSpaceDN w:val="0"/>
        <w:adjustRightInd w:val="0"/>
        <w:spacing w:after="0" w:line="240" w:lineRule="auto"/>
        <w:rPr>
          <w:rFonts w:ascii="Arial" w:hAnsi="Arial" w:cs="Arial"/>
          <w:sz w:val="20"/>
          <w:szCs w:val="20"/>
          <w:lang w:val="en-US"/>
        </w:rPr>
      </w:pPr>
      <w:r w:rsidRPr="009E0D4B">
        <w:rPr>
          <w:rFonts w:ascii="Arial" w:hAnsi="Arial" w:cs="Arial"/>
          <w:color w:val="000000"/>
          <w:sz w:val="20"/>
          <w:szCs w:val="20"/>
          <w:lang w:val="en-US"/>
        </w:rPr>
        <w:t xml:space="preserve">  </w:t>
      </w:r>
      <w:r w:rsidRPr="009E0D4B">
        <w:rPr>
          <w:rFonts w:ascii="Arial" w:hAnsi="Arial" w:cs="Arial"/>
          <w:color w:val="228B22"/>
          <w:sz w:val="20"/>
          <w:szCs w:val="20"/>
          <w:lang w:val="en-US"/>
        </w:rPr>
        <w:t>%t2=ylabel ('Reaction rate, cm^3/s');</w:t>
      </w:r>
    </w:p>
    <w:p w14:paraId="2EE712AC" w14:textId="77777777" w:rsidR="007150EB" w:rsidRPr="009E0D4B" w:rsidRDefault="007150EB" w:rsidP="007150EB">
      <w:pPr>
        <w:autoSpaceDE w:val="0"/>
        <w:autoSpaceDN w:val="0"/>
        <w:adjustRightInd w:val="0"/>
        <w:spacing w:after="0" w:line="240" w:lineRule="auto"/>
        <w:rPr>
          <w:rFonts w:ascii="Arial" w:hAnsi="Arial" w:cs="Arial"/>
          <w:sz w:val="20"/>
          <w:szCs w:val="20"/>
          <w:lang w:val="en-US"/>
        </w:rPr>
      </w:pPr>
      <w:r w:rsidRPr="009E0D4B">
        <w:rPr>
          <w:rFonts w:ascii="Arial" w:hAnsi="Arial" w:cs="Arial"/>
          <w:color w:val="000000"/>
          <w:sz w:val="20"/>
          <w:szCs w:val="20"/>
          <w:lang w:val="en-US"/>
        </w:rPr>
        <w:t xml:space="preserve"> </w:t>
      </w:r>
      <w:r w:rsidRPr="009E0D4B">
        <w:rPr>
          <w:rFonts w:ascii="Arial" w:hAnsi="Arial" w:cs="Arial"/>
          <w:color w:val="228B22"/>
          <w:sz w:val="20"/>
          <w:szCs w:val="20"/>
          <w:lang w:val="en-US"/>
        </w:rPr>
        <w:t>%   set (t2,'Fontsize',12);</w:t>
      </w:r>
    </w:p>
    <w:p w14:paraId="71C40F59" w14:textId="77777777" w:rsidR="007150EB" w:rsidRPr="009E0D4B" w:rsidRDefault="007150EB" w:rsidP="007150EB">
      <w:pPr>
        <w:autoSpaceDE w:val="0"/>
        <w:autoSpaceDN w:val="0"/>
        <w:adjustRightInd w:val="0"/>
        <w:spacing w:after="0" w:line="240" w:lineRule="auto"/>
        <w:rPr>
          <w:rFonts w:ascii="Arial" w:hAnsi="Arial" w:cs="Arial"/>
          <w:sz w:val="20"/>
          <w:szCs w:val="20"/>
          <w:lang w:val="en-US"/>
        </w:rPr>
      </w:pPr>
      <w:r w:rsidRPr="009E0D4B">
        <w:rPr>
          <w:rFonts w:ascii="Arial" w:hAnsi="Arial" w:cs="Arial"/>
          <w:color w:val="000000"/>
          <w:sz w:val="20"/>
          <w:szCs w:val="20"/>
          <w:lang w:val="en-US"/>
        </w:rPr>
        <w:t xml:space="preserve">  </w:t>
      </w:r>
      <w:r w:rsidRPr="009E0D4B">
        <w:rPr>
          <w:rFonts w:ascii="Arial" w:hAnsi="Arial" w:cs="Arial"/>
          <w:color w:val="228B22"/>
          <w:sz w:val="20"/>
          <w:szCs w:val="20"/>
          <w:lang w:val="en-US"/>
        </w:rPr>
        <w:t>%  set (t2, 'Fontweight', 'bold');</w:t>
      </w:r>
    </w:p>
    <w:p w14:paraId="098DB263" w14:textId="77777777" w:rsidR="007150EB" w:rsidRPr="009E0D4B" w:rsidRDefault="007150EB" w:rsidP="007150EB">
      <w:pPr>
        <w:autoSpaceDE w:val="0"/>
        <w:autoSpaceDN w:val="0"/>
        <w:adjustRightInd w:val="0"/>
        <w:spacing w:after="0" w:line="240" w:lineRule="auto"/>
        <w:rPr>
          <w:rFonts w:ascii="Arial" w:hAnsi="Arial" w:cs="Arial"/>
          <w:sz w:val="20"/>
          <w:szCs w:val="20"/>
          <w:lang w:val="en-US"/>
        </w:rPr>
      </w:pPr>
      <w:r w:rsidRPr="009E0D4B">
        <w:rPr>
          <w:rFonts w:ascii="Arial" w:hAnsi="Arial" w:cs="Arial"/>
          <w:color w:val="000000"/>
          <w:sz w:val="20"/>
          <w:szCs w:val="20"/>
          <w:lang w:val="en-US"/>
        </w:rPr>
        <w:t xml:space="preserve"> </w:t>
      </w:r>
      <w:r w:rsidRPr="009E0D4B">
        <w:rPr>
          <w:rFonts w:ascii="Arial" w:hAnsi="Arial" w:cs="Arial"/>
          <w:color w:val="228B22"/>
          <w:sz w:val="20"/>
          <w:szCs w:val="20"/>
          <w:lang w:val="en-US"/>
        </w:rPr>
        <w:t>% t3= title ('Reaction Rate vs temperature');</w:t>
      </w:r>
    </w:p>
    <w:p w14:paraId="1C01268E" w14:textId="77777777" w:rsidR="007150EB" w:rsidRPr="009E0D4B" w:rsidRDefault="007150EB" w:rsidP="007150EB">
      <w:pPr>
        <w:autoSpaceDE w:val="0"/>
        <w:autoSpaceDN w:val="0"/>
        <w:adjustRightInd w:val="0"/>
        <w:spacing w:after="0" w:line="240" w:lineRule="auto"/>
        <w:rPr>
          <w:rFonts w:ascii="Arial" w:hAnsi="Arial" w:cs="Arial"/>
          <w:sz w:val="20"/>
          <w:szCs w:val="20"/>
          <w:lang w:val="en-US"/>
        </w:rPr>
      </w:pPr>
      <w:r w:rsidRPr="009E0D4B">
        <w:rPr>
          <w:rFonts w:ascii="Arial" w:hAnsi="Arial" w:cs="Arial"/>
          <w:color w:val="000000"/>
          <w:sz w:val="20"/>
          <w:szCs w:val="20"/>
          <w:lang w:val="en-US"/>
        </w:rPr>
        <w:t xml:space="preserve">  </w:t>
      </w:r>
      <w:r w:rsidRPr="009E0D4B">
        <w:rPr>
          <w:rFonts w:ascii="Arial" w:hAnsi="Arial" w:cs="Arial"/>
          <w:color w:val="228B22"/>
          <w:sz w:val="20"/>
          <w:szCs w:val="20"/>
          <w:lang w:val="en-US"/>
        </w:rPr>
        <w:t>%  set (t3, 'Fontsize', 12);</w:t>
      </w:r>
    </w:p>
    <w:p w14:paraId="7330DDF7" w14:textId="77777777" w:rsidR="007150EB" w:rsidRPr="009E0D4B" w:rsidRDefault="007150EB" w:rsidP="007150EB">
      <w:pPr>
        <w:autoSpaceDE w:val="0"/>
        <w:autoSpaceDN w:val="0"/>
        <w:adjustRightInd w:val="0"/>
        <w:spacing w:after="0" w:line="240" w:lineRule="auto"/>
        <w:rPr>
          <w:rFonts w:ascii="Arial" w:hAnsi="Arial" w:cs="Arial"/>
          <w:sz w:val="20"/>
          <w:szCs w:val="20"/>
          <w:lang w:val="en-US"/>
        </w:rPr>
      </w:pPr>
      <w:r w:rsidRPr="009E0D4B">
        <w:rPr>
          <w:rFonts w:ascii="Arial" w:hAnsi="Arial" w:cs="Arial"/>
          <w:color w:val="000000"/>
          <w:sz w:val="20"/>
          <w:szCs w:val="20"/>
          <w:lang w:val="en-US"/>
        </w:rPr>
        <w:t xml:space="preserve">  </w:t>
      </w:r>
      <w:r w:rsidRPr="009E0D4B">
        <w:rPr>
          <w:rFonts w:ascii="Arial" w:hAnsi="Arial" w:cs="Arial"/>
          <w:color w:val="228B22"/>
          <w:sz w:val="20"/>
          <w:szCs w:val="20"/>
          <w:lang w:val="en-US"/>
        </w:rPr>
        <w:t>%  set (t3, 'Fontweight', 'bold');</w:t>
      </w:r>
    </w:p>
    <w:p w14:paraId="34C03867" w14:textId="77777777" w:rsidR="007150EB" w:rsidRPr="009E0D4B" w:rsidRDefault="007150EB" w:rsidP="007150EB">
      <w:pPr>
        <w:autoSpaceDE w:val="0"/>
        <w:autoSpaceDN w:val="0"/>
        <w:adjustRightInd w:val="0"/>
        <w:spacing w:after="0" w:line="240" w:lineRule="auto"/>
        <w:rPr>
          <w:rFonts w:ascii="Arial" w:hAnsi="Arial" w:cs="Arial"/>
          <w:sz w:val="20"/>
          <w:szCs w:val="20"/>
          <w:lang w:val="en-US"/>
        </w:rPr>
      </w:pPr>
      <w:r w:rsidRPr="009E0D4B">
        <w:rPr>
          <w:rFonts w:ascii="Arial" w:hAnsi="Arial" w:cs="Arial"/>
          <w:color w:val="000000"/>
          <w:sz w:val="20"/>
          <w:szCs w:val="20"/>
          <w:lang w:val="en-US"/>
        </w:rPr>
        <w:t xml:space="preserve"> </w:t>
      </w:r>
      <w:r w:rsidRPr="009E0D4B">
        <w:rPr>
          <w:rFonts w:ascii="Arial" w:hAnsi="Arial" w:cs="Arial"/>
          <w:color w:val="228B22"/>
          <w:sz w:val="20"/>
          <w:szCs w:val="20"/>
          <w:lang w:val="en-US"/>
        </w:rPr>
        <w:t>%grid on</w:t>
      </w:r>
    </w:p>
    <w:p w14:paraId="4D40A201" w14:textId="77777777" w:rsidR="007150EB" w:rsidRPr="009E0D4B" w:rsidRDefault="007150EB" w:rsidP="007150EB">
      <w:pPr>
        <w:autoSpaceDE w:val="0"/>
        <w:autoSpaceDN w:val="0"/>
        <w:adjustRightInd w:val="0"/>
        <w:spacing w:after="0" w:line="240" w:lineRule="auto"/>
        <w:rPr>
          <w:rFonts w:ascii="Arial" w:hAnsi="Arial" w:cs="Arial"/>
          <w:sz w:val="20"/>
          <w:szCs w:val="20"/>
          <w:lang w:val="en-US"/>
        </w:rPr>
      </w:pPr>
      <w:r w:rsidRPr="009E0D4B">
        <w:rPr>
          <w:rFonts w:ascii="Arial" w:hAnsi="Arial" w:cs="Arial"/>
          <w:color w:val="000000"/>
          <w:sz w:val="20"/>
          <w:szCs w:val="20"/>
          <w:lang w:val="en-US"/>
        </w:rPr>
        <w:t xml:space="preserve"> </w:t>
      </w:r>
      <w:r w:rsidRPr="009E0D4B">
        <w:rPr>
          <w:rFonts w:ascii="Arial" w:hAnsi="Arial" w:cs="Arial"/>
          <w:color w:val="228B22"/>
          <w:sz w:val="20"/>
          <w:szCs w:val="20"/>
          <w:lang w:val="en-US"/>
        </w:rPr>
        <w:t>%hold on</w:t>
      </w:r>
    </w:p>
    <w:p w14:paraId="4393F15B" w14:textId="77777777" w:rsidR="007150EB" w:rsidRPr="009E0D4B" w:rsidRDefault="007150EB" w:rsidP="007150EB">
      <w:pPr>
        <w:autoSpaceDE w:val="0"/>
        <w:autoSpaceDN w:val="0"/>
        <w:adjustRightInd w:val="0"/>
        <w:spacing w:after="0" w:line="240" w:lineRule="auto"/>
        <w:rPr>
          <w:rFonts w:ascii="Arial" w:hAnsi="Arial" w:cs="Arial"/>
          <w:sz w:val="20"/>
          <w:szCs w:val="20"/>
          <w:lang w:val="en-US"/>
        </w:rPr>
      </w:pPr>
      <w:r w:rsidRPr="009E0D4B">
        <w:rPr>
          <w:rFonts w:ascii="Arial" w:hAnsi="Arial" w:cs="Arial"/>
          <w:color w:val="000000"/>
          <w:sz w:val="20"/>
          <w:szCs w:val="20"/>
          <w:lang w:val="en-US"/>
        </w:rPr>
        <w:t xml:space="preserve"> </w:t>
      </w:r>
    </w:p>
    <w:p w14:paraId="1D9F069A" w14:textId="77777777" w:rsidR="007150EB" w:rsidRPr="009E0D4B" w:rsidRDefault="007150EB" w:rsidP="007150EB">
      <w:pPr>
        <w:autoSpaceDE w:val="0"/>
        <w:autoSpaceDN w:val="0"/>
        <w:adjustRightInd w:val="0"/>
        <w:spacing w:after="0" w:line="240" w:lineRule="auto"/>
        <w:rPr>
          <w:rFonts w:ascii="Arial" w:hAnsi="Arial" w:cs="Arial"/>
          <w:sz w:val="20"/>
          <w:szCs w:val="20"/>
          <w:lang w:val="en-US"/>
        </w:rPr>
      </w:pPr>
      <w:r w:rsidRPr="009E0D4B">
        <w:rPr>
          <w:rFonts w:ascii="Arial" w:hAnsi="Arial" w:cs="Arial"/>
          <w:color w:val="000000"/>
          <w:sz w:val="20"/>
          <w:szCs w:val="20"/>
          <w:lang w:val="en-US"/>
        </w:rPr>
        <w:t xml:space="preserve">      figure (9);  </w:t>
      </w:r>
      <w:r w:rsidRPr="009E0D4B">
        <w:rPr>
          <w:rFonts w:ascii="Arial" w:hAnsi="Arial" w:cs="Arial"/>
          <w:color w:val="228B22"/>
          <w:sz w:val="20"/>
          <w:szCs w:val="20"/>
          <w:lang w:val="en-US"/>
        </w:rPr>
        <w:t>% Relative number particles vs time</w:t>
      </w:r>
    </w:p>
    <w:p w14:paraId="78CD13EA" w14:textId="77777777" w:rsidR="007150EB" w:rsidRPr="009E0D4B" w:rsidRDefault="007150EB" w:rsidP="007150EB">
      <w:pPr>
        <w:autoSpaceDE w:val="0"/>
        <w:autoSpaceDN w:val="0"/>
        <w:adjustRightInd w:val="0"/>
        <w:spacing w:after="0" w:line="240" w:lineRule="auto"/>
        <w:rPr>
          <w:rFonts w:ascii="Arial" w:hAnsi="Arial" w:cs="Arial"/>
          <w:sz w:val="20"/>
          <w:szCs w:val="20"/>
          <w:lang w:val="en-US"/>
        </w:rPr>
      </w:pPr>
      <w:r w:rsidRPr="009E0D4B">
        <w:rPr>
          <w:rFonts w:ascii="Arial" w:hAnsi="Arial" w:cs="Arial"/>
          <w:color w:val="000000"/>
          <w:sz w:val="20"/>
          <w:szCs w:val="20"/>
          <w:lang w:val="en-US"/>
        </w:rPr>
        <w:t xml:space="preserve"> hnd3=plot(t,nnr);  </w:t>
      </w:r>
    </w:p>
    <w:p w14:paraId="6E81ED45" w14:textId="77777777" w:rsidR="007150EB" w:rsidRPr="009E0D4B" w:rsidRDefault="007150EB" w:rsidP="007150EB">
      <w:pPr>
        <w:autoSpaceDE w:val="0"/>
        <w:autoSpaceDN w:val="0"/>
        <w:adjustRightInd w:val="0"/>
        <w:spacing w:after="0" w:line="240" w:lineRule="auto"/>
        <w:rPr>
          <w:rFonts w:ascii="Arial" w:hAnsi="Arial" w:cs="Arial"/>
          <w:sz w:val="20"/>
          <w:szCs w:val="20"/>
          <w:lang w:val="en-US"/>
        </w:rPr>
      </w:pPr>
      <w:r w:rsidRPr="009E0D4B">
        <w:rPr>
          <w:rFonts w:ascii="Arial" w:hAnsi="Arial" w:cs="Arial"/>
          <w:color w:val="000000"/>
          <w:sz w:val="20"/>
          <w:szCs w:val="20"/>
          <w:lang w:val="en-US"/>
        </w:rPr>
        <w:t xml:space="preserve">   set (hnd3, </w:t>
      </w:r>
      <w:r w:rsidRPr="009E0D4B">
        <w:rPr>
          <w:rFonts w:ascii="Arial" w:hAnsi="Arial" w:cs="Arial"/>
          <w:color w:val="A020F0"/>
          <w:sz w:val="20"/>
          <w:szCs w:val="20"/>
          <w:lang w:val="en-US"/>
        </w:rPr>
        <w:t>'linewidth'</w:t>
      </w:r>
      <w:r w:rsidRPr="009E0D4B">
        <w:rPr>
          <w:rFonts w:ascii="Arial" w:hAnsi="Arial" w:cs="Arial"/>
          <w:color w:val="000000"/>
          <w:sz w:val="20"/>
          <w:szCs w:val="20"/>
          <w:lang w:val="en-US"/>
        </w:rPr>
        <w:t>,2);</w:t>
      </w:r>
    </w:p>
    <w:p w14:paraId="09785440" w14:textId="77777777" w:rsidR="007150EB" w:rsidRPr="009E0D4B" w:rsidRDefault="007150EB" w:rsidP="007150EB">
      <w:pPr>
        <w:autoSpaceDE w:val="0"/>
        <w:autoSpaceDN w:val="0"/>
        <w:adjustRightInd w:val="0"/>
        <w:spacing w:after="0" w:line="240" w:lineRule="auto"/>
        <w:rPr>
          <w:rFonts w:ascii="Arial" w:hAnsi="Arial" w:cs="Arial"/>
          <w:sz w:val="20"/>
          <w:szCs w:val="20"/>
          <w:lang w:val="en-US"/>
        </w:rPr>
      </w:pPr>
      <w:r w:rsidRPr="009E0D4B">
        <w:rPr>
          <w:rFonts w:ascii="Arial" w:hAnsi="Arial" w:cs="Arial"/>
          <w:color w:val="000000"/>
          <w:sz w:val="20"/>
          <w:szCs w:val="20"/>
          <w:lang w:val="en-US"/>
        </w:rPr>
        <w:t xml:space="preserve">  t1=xlabel (</w:t>
      </w:r>
      <w:r w:rsidRPr="009E0D4B">
        <w:rPr>
          <w:rFonts w:ascii="Arial" w:hAnsi="Arial" w:cs="Arial"/>
          <w:color w:val="A020F0"/>
          <w:sz w:val="20"/>
          <w:szCs w:val="20"/>
          <w:lang w:val="en-US"/>
        </w:rPr>
        <w:t>'Time, sec'</w:t>
      </w:r>
      <w:r w:rsidRPr="009E0D4B">
        <w:rPr>
          <w:rFonts w:ascii="Arial" w:hAnsi="Arial" w:cs="Arial"/>
          <w:color w:val="000000"/>
          <w:sz w:val="20"/>
          <w:szCs w:val="20"/>
          <w:lang w:val="en-US"/>
        </w:rPr>
        <w:t>);</w:t>
      </w:r>
    </w:p>
    <w:p w14:paraId="6844C92E" w14:textId="77777777" w:rsidR="007150EB" w:rsidRPr="009E0D4B" w:rsidRDefault="007150EB" w:rsidP="007150EB">
      <w:pPr>
        <w:autoSpaceDE w:val="0"/>
        <w:autoSpaceDN w:val="0"/>
        <w:adjustRightInd w:val="0"/>
        <w:spacing w:after="0" w:line="240" w:lineRule="auto"/>
        <w:rPr>
          <w:rFonts w:ascii="Arial" w:hAnsi="Arial" w:cs="Arial"/>
          <w:sz w:val="20"/>
          <w:szCs w:val="20"/>
          <w:lang w:val="en-US"/>
        </w:rPr>
      </w:pPr>
      <w:r w:rsidRPr="009E0D4B">
        <w:rPr>
          <w:rFonts w:ascii="Arial" w:hAnsi="Arial" w:cs="Arial"/>
          <w:color w:val="000000"/>
          <w:sz w:val="20"/>
          <w:szCs w:val="20"/>
          <w:lang w:val="en-US"/>
        </w:rPr>
        <w:t xml:space="preserve">    set (t1,</w:t>
      </w:r>
      <w:r w:rsidRPr="009E0D4B">
        <w:rPr>
          <w:rFonts w:ascii="Arial" w:hAnsi="Arial" w:cs="Arial"/>
          <w:color w:val="A020F0"/>
          <w:sz w:val="20"/>
          <w:szCs w:val="20"/>
          <w:lang w:val="en-US"/>
        </w:rPr>
        <w:t>'Fontsize'</w:t>
      </w:r>
      <w:r w:rsidRPr="009E0D4B">
        <w:rPr>
          <w:rFonts w:ascii="Arial" w:hAnsi="Arial" w:cs="Arial"/>
          <w:color w:val="000000"/>
          <w:sz w:val="20"/>
          <w:szCs w:val="20"/>
          <w:lang w:val="en-US"/>
        </w:rPr>
        <w:t>,12);</w:t>
      </w:r>
    </w:p>
    <w:p w14:paraId="31E6D0D0" w14:textId="77777777" w:rsidR="007150EB" w:rsidRPr="009E0D4B" w:rsidRDefault="007150EB" w:rsidP="007150EB">
      <w:pPr>
        <w:autoSpaceDE w:val="0"/>
        <w:autoSpaceDN w:val="0"/>
        <w:adjustRightInd w:val="0"/>
        <w:spacing w:after="0" w:line="240" w:lineRule="auto"/>
        <w:rPr>
          <w:rFonts w:ascii="Arial" w:hAnsi="Arial" w:cs="Arial"/>
          <w:sz w:val="20"/>
          <w:szCs w:val="20"/>
          <w:lang w:val="en-US"/>
        </w:rPr>
      </w:pPr>
      <w:r w:rsidRPr="009E0D4B">
        <w:rPr>
          <w:rFonts w:ascii="Arial" w:hAnsi="Arial" w:cs="Arial"/>
          <w:color w:val="000000"/>
          <w:sz w:val="20"/>
          <w:szCs w:val="20"/>
          <w:lang w:val="en-US"/>
        </w:rPr>
        <w:t xml:space="preserve">    set (t1, </w:t>
      </w:r>
      <w:r w:rsidRPr="009E0D4B">
        <w:rPr>
          <w:rFonts w:ascii="Arial" w:hAnsi="Arial" w:cs="Arial"/>
          <w:color w:val="A020F0"/>
          <w:sz w:val="20"/>
          <w:szCs w:val="20"/>
          <w:lang w:val="en-US"/>
        </w:rPr>
        <w:t>'Fontweight'</w:t>
      </w:r>
      <w:r w:rsidRPr="009E0D4B">
        <w:rPr>
          <w:rFonts w:ascii="Arial" w:hAnsi="Arial" w:cs="Arial"/>
          <w:color w:val="000000"/>
          <w:sz w:val="20"/>
          <w:szCs w:val="20"/>
          <w:lang w:val="en-US"/>
        </w:rPr>
        <w:t xml:space="preserve">, </w:t>
      </w:r>
      <w:r w:rsidRPr="009E0D4B">
        <w:rPr>
          <w:rFonts w:ascii="Arial" w:hAnsi="Arial" w:cs="Arial"/>
          <w:color w:val="A020F0"/>
          <w:sz w:val="20"/>
          <w:szCs w:val="20"/>
          <w:lang w:val="en-US"/>
        </w:rPr>
        <w:t>'bold'</w:t>
      </w:r>
      <w:r w:rsidRPr="009E0D4B">
        <w:rPr>
          <w:rFonts w:ascii="Arial" w:hAnsi="Arial" w:cs="Arial"/>
          <w:color w:val="000000"/>
          <w:sz w:val="20"/>
          <w:szCs w:val="20"/>
          <w:lang w:val="en-US"/>
        </w:rPr>
        <w:t>);</w:t>
      </w:r>
    </w:p>
    <w:p w14:paraId="7EE59300" w14:textId="77777777" w:rsidR="007150EB" w:rsidRPr="009E0D4B" w:rsidRDefault="007150EB" w:rsidP="007150EB">
      <w:pPr>
        <w:autoSpaceDE w:val="0"/>
        <w:autoSpaceDN w:val="0"/>
        <w:adjustRightInd w:val="0"/>
        <w:spacing w:after="0" w:line="240" w:lineRule="auto"/>
        <w:rPr>
          <w:rFonts w:ascii="Arial" w:hAnsi="Arial" w:cs="Arial"/>
          <w:sz w:val="20"/>
          <w:szCs w:val="20"/>
          <w:lang w:val="en-US"/>
        </w:rPr>
      </w:pPr>
      <w:r w:rsidRPr="009E0D4B">
        <w:rPr>
          <w:rFonts w:ascii="Arial" w:hAnsi="Arial" w:cs="Arial"/>
          <w:color w:val="000000"/>
          <w:sz w:val="20"/>
          <w:szCs w:val="20"/>
          <w:lang w:val="en-US"/>
        </w:rPr>
        <w:t xml:space="preserve">  t2=ylabel (</w:t>
      </w:r>
      <w:r w:rsidRPr="009E0D4B">
        <w:rPr>
          <w:rFonts w:ascii="Arial" w:hAnsi="Arial" w:cs="Arial"/>
          <w:color w:val="A020F0"/>
          <w:sz w:val="20"/>
          <w:szCs w:val="20"/>
          <w:lang w:val="en-US"/>
        </w:rPr>
        <w:t>'Relative number particles'</w:t>
      </w:r>
      <w:r w:rsidRPr="009E0D4B">
        <w:rPr>
          <w:rFonts w:ascii="Arial" w:hAnsi="Arial" w:cs="Arial"/>
          <w:color w:val="000000"/>
          <w:sz w:val="20"/>
          <w:szCs w:val="20"/>
          <w:lang w:val="en-US"/>
        </w:rPr>
        <w:t>);</w:t>
      </w:r>
    </w:p>
    <w:p w14:paraId="4845663A" w14:textId="77777777" w:rsidR="007150EB" w:rsidRPr="009E0D4B" w:rsidRDefault="007150EB" w:rsidP="007150EB">
      <w:pPr>
        <w:autoSpaceDE w:val="0"/>
        <w:autoSpaceDN w:val="0"/>
        <w:adjustRightInd w:val="0"/>
        <w:spacing w:after="0" w:line="240" w:lineRule="auto"/>
        <w:rPr>
          <w:rFonts w:ascii="Arial" w:hAnsi="Arial" w:cs="Arial"/>
          <w:sz w:val="20"/>
          <w:szCs w:val="20"/>
          <w:lang w:val="en-US"/>
        </w:rPr>
      </w:pPr>
      <w:r w:rsidRPr="009E0D4B">
        <w:rPr>
          <w:rFonts w:ascii="Arial" w:hAnsi="Arial" w:cs="Arial"/>
          <w:color w:val="000000"/>
          <w:sz w:val="20"/>
          <w:szCs w:val="20"/>
          <w:lang w:val="en-US"/>
        </w:rPr>
        <w:t xml:space="preserve">     set (t2,</w:t>
      </w:r>
      <w:r w:rsidRPr="009E0D4B">
        <w:rPr>
          <w:rFonts w:ascii="Arial" w:hAnsi="Arial" w:cs="Arial"/>
          <w:color w:val="A020F0"/>
          <w:sz w:val="20"/>
          <w:szCs w:val="20"/>
          <w:lang w:val="en-US"/>
        </w:rPr>
        <w:t>'Fontsize'</w:t>
      </w:r>
      <w:r w:rsidRPr="009E0D4B">
        <w:rPr>
          <w:rFonts w:ascii="Arial" w:hAnsi="Arial" w:cs="Arial"/>
          <w:color w:val="000000"/>
          <w:sz w:val="20"/>
          <w:szCs w:val="20"/>
          <w:lang w:val="en-US"/>
        </w:rPr>
        <w:t>,12);</w:t>
      </w:r>
    </w:p>
    <w:p w14:paraId="296FA965" w14:textId="77777777" w:rsidR="007150EB" w:rsidRPr="009E0D4B" w:rsidRDefault="007150EB" w:rsidP="007150EB">
      <w:pPr>
        <w:autoSpaceDE w:val="0"/>
        <w:autoSpaceDN w:val="0"/>
        <w:adjustRightInd w:val="0"/>
        <w:spacing w:after="0" w:line="240" w:lineRule="auto"/>
        <w:rPr>
          <w:rFonts w:ascii="Arial" w:hAnsi="Arial" w:cs="Arial"/>
          <w:sz w:val="20"/>
          <w:szCs w:val="20"/>
          <w:lang w:val="en-US"/>
        </w:rPr>
      </w:pPr>
      <w:r w:rsidRPr="009E0D4B">
        <w:rPr>
          <w:rFonts w:ascii="Arial" w:hAnsi="Arial" w:cs="Arial"/>
          <w:color w:val="000000"/>
          <w:sz w:val="20"/>
          <w:szCs w:val="20"/>
          <w:lang w:val="en-US"/>
        </w:rPr>
        <w:t xml:space="preserve">    set (t2, </w:t>
      </w:r>
      <w:r w:rsidRPr="009E0D4B">
        <w:rPr>
          <w:rFonts w:ascii="Arial" w:hAnsi="Arial" w:cs="Arial"/>
          <w:color w:val="A020F0"/>
          <w:sz w:val="20"/>
          <w:szCs w:val="20"/>
          <w:lang w:val="en-US"/>
        </w:rPr>
        <w:t>'Fontweight'</w:t>
      </w:r>
      <w:r w:rsidRPr="009E0D4B">
        <w:rPr>
          <w:rFonts w:ascii="Arial" w:hAnsi="Arial" w:cs="Arial"/>
          <w:color w:val="000000"/>
          <w:sz w:val="20"/>
          <w:szCs w:val="20"/>
          <w:lang w:val="en-US"/>
        </w:rPr>
        <w:t xml:space="preserve">, </w:t>
      </w:r>
      <w:r w:rsidRPr="009E0D4B">
        <w:rPr>
          <w:rFonts w:ascii="Arial" w:hAnsi="Arial" w:cs="Arial"/>
          <w:color w:val="A020F0"/>
          <w:sz w:val="20"/>
          <w:szCs w:val="20"/>
          <w:lang w:val="en-US"/>
        </w:rPr>
        <w:t>'bold'</w:t>
      </w:r>
      <w:r w:rsidRPr="009E0D4B">
        <w:rPr>
          <w:rFonts w:ascii="Arial" w:hAnsi="Arial" w:cs="Arial"/>
          <w:color w:val="000000"/>
          <w:sz w:val="20"/>
          <w:szCs w:val="20"/>
          <w:lang w:val="en-US"/>
        </w:rPr>
        <w:t>);</w:t>
      </w:r>
    </w:p>
    <w:p w14:paraId="3BC257DE" w14:textId="77777777" w:rsidR="007150EB" w:rsidRPr="009E0D4B" w:rsidRDefault="007150EB" w:rsidP="007150EB">
      <w:pPr>
        <w:autoSpaceDE w:val="0"/>
        <w:autoSpaceDN w:val="0"/>
        <w:adjustRightInd w:val="0"/>
        <w:spacing w:after="0" w:line="240" w:lineRule="auto"/>
        <w:rPr>
          <w:rFonts w:ascii="Arial" w:hAnsi="Arial" w:cs="Arial"/>
          <w:sz w:val="20"/>
          <w:szCs w:val="20"/>
          <w:lang w:val="en-US"/>
        </w:rPr>
      </w:pPr>
      <w:r w:rsidRPr="009E0D4B">
        <w:rPr>
          <w:rFonts w:ascii="Arial" w:hAnsi="Arial" w:cs="Arial"/>
          <w:color w:val="000000"/>
          <w:sz w:val="20"/>
          <w:szCs w:val="20"/>
          <w:lang w:val="en-US"/>
        </w:rPr>
        <w:t xml:space="preserve">  t3= title (</w:t>
      </w:r>
      <w:r w:rsidRPr="009E0D4B">
        <w:rPr>
          <w:rFonts w:ascii="Arial" w:hAnsi="Arial" w:cs="Arial"/>
          <w:color w:val="A020F0"/>
          <w:sz w:val="20"/>
          <w:szCs w:val="20"/>
          <w:lang w:val="en-US"/>
        </w:rPr>
        <w:t>'Relative number of particles vs time'</w:t>
      </w:r>
      <w:r w:rsidRPr="009E0D4B">
        <w:rPr>
          <w:rFonts w:ascii="Arial" w:hAnsi="Arial" w:cs="Arial"/>
          <w:color w:val="000000"/>
          <w:sz w:val="20"/>
          <w:szCs w:val="20"/>
          <w:lang w:val="en-US"/>
        </w:rPr>
        <w:t>);</w:t>
      </w:r>
    </w:p>
    <w:p w14:paraId="29B1A0C3" w14:textId="77777777" w:rsidR="007150EB" w:rsidRPr="009E0D4B" w:rsidRDefault="007150EB" w:rsidP="007150EB">
      <w:pPr>
        <w:autoSpaceDE w:val="0"/>
        <w:autoSpaceDN w:val="0"/>
        <w:adjustRightInd w:val="0"/>
        <w:spacing w:after="0" w:line="240" w:lineRule="auto"/>
        <w:rPr>
          <w:rFonts w:ascii="Arial" w:hAnsi="Arial" w:cs="Arial"/>
          <w:sz w:val="20"/>
          <w:szCs w:val="20"/>
          <w:lang w:val="en-US"/>
        </w:rPr>
      </w:pPr>
      <w:r w:rsidRPr="009E0D4B">
        <w:rPr>
          <w:rFonts w:ascii="Arial" w:hAnsi="Arial" w:cs="Arial"/>
          <w:color w:val="000000"/>
          <w:sz w:val="20"/>
          <w:szCs w:val="20"/>
          <w:lang w:val="en-US"/>
        </w:rPr>
        <w:t xml:space="preserve">     set (t3, </w:t>
      </w:r>
      <w:r w:rsidRPr="009E0D4B">
        <w:rPr>
          <w:rFonts w:ascii="Arial" w:hAnsi="Arial" w:cs="Arial"/>
          <w:color w:val="A020F0"/>
          <w:sz w:val="20"/>
          <w:szCs w:val="20"/>
          <w:lang w:val="en-US"/>
        </w:rPr>
        <w:t>'Fontsize'</w:t>
      </w:r>
      <w:r w:rsidRPr="009E0D4B">
        <w:rPr>
          <w:rFonts w:ascii="Arial" w:hAnsi="Arial" w:cs="Arial"/>
          <w:color w:val="000000"/>
          <w:sz w:val="20"/>
          <w:szCs w:val="20"/>
          <w:lang w:val="en-US"/>
        </w:rPr>
        <w:t>, 14);</w:t>
      </w:r>
    </w:p>
    <w:p w14:paraId="1E712CC3" w14:textId="77777777" w:rsidR="007150EB" w:rsidRPr="009E0D4B" w:rsidRDefault="007150EB" w:rsidP="007150EB">
      <w:pPr>
        <w:autoSpaceDE w:val="0"/>
        <w:autoSpaceDN w:val="0"/>
        <w:adjustRightInd w:val="0"/>
        <w:spacing w:after="0" w:line="240" w:lineRule="auto"/>
        <w:rPr>
          <w:rFonts w:ascii="Arial" w:hAnsi="Arial" w:cs="Arial"/>
          <w:sz w:val="20"/>
          <w:szCs w:val="20"/>
          <w:lang w:val="en-US"/>
        </w:rPr>
      </w:pPr>
      <w:r w:rsidRPr="009E0D4B">
        <w:rPr>
          <w:rFonts w:ascii="Arial" w:hAnsi="Arial" w:cs="Arial"/>
          <w:color w:val="000000"/>
          <w:sz w:val="20"/>
          <w:szCs w:val="20"/>
          <w:lang w:val="en-US"/>
        </w:rPr>
        <w:t xml:space="preserve">     set (t3, </w:t>
      </w:r>
      <w:r w:rsidRPr="009E0D4B">
        <w:rPr>
          <w:rFonts w:ascii="Arial" w:hAnsi="Arial" w:cs="Arial"/>
          <w:color w:val="A020F0"/>
          <w:sz w:val="20"/>
          <w:szCs w:val="20"/>
          <w:lang w:val="en-US"/>
        </w:rPr>
        <w:t>'Fontweight'</w:t>
      </w:r>
      <w:r w:rsidRPr="009E0D4B">
        <w:rPr>
          <w:rFonts w:ascii="Arial" w:hAnsi="Arial" w:cs="Arial"/>
          <w:color w:val="000000"/>
          <w:sz w:val="20"/>
          <w:szCs w:val="20"/>
          <w:lang w:val="en-US"/>
        </w:rPr>
        <w:t xml:space="preserve">, </w:t>
      </w:r>
      <w:r w:rsidRPr="009E0D4B">
        <w:rPr>
          <w:rFonts w:ascii="Arial" w:hAnsi="Arial" w:cs="Arial"/>
          <w:color w:val="A020F0"/>
          <w:sz w:val="20"/>
          <w:szCs w:val="20"/>
          <w:lang w:val="en-US"/>
        </w:rPr>
        <w:t>'bold'</w:t>
      </w:r>
      <w:r w:rsidRPr="009E0D4B">
        <w:rPr>
          <w:rFonts w:ascii="Arial" w:hAnsi="Arial" w:cs="Arial"/>
          <w:color w:val="000000"/>
          <w:sz w:val="20"/>
          <w:szCs w:val="20"/>
          <w:lang w:val="en-US"/>
        </w:rPr>
        <w:t>);</w:t>
      </w:r>
    </w:p>
    <w:p w14:paraId="76CEF919" w14:textId="77777777" w:rsidR="007150EB" w:rsidRPr="009E0D4B" w:rsidRDefault="007150EB" w:rsidP="007150EB">
      <w:pPr>
        <w:autoSpaceDE w:val="0"/>
        <w:autoSpaceDN w:val="0"/>
        <w:adjustRightInd w:val="0"/>
        <w:spacing w:after="0" w:line="240" w:lineRule="auto"/>
        <w:rPr>
          <w:rFonts w:ascii="Arial" w:hAnsi="Arial" w:cs="Arial"/>
          <w:sz w:val="20"/>
          <w:szCs w:val="20"/>
          <w:lang w:val="en-US"/>
        </w:rPr>
      </w:pPr>
      <w:r w:rsidRPr="009E0D4B">
        <w:rPr>
          <w:rFonts w:ascii="Arial" w:hAnsi="Arial" w:cs="Arial"/>
          <w:color w:val="000000"/>
          <w:sz w:val="20"/>
          <w:szCs w:val="20"/>
          <w:lang w:val="en-US"/>
        </w:rPr>
        <w:t xml:space="preserve"> grid </w:t>
      </w:r>
      <w:r w:rsidRPr="009E0D4B">
        <w:rPr>
          <w:rFonts w:ascii="Arial" w:hAnsi="Arial" w:cs="Arial"/>
          <w:color w:val="A020F0"/>
          <w:sz w:val="20"/>
          <w:szCs w:val="20"/>
          <w:lang w:val="en-US"/>
        </w:rPr>
        <w:t>on</w:t>
      </w:r>
    </w:p>
    <w:p w14:paraId="7D372020" w14:textId="77777777" w:rsidR="007150EB" w:rsidRPr="009E0D4B" w:rsidRDefault="007150EB" w:rsidP="007150EB">
      <w:pPr>
        <w:autoSpaceDE w:val="0"/>
        <w:autoSpaceDN w:val="0"/>
        <w:adjustRightInd w:val="0"/>
        <w:spacing w:after="0" w:line="240" w:lineRule="auto"/>
        <w:rPr>
          <w:rFonts w:ascii="Arial" w:hAnsi="Arial" w:cs="Arial"/>
          <w:sz w:val="20"/>
          <w:szCs w:val="20"/>
          <w:lang w:val="en-US"/>
        </w:rPr>
      </w:pPr>
      <w:r w:rsidRPr="009E0D4B">
        <w:rPr>
          <w:rFonts w:ascii="Arial" w:hAnsi="Arial" w:cs="Arial"/>
          <w:color w:val="000000"/>
          <w:sz w:val="20"/>
          <w:szCs w:val="20"/>
          <w:lang w:val="en-US"/>
        </w:rPr>
        <w:t xml:space="preserve"> hold </w:t>
      </w:r>
      <w:r w:rsidRPr="009E0D4B">
        <w:rPr>
          <w:rFonts w:ascii="Arial" w:hAnsi="Arial" w:cs="Arial"/>
          <w:color w:val="A020F0"/>
          <w:sz w:val="20"/>
          <w:szCs w:val="20"/>
          <w:lang w:val="en-US"/>
        </w:rPr>
        <w:t>on</w:t>
      </w:r>
    </w:p>
    <w:p w14:paraId="72B82127" w14:textId="77777777" w:rsidR="00BC147D" w:rsidRPr="00BC147D" w:rsidRDefault="007150EB" w:rsidP="00BC147D">
      <w:pPr>
        <w:rPr>
          <w:lang w:val="en-US"/>
        </w:rPr>
      </w:pPr>
      <w:r w:rsidRPr="009E0D4B">
        <w:rPr>
          <w:rFonts w:ascii="Arial" w:hAnsi="Arial" w:cs="Arial"/>
          <w:lang w:val="en-US"/>
        </w:rPr>
        <w:t>---------------------------------</w:t>
      </w:r>
      <w:r>
        <w:rPr>
          <w:lang w:val="en-US"/>
        </w:rPr>
        <w:t xml:space="preserve"> </w:t>
      </w:r>
      <w:r>
        <w:rPr>
          <w:lang w:val="en-US"/>
        </w:rPr>
        <w:br/>
      </w:r>
      <w:r w:rsidR="00BC147D" w:rsidRPr="00CE5689">
        <w:rPr>
          <w:b/>
          <w:sz w:val="28"/>
          <w:szCs w:val="28"/>
          <w:lang w:val="en-US"/>
        </w:rPr>
        <w:t>Program pB11 with brake 7 13 18</w:t>
      </w:r>
      <w:r w:rsidR="00BC147D" w:rsidRPr="00CE5689">
        <w:rPr>
          <w:b/>
          <w:sz w:val="28"/>
          <w:szCs w:val="28"/>
          <w:lang w:val="en-US"/>
        </w:rPr>
        <w:br/>
      </w:r>
      <w:r w:rsidR="00BC147D" w:rsidRPr="009E0D4B">
        <w:rPr>
          <w:b/>
          <w:sz w:val="24"/>
          <w:szCs w:val="24"/>
          <w:lang w:val="en-US"/>
        </w:rPr>
        <w:t xml:space="preserve">Fuel </w:t>
      </w:r>
      <w:r w:rsidR="00BC147D" w:rsidRPr="00CE5689">
        <w:rPr>
          <w:b/>
          <w:sz w:val="32"/>
          <w:szCs w:val="32"/>
          <w:highlight w:val="cyan"/>
          <w:lang w:val="en-US"/>
        </w:rPr>
        <w:t>6B10H</w:t>
      </w:r>
      <w:r w:rsidR="00BC147D" w:rsidRPr="00CE5689">
        <w:rPr>
          <w:b/>
          <w:sz w:val="32"/>
          <w:szCs w:val="32"/>
          <w:lang w:val="en-US"/>
        </w:rPr>
        <w:t xml:space="preserve"> </w:t>
      </w:r>
      <w:r w:rsidR="00BC147D" w:rsidRPr="009E0D4B">
        <w:rPr>
          <w:b/>
          <w:sz w:val="24"/>
          <w:szCs w:val="24"/>
          <w:lang w:val="en-US"/>
        </w:rPr>
        <w:t>liquid temperature 108</w:t>
      </w:r>
      <w:r w:rsidR="00BC147D" w:rsidRPr="009E0D4B">
        <w:rPr>
          <w:b/>
          <w:sz w:val="24"/>
          <w:szCs w:val="24"/>
          <w:vertAlign w:val="superscript"/>
          <w:lang w:val="en-US"/>
        </w:rPr>
        <w:t>o</w:t>
      </w:r>
      <w:r w:rsidR="00BC147D" w:rsidRPr="009E0D4B">
        <w:rPr>
          <w:b/>
          <w:sz w:val="24"/>
          <w:szCs w:val="24"/>
          <w:lang w:val="en-US"/>
        </w:rPr>
        <w:t>C, density 0.69 g/cm</w:t>
      </w:r>
      <w:r w:rsidR="00BC147D" w:rsidRPr="009E0D4B">
        <w:rPr>
          <w:b/>
          <w:sz w:val="24"/>
          <w:szCs w:val="24"/>
          <w:vertAlign w:val="superscript"/>
          <w:lang w:val="en-US"/>
        </w:rPr>
        <w:t>3</w:t>
      </w:r>
      <w:r w:rsidR="00BC147D" w:rsidRPr="009E0D4B">
        <w:rPr>
          <w:sz w:val="24"/>
          <w:lang w:val="en-US"/>
        </w:rPr>
        <w:t xml:space="preserve"> </w:t>
      </w:r>
    </w:p>
    <w:p w14:paraId="1CDCC20B" w14:textId="77777777" w:rsidR="00BC147D" w:rsidRPr="00CE5689" w:rsidRDefault="00BC147D" w:rsidP="00BC147D">
      <w:pPr>
        <w:autoSpaceDE w:val="0"/>
        <w:autoSpaceDN w:val="0"/>
        <w:adjustRightInd w:val="0"/>
        <w:spacing w:after="0" w:line="240" w:lineRule="auto"/>
        <w:rPr>
          <w:rFonts w:ascii="Arial" w:hAnsi="Arial" w:cs="Arial"/>
          <w:sz w:val="24"/>
          <w:szCs w:val="24"/>
          <w:lang w:val="en-US"/>
        </w:rPr>
      </w:pPr>
      <w:r w:rsidRPr="00CE5689">
        <w:rPr>
          <w:rFonts w:ascii="Arial" w:hAnsi="Arial" w:cs="Arial"/>
          <w:color w:val="228B22"/>
          <w:sz w:val="26"/>
          <w:szCs w:val="26"/>
          <w:lang w:val="en-US"/>
        </w:rPr>
        <w:t>% Reaction fuel p+B11 with Brake radiation 7 13 18</w:t>
      </w:r>
      <w:r w:rsidRPr="00CE5689">
        <w:rPr>
          <w:rFonts w:ascii="Arial" w:hAnsi="Arial" w:cs="Arial"/>
          <w:color w:val="228B22"/>
          <w:sz w:val="26"/>
          <w:szCs w:val="26"/>
          <w:lang w:val="en-US"/>
        </w:rPr>
        <w:br/>
        <w:t xml:space="preserve">% Here </w:t>
      </w:r>
      <w:r w:rsidRPr="00CE5689">
        <w:rPr>
          <w:rFonts w:ascii="Arial" w:hAnsi="Arial" w:cs="Arial"/>
          <w:color w:val="228B22"/>
          <w:sz w:val="26"/>
          <w:szCs w:val="26"/>
          <w:vertAlign w:val="superscript"/>
          <w:lang w:val="en-US"/>
        </w:rPr>
        <w:t>5</w:t>
      </w:r>
      <w:r w:rsidRPr="00CE5689">
        <w:rPr>
          <w:rFonts w:ascii="Arial" w:hAnsi="Arial" w:cs="Arial"/>
          <w:color w:val="228B22"/>
          <w:sz w:val="26"/>
          <w:szCs w:val="26"/>
          <w:lang w:val="en-US"/>
        </w:rPr>
        <w:t xml:space="preserve">B, </w:t>
      </w:r>
      <w:r w:rsidRPr="00CE5689">
        <w:rPr>
          <w:rFonts w:ascii="Arial" w:hAnsi="Arial" w:cs="Arial"/>
          <w:color w:val="228B22"/>
          <w:sz w:val="26"/>
          <w:szCs w:val="26"/>
          <w:vertAlign w:val="superscript"/>
          <w:lang w:val="en-US"/>
        </w:rPr>
        <w:t>1</w:t>
      </w:r>
      <w:r w:rsidRPr="00CE5689">
        <w:rPr>
          <w:rFonts w:ascii="Arial" w:hAnsi="Arial" w:cs="Arial"/>
          <w:color w:val="228B22"/>
          <w:sz w:val="26"/>
          <w:szCs w:val="26"/>
          <w:lang w:val="en-US"/>
        </w:rPr>
        <w:t>H=p. Reaction p+</w:t>
      </w:r>
      <w:r w:rsidRPr="00CE5689">
        <w:rPr>
          <w:rFonts w:ascii="Arial" w:hAnsi="Arial" w:cs="Arial"/>
          <w:color w:val="228B22"/>
          <w:sz w:val="26"/>
          <w:szCs w:val="26"/>
          <w:vertAlign w:val="subscript"/>
          <w:lang w:val="en-US"/>
        </w:rPr>
        <w:t>11</w:t>
      </w:r>
      <w:r w:rsidRPr="00CE5689">
        <w:rPr>
          <w:rFonts w:ascii="Arial" w:hAnsi="Arial" w:cs="Arial"/>
          <w:color w:val="228B22"/>
          <w:sz w:val="26"/>
          <w:szCs w:val="26"/>
          <w:lang w:val="en-US"/>
        </w:rPr>
        <w:t>B=3</w:t>
      </w:r>
      <w:r w:rsidRPr="00CE5689">
        <w:rPr>
          <w:rFonts w:ascii="Arial" w:hAnsi="Arial" w:cs="Arial"/>
          <w:color w:val="228B22"/>
          <w:sz w:val="26"/>
          <w:szCs w:val="26"/>
          <w:vertAlign w:val="superscript"/>
          <w:lang w:val="en-US"/>
        </w:rPr>
        <w:t>4</w:t>
      </w:r>
      <w:r w:rsidRPr="00CE5689">
        <w:rPr>
          <w:rFonts w:ascii="Arial" w:hAnsi="Arial" w:cs="Arial"/>
          <w:color w:val="228B22"/>
          <w:sz w:val="26"/>
          <w:szCs w:val="26"/>
          <w:lang w:val="en-US"/>
        </w:rPr>
        <w:t>He +8.7 MeV, Fuel 6B10H</w:t>
      </w:r>
      <w:r w:rsidRPr="00CE5689">
        <w:rPr>
          <w:rFonts w:ascii="Arial" w:hAnsi="Arial" w:cs="Arial"/>
          <w:color w:val="228B22"/>
          <w:sz w:val="26"/>
          <w:szCs w:val="26"/>
          <w:lang w:val="en-US"/>
        </w:rPr>
        <w:br/>
      </w:r>
    </w:p>
    <w:p w14:paraId="5C0CD0A0" w14:textId="77777777" w:rsidR="00BC147D" w:rsidRPr="00CE5689" w:rsidRDefault="00BC147D" w:rsidP="00BC147D">
      <w:pPr>
        <w:autoSpaceDE w:val="0"/>
        <w:autoSpaceDN w:val="0"/>
        <w:adjustRightInd w:val="0"/>
        <w:spacing w:after="0" w:line="240" w:lineRule="auto"/>
        <w:rPr>
          <w:rFonts w:ascii="Arial" w:hAnsi="Arial" w:cs="Arial"/>
          <w:sz w:val="24"/>
          <w:szCs w:val="24"/>
          <w:lang w:val="en-US"/>
        </w:rPr>
      </w:pPr>
      <w:r w:rsidRPr="00CE5689">
        <w:rPr>
          <w:rFonts w:ascii="Arial" w:hAnsi="Arial" w:cs="Arial"/>
          <w:color w:val="000000"/>
          <w:sz w:val="26"/>
          <w:szCs w:val="26"/>
          <w:lang w:val="en-US"/>
        </w:rPr>
        <w:t xml:space="preserve">clear </w:t>
      </w:r>
      <w:r w:rsidRPr="00CE5689">
        <w:rPr>
          <w:rFonts w:ascii="Arial" w:hAnsi="Arial" w:cs="Arial"/>
          <w:color w:val="A020F0"/>
          <w:sz w:val="26"/>
          <w:szCs w:val="26"/>
          <w:lang w:val="en-US"/>
        </w:rPr>
        <w:t>all</w:t>
      </w:r>
    </w:p>
    <w:p w14:paraId="72AC5F8A" w14:textId="77777777" w:rsidR="00BC147D" w:rsidRPr="00CE5689" w:rsidRDefault="00BC147D" w:rsidP="00BC147D">
      <w:pPr>
        <w:autoSpaceDE w:val="0"/>
        <w:autoSpaceDN w:val="0"/>
        <w:adjustRightInd w:val="0"/>
        <w:spacing w:after="0" w:line="240" w:lineRule="auto"/>
        <w:rPr>
          <w:rFonts w:ascii="Arial" w:hAnsi="Arial" w:cs="Arial"/>
          <w:sz w:val="24"/>
          <w:szCs w:val="24"/>
          <w:lang w:val="en-US"/>
        </w:rPr>
      </w:pPr>
      <w:r w:rsidRPr="00CE5689">
        <w:rPr>
          <w:rFonts w:ascii="Arial" w:hAnsi="Arial" w:cs="Arial"/>
          <w:color w:val="A020F0"/>
          <w:sz w:val="26"/>
          <w:szCs w:val="26"/>
          <w:lang w:val="en-US"/>
        </w:rPr>
        <w:t xml:space="preserve"> </w:t>
      </w:r>
    </w:p>
    <w:p w14:paraId="59DA3408" w14:textId="77777777" w:rsidR="00BC147D" w:rsidRPr="00CE5689" w:rsidRDefault="00BC147D" w:rsidP="00BC147D">
      <w:pPr>
        <w:autoSpaceDE w:val="0"/>
        <w:autoSpaceDN w:val="0"/>
        <w:adjustRightInd w:val="0"/>
        <w:spacing w:after="0" w:line="240" w:lineRule="auto"/>
        <w:rPr>
          <w:rFonts w:ascii="Arial" w:hAnsi="Arial" w:cs="Arial"/>
          <w:sz w:val="24"/>
          <w:szCs w:val="24"/>
          <w:lang w:val="en-US"/>
        </w:rPr>
      </w:pPr>
      <w:r w:rsidRPr="00CE5689">
        <w:rPr>
          <w:rFonts w:ascii="Arial" w:hAnsi="Arial" w:cs="Arial"/>
          <w:color w:val="000000"/>
          <w:sz w:val="26"/>
          <w:szCs w:val="26"/>
          <w:lang w:val="en-US"/>
        </w:rPr>
        <w:t xml:space="preserve">      </w:t>
      </w:r>
      <w:r w:rsidRPr="00CE5689">
        <w:rPr>
          <w:rFonts w:ascii="Arial" w:hAnsi="Arial" w:cs="Arial"/>
          <w:color w:val="228B22"/>
          <w:sz w:val="26"/>
          <w:szCs w:val="26"/>
          <w:lang w:val="en-US"/>
        </w:rPr>
        <w:t>% Initial Data</w:t>
      </w:r>
    </w:p>
    <w:p w14:paraId="230AFD56" w14:textId="77777777" w:rsidR="00BC147D" w:rsidRPr="00CE5689" w:rsidRDefault="00BC147D" w:rsidP="00BC147D">
      <w:pPr>
        <w:autoSpaceDE w:val="0"/>
        <w:autoSpaceDN w:val="0"/>
        <w:adjustRightInd w:val="0"/>
        <w:spacing w:after="0" w:line="240" w:lineRule="auto"/>
        <w:rPr>
          <w:rFonts w:ascii="Arial" w:hAnsi="Arial" w:cs="Arial"/>
          <w:sz w:val="24"/>
          <w:szCs w:val="24"/>
          <w:lang w:val="en-US"/>
        </w:rPr>
      </w:pPr>
      <w:r w:rsidRPr="00CE5689">
        <w:rPr>
          <w:rFonts w:ascii="Arial" w:hAnsi="Arial" w:cs="Arial"/>
          <w:color w:val="000000"/>
          <w:sz w:val="26"/>
          <w:szCs w:val="26"/>
          <w:lang w:val="en-US"/>
        </w:rPr>
        <w:t xml:space="preserve">n=100;  </w:t>
      </w:r>
      <w:r w:rsidRPr="00CE5689">
        <w:rPr>
          <w:rFonts w:ascii="Arial" w:hAnsi="Arial" w:cs="Arial"/>
          <w:color w:val="228B22"/>
          <w:sz w:val="26"/>
          <w:szCs w:val="26"/>
          <w:lang w:val="en-US"/>
        </w:rPr>
        <w:t>% Number of steps</w:t>
      </w:r>
    </w:p>
    <w:p w14:paraId="77A58B54" w14:textId="77777777" w:rsidR="00BC147D" w:rsidRPr="00CE5689" w:rsidRDefault="00BC147D" w:rsidP="00BC147D">
      <w:pPr>
        <w:autoSpaceDE w:val="0"/>
        <w:autoSpaceDN w:val="0"/>
        <w:adjustRightInd w:val="0"/>
        <w:spacing w:after="0" w:line="240" w:lineRule="auto"/>
        <w:rPr>
          <w:rFonts w:ascii="Arial" w:hAnsi="Arial" w:cs="Arial"/>
          <w:sz w:val="24"/>
          <w:szCs w:val="24"/>
          <w:lang w:val="en-US"/>
        </w:rPr>
      </w:pPr>
      <w:r w:rsidRPr="00CE5689">
        <w:rPr>
          <w:rFonts w:ascii="Arial" w:hAnsi="Arial" w:cs="Arial"/>
          <w:color w:val="000000"/>
          <w:sz w:val="26"/>
          <w:szCs w:val="26"/>
          <w:lang w:val="en-US"/>
        </w:rPr>
        <w:t xml:space="preserve">Di=3*(10^(-6));  </w:t>
      </w:r>
      <w:r w:rsidRPr="00CE5689">
        <w:rPr>
          <w:rFonts w:ascii="Arial" w:hAnsi="Arial" w:cs="Arial"/>
          <w:color w:val="228B22"/>
          <w:sz w:val="26"/>
          <w:szCs w:val="26"/>
          <w:lang w:val="en-US"/>
        </w:rPr>
        <w:t>% Distance of integration, sec</w:t>
      </w:r>
    </w:p>
    <w:p w14:paraId="24DF1379" w14:textId="77777777" w:rsidR="00BC147D" w:rsidRPr="00CE5689" w:rsidRDefault="00BC147D" w:rsidP="00BC147D">
      <w:pPr>
        <w:autoSpaceDE w:val="0"/>
        <w:autoSpaceDN w:val="0"/>
        <w:adjustRightInd w:val="0"/>
        <w:spacing w:after="0" w:line="240" w:lineRule="auto"/>
        <w:rPr>
          <w:rFonts w:ascii="Arial" w:hAnsi="Arial" w:cs="Arial"/>
          <w:sz w:val="24"/>
          <w:szCs w:val="24"/>
          <w:lang w:val="en-US"/>
        </w:rPr>
      </w:pPr>
      <w:r w:rsidRPr="00CE5689">
        <w:rPr>
          <w:rFonts w:ascii="Arial" w:hAnsi="Arial" w:cs="Arial"/>
          <w:color w:val="000000"/>
          <w:sz w:val="26"/>
          <w:szCs w:val="26"/>
          <w:lang w:val="en-US"/>
        </w:rPr>
        <w:t xml:space="preserve">dt=Di/n;    </w:t>
      </w:r>
      <w:r w:rsidRPr="00CE5689">
        <w:rPr>
          <w:rFonts w:ascii="Arial" w:hAnsi="Arial" w:cs="Arial"/>
          <w:color w:val="228B22"/>
          <w:sz w:val="26"/>
          <w:szCs w:val="26"/>
          <w:lang w:val="en-US"/>
        </w:rPr>
        <w:t>% step, sec</w:t>
      </w:r>
    </w:p>
    <w:p w14:paraId="1CFAC979" w14:textId="77777777" w:rsidR="00BC147D" w:rsidRPr="00CE5689" w:rsidRDefault="00BC147D" w:rsidP="00BC147D">
      <w:pPr>
        <w:autoSpaceDE w:val="0"/>
        <w:autoSpaceDN w:val="0"/>
        <w:adjustRightInd w:val="0"/>
        <w:spacing w:after="0" w:line="240" w:lineRule="auto"/>
        <w:rPr>
          <w:rFonts w:ascii="Arial" w:hAnsi="Arial" w:cs="Arial"/>
          <w:sz w:val="24"/>
          <w:szCs w:val="24"/>
          <w:lang w:val="en-US"/>
        </w:rPr>
      </w:pPr>
      <w:r w:rsidRPr="00CE5689">
        <w:rPr>
          <w:rFonts w:ascii="Arial" w:hAnsi="Arial" w:cs="Arial"/>
          <w:color w:val="000000"/>
          <w:sz w:val="26"/>
          <w:szCs w:val="26"/>
          <w:lang w:val="en-US"/>
        </w:rPr>
        <w:t xml:space="preserve">v=1.4*(10^(-4));  </w:t>
      </w:r>
      <w:r w:rsidRPr="00CE5689">
        <w:rPr>
          <w:rFonts w:ascii="Arial" w:hAnsi="Arial" w:cs="Arial"/>
          <w:color w:val="228B22"/>
          <w:sz w:val="26"/>
          <w:szCs w:val="26"/>
          <w:lang w:val="en-US"/>
        </w:rPr>
        <w:t>% Volume of capcule, cm3</w:t>
      </w:r>
    </w:p>
    <w:p w14:paraId="5C0FE97E" w14:textId="77777777" w:rsidR="00BC147D" w:rsidRPr="00CE5689" w:rsidRDefault="00BC147D" w:rsidP="00BC147D">
      <w:pPr>
        <w:autoSpaceDE w:val="0"/>
        <w:autoSpaceDN w:val="0"/>
        <w:adjustRightInd w:val="0"/>
        <w:spacing w:after="0" w:line="240" w:lineRule="auto"/>
        <w:rPr>
          <w:rFonts w:ascii="Arial" w:hAnsi="Arial" w:cs="Arial"/>
          <w:sz w:val="24"/>
          <w:szCs w:val="24"/>
          <w:lang w:val="en-US"/>
        </w:rPr>
      </w:pPr>
      <w:r w:rsidRPr="00CE5689">
        <w:rPr>
          <w:rFonts w:ascii="Arial" w:hAnsi="Arial" w:cs="Arial"/>
          <w:color w:val="000000"/>
          <w:sz w:val="26"/>
          <w:szCs w:val="26"/>
          <w:lang w:val="en-US"/>
        </w:rPr>
        <w:t xml:space="preserve">t(1)=2*(10^(-8)); </w:t>
      </w:r>
      <w:r w:rsidRPr="00CE5689">
        <w:rPr>
          <w:rFonts w:ascii="Arial" w:hAnsi="Arial" w:cs="Arial"/>
          <w:color w:val="228B22"/>
          <w:sz w:val="26"/>
          <w:szCs w:val="26"/>
          <w:lang w:val="en-US"/>
        </w:rPr>
        <w:t>% Initial time,sec</w:t>
      </w:r>
    </w:p>
    <w:p w14:paraId="697D6C00" w14:textId="77777777" w:rsidR="00BC147D" w:rsidRPr="00CE5689" w:rsidRDefault="00BC147D" w:rsidP="00BC147D">
      <w:pPr>
        <w:autoSpaceDE w:val="0"/>
        <w:autoSpaceDN w:val="0"/>
        <w:adjustRightInd w:val="0"/>
        <w:spacing w:after="0" w:line="240" w:lineRule="auto"/>
        <w:rPr>
          <w:rFonts w:ascii="Arial" w:hAnsi="Arial" w:cs="Arial"/>
          <w:sz w:val="24"/>
          <w:szCs w:val="24"/>
          <w:lang w:val="en-US"/>
        </w:rPr>
      </w:pPr>
      <w:r w:rsidRPr="00CE5689">
        <w:rPr>
          <w:rFonts w:ascii="Arial" w:hAnsi="Arial" w:cs="Arial"/>
          <w:color w:val="000000"/>
          <w:sz w:val="26"/>
          <w:szCs w:val="26"/>
          <w:lang w:val="en-US"/>
        </w:rPr>
        <w:t xml:space="preserve">tt(1)=2*(10^(-8)); </w:t>
      </w:r>
      <w:r w:rsidRPr="00CE5689">
        <w:rPr>
          <w:rFonts w:ascii="Arial" w:hAnsi="Arial" w:cs="Arial"/>
          <w:color w:val="228B22"/>
          <w:sz w:val="26"/>
          <w:szCs w:val="26"/>
          <w:lang w:val="en-US"/>
        </w:rPr>
        <w:t>% Initial time,sec</w:t>
      </w:r>
    </w:p>
    <w:p w14:paraId="0BA5250E" w14:textId="77777777" w:rsidR="00BC147D" w:rsidRPr="00CE5689" w:rsidRDefault="00BC147D" w:rsidP="00BC147D">
      <w:pPr>
        <w:autoSpaceDE w:val="0"/>
        <w:autoSpaceDN w:val="0"/>
        <w:adjustRightInd w:val="0"/>
        <w:spacing w:after="0" w:line="240" w:lineRule="auto"/>
        <w:rPr>
          <w:rFonts w:ascii="Arial" w:hAnsi="Arial" w:cs="Arial"/>
          <w:sz w:val="24"/>
          <w:szCs w:val="24"/>
          <w:lang w:val="en-US"/>
        </w:rPr>
      </w:pPr>
      <w:r w:rsidRPr="00CE5689">
        <w:rPr>
          <w:rFonts w:ascii="Arial" w:hAnsi="Arial" w:cs="Arial"/>
          <w:color w:val="228B22"/>
          <w:sz w:val="26"/>
          <w:szCs w:val="26"/>
          <w:lang w:val="en-US"/>
        </w:rPr>
        <w:t xml:space="preserve"> </w:t>
      </w:r>
    </w:p>
    <w:p w14:paraId="598B3086" w14:textId="77777777" w:rsidR="00BC147D" w:rsidRPr="00CE5689" w:rsidRDefault="00BC147D" w:rsidP="00BC147D">
      <w:pPr>
        <w:autoSpaceDE w:val="0"/>
        <w:autoSpaceDN w:val="0"/>
        <w:adjustRightInd w:val="0"/>
        <w:spacing w:after="0" w:line="240" w:lineRule="auto"/>
        <w:rPr>
          <w:rFonts w:ascii="Arial" w:hAnsi="Arial" w:cs="Arial"/>
          <w:color w:val="228B22"/>
          <w:sz w:val="26"/>
          <w:szCs w:val="26"/>
          <w:lang w:val="en-US"/>
        </w:rPr>
      </w:pPr>
      <w:r w:rsidRPr="00CE5689">
        <w:rPr>
          <w:rFonts w:ascii="Arial" w:hAnsi="Arial" w:cs="Arial"/>
          <w:color w:val="000000"/>
          <w:sz w:val="26"/>
          <w:szCs w:val="26"/>
          <w:lang w:val="en-US"/>
        </w:rPr>
        <w:t xml:space="preserve">         </w:t>
      </w:r>
      <w:r w:rsidRPr="00CE5689">
        <w:rPr>
          <w:rFonts w:ascii="Arial" w:hAnsi="Arial" w:cs="Arial"/>
          <w:color w:val="228B22"/>
          <w:sz w:val="26"/>
          <w:szCs w:val="26"/>
          <w:lang w:val="en-US"/>
        </w:rPr>
        <w:t>%Data of fuel pB11, (6B10H)</w:t>
      </w:r>
    </w:p>
    <w:p w14:paraId="4BD1657D" w14:textId="77777777" w:rsidR="00BC147D" w:rsidRPr="00CE5689" w:rsidRDefault="00BC147D" w:rsidP="00BC147D">
      <w:pPr>
        <w:autoSpaceDE w:val="0"/>
        <w:autoSpaceDN w:val="0"/>
        <w:adjustRightInd w:val="0"/>
        <w:spacing w:after="0" w:line="240" w:lineRule="auto"/>
        <w:rPr>
          <w:rFonts w:ascii="Arial" w:hAnsi="Arial" w:cs="Arial"/>
          <w:sz w:val="24"/>
          <w:szCs w:val="24"/>
          <w:lang w:val="en-US"/>
        </w:rPr>
      </w:pPr>
      <w:r w:rsidRPr="00CE5689">
        <w:rPr>
          <w:rFonts w:ascii="Arial" w:hAnsi="Arial" w:cs="Arial"/>
          <w:sz w:val="24"/>
          <w:szCs w:val="24"/>
          <w:lang w:val="en-US"/>
        </w:rPr>
        <w:t>%n=6; %Number of atoms B in fuel 6B10H (nBmH)</w:t>
      </w:r>
      <w:r w:rsidRPr="00CE5689">
        <w:rPr>
          <w:rFonts w:ascii="Arial" w:hAnsi="Arial" w:cs="Arial"/>
          <w:sz w:val="24"/>
          <w:szCs w:val="24"/>
          <w:lang w:val="en-US"/>
        </w:rPr>
        <w:br/>
        <w:t xml:space="preserve">m=10; %Number of atoms H in fuel 6B10H  </w:t>
      </w:r>
    </w:p>
    <w:p w14:paraId="3B2F39F6" w14:textId="77777777" w:rsidR="00BC147D" w:rsidRPr="00CE5689" w:rsidRDefault="00BC147D" w:rsidP="00BC147D">
      <w:pPr>
        <w:autoSpaceDE w:val="0"/>
        <w:autoSpaceDN w:val="0"/>
        <w:adjustRightInd w:val="0"/>
        <w:spacing w:after="0" w:line="240" w:lineRule="auto"/>
        <w:rPr>
          <w:rFonts w:ascii="Arial" w:hAnsi="Arial" w:cs="Arial"/>
          <w:sz w:val="24"/>
          <w:szCs w:val="24"/>
          <w:lang w:val="en-US"/>
        </w:rPr>
      </w:pPr>
      <w:r w:rsidRPr="00CE5689">
        <w:rPr>
          <w:rFonts w:ascii="Arial" w:hAnsi="Arial" w:cs="Arial"/>
          <w:color w:val="000000"/>
          <w:sz w:val="26"/>
          <w:szCs w:val="26"/>
          <w:lang w:val="en-US"/>
        </w:rPr>
        <w:t xml:space="preserve">Z=5;  </w:t>
      </w:r>
      <w:r w:rsidRPr="00CE5689">
        <w:rPr>
          <w:rFonts w:ascii="Arial" w:hAnsi="Arial" w:cs="Arial"/>
          <w:color w:val="228B22"/>
          <w:sz w:val="26"/>
          <w:szCs w:val="26"/>
          <w:lang w:val="en-US"/>
        </w:rPr>
        <w:t xml:space="preserve">%Efficiency brake radiation pB11 </w:t>
      </w:r>
    </w:p>
    <w:p w14:paraId="1DCF6C22" w14:textId="77777777" w:rsidR="00BC147D" w:rsidRPr="00CE5689" w:rsidRDefault="00BC147D" w:rsidP="00BC147D">
      <w:pPr>
        <w:autoSpaceDE w:val="0"/>
        <w:autoSpaceDN w:val="0"/>
        <w:adjustRightInd w:val="0"/>
        <w:spacing w:after="0" w:line="240" w:lineRule="auto"/>
        <w:rPr>
          <w:rFonts w:ascii="Arial" w:hAnsi="Arial" w:cs="Arial"/>
          <w:sz w:val="24"/>
          <w:szCs w:val="24"/>
          <w:lang w:val="en-US"/>
        </w:rPr>
      </w:pPr>
      <w:r w:rsidRPr="00CE5689">
        <w:rPr>
          <w:rFonts w:ascii="Arial" w:hAnsi="Arial" w:cs="Arial"/>
          <w:color w:val="000000"/>
          <w:sz w:val="26"/>
          <w:szCs w:val="26"/>
          <w:lang w:val="en-US"/>
        </w:rPr>
        <w:t xml:space="preserve">EEtf=8.7*(10^6); </w:t>
      </w:r>
      <w:r w:rsidRPr="00CE5689">
        <w:rPr>
          <w:rFonts w:ascii="Arial" w:hAnsi="Arial" w:cs="Arial"/>
          <w:color w:val="228B22"/>
          <w:sz w:val="26"/>
          <w:szCs w:val="26"/>
          <w:lang w:val="en-US"/>
        </w:rPr>
        <w:t>%Total energy of pH11 reaction the one pair pB, eV</w:t>
      </w:r>
    </w:p>
    <w:p w14:paraId="39741F0E" w14:textId="77777777" w:rsidR="00BC147D" w:rsidRPr="00CE5689" w:rsidRDefault="00BC147D" w:rsidP="00BC147D">
      <w:pPr>
        <w:autoSpaceDE w:val="0"/>
        <w:autoSpaceDN w:val="0"/>
        <w:adjustRightInd w:val="0"/>
        <w:spacing w:after="0" w:line="240" w:lineRule="auto"/>
        <w:rPr>
          <w:rFonts w:ascii="Arial" w:hAnsi="Arial" w:cs="Arial"/>
          <w:sz w:val="24"/>
          <w:szCs w:val="24"/>
          <w:lang w:val="en-US"/>
        </w:rPr>
      </w:pPr>
      <w:r w:rsidRPr="00CE5689">
        <w:rPr>
          <w:rFonts w:ascii="Arial" w:hAnsi="Arial" w:cs="Arial"/>
          <w:color w:val="000000"/>
          <w:sz w:val="26"/>
          <w:szCs w:val="26"/>
          <w:highlight w:val="yellow"/>
          <w:lang w:val="en-US"/>
        </w:rPr>
        <w:t>Te(1)=1*(10^4);</w:t>
      </w:r>
      <w:r w:rsidRPr="00CE5689">
        <w:rPr>
          <w:rFonts w:ascii="Arial" w:hAnsi="Arial" w:cs="Arial"/>
          <w:color w:val="000000"/>
          <w:sz w:val="26"/>
          <w:szCs w:val="26"/>
          <w:lang w:val="en-US"/>
        </w:rPr>
        <w:t xml:space="preserve"> </w:t>
      </w:r>
      <w:r w:rsidRPr="00CE5689">
        <w:rPr>
          <w:rFonts w:ascii="Arial" w:hAnsi="Arial" w:cs="Arial"/>
          <w:color w:val="228B22"/>
          <w:sz w:val="26"/>
          <w:szCs w:val="26"/>
          <w:lang w:val="en-US"/>
        </w:rPr>
        <w:t>%Initial temperature, eV</w:t>
      </w:r>
    </w:p>
    <w:p w14:paraId="36D83999" w14:textId="77777777" w:rsidR="00BC147D" w:rsidRPr="00CE5689" w:rsidRDefault="00BC147D" w:rsidP="00BC147D">
      <w:pPr>
        <w:autoSpaceDE w:val="0"/>
        <w:autoSpaceDN w:val="0"/>
        <w:adjustRightInd w:val="0"/>
        <w:spacing w:after="0" w:line="240" w:lineRule="auto"/>
        <w:rPr>
          <w:rFonts w:ascii="Arial" w:hAnsi="Arial" w:cs="Arial"/>
          <w:sz w:val="24"/>
          <w:szCs w:val="24"/>
          <w:lang w:val="en-US"/>
        </w:rPr>
      </w:pPr>
      <w:r w:rsidRPr="00CE5689">
        <w:rPr>
          <w:rFonts w:ascii="Arial" w:hAnsi="Arial" w:cs="Arial"/>
          <w:color w:val="000000"/>
          <w:sz w:val="26"/>
          <w:szCs w:val="26"/>
          <w:lang w:val="en-US"/>
        </w:rPr>
        <w:t xml:space="preserve">gamma=0.69; </w:t>
      </w:r>
      <w:r w:rsidRPr="00CE5689">
        <w:rPr>
          <w:rFonts w:ascii="Arial" w:hAnsi="Arial" w:cs="Arial"/>
          <w:color w:val="228B22"/>
          <w:sz w:val="26"/>
          <w:szCs w:val="26"/>
          <w:lang w:val="en-US"/>
        </w:rPr>
        <w:t>% Specific mass of fuel 6B10H (liquid), g/cm3</w:t>
      </w:r>
    </w:p>
    <w:p w14:paraId="2026706F" w14:textId="77777777" w:rsidR="00BC147D" w:rsidRPr="00CE5689" w:rsidRDefault="00BC147D" w:rsidP="00BC147D">
      <w:pPr>
        <w:autoSpaceDE w:val="0"/>
        <w:autoSpaceDN w:val="0"/>
        <w:adjustRightInd w:val="0"/>
        <w:spacing w:after="0" w:line="240" w:lineRule="auto"/>
        <w:rPr>
          <w:rFonts w:ascii="Arial" w:hAnsi="Arial" w:cs="Arial"/>
          <w:sz w:val="24"/>
          <w:szCs w:val="24"/>
          <w:lang w:val="en-US"/>
        </w:rPr>
      </w:pPr>
      <w:r w:rsidRPr="00CE5689">
        <w:rPr>
          <w:rFonts w:ascii="Arial" w:hAnsi="Arial" w:cs="Arial"/>
          <w:color w:val="000000"/>
          <w:sz w:val="26"/>
          <w:szCs w:val="26"/>
          <w:lang w:val="en-US"/>
        </w:rPr>
        <w:t xml:space="preserve">mu=76; </w:t>
      </w:r>
      <w:r w:rsidRPr="00CE5689">
        <w:rPr>
          <w:rFonts w:ascii="Arial" w:hAnsi="Arial" w:cs="Arial"/>
          <w:color w:val="228B22"/>
          <w:sz w:val="26"/>
          <w:szCs w:val="26"/>
          <w:lang w:val="en-US"/>
        </w:rPr>
        <w:t>%relative mass of fuel 6B10H mu=6*11+1*10=76</w:t>
      </w:r>
    </w:p>
    <w:p w14:paraId="7DB42198" w14:textId="77777777" w:rsidR="00BC147D" w:rsidRPr="00CE5689" w:rsidRDefault="00BC147D" w:rsidP="00BC147D">
      <w:pPr>
        <w:autoSpaceDE w:val="0"/>
        <w:autoSpaceDN w:val="0"/>
        <w:adjustRightInd w:val="0"/>
        <w:spacing w:after="0" w:line="240" w:lineRule="auto"/>
        <w:rPr>
          <w:rFonts w:ascii="Arial" w:hAnsi="Arial" w:cs="Arial"/>
          <w:sz w:val="24"/>
          <w:szCs w:val="24"/>
          <w:lang w:val="en-US"/>
        </w:rPr>
      </w:pPr>
      <w:r w:rsidRPr="00CE5689">
        <w:rPr>
          <w:rFonts w:ascii="Arial" w:hAnsi="Arial" w:cs="Arial"/>
          <w:color w:val="000000"/>
          <w:sz w:val="26"/>
          <w:szCs w:val="26"/>
          <w:lang w:val="en-US"/>
        </w:rPr>
        <w:t xml:space="preserve">mp=1.67*(10^(-27)); </w:t>
      </w:r>
      <w:r w:rsidRPr="00CE5689">
        <w:rPr>
          <w:rFonts w:ascii="Arial" w:hAnsi="Arial" w:cs="Arial"/>
          <w:color w:val="228B22"/>
          <w:sz w:val="26"/>
          <w:szCs w:val="26"/>
          <w:lang w:val="en-US"/>
        </w:rPr>
        <w:t>%nucleon mass, kg</w:t>
      </w:r>
      <w:r w:rsidRPr="00CE5689">
        <w:rPr>
          <w:rFonts w:ascii="Arial" w:hAnsi="Arial" w:cs="Arial"/>
          <w:color w:val="228B22"/>
          <w:sz w:val="26"/>
          <w:szCs w:val="26"/>
          <w:lang w:val="en-US"/>
        </w:rPr>
        <w:br/>
      </w:r>
    </w:p>
    <w:p w14:paraId="0279CB2B" w14:textId="77777777" w:rsidR="00BC147D" w:rsidRPr="00CE5689" w:rsidRDefault="00BC147D" w:rsidP="00BC147D">
      <w:pPr>
        <w:autoSpaceDE w:val="0"/>
        <w:autoSpaceDN w:val="0"/>
        <w:adjustRightInd w:val="0"/>
        <w:spacing w:after="0" w:line="240" w:lineRule="auto"/>
        <w:rPr>
          <w:rFonts w:ascii="Arial" w:hAnsi="Arial" w:cs="Arial"/>
          <w:color w:val="000000"/>
          <w:sz w:val="26"/>
          <w:szCs w:val="26"/>
          <w:lang w:val="en-US"/>
        </w:rPr>
      </w:pPr>
      <w:r w:rsidRPr="00CE5689">
        <w:rPr>
          <w:rFonts w:ascii="Arial" w:hAnsi="Arial" w:cs="Arial"/>
          <w:color w:val="000000"/>
          <w:sz w:val="26"/>
          <w:szCs w:val="26"/>
          <w:lang w:val="en-US"/>
        </w:rPr>
        <w:t xml:space="preserve">   %Initial density and number of fuel particles</w:t>
      </w:r>
    </w:p>
    <w:p w14:paraId="1573E958" w14:textId="77777777" w:rsidR="00BC147D" w:rsidRPr="00CE5689" w:rsidRDefault="00BC147D" w:rsidP="00BC147D">
      <w:pPr>
        <w:autoSpaceDE w:val="0"/>
        <w:autoSpaceDN w:val="0"/>
        <w:adjustRightInd w:val="0"/>
        <w:spacing w:after="0" w:line="240" w:lineRule="auto"/>
        <w:rPr>
          <w:rFonts w:ascii="Arial" w:hAnsi="Arial" w:cs="Arial"/>
          <w:sz w:val="24"/>
          <w:szCs w:val="24"/>
          <w:lang w:val="en-US"/>
        </w:rPr>
      </w:pPr>
      <w:r w:rsidRPr="00CE5689">
        <w:rPr>
          <w:rFonts w:ascii="Arial" w:hAnsi="Arial" w:cs="Arial"/>
          <w:color w:val="000000"/>
          <w:sz w:val="26"/>
          <w:szCs w:val="26"/>
          <w:lang w:val="en-US"/>
        </w:rPr>
        <w:t>n1m(1)=(10^(-3))*gamma/(mu*mp);</w:t>
      </w:r>
      <w:r w:rsidRPr="00CE5689">
        <w:rPr>
          <w:rFonts w:ascii="Arial" w:hAnsi="Arial" w:cs="Arial"/>
          <w:color w:val="228B22"/>
          <w:sz w:val="26"/>
          <w:szCs w:val="26"/>
          <w:lang w:val="en-US"/>
        </w:rPr>
        <w:t>%Density  of molecules “6B10H” in 1 cm3</w:t>
      </w:r>
      <w:r w:rsidRPr="00CE5689">
        <w:rPr>
          <w:rFonts w:ascii="Arial" w:hAnsi="Arial" w:cs="Arial"/>
          <w:color w:val="228B22"/>
          <w:sz w:val="26"/>
          <w:szCs w:val="26"/>
          <w:lang w:val="en-US"/>
        </w:rPr>
        <w:br/>
      </w:r>
      <w:r w:rsidRPr="00CE5689">
        <w:rPr>
          <w:rFonts w:ascii="Arial" w:hAnsi="Arial" w:cs="Arial"/>
          <w:sz w:val="24"/>
          <w:szCs w:val="24"/>
          <w:lang w:val="en-US"/>
        </w:rPr>
        <w:t xml:space="preserve">n1B(1)=6*n1m(1); % </w:t>
      </w:r>
      <w:bookmarkStart w:id="9" w:name="_Hlk519344324"/>
      <w:r w:rsidRPr="00CE5689">
        <w:rPr>
          <w:rFonts w:ascii="Arial" w:hAnsi="Arial" w:cs="Arial"/>
          <w:sz w:val="24"/>
          <w:szCs w:val="24"/>
          <w:lang w:val="en-US"/>
        </w:rPr>
        <w:t>Density of nuclear “B” in 1 cm3</w:t>
      </w:r>
      <w:bookmarkEnd w:id="9"/>
      <w:r w:rsidRPr="00CE5689">
        <w:rPr>
          <w:rFonts w:ascii="Arial" w:hAnsi="Arial" w:cs="Arial"/>
          <w:sz w:val="24"/>
          <w:szCs w:val="24"/>
          <w:lang w:val="en-US"/>
        </w:rPr>
        <w:br/>
        <w:t>n1p(1)=10*n1m(1); % Density of nuclear “p” in 1 cm3</w:t>
      </w:r>
    </w:p>
    <w:p w14:paraId="1ACB9BB5" w14:textId="77777777" w:rsidR="00BC147D" w:rsidRPr="00CE5689" w:rsidRDefault="00BC147D" w:rsidP="00BC147D">
      <w:pPr>
        <w:autoSpaceDE w:val="0"/>
        <w:autoSpaceDN w:val="0"/>
        <w:adjustRightInd w:val="0"/>
        <w:spacing w:after="0" w:line="240" w:lineRule="auto"/>
        <w:rPr>
          <w:rFonts w:ascii="Arial" w:hAnsi="Arial" w:cs="Arial"/>
          <w:sz w:val="24"/>
          <w:szCs w:val="24"/>
          <w:lang w:val="en-US"/>
        </w:rPr>
      </w:pPr>
      <w:r w:rsidRPr="00CE5689">
        <w:rPr>
          <w:rFonts w:ascii="Arial" w:hAnsi="Arial" w:cs="Arial"/>
          <w:sz w:val="24"/>
          <w:szCs w:val="24"/>
          <w:lang w:val="en-US"/>
        </w:rPr>
        <w:t>n1pB(1)=n1B(1)+n1p(1); %Density of nuclear p+B in 1 cm3</w:t>
      </w:r>
    </w:p>
    <w:p w14:paraId="102124DB" w14:textId="77777777" w:rsidR="00BC147D" w:rsidRPr="00CE5689" w:rsidRDefault="00BC147D" w:rsidP="00BC147D">
      <w:pPr>
        <w:autoSpaceDE w:val="0"/>
        <w:autoSpaceDN w:val="0"/>
        <w:adjustRightInd w:val="0"/>
        <w:spacing w:after="0" w:line="240" w:lineRule="auto"/>
        <w:rPr>
          <w:rFonts w:ascii="Arial" w:hAnsi="Arial" w:cs="Arial"/>
          <w:sz w:val="24"/>
          <w:szCs w:val="24"/>
          <w:lang w:val="en-US"/>
        </w:rPr>
      </w:pPr>
      <w:r w:rsidRPr="00CE5689">
        <w:rPr>
          <w:rFonts w:ascii="Arial" w:hAnsi="Arial" w:cs="Arial"/>
          <w:color w:val="000000"/>
          <w:sz w:val="24"/>
          <w:szCs w:val="24"/>
          <w:lang w:val="en-US"/>
        </w:rPr>
        <w:t xml:space="preserve">nn(1)=n1pB(1);  </w:t>
      </w:r>
      <w:r w:rsidRPr="00CE5689">
        <w:rPr>
          <w:rFonts w:ascii="Arial" w:hAnsi="Arial" w:cs="Arial"/>
          <w:color w:val="228B22"/>
          <w:sz w:val="24"/>
          <w:szCs w:val="24"/>
          <w:lang w:val="en-US"/>
        </w:rPr>
        <w:t>% Common Density</w:t>
      </w:r>
    </w:p>
    <w:p w14:paraId="628F9E94" w14:textId="77777777" w:rsidR="00BC147D" w:rsidRPr="00CE5689" w:rsidRDefault="00BC147D" w:rsidP="00BC147D">
      <w:pPr>
        <w:autoSpaceDE w:val="0"/>
        <w:autoSpaceDN w:val="0"/>
        <w:adjustRightInd w:val="0"/>
        <w:spacing w:after="0" w:line="240" w:lineRule="auto"/>
        <w:rPr>
          <w:rFonts w:ascii="Arial" w:hAnsi="Arial" w:cs="Arial"/>
          <w:sz w:val="24"/>
          <w:szCs w:val="24"/>
          <w:lang w:val="en-US"/>
        </w:rPr>
      </w:pPr>
    </w:p>
    <w:p w14:paraId="3AC3765F" w14:textId="77777777" w:rsidR="00BC147D" w:rsidRPr="00CE5689" w:rsidRDefault="00BC147D" w:rsidP="00BC147D">
      <w:pPr>
        <w:autoSpaceDE w:val="0"/>
        <w:autoSpaceDN w:val="0"/>
        <w:adjustRightInd w:val="0"/>
        <w:spacing w:after="0" w:line="240" w:lineRule="auto"/>
        <w:rPr>
          <w:rFonts w:ascii="Arial" w:hAnsi="Arial" w:cs="Arial"/>
          <w:sz w:val="24"/>
          <w:szCs w:val="24"/>
          <w:lang w:val="en-US"/>
        </w:rPr>
      </w:pPr>
      <w:r w:rsidRPr="00CE5689">
        <w:rPr>
          <w:rFonts w:ascii="Arial" w:hAnsi="Arial" w:cs="Arial"/>
          <w:sz w:val="24"/>
          <w:szCs w:val="24"/>
          <w:lang w:val="en-US"/>
        </w:rPr>
        <w:t>NB(1)=n1B(1)*v; %number of nuclear B in volume v.</w:t>
      </w:r>
    </w:p>
    <w:p w14:paraId="77A0F5D9" w14:textId="77777777" w:rsidR="00BC147D" w:rsidRPr="00CE5689" w:rsidRDefault="00BC147D" w:rsidP="00BC147D">
      <w:pPr>
        <w:autoSpaceDE w:val="0"/>
        <w:autoSpaceDN w:val="0"/>
        <w:adjustRightInd w:val="0"/>
        <w:spacing w:after="0" w:line="240" w:lineRule="auto"/>
        <w:rPr>
          <w:rFonts w:ascii="Arial" w:hAnsi="Arial" w:cs="Arial"/>
          <w:sz w:val="24"/>
          <w:szCs w:val="24"/>
          <w:lang w:val="en-US"/>
        </w:rPr>
      </w:pPr>
      <w:r w:rsidRPr="00CE5689">
        <w:rPr>
          <w:rFonts w:ascii="Arial" w:hAnsi="Arial" w:cs="Arial"/>
          <w:sz w:val="24"/>
          <w:szCs w:val="24"/>
          <w:lang w:val="en-US"/>
        </w:rPr>
        <w:t>Np(1)=n1p(1)*v; %number of nuclear p in volume v.</w:t>
      </w:r>
    </w:p>
    <w:p w14:paraId="75046FC7" w14:textId="77777777" w:rsidR="00BC147D" w:rsidRPr="00CE5689" w:rsidRDefault="00BC147D" w:rsidP="00BC147D">
      <w:pPr>
        <w:autoSpaceDE w:val="0"/>
        <w:autoSpaceDN w:val="0"/>
        <w:adjustRightInd w:val="0"/>
        <w:spacing w:after="0" w:line="240" w:lineRule="auto"/>
        <w:rPr>
          <w:rFonts w:ascii="Arial" w:hAnsi="Arial" w:cs="Arial"/>
          <w:sz w:val="24"/>
          <w:szCs w:val="24"/>
          <w:lang w:val="en-US"/>
        </w:rPr>
      </w:pPr>
      <w:r w:rsidRPr="00CE5689">
        <w:rPr>
          <w:rFonts w:ascii="Arial" w:hAnsi="Arial" w:cs="Arial"/>
          <w:sz w:val="24"/>
          <w:szCs w:val="24"/>
          <w:lang w:val="en-US"/>
        </w:rPr>
        <w:t>Nn(1)=NB(1)+Np(1); %number of nuclear B+p in volume v.</w:t>
      </w:r>
    </w:p>
    <w:p w14:paraId="46411F80" w14:textId="77777777" w:rsidR="00BC147D" w:rsidRPr="00CE5689" w:rsidRDefault="00BC147D" w:rsidP="00BC147D">
      <w:pPr>
        <w:autoSpaceDE w:val="0"/>
        <w:autoSpaceDN w:val="0"/>
        <w:adjustRightInd w:val="0"/>
        <w:spacing w:after="0" w:line="240" w:lineRule="auto"/>
        <w:rPr>
          <w:rFonts w:ascii="Arial" w:hAnsi="Arial" w:cs="Arial"/>
          <w:sz w:val="24"/>
          <w:szCs w:val="24"/>
          <w:lang w:val="en-US"/>
        </w:rPr>
      </w:pPr>
    </w:p>
    <w:p w14:paraId="4B62553B" w14:textId="77777777" w:rsidR="00BC147D" w:rsidRPr="00CE5689" w:rsidRDefault="00BC147D" w:rsidP="00BC147D">
      <w:pPr>
        <w:autoSpaceDE w:val="0"/>
        <w:autoSpaceDN w:val="0"/>
        <w:adjustRightInd w:val="0"/>
        <w:spacing w:after="0" w:line="240" w:lineRule="auto"/>
        <w:rPr>
          <w:rFonts w:ascii="Arial" w:hAnsi="Arial" w:cs="Arial"/>
          <w:sz w:val="24"/>
          <w:szCs w:val="24"/>
          <w:lang w:val="en-US"/>
        </w:rPr>
      </w:pPr>
      <w:r w:rsidRPr="00CE5689">
        <w:rPr>
          <w:rFonts w:ascii="Arial" w:hAnsi="Arial" w:cs="Arial"/>
          <w:sz w:val="24"/>
          <w:szCs w:val="24"/>
          <w:lang w:val="en-US"/>
        </w:rPr>
        <w:t>Ec(1)=Nn(1)*Te(1)*(1.6*10^(-19)); %Initial energy of capsule, J.</w:t>
      </w:r>
    </w:p>
    <w:p w14:paraId="166C8936" w14:textId="77777777" w:rsidR="00BC147D" w:rsidRPr="00CE5689" w:rsidRDefault="00BC147D" w:rsidP="00BC147D">
      <w:pPr>
        <w:autoSpaceDE w:val="0"/>
        <w:autoSpaceDN w:val="0"/>
        <w:adjustRightInd w:val="0"/>
        <w:spacing w:after="0" w:line="240" w:lineRule="auto"/>
        <w:rPr>
          <w:rFonts w:ascii="Arial" w:hAnsi="Arial" w:cs="Arial"/>
          <w:sz w:val="24"/>
          <w:szCs w:val="24"/>
          <w:lang w:val="en-US"/>
        </w:rPr>
      </w:pPr>
    </w:p>
    <w:p w14:paraId="5CD888C0" w14:textId="77777777" w:rsidR="00BC147D" w:rsidRPr="00CE5689" w:rsidRDefault="00BC147D" w:rsidP="00BC147D">
      <w:pPr>
        <w:autoSpaceDE w:val="0"/>
        <w:autoSpaceDN w:val="0"/>
        <w:adjustRightInd w:val="0"/>
        <w:spacing w:after="0" w:line="240" w:lineRule="auto"/>
        <w:rPr>
          <w:rFonts w:ascii="Arial" w:hAnsi="Arial" w:cs="Arial"/>
          <w:sz w:val="24"/>
          <w:szCs w:val="24"/>
          <w:lang w:val="en-US"/>
        </w:rPr>
      </w:pPr>
      <w:r w:rsidRPr="00CE5689">
        <w:rPr>
          <w:rFonts w:ascii="Arial" w:hAnsi="Arial" w:cs="Arial"/>
          <w:sz w:val="24"/>
          <w:szCs w:val="24"/>
          <w:lang w:val="en-US"/>
        </w:rPr>
        <w:t xml:space="preserve">NBr(1)=0; %Initial value </w:t>
      </w:r>
      <w:r w:rsidRPr="00CE5689">
        <w:rPr>
          <w:rFonts w:ascii="Arial" w:hAnsi="Arial" w:cs="Arial"/>
          <w:b/>
          <w:sz w:val="24"/>
          <w:szCs w:val="24"/>
          <w:lang w:val="en-US"/>
        </w:rPr>
        <w:t>reacted</w:t>
      </w:r>
      <w:r w:rsidRPr="00CE5689">
        <w:rPr>
          <w:rFonts w:ascii="Arial" w:hAnsi="Arial" w:cs="Arial"/>
          <w:sz w:val="24"/>
          <w:szCs w:val="24"/>
          <w:lang w:val="en-US"/>
        </w:rPr>
        <w:t xml:space="preserve"> nuclear</w:t>
      </w:r>
    </w:p>
    <w:p w14:paraId="7A030710" w14:textId="77777777" w:rsidR="00BC147D" w:rsidRPr="00CE5689" w:rsidRDefault="00BC147D" w:rsidP="00BC147D">
      <w:pPr>
        <w:autoSpaceDE w:val="0"/>
        <w:autoSpaceDN w:val="0"/>
        <w:adjustRightInd w:val="0"/>
        <w:spacing w:after="0" w:line="240" w:lineRule="auto"/>
        <w:rPr>
          <w:rFonts w:ascii="Arial" w:hAnsi="Arial" w:cs="Arial"/>
          <w:sz w:val="24"/>
          <w:szCs w:val="24"/>
          <w:lang w:val="en-US"/>
        </w:rPr>
      </w:pPr>
      <w:r w:rsidRPr="00CE5689">
        <w:rPr>
          <w:rFonts w:ascii="Arial" w:hAnsi="Arial" w:cs="Arial"/>
          <w:sz w:val="24"/>
          <w:szCs w:val="24"/>
          <w:lang w:val="en-US"/>
        </w:rPr>
        <w:t xml:space="preserve"> </w:t>
      </w:r>
      <w:r w:rsidRPr="00CE5689">
        <w:rPr>
          <w:rFonts w:ascii="Arial" w:hAnsi="Arial" w:cs="Arial"/>
          <w:sz w:val="24"/>
          <w:szCs w:val="24"/>
          <w:lang w:val="en-US"/>
        </w:rPr>
        <w:br/>
        <w:t xml:space="preserve">  </w:t>
      </w:r>
      <w:r w:rsidRPr="00CE5689">
        <w:rPr>
          <w:rFonts w:ascii="Arial" w:hAnsi="Arial" w:cs="Arial"/>
          <w:color w:val="000000"/>
          <w:sz w:val="26"/>
          <w:szCs w:val="26"/>
          <w:lang w:val="en-US"/>
        </w:rPr>
        <w:t xml:space="preserve"> </w:t>
      </w:r>
      <w:r w:rsidRPr="00CE5689">
        <w:rPr>
          <w:rFonts w:ascii="Arial" w:hAnsi="Arial" w:cs="Arial"/>
          <w:color w:val="228B22"/>
          <w:sz w:val="26"/>
          <w:szCs w:val="26"/>
          <w:lang w:val="en-US"/>
        </w:rPr>
        <w:t>%Number of electrons in one particle.</w:t>
      </w:r>
    </w:p>
    <w:p w14:paraId="6132DE6E" w14:textId="77777777" w:rsidR="00BC147D" w:rsidRPr="00CE5689" w:rsidRDefault="00BC147D" w:rsidP="00BC147D">
      <w:pPr>
        <w:autoSpaceDE w:val="0"/>
        <w:autoSpaceDN w:val="0"/>
        <w:adjustRightInd w:val="0"/>
        <w:spacing w:after="0" w:line="240" w:lineRule="auto"/>
        <w:rPr>
          <w:rFonts w:ascii="Arial" w:hAnsi="Arial" w:cs="Arial"/>
          <w:color w:val="228B22"/>
          <w:sz w:val="26"/>
          <w:szCs w:val="26"/>
          <w:lang w:val="en-US"/>
        </w:rPr>
      </w:pPr>
      <w:r w:rsidRPr="00CE5689">
        <w:rPr>
          <w:rFonts w:ascii="Arial" w:hAnsi="Arial" w:cs="Arial"/>
          <w:color w:val="000000"/>
          <w:sz w:val="26"/>
          <w:szCs w:val="26"/>
          <w:lang w:val="en-US"/>
        </w:rPr>
        <w:t xml:space="preserve">N1e=5*n1B(1)+n1p(1); </w:t>
      </w:r>
      <w:r w:rsidRPr="00CE5689">
        <w:rPr>
          <w:rFonts w:ascii="Arial" w:hAnsi="Arial" w:cs="Arial"/>
          <w:color w:val="228B22"/>
          <w:sz w:val="26"/>
          <w:szCs w:val="26"/>
          <w:lang w:val="en-US"/>
        </w:rPr>
        <w:t xml:space="preserve">%Number of electrons in 1 cm3 </w:t>
      </w:r>
    </w:p>
    <w:p w14:paraId="778C1845" w14:textId="77777777" w:rsidR="00BC147D" w:rsidRPr="00CE5689" w:rsidRDefault="00BC147D" w:rsidP="00BC147D">
      <w:pPr>
        <w:autoSpaceDE w:val="0"/>
        <w:autoSpaceDN w:val="0"/>
        <w:adjustRightInd w:val="0"/>
        <w:spacing w:after="0" w:line="240" w:lineRule="auto"/>
        <w:rPr>
          <w:rFonts w:ascii="Arial" w:hAnsi="Arial" w:cs="Arial"/>
          <w:color w:val="228B22"/>
          <w:sz w:val="26"/>
          <w:szCs w:val="26"/>
          <w:lang w:val="en-US"/>
        </w:rPr>
      </w:pPr>
      <w:r w:rsidRPr="00CE5689">
        <w:rPr>
          <w:rFonts w:ascii="Arial" w:hAnsi="Arial" w:cs="Arial"/>
          <w:color w:val="228B22"/>
          <w:sz w:val="26"/>
          <w:szCs w:val="26"/>
          <w:lang w:val="en-US"/>
        </w:rPr>
        <w:t>Eb(1)=0; %Brake energy in capsule</w:t>
      </w:r>
    </w:p>
    <w:p w14:paraId="548C0800" w14:textId="77777777" w:rsidR="00BC147D" w:rsidRPr="00CE5689" w:rsidRDefault="00BC147D" w:rsidP="00BC147D">
      <w:pPr>
        <w:autoSpaceDE w:val="0"/>
        <w:autoSpaceDN w:val="0"/>
        <w:adjustRightInd w:val="0"/>
        <w:spacing w:after="0" w:line="240" w:lineRule="auto"/>
        <w:rPr>
          <w:rFonts w:ascii="Arial" w:hAnsi="Arial" w:cs="Arial"/>
          <w:sz w:val="24"/>
          <w:szCs w:val="24"/>
          <w:lang w:val="en-US"/>
        </w:rPr>
      </w:pPr>
    </w:p>
    <w:p w14:paraId="1B1BC86F" w14:textId="77777777" w:rsidR="00BC147D" w:rsidRPr="00CE5689" w:rsidRDefault="00BC147D" w:rsidP="00BC147D">
      <w:pPr>
        <w:autoSpaceDE w:val="0"/>
        <w:autoSpaceDN w:val="0"/>
        <w:adjustRightInd w:val="0"/>
        <w:spacing w:after="0" w:line="240" w:lineRule="auto"/>
        <w:rPr>
          <w:rFonts w:ascii="Arial" w:hAnsi="Arial" w:cs="Arial"/>
          <w:sz w:val="24"/>
          <w:szCs w:val="24"/>
          <w:lang w:val="en-US"/>
        </w:rPr>
      </w:pPr>
      <w:r w:rsidRPr="00CE5689">
        <w:rPr>
          <w:rFonts w:ascii="Arial" w:hAnsi="Arial" w:cs="Arial"/>
          <w:color w:val="000000"/>
          <w:sz w:val="26"/>
          <w:szCs w:val="26"/>
          <w:lang w:val="en-US"/>
        </w:rPr>
        <w:t xml:space="preserve">  </w:t>
      </w:r>
      <w:r w:rsidRPr="00CE5689">
        <w:rPr>
          <w:rFonts w:ascii="Arial" w:hAnsi="Arial" w:cs="Arial"/>
          <w:color w:val="228B22"/>
          <w:sz w:val="26"/>
          <w:szCs w:val="26"/>
          <w:lang w:val="en-US"/>
        </w:rPr>
        <w:t>%Reaction Rate (Extentioned up 10 MeV)</w:t>
      </w:r>
    </w:p>
    <w:p w14:paraId="13E51B66" w14:textId="77777777" w:rsidR="00BC147D" w:rsidRPr="00CE5689" w:rsidRDefault="00BC147D" w:rsidP="00BC147D">
      <w:pPr>
        <w:autoSpaceDE w:val="0"/>
        <w:autoSpaceDN w:val="0"/>
        <w:adjustRightInd w:val="0"/>
        <w:spacing w:after="0" w:line="240" w:lineRule="auto"/>
        <w:rPr>
          <w:rFonts w:ascii="Arial" w:hAnsi="Arial" w:cs="Arial"/>
          <w:sz w:val="24"/>
          <w:szCs w:val="24"/>
          <w:lang w:val="en-US"/>
        </w:rPr>
      </w:pPr>
      <w:r w:rsidRPr="00CE5689">
        <w:rPr>
          <w:rFonts w:ascii="Arial" w:hAnsi="Arial" w:cs="Arial"/>
          <w:color w:val="000000"/>
          <w:sz w:val="26"/>
          <w:szCs w:val="26"/>
          <w:lang w:val="en-US"/>
        </w:rPr>
        <w:t xml:space="preserve">x = [1000.  2000.  5000.  10000.  20000.  50000.  100000.  200000. </w:t>
      </w:r>
      <w:r w:rsidRPr="00CE5689">
        <w:rPr>
          <w:rFonts w:ascii="Arial" w:hAnsi="Arial" w:cs="Arial"/>
          <w:color w:val="0000FF"/>
          <w:sz w:val="26"/>
          <w:szCs w:val="26"/>
          <w:lang w:val="en-US"/>
        </w:rPr>
        <w:t>...</w:t>
      </w:r>
    </w:p>
    <w:p w14:paraId="5758E00F" w14:textId="77777777" w:rsidR="00BC147D" w:rsidRPr="00CE5689" w:rsidRDefault="00BC147D" w:rsidP="00BC147D">
      <w:pPr>
        <w:autoSpaceDE w:val="0"/>
        <w:autoSpaceDN w:val="0"/>
        <w:adjustRightInd w:val="0"/>
        <w:spacing w:after="0" w:line="240" w:lineRule="auto"/>
        <w:rPr>
          <w:rFonts w:ascii="Arial" w:hAnsi="Arial" w:cs="Arial"/>
          <w:sz w:val="24"/>
          <w:szCs w:val="24"/>
          <w:lang w:val="en-US"/>
        </w:rPr>
      </w:pPr>
      <w:r w:rsidRPr="00CE5689">
        <w:rPr>
          <w:rFonts w:ascii="Arial" w:hAnsi="Arial" w:cs="Arial"/>
          <w:color w:val="000000"/>
          <w:sz w:val="26"/>
          <w:szCs w:val="26"/>
          <w:lang w:val="en-US"/>
        </w:rPr>
        <w:t xml:space="preserve">    500000.  1000000. 10000000.];  </w:t>
      </w:r>
      <w:r w:rsidRPr="00CE5689">
        <w:rPr>
          <w:rFonts w:ascii="Arial" w:hAnsi="Arial" w:cs="Arial"/>
          <w:color w:val="228B22"/>
          <w:sz w:val="26"/>
          <w:szCs w:val="26"/>
          <w:lang w:val="en-US"/>
        </w:rPr>
        <w:t>% Temperature, eV</w:t>
      </w:r>
    </w:p>
    <w:p w14:paraId="07988EA6" w14:textId="77777777" w:rsidR="00BC147D" w:rsidRPr="00CE5689" w:rsidRDefault="00BC147D" w:rsidP="00BC147D">
      <w:pPr>
        <w:autoSpaceDE w:val="0"/>
        <w:autoSpaceDN w:val="0"/>
        <w:adjustRightInd w:val="0"/>
        <w:spacing w:after="0" w:line="240" w:lineRule="auto"/>
        <w:rPr>
          <w:rFonts w:ascii="Arial" w:hAnsi="Arial" w:cs="Arial"/>
          <w:sz w:val="24"/>
          <w:szCs w:val="24"/>
          <w:lang w:val="en-US"/>
        </w:rPr>
      </w:pPr>
      <w:r w:rsidRPr="00CE5689">
        <w:rPr>
          <w:rFonts w:ascii="Arial" w:hAnsi="Arial" w:cs="Arial"/>
          <w:color w:val="000000"/>
          <w:sz w:val="26"/>
          <w:szCs w:val="26"/>
          <w:lang w:val="en-US"/>
        </w:rPr>
        <w:t xml:space="preserve">ydd = [1.5*(10^(-22))  5.4*(10^(-21))  1.8*(10^(-19)) </w:t>
      </w:r>
      <w:r w:rsidRPr="00CE5689">
        <w:rPr>
          <w:rFonts w:ascii="Arial" w:hAnsi="Arial" w:cs="Arial"/>
          <w:color w:val="0000FF"/>
          <w:sz w:val="26"/>
          <w:szCs w:val="26"/>
          <w:lang w:val="en-US"/>
        </w:rPr>
        <w:t>...</w:t>
      </w:r>
    </w:p>
    <w:p w14:paraId="02A518B3" w14:textId="77777777" w:rsidR="00BC147D" w:rsidRPr="00CE5689" w:rsidRDefault="00BC147D" w:rsidP="00BC147D">
      <w:pPr>
        <w:autoSpaceDE w:val="0"/>
        <w:autoSpaceDN w:val="0"/>
        <w:adjustRightInd w:val="0"/>
        <w:spacing w:after="0" w:line="240" w:lineRule="auto"/>
        <w:rPr>
          <w:rFonts w:ascii="Arial" w:hAnsi="Arial" w:cs="Arial"/>
          <w:sz w:val="24"/>
          <w:szCs w:val="24"/>
          <w:lang w:val="en-US"/>
        </w:rPr>
      </w:pPr>
      <w:r w:rsidRPr="00CE5689">
        <w:rPr>
          <w:rFonts w:ascii="Arial" w:hAnsi="Arial" w:cs="Arial"/>
          <w:color w:val="000000"/>
          <w:sz w:val="26"/>
          <w:szCs w:val="26"/>
          <w:lang w:val="en-US"/>
        </w:rPr>
        <w:t xml:space="preserve"> 1.2*(10^(-18))  5.2*(10^(-18))  2.1*(10^(-17))  4.5*(10^(-17)) </w:t>
      </w:r>
      <w:r w:rsidRPr="00CE5689">
        <w:rPr>
          <w:rFonts w:ascii="Arial" w:hAnsi="Arial" w:cs="Arial"/>
          <w:color w:val="0000FF"/>
          <w:sz w:val="26"/>
          <w:szCs w:val="26"/>
          <w:lang w:val="en-US"/>
        </w:rPr>
        <w:t>...</w:t>
      </w:r>
    </w:p>
    <w:p w14:paraId="12B14CD1" w14:textId="77777777" w:rsidR="00BC147D" w:rsidRPr="00CE5689" w:rsidRDefault="00BC147D" w:rsidP="00BC147D">
      <w:pPr>
        <w:autoSpaceDE w:val="0"/>
        <w:autoSpaceDN w:val="0"/>
        <w:adjustRightInd w:val="0"/>
        <w:spacing w:after="0" w:line="240" w:lineRule="auto"/>
        <w:rPr>
          <w:rFonts w:ascii="Arial" w:hAnsi="Arial" w:cs="Arial"/>
          <w:sz w:val="24"/>
          <w:szCs w:val="24"/>
          <w:lang w:val="en-US"/>
        </w:rPr>
      </w:pPr>
      <w:r w:rsidRPr="00CE5689">
        <w:rPr>
          <w:rFonts w:ascii="Arial" w:hAnsi="Arial" w:cs="Arial"/>
          <w:color w:val="000000"/>
          <w:sz w:val="26"/>
          <w:szCs w:val="26"/>
          <w:lang w:val="en-US"/>
        </w:rPr>
        <w:t xml:space="preserve"> 8.8*(10^(-17))  1.8*(10^(-16))  2.2*(10^(-16)) 10^(-16)];  </w:t>
      </w:r>
      <w:r w:rsidRPr="00CE5689">
        <w:rPr>
          <w:rFonts w:ascii="Arial" w:hAnsi="Arial" w:cs="Arial"/>
          <w:color w:val="228B22"/>
          <w:sz w:val="26"/>
          <w:szCs w:val="26"/>
          <w:lang w:val="en-US"/>
        </w:rPr>
        <w:t>% for D+D</w:t>
      </w:r>
    </w:p>
    <w:p w14:paraId="36DCB3D6" w14:textId="77777777" w:rsidR="00BC147D" w:rsidRPr="00CE5689" w:rsidRDefault="00BC147D" w:rsidP="00BC147D">
      <w:pPr>
        <w:autoSpaceDE w:val="0"/>
        <w:autoSpaceDN w:val="0"/>
        <w:adjustRightInd w:val="0"/>
        <w:spacing w:after="0" w:line="240" w:lineRule="auto"/>
        <w:rPr>
          <w:rFonts w:ascii="Arial" w:hAnsi="Arial" w:cs="Arial"/>
          <w:sz w:val="24"/>
          <w:szCs w:val="24"/>
          <w:lang w:val="en-US"/>
        </w:rPr>
      </w:pPr>
      <w:r w:rsidRPr="00CE5689">
        <w:rPr>
          <w:rFonts w:ascii="Arial" w:hAnsi="Arial" w:cs="Arial"/>
          <w:color w:val="000000"/>
          <w:sz w:val="26"/>
          <w:szCs w:val="26"/>
          <w:lang w:val="en-US"/>
        </w:rPr>
        <w:t xml:space="preserve">ydt = [5.5*(10^(-21))  2.6*(10^(-19))  1.3*(10^(-17)) </w:t>
      </w:r>
      <w:r w:rsidRPr="00CE5689">
        <w:rPr>
          <w:rFonts w:ascii="Arial" w:hAnsi="Arial" w:cs="Arial"/>
          <w:color w:val="0000FF"/>
          <w:sz w:val="26"/>
          <w:szCs w:val="26"/>
          <w:lang w:val="en-US"/>
        </w:rPr>
        <w:t>...</w:t>
      </w:r>
    </w:p>
    <w:p w14:paraId="4BEBF547" w14:textId="77777777" w:rsidR="00BC147D" w:rsidRPr="00CE5689" w:rsidRDefault="00BC147D" w:rsidP="00BC147D">
      <w:pPr>
        <w:autoSpaceDE w:val="0"/>
        <w:autoSpaceDN w:val="0"/>
        <w:adjustRightInd w:val="0"/>
        <w:spacing w:after="0" w:line="240" w:lineRule="auto"/>
        <w:rPr>
          <w:rFonts w:ascii="Arial" w:hAnsi="Arial" w:cs="Arial"/>
          <w:sz w:val="24"/>
          <w:szCs w:val="24"/>
          <w:lang w:val="en-US"/>
        </w:rPr>
      </w:pPr>
      <w:r w:rsidRPr="00CE5689">
        <w:rPr>
          <w:rFonts w:ascii="Arial" w:hAnsi="Arial" w:cs="Arial"/>
          <w:color w:val="000000"/>
          <w:sz w:val="26"/>
          <w:szCs w:val="26"/>
          <w:lang w:val="en-US"/>
        </w:rPr>
        <w:t xml:space="preserve">  1.1*(10^(-16))  4.2*(10^(-16))  8.7*(10^(-16))  8.5*(10^(-16)) </w:t>
      </w:r>
      <w:r w:rsidRPr="00CE5689">
        <w:rPr>
          <w:rFonts w:ascii="Arial" w:hAnsi="Arial" w:cs="Arial"/>
          <w:color w:val="0000FF"/>
          <w:sz w:val="26"/>
          <w:szCs w:val="26"/>
          <w:lang w:val="en-US"/>
        </w:rPr>
        <w:t>...</w:t>
      </w:r>
      <w:r w:rsidRPr="00CE5689">
        <w:rPr>
          <w:rFonts w:ascii="Arial" w:hAnsi="Arial" w:cs="Arial"/>
          <w:color w:val="228B22"/>
          <w:sz w:val="26"/>
          <w:szCs w:val="26"/>
          <w:lang w:val="en-US"/>
        </w:rPr>
        <w:t xml:space="preserve"> </w:t>
      </w:r>
    </w:p>
    <w:p w14:paraId="362D8B25" w14:textId="77777777" w:rsidR="00BC147D" w:rsidRPr="00CE5689" w:rsidRDefault="00BC147D" w:rsidP="00BC147D">
      <w:pPr>
        <w:autoSpaceDE w:val="0"/>
        <w:autoSpaceDN w:val="0"/>
        <w:adjustRightInd w:val="0"/>
        <w:spacing w:after="0" w:line="240" w:lineRule="auto"/>
        <w:rPr>
          <w:rFonts w:ascii="Arial" w:hAnsi="Arial" w:cs="Arial"/>
          <w:sz w:val="24"/>
          <w:szCs w:val="24"/>
          <w:lang w:val="en-US"/>
        </w:rPr>
      </w:pPr>
      <w:r w:rsidRPr="00CE5689">
        <w:rPr>
          <w:rFonts w:ascii="Arial" w:hAnsi="Arial" w:cs="Arial"/>
          <w:color w:val="000000"/>
          <w:sz w:val="26"/>
          <w:szCs w:val="26"/>
          <w:lang w:val="en-US"/>
        </w:rPr>
        <w:t xml:space="preserve">  6.3*(10^(-16))  3.7*(10^(-16))  2.7*(10^(-16)) 10^(-16)];  </w:t>
      </w:r>
      <w:r w:rsidRPr="00CE5689">
        <w:rPr>
          <w:rFonts w:ascii="Arial" w:hAnsi="Arial" w:cs="Arial"/>
          <w:color w:val="228B22"/>
          <w:sz w:val="26"/>
          <w:szCs w:val="26"/>
          <w:lang w:val="en-US"/>
        </w:rPr>
        <w:t>% for D+T</w:t>
      </w:r>
    </w:p>
    <w:p w14:paraId="0C3FE8EE" w14:textId="77777777" w:rsidR="00BC147D" w:rsidRPr="00CE5689" w:rsidRDefault="00BC147D" w:rsidP="00BC147D">
      <w:pPr>
        <w:autoSpaceDE w:val="0"/>
        <w:autoSpaceDN w:val="0"/>
        <w:adjustRightInd w:val="0"/>
        <w:spacing w:after="0" w:line="240" w:lineRule="auto"/>
        <w:rPr>
          <w:rFonts w:ascii="Arial" w:hAnsi="Arial" w:cs="Arial"/>
          <w:sz w:val="24"/>
          <w:szCs w:val="24"/>
          <w:lang w:val="en-US"/>
        </w:rPr>
      </w:pPr>
      <w:r w:rsidRPr="00CE5689">
        <w:rPr>
          <w:rFonts w:ascii="Arial" w:hAnsi="Arial" w:cs="Arial"/>
          <w:color w:val="000000"/>
          <w:sz w:val="26"/>
          <w:szCs w:val="26"/>
          <w:lang w:val="en-US"/>
        </w:rPr>
        <w:t xml:space="preserve">ytt = [1.3*(10^(-21))  7.1*(10^(-21))  1.4*(10^(-19)) </w:t>
      </w:r>
      <w:r w:rsidRPr="00CE5689">
        <w:rPr>
          <w:rFonts w:ascii="Arial" w:hAnsi="Arial" w:cs="Arial"/>
          <w:color w:val="0000FF"/>
          <w:sz w:val="26"/>
          <w:szCs w:val="26"/>
          <w:lang w:val="en-US"/>
        </w:rPr>
        <w:t>...</w:t>
      </w:r>
    </w:p>
    <w:p w14:paraId="0AD7A7D0" w14:textId="77777777" w:rsidR="00BC147D" w:rsidRPr="00CE5689" w:rsidRDefault="00BC147D" w:rsidP="00BC147D">
      <w:pPr>
        <w:autoSpaceDE w:val="0"/>
        <w:autoSpaceDN w:val="0"/>
        <w:adjustRightInd w:val="0"/>
        <w:spacing w:after="0" w:line="240" w:lineRule="auto"/>
        <w:rPr>
          <w:rFonts w:ascii="Arial" w:hAnsi="Arial" w:cs="Arial"/>
          <w:sz w:val="24"/>
          <w:szCs w:val="24"/>
          <w:lang w:val="en-US"/>
        </w:rPr>
      </w:pPr>
      <w:r w:rsidRPr="00CE5689">
        <w:rPr>
          <w:rFonts w:ascii="Arial" w:hAnsi="Arial" w:cs="Arial"/>
          <w:color w:val="000000"/>
          <w:sz w:val="26"/>
          <w:szCs w:val="26"/>
          <w:lang w:val="en-US"/>
        </w:rPr>
        <w:t xml:space="preserve">  7.1*(10^(-19))  2.5*(10^(-18))  8.7*(10^(-18))  1.9*(10^(-17)) </w:t>
      </w:r>
      <w:r w:rsidRPr="00CE5689">
        <w:rPr>
          <w:rFonts w:ascii="Arial" w:hAnsi="Arial" w:cs="Arial"/>
          <w:color w:val="0000FF"/>
          <w:sz w:val="26"/>
          <w:szCs w:val="26"/>
          <w:lang w:val="en-US"/>
        </w:rPr>
        <w:t>...</w:t>
      </w:r>
      <w:r w:rsidRPr="00CE5689">
        <w:rPr>
          <w:rFonts w:ascii="Arial" w:hAnsi="Arial" w:cs="Arial"/>
          <w:color w:val="228B22"/>
          <w:sz w:val="26"/>
          <w:szCs w:val="26"/>
          <w:lang w:val="en-US"/>
        </w:rPr>
        <w:t xml:space="preserve"> </w:t>
      </w:r>
    </w:p>
    <w:p w14:paraId="0E4D96A1" w14:textId="77777777" w:rsidR="00BC147D" w:rsidRPr="00CE5689" w:rsidRDefault="00BC147D" w:rsidP="00BC147D">
      <w:pPr>
        <w:autoSpaceDE w:val="0"/>
        <w:autoSpaceDN w:val="0"/>
        <w:adjustRightInd w:val="0"/>
        <w:spacing w:after="0" w:line="240" w:lineRule="auto"/>
        <w:rPr>
          <w:rFonts w:ascii="Arial" w:hAnsi="Arial" w:cs="Arial"/>
          <w:sz w:val="24"/>
          <w:szCs w:val="24"/>
          <w:lang w:val="en-US"/>
        </w:rPr>
      </w:pPr>
      <w:r w:rsidRPr="00CE5689">
        <w:rPr>
          <w:rFonts w:ascii="Arial" w:hAnsi="Arial" w:cs="Arial"/>
          <w:color w:val="000000"/>
          <w:sz w:val="26"/>
          <w:szCs w:val="26"/>
          <w:lang w:val="en-US"/>
        </w:rPr>
        <w:t xml:space="preserve">  4.2*(10^(-17))  8.4*(10^(-17))  8.0*(10^(-17)) 10^(-16)];  </w:t>
      </w:r>
      <w:r w:rsidRPr="00CE5689">
        <w:rPr>
          <w:rFonts w:ascii="Arial" w:hAnsi="Arial" w:cs="Arial"/>
          <w:color w:val="228B22"/>
          <w:sz w:val="26"/>
          <w:szCs w:val="26"/>
          <w:lang w:val="en-US"/>
        </w:rPr>
        <w:t>% for T+T</w:t>
      </w:r>
    </w:p>
    <w:p w14:paraId="51985D94" w14:textId="77777777" w:rsidR="00BC147D" w:rsidRPr="00CE5689" w:rsidRDefault="00BC147D" w:rsidP="00BC147D">
      <w:pPr>
        <w:autoSpaceDE w:val="0"/>
        <w:autoSpaceDN w:val="0"/>
        <w:adjustRightInd w:val="0"/>
        <w:spacing w:after="0" w:line="240" w:lineRule="auto"/>
        <w:rPr>
          <w:rFonts w:ascii="Arial" w:hAnsi="Arial" w:cs="Arial"/>
          <w:sz w:val="24"/>
          <w:szCs w:val="24"/>
          <w:lang w:val="en-US"/>
        </w:rPr>
      </w:pPr>
      <w:r w:rsidRPr="00CE5689">
        <w:rPr>
          <w:rFonts w:ascii="Arial" w:hAnsi="Arial" w:cs="Arial"/>
          <w:color w:val="000000"/>
          <w:sz w:val="26"/>
          <w:szCs w:val="26"/>
          <w:lang w:val="en-US"/>
        </w:rPr>
        <w:t xml:space="preserve">ydhe3 = [1*(10^(-26)) 1.4*(10^(-23)) 6.7*(10^(-21)) 2.3*(10^(-19)) </w:t>
      </w:r>
      <w:r w:rsidRPr="00CE5689">
        <w:rPr>
          <w:rFonts w:ascii="Arial" w:hAnsi="Arial" w:cs="Arial"/>
          <w:color w:val="0000FF"/>
          <w:sz w:val="26"/>
          <w:szCs w:val="26"/>
          <w:lang w:val="en-US"/>
        </w:rPr>
        <w:t>...</w:t>
      </w:r>
    </w:p>
    <w:p w14:paraId="5D4ACE5B" w14:textId="77777777" w:rsidR="00BC147D" w:rsidRPr="00CE5689" w:rsidRDefault="00BC147D" w:rsidP="00BC147D">
      <w:pPr>
        <w:autoSpaceDE w:val="0"/>
        <w:autoSpaceDN w:val="0"/>
        <w:adjustRightInd w:val="0"/>
        <w:spacing w:after="0" w:line="240" w:lineRule="auto"/>
        <w:rPr>
          <w:rFonts w:ascii="Arial" w:hAnsi="Arial" w:cs="Arial"/>
          <w:sz w:val="24"/>
          <w:szCs w:val="24"/>
          <w:lang w:val="en-US"/>
        </w:rPr>
      </w:pPr>
      <w:r w:rsidRPr="00CE5689">
        <w:rPr>
          <w:rFonts w:ascii="Arial" w:hAnsi="Arial" w:cs="Arial"/>
          <w:color w:val="000000"/>
          <w:sz w:val="26"/>
          <w:szCs w:val="26"/>
          <w:lang w:val="en-US"/>
        </w:rPr>
        <w:t xml:space="preserve">    3.8*(10^(-18)) 5.4*(10^(-17)) 1.6*(10^(-16)) </w:t>
      </w:r>
      <w:r w:rsidRPr="00CE5689">
        <w:rPr>
          <w:rFonts w:ascii="Arial" w:hAnsi="Arial" w:cs="Arial"/>
          <w:color w:val="0000FF"/>
          <w:sz w:val="26"/>
          <w:szCs w:val="26"/>
          <w:lang w:val="en-US"/>
        </w:rPr>
        <w:t>...</w:t>
      </w:r>
    </w:p>
    <w:p w14:paraId="19DB5FDD" w14:textId="77777777" w:rsidR="00BC147D" w:rsidRPr="00CE5689" w:rsidRDefault="00BC147D" w:rsidP="00BC147D">
      <w:pPr>
        <w:autoSpaceDE w:val="0"/>
        <w:autoSpaceDN w:val="0"/>
        <w:adjustRightInd w:val="0"/>
        <w:spacing w:after="0" w:line="240" w:lineRule="auto"/>
        <w:rPr>
          <w:rFonts w:ascii="Arial" w:hAnsi="Arial" w:cs="Arial"/>
          <w:sz w:val="24"/>
          <w:szCs w:val="24"/>
          <w:lang w:val="en-US"/>
        </w:rPr>
      </w:pPr>
      <w:r w:rsidRPr="00CE5689">
        <w:rPr>
          <w:rFonts w:ascii="Arial" w:hAnsi="Arial" w:cs="Arial"/>
          <w:color w:val="000000"/>
          <w:sz w:val="26"/>
          <w:szCs w:val="26"/>
          <w:lang w:val="en-US"/>
        </w:rPr>
        <w:t xml:space="preserve">    2.4*(10^(-16)) 2.3*(10^(-16)) 1.8*(10^(-16)) 10^(-16)];  </w:t>
      </w:r>
      <w:r w:rsidRPr="00CE5689">
        <w:rPr>
          <w:rFonts w:ascii="Arial" w:hAnsi="Arial" w:cs="Arial"/>
          <w:color w:val="228B22"/>
          <w:sz w:val="26"/>
          <w:szCs w:val="26"/>
          <w:lang w:val="en-US"/>
        </w:rPr>
        <w:t>% D+He3</w:t>
      </w:r>
    </w:p>
    <w:p w14:paraId="0FF95CDB" w14:textId="77777777" w:rsidR="00BC147D" w:rsidRPr="00CE5689" w:rsidRDefault="00BC147D" w:rsidP="00BC147D">
      <w:pPr>
        <w:autoSpaceDE w:val="0"/>
        <w:autoSpaceDN w:val="0"/>
        <w:adjustRightInd w:val="0"/>
        <w:spacing w:after="0" w:line="240" w:lineRule="auto"/>
        <w:rPr>
          <w:rFonts w:ascii="Arial" w:hAnsi="Arial" w:cs="Arial"/>
          <w:sz w:val="24"/>
          <w:szCs w:val="24"/>
          <w:lang w:val="en-US"/>
        </w:rPr>
      </w:pPr>
      <w:r w:rsidRPr="00CE5689">
        <w:rPr>
          <w:rFonts w:ascii="Arial" w:hAnsi="Arial" w:cs="Arial"/>
          <w:color w:val="000000"/>
          <w:sz w:val="26"/>
          <w:szCs w:val="26"/>
          <w:lang w:val="en-US"/>
        </w:rPr>
        <w:t xml:space="preserve">ythe3= [1*(10^(-28)) 1*(10^(-25)) 2.1*(10^(-22)) 1.2*(10^(-20)) </w:t>
      </w:r>
      <w:r w:rsidRPr="00CE5689">
        <w:rPr>
          <w:rFonts w:ascii="Arial" w:hAnsi="Arial" w:cs="Arial"/>
          <w:color w:val="0000FF"/>
          <w:sz w:val="26"/>
          <w:szCs w:val="26"/>
          <w:lang w:val="en-US"/>
        </w:rPr>
        <w:t>...</w:t>
      </w:r>
    </w:p>
    <w:p w14:paraId="6C6C008B" w14:textId="77777777" w:rsidR="00BC147D" w:rsidRPr="00CE5689" w:rsidRDefault="00BC147D" w:rsidP="00BC147D">
      <w:pPr>
        <w:autoSpaceDE w:val="0"/>
        <w:autoSpaceDN w:val="0"/>
        <w:adjustRightInd w:val="0"/>
        <w:spacing w:after="0" w:line="240" w:lineRule="auto"/>
        <w:rPr>
          <w:rFonts w:ascii="Arial" w:hAnsi="Arial" w:cs="Arial"/>
          <w:sz w:val="24"/>
          <w:szCs w:val="24"/>
          <w:lang w:val="en-US"/>
        </w:rPr>
      </w:pPr>
      <w:r w:rsidRPr="00CE5689">
        <w:rPr>
          <w:rFonts w:ascii="Arial" w:hAnsi="Arial" w:cs="Arial"/>
          <w:color w:val="000000"/>
          <w:sz w:val="26"/>
          <w:szCs w:val="26"/>
          <w:lang w:val="en-US"/>
        </w:rPr>
        <w:t xml:space="preserve">    2.6*(10^(-19)) 5.3*(10^(-18)) 7.7*(10^(-17))  </w:t>
      </w:r>
      <w:r w:rsidRPr="00CE5689">
        <w:rPr>
          <w:rFonts w:ascii="Arial" w:hAnsi="Arial" w:cs="Arial"/>
          <w:color w:val="0000FF"/>
          <w:sz w:val="26"/>
          <w:szCs w:val="26"/>
          <w:lang w:val="en-US"/>
        </w:rPr>
        <w:t>...</w:t>
      </w:r>
    </w:p>
    <w:p w14:paraId="065DBD2D" w14:textId="77777777" w:rsidR="00BC147D" w:rsidRPr="00CE5689" w:rsidRDefault="00BC147D" w:rsidP="00BC147D">
      <w:pPr>
        <w:autoSpaceDE w:val="0"/>
        <w:autoSpaceDN w:val="0"/>
        <w:adjustRightInd w:val="0"/>
        <w:spacing w:after="0" w:line="240" w:lineRule="auto"/>
        <w:rPr>
          <w:rFonts w:ascii="Arial" w:hAnsi="Arial" w:cs="Arial"/>
          <w:sz w:val="24"/>
          <w:szCs w:val="24"/>
          <w:lang w:val="en-US"/>
        </w:rPr>
      </w:pPr>
      <w:r w:rsidRPr="00CE5689">
        <w:rPr>
          <w:rFonts w:ascii="Arial" w:hAnsi="Arial" w:cs="Arial"/>
          <w:color w:val="000000"/>
          <w:sz w:val="26"/>
          <w:szCs w:val="26"/>
          <w:lang w:val="en-US"/>
        </w:rPr>
        <w:t xml:space="preserve">    9.3*(10^(-17)) 2.9*(10^(-16)) 5.2*(10^(-16)) 10^(-16)];  </w:t>
      </w:r>
      <w:r w:rsidRPr="00CE5689">
        <w:rPr>
          <w:rFonts w:ascii="Arial" w:hAnsi="Arial" w:cs="Arial"/>
          <w:color w:val="228B22"/>
          <w:sz w:val="26"/>
          <w:szCs w:val="26"/>
          <w:lang w:val="en-US"/>
        </w:rPr>
        <w:t>% T+He3</w:t>
      </w:r>
      <w:r w:rsidRPr="00CE5689">
        <w:rPr>
          <w:rFonts w:ascii="Arial" w:hAnsi="Arial" w:cs="Arial"/>
          <w:color w:val="228B22"/>
          <w:sz w:val="26"/>
          <w:szCs w:val="26"/>
          <w:lang w:val="en-US"/>
        </w:rPr>
        <w:br/>
        <w:t>ypb11=[1*(10^(-28)) 10^(-26) 10^(-23) 3*(10^(-23)) 10^(-20) 3*(10^(-18)) ...</w:t>
      </w:r>
      <w:r w:rsidRPr="00CE5689">
        <w:rPr>
          <w:rFonts w:ascii="Arial" w:hAnsi="Arial" w:cs="Arial"/>
          <w:color w:val="228B22"/>
          <w:sz w:val="26"/>
          <w:szCs w:val="26"/>
          <w:lang w:val="en-US"/>
        </w:rPr>
        <w:br/>
        <w:t xml:space="preserve">    5*(10^(-17)) 4*(10^(-16)) 3*(10^(-16)) 10^(-16) 10^(-17)];  % p+B11</w:t>
      </w:r>
    </w:p>
    <w:p w14:paraId="552F1162" w14:textId="77777777" w:rsidR="00BC147D" w:rsidRPr="00CE5689" w:rsidRDefault="00BC147D" w:rsidP="00BC147D">
      <w:pPr>
        <w:autoSpaceDE w:val="0"/>
        <w:autoSpaceDN w:val="0"/>
        <w:adjustRightInd w:val="0"/>
        <w:spacing w:after="0" w:line="240" w:lineRule="auto"/>
        <w:rPr>
          <w:rFonts w:ascii="Arial" w:hAnsi="Arial" w:cs="Arial"/>
          <w:sz w:val="24"/>
          <w:szCs w:val="24"/>
          <w:lang w:val="en-US"/>
        </w:rPr>
      </w:pPr>
      <w:r w:rsidRPr="00CE5689">
        <w:rPr>
          <w:rFonts w:ascii="Arial" w:hAnsi="Arial" w:cs="Arial"/>
          <w:color w:val="228B22"/>
          <w:sz w:val="26"/>
          <w:szCs w:val="26"/>
          <w:lang w:val="en-US"/>
        </w:rPr>
        <w:t xml:space="preserve"> </w:t>
      </w:r>
    </w:p>
    <w:p w14:paraId="09BAB29F" w14:textId="77777777" w:rsidR="00BC147D" w:rsidRPr="00CE5689" w:rsidRDefault="00BC147D" w:rsidP="00BC147D">
      <w:pPr>
        <w:autoSpaceDE w:val="0"/>
        <w:autoSpaceDN w:val="0"/>
        <w:adjustRightInd w:val="0"/>
        <w:spacing w:after="0" w:line="240" w:lineRule="auto"/>
        <w:rPr>
          <w:rFonts w:ascii="Arial" w:hAnsi="Arial" w:cs="Arial"/>
          <w:sz w:val="24"/>
          <w:szCs w:val="24"/>
          <w:lang w:val="en-US"/>
        </w:rPr>
      </w:pPr>
      <w:r w:rsidRPr="00CE5689">
        <w:rPr>
          <w:rFonts w:ascii="Arial" w:hAnsi="Arial" w:cs="Arial"/>
          <w:color w:val="000000"/>
          <w:sz w:val="26"/>
          <w:szCs w:val="26"/>
          <w:lang w:val="en-US"/>
        </w:rPr>
        <w:t xml:space="preserve">RR(1)=interp1(x,ypb11,Te(1)); </w:t>
      </w:r>
      <w:r w:rsidRPr="00CE5689">
        <w:rPr>
          <w:rFonts w:ascii="Arial" w:hAnsi="Arial" w:cs="Arial"/>
          <w:color w:val="228B22"/>
          <w:sz w:val="26"/>
          <w:szCs w:val="26"/>
          <w:lang w:val="en-US"/>
        </w:rPr>
        <w:t>% RR step 1</w:t>
      </w:r>
    </w:p>
    <w:p w14:paraId="5A634551" w14:textId="77777777" w:rsidR="00BC147D" w:rsidRPr="00CE5689" w:rsidRDefault="00BC147D" w:rsidP="00BC147D">
      <w:pPr>
        <w:autoSpaceDE w:val="0"/>
        <w:autoSpaceDN w:val="0"/>
        <w:adjustRightInd w:val="0"/>
        <w:spacing w:after="0" w:line="240" w:lineRule="auto"/>
        <w:rPr>
          <w:rFonts w:ascii="Arial" w:hAnsi="Arial" w:cs="Arial"/>
          <w:sz w:val="24"/>
          <w:szCs w:val="24"/>
          <w:lang w:val="en-US"/>
        </w:rPr>
      </w:pPr>
      <w:r w:rsidRPr="00CE5689">
        <w:rPr>
          <w:rFonts w:ascii="Arial" w:hAnsi="Arial" w:cs="Arial"/>
          <w:color w:val="228B22"/>
          <w:sz w:val="26"/>
          <w:szCs w:val="26"/>
          <w:lang w:val="en-US"/>
        </w:rPr>
        <w:t xml:space="preserve"> </w:t>
      </w:r>
    </w:p>
    <w:p w14:paraId="2D67202D" w14:textId="77777777" w:rsidR="00BC147D" w:rsidRPr="00CE5689" w:rsidRDefault="00BC147D" w:rsidP="00BC147D">
      <w:pPr>
        <w:autoSpaceDE w:val="0"/>
        <w:autoSpaceDN w:val="0"/>
        <w:adjustRightInd w:val="0"/>
        <w:spacing w:after="0" w:line="240" w:lineRule="auto"/>
        <w:rPr>
          <w:rFonts w:ascii="Arial" w:hAnsi="Arial" w:cs="Arial"/>
          <w:sz w:val="24"/>
          <w:szCs w:val="24"/>
          <w:lang w:val="en-US"/>
        </w:rPr>
      </w:pPr>
      <w:r w:rsidRPr="00CE5689">
        <w:rPr>
          <w:rFonts w:ascii="Arial" w:hAnsi="Arial" w:cs="Arial"/>
          <w:color w:val="000000"/>
          <w:sz w:val="26"/>
          <w:szCs w:val="26"/>
          <w:lang w:val="en-US"/>
        </w:rPr>
        <w:t xml:space="preserve">   </w:t>
      </w:r>
      <w:r w:rsidRPr="00CE5689">
        <w:rPr>
          <w:rFonts w:ascii="Arial" w:hAnsi="Arial" w:cs="Arial"/>
          <w:color w:val="228B22"/>
          <w:sz w:val="26"/>
          <w:szCs w:val="26"/>
          <w:lang w:val="en-US"/>
        </w:rPr>
        <w:t>% Cycle of integration</w:t>
      </w:r>
    </w:p>
    <w:p w14:paraId="684A1977" w14:textId="77777777" w:rsidR="00BC147D" w:rsidRPr="00CE5689" w:rsidRDefault="00BC147D" w:rsidP="00BC147D">
      <w:pPr>
        <w:autoSpaceDE w:val="0"/>
        <w:autoSpaceDN w:val="0"/>
        <w:adjustRightInd w:val="0"/>
        <w:spacing w:after="0" w:line="240" w:lineRule="auto"/>
        <w:rPr>
          <w:rFonts w:ascii="Arial" w:hAnsi="Arial" w:cs="Arial"/>
          <w:sz w:val="24"/>
          <w:szCs w:val="24"/>
          <w:lang w:val="en-US"/>
        </w:rPr>
      </w:pPr>
      <w:r w:rsidRPr="00CE5689">
        <w:rPr>
          <w:rFonts w:ascii="Arial" w:hAnsi="Arial" w:cs="Arial"/>
          <w:color w:val="0000FF"/>
          <w:sz w:val="26"/>
          <w:szCs w:val="26"/>
          <w:lang w:val="en-US"/>
        </w:rPr>
        <w:t>for</w:t>
      </w:r>
      <w:r w:rsidRPr="00CE5689">
        <w:rPr>
          <w:rFonts w:ascii="Arial" w:hAnsi="Arial" w:cs="Arial"/>
          <w:color w:val="000000"/>
          <w:sz w:val="26"/>
          <w:szCs w:val="26"/>
          <w:lang w:val="en-US"/>
        </w:rPr>
        <w:t xml:space="preserve"> i=1:n</w:t>
      </w:r>
    </w:p>
    <w:p w14:paraId="7DBFD021" w14:textId="77777777" w:rsidR="00BC147D" w:rsidRPr="00CE5689" w:rsidRDefault="00BC147D" w:rsidP="00BC147D">
      <w:pPr>
        <w:autoSpaceDE w:val="0"/>
        <w:autoSpaceDN w:val="0"/>
        <w:adjustRightInd w:val="0"/>
        <w:spacing w:after="0" w:line="240" w:lineRule="auto"/>
        <w:rPr>
          <w:rFonts w:ascii="Arial" w:hAnsi="Arial" w:cs="Arial"/>
          <w:sz w:val="24"/>
          <w:szCs w:val="24"/>
          <w:lang w:val="en-US"/>
        </w:rPr>
      </w:pPr>
      <w:r w:rsidRPr="00CE5689">
        <w:rPr>
          <w:rFonts w:ascii="Arial" w:hAnsi="Arial" w:cs="Arial"/>
          <w:color w:val="000000"/>
          <w:sz w:val="26"/>
          <w:szCs w:val="26"/>
          <w:lang w:val="en-US"/>
        </w:rPr>
        <w:t xml:space="preserve">  t(i+1)=t(i)+dt;  </w:t>
      </w:r>
      <w:r w:rsidRPr="00CE5689">
        <w:rPr>
          <w:rFonts w:ascii="Arial" w:hAnsi="Arial" w:cs="Arial"/>
          <w:color w:val="228B22"/>
          <w:sz w:val="26"/>
          <w:szCs w:val="26"/>
          <w:lang w:val="en-US"/>
        </w:rPr>
        <w:t>%Time, sec.n+1</w:t>
      </w:r>
    </w:p>
    <w:p w14:paraId="42A08364" w14:textId="77777777" w:rsidR="00BC147D" w:rsidRPr="00CE5689" w:rsidRDefault="00BC147D" w:rsidP="00BC147D">
      <w:pPr>
        <w:autoSpaceDE w:val="0"/>
        <w:autoSpaceDN w:val="0"/>
        <w:adjustRightInd w:val="0"/>
        <w:spacing w:after="0" w:line="240" w:lineRule="auto"/>
        <w:rPr>
          <w:rFonts w:ascii="Arial" w:hAnsi="Arial" w:cs="Arial"/>
          <w:sz w:val="24"/>
          <w:szCs w:val="24"/>
          <w:lang w:val="en-US"/>
        </w:rPr>
      </w:pPr>
      <w:r w:rsidRPr="00CE5689">
        <w:rPr>
          <w:rFonts w:ascii="Arial" w:hAnsi="Arial" w:cs="Arial"/>
          <w:color w:val="000000"/>
          <w:sz w:val="26"/>
          <w:szCs w:val="26"/>
          <w:lang w:val="en-US"/>
        </w:rPr>
        <w:t xml:space="preserve">  tt(i)= t(i)+dt;  </w:t>
      </w:r>
      <w:r w:rsidRPr="00CE5689">
        <w:rPr>
          <w:rFonts w:ascii="Arial" w:hAnsi="Arial" w:cs="Arial"/>
          <w:color w:val="228B22"/>
          <w:sz w:val="26"/>
          <w:szCs w:val="26"/>
          <w:lang w:val="en-US"/>
        </w:rPr>
        <w:t>%Time, sec, n</w:t>
      </w:r>
    </w:p>
    <w:p w14:paraId="22DD617B" w14:textId="77777777" w:rsidR="00BC147D" w:rsidRPr="00CE5689" w:rsidRDefault="00BC147D" w:rsidP="00BC147D">
      <w:pPr>
        <w:autoSpaceDE w:val="0"/>
        <w:autoSpaceDN w:val="0"/>
        <w:adjustRightInd w:val="0"/>
        <w:spacing w:after="0" w:line="240" w:lineRule="auto"/>
        <w:rPr>
          <w:rFonts w:ascii="Arial" w:hAnsi="Arial" w:cs="Arial"/>
          <w:sz w:val="24"/>
          <w:szCs w:val="24"/>
          <w:lang w:val="en-US"/>
        </w:rPr>
      </w:pPr>
      <w:r w:rsidRPr="00CE5689">
        <w:rPr>
          <w:rFonts w:ascii="Arial" w:hAnsi="Arial" w:cs="Arial"/>
          <w:color w:val="000000"/>
          <w:sz w:val="26"/>
          <w:szCs w:val="26"/>
          <w:lang w:val="en-US"/>
        </w:rPr>
        <w:t xml:space="preserve">  RR(i+1)=interp1(x,ypb11,Te(i)); </w:t>
      </w:r>
      <w:r w:rsidRPr="00CE5689">
        <w:rPr>
          <w:rFonts w:ascii="Arial" w:hAnsi="Arial" w:cs="Arial"/>
          <w:color w:val="228B22"/>
          <w:sz w:val="26"/>
          <w:szCs w:val="26"/>
          <w:lang w:val="en-US"/>
        </w:rPr>
        <w:t>% RR step 1</w:t>
      </w:r>
    </w:p>
    <w:p w14:paraId="21F17078" w14:textId="77777777" w:rsidR="00BC147D" w:rsidRPr="00CE5689" w:rsidRDefault="00BC147D" w:rsidP="00BC147D">
      <w:pPr>
        <w:autoSpaceDE w:val="0"/>
        <w:autoSpaceDN w:val="0"/>
        <w:adjustRightInd w:val="0"/>
        <w:spacing w:after="0" w:line="240" w:lineRule="auto"/>
        <w:rPr>
          <w:rFonts w:ascii="Arial" w:hAnsi="Arial" w:cs="Arial"/>
          <w:color w:val="228B22"/>
          <w:sz w:val="26"/>
          <w:szCs w:val="26"/>
          <w:lang w:val="en-US"/>
        </w:rPr>
      </w:pPr>
      <w:r w:rsidRPr="00CE5689">
        <w:rPr>
          <w:rFonts w:ascii="Arial" w:hAnsi="Arial" w:cs="Arial"/>
          <w:color w:val="000000"/>
          <w:sz w:val="26"/>
          <w:szCs w:val="26"/>
          <w:lang w:val="en-US"/>
        </w:rPr>
        <w:t xml:space="preserve">  Pdt(i)=2.9*(10^(-12))*n1B(i)*n1p(i)*RR(i); </w:t>
      </w:r>
      <w:r w:rsidRPr="00CE5689">
        <w:rPr>
          <w:rFonts w:ascii="Arial" w:hAnsi="Arial" w:cs="Arial"/>
          <w:color w:val="228B22"/>
          <w:sz w:val="26"/>
          <w:szCs w:val="26"/>
          <w:lang w:val="en-US"/>
        </w:rPr>
        <w:t>%Power 1 cm3, W</w:t>
      </w:r>
    </w:p>
    <w:p w14:paraId="46747BB1" w14:textId="77777777" w:rsidR="00BC147D" w:rsidRPr="00CE5689" w:rsidRDefault="00BC147D" w:rsidP="00BC147D">
      <w:pPr>
        <w:autoSpaceDE w:val="0"/>
        <w:autoSpaceDN w:val="0"/>
        <w:adjustRightInd w:val="0"/>
        <w:spacing w:after="0" w:line="240" w:lineRule="auto"/>
        <w:rPr>
          <w:rFonts w:ascii="Arial" w:hAnsi="Arial" w:cs="Arial"/>
          <w:sz w:val="24"/>
          <w:szCs w:val="24"/>
          <w:lang w:val="en-US"/>
        </w:rPr>
      </w:pPr>
      <w:r w:rsidRPr="00CE5689">
        <w:rPr>
          <w:rFonts w:ascii="Arial" w:hAnsi="Arial" w:cs="Arial"/>
          <w:sz w:val="24"/>
          <w:szCs w:val="24"/>
          <w:lang w:val="en-US"/>
        </w:rPr>
        <w:t xml:space="preserve">  Pdtc(i)=Pdt(i)*v; % Power of capsule W</w:t>
      </w:r>
    </w:p>
    <w:p w14:paraId="7DBA15CE" w14:textId="77777777" w:rsidR="00BC147D" w:rsidRPr="00CE5689" w:rsidRDefault="00BC147D" w:rsidP="00BC147D">
      <w:pPr>
        <w:autoSpaceDE w:val="0"/>
        <w:autoSpaceDN w:val="0"/>
        <w:adjustRightInd w:val="0"/>
        <w:spacing w:after="0" w:line="240" w:lineRule="auto"/>
        <w:rPr>
          <w:rFonts w:ascii="Arial" w:hAnsi="Arial" w:cs="Arial"/>
          <w:color w:val="228B22"/>
          <w:sz w:val="26"/>
          <w:szCs w:val="26"/>
          <w:lang w:val="en-US"/>
        </w:rPr>
      </w:pPr>
      <w:r w:rsidRPr="00CE5689">
        <w:rPr>
          <w:rFonts w:ascii="Arial" w:hAnsi="Arial" w:cs="Arial"/>
          <w:color w:val="000000"/>
          <w:sz w:val="26"/>
          <w:szCs w:val="26"/>
          <w:lang w:val="en-US"/>
        </w:rPr>
        <w:t xml:space="preserve">  dEdt(i)=Pdt(i)*dt; </w:t>
      </w:r>
      <w:r w:rsidRPr="00CE5689">
        <w:rPr>
          <w:rFonts w:ascii="Arial" w:hAnsi="Arial" w:cs="Arial"/>
          <w:color w:val="228B22"/>
          <w:sz w:val="26"/>
          <w:szCs w:val="26"/>
          <w:lang w:val="en-US"/>
        </w:rPr>
        <w:t xml:space="preserve">%Increament energy in 1cm3, J  </w:t>
      </w:r>
    </w:p>
    <w:p w14:paraId="66E37E3D" w14:textId="77777777" w:rsidR="00BC147D" w:rsidRPr="00CE5689" w:rsidRDefault="00BC147D" w:rsidP="00BC147D">
      <w:pPr>
        <w:autoSpaceDE w:val="0"/>
        <w:autoSpaceDN w:val="0"/>
        <w:adjustRightInd w:val="0"/>
        <w:spacing w:after="0" w:line="240" w:lineRule="auto"/>
        <w:rPr>
          <w:rFonts w:ascii="Arial" w:hAnsi="Arial" w:cs="Arial"/>
          <w:sz w:val="20"/>
          <w:szCs w:val="20"/>
          <w:lang w:val="en-US"/>
        </w:rPr>
      </w:pPr>
      <w:r w:rsidRPr="00CE5689">
        <w:rPr>
          <w:rFonts w:ascii="Arial" w:hAnsi="Arial" w:cs="Arial"/>
          <w:sz w:val="24"/>
          <w:szCs w:val="24"/>
          <w:lang w:val="en-US"/>
        </w:rPr>
        <w:t xml:space="preserve">  dEc(i)=v*dEdt(i); %Increment energy in capsule,  J</w:t>
      </w:r>
      <w:r w:rsidRPr="00CE5689">
        <w:rPr>
          <w:rFonts w:ascii="Arial" w:hAnsi="Arial" w:cs="Arial"/>
          <w:sz w:val="24"/>
          <w:szCs w:val="24"/>
          <w:lang w:val="en-US"/>
        </w:rPr>
        <w:br/>
      </w:r>
      <w:r w:rsidRPr="00CE5689">
        <w:rPr>
          <w:rFonts w:ascii="Arial" w:hAnsi="Arial" w:cs="Arial"/>
          <w:color w:val="000000"/>
          <w:sz w:val="20"/>
          <w:szCs w:val="20"/>
          <w:lang w:val="en-US"/>
        </w:rPr>
        <w:t xml:space="preserve">     dEce(i)=dEc(i)*0.625*(10^19); </w:t>
      </w:r>
      <w:r w:rsidRPr="00CE5689">
        <w:rPr>
          <w:rFonts w:ascii="Arial" w:hAnsi="Arial" w:cs="Arial"/>
          <w:color w:val="228B22"/>
          <w:sz w:val="20"/>
          <w:szCs w:val="20"/>
          <w:lang w:val="en-US"/>
        </w:rPr>
        <w:t>%Increment energy in capcule, eV</w:t>
      </w:r>
    </w:p>
    <w:p w14:paraId="406ED47C" w14:textId="77777777" w:rsidR="00BC147D" w:rsidRPr="00CE5689" w:rsidRDefault="00BC147D" w:rsidP="00BC147D">
      <w:pPr>
        <w:autoSpaceDE w:val="0"/>
        <w:autoSpaceDN w:val="0"/>
        <w:adjustRightInd w:val="0"/>
        <w:spacing w:after="0" w:line="240" w:lineRule="auto"/>
        <w:rPr>
          <w:rFonts w:ascii="Arial" w:hAnsi="Arial" w:cs="Arial"/>
          <w:sz w:val="24"/>
          <w:szCs w:val="24"/>
          <w:lang w:val="en-US"/>
        </w:rPr>
      </w:pPr>
      <w:r w:rsidRPr="00CE5689">
        <w:rPr>
          <w:rFonts w:ascii="Arial" w:hAnsi="Arial" w:cs="Arial"/>
          <w:sz w:val="24"/>
          <w:szCs w:val="24"/>
          <w:lang w:val="en-US"/>
        </w:rPr>
        <w:t xml:space="preserve">  Ec(i+1)=Ec(i)+dEc(i); %Energy in capsule, J</w:t>
      </w:r>
      <w:r w:rsidRPr="00CE5689">
        <w:rPr>
          <w:rFonts w:ascii="Arial" w:hAnsi="Arial" w:cs="Arial"/>
          <w:sz w:val="24"/>
          <w:szCs w:val="24"/>
          <w:lang w:val="en-US"/>
        </w:rPr>
        <w:br/>
        <w:t xml:space="preserve">  Ece(i+1)=Ec(i)*0.625*(10^19); %Energy in capsule, eV</w:t>
      </w:r>
    </w:p>
    <w:p w14:paraId="76DA6938" w14:textId="77777777" w:rsidR="00BC147D" w:rsidRPr="00CE5689" w:rsidRDefault="00BC147D" w:rsidP="00BC147D">
      <w:pPr>
        <w:autoSpaceDE w:val="0"/>
        <w:autoSpaceDN w:val="0"/>
        <w:adjustRightInd w:val="0"/>
        <w:spacing w:after="0" w:line="240" w:lineRule="auto"/>
        <w:rPr>
          <w:rFonts w:ascii="Arial" w:hAnsi="Arial" w:cs="Arial"/>
          <w:sz w:val="24"/>
          <w:szCs w:val="24"/>
          <w:lang w:val="en-US"/>
        </w:rPr>
      </w:pPr>
      <w:r w:rsidRPr="00CE5689">
        <w:rPr>
          <w:rFonts w:ascii="Arial" w:hAnsi="Arial" w:cs="Arial"/>
          <w:sz w:val="24"/>
          <w:szCs w:val="24"/>
          <w:lang w:val="en-US"/>
        </w:rPr>
        <w:t xml:space="preserve">  dNr(i+1)=Ece(i)/EEtf; %Number particles take part in reaction in dt, </w:t>
      </w:r>
    </w:p>
    <w:p w14:paraId="340370D2" w14:textId="77777777" w:rsidR="00BC147D" w:rsidRPr="00CE5689" w:rsidRDefault="00BC147D" w:rsidP="00BC147D">
      <w:pPr>
        <w:autoSpaceDE w:val="0"/>
        <w:autoSpaceDN w:val="0"/>
        <w:adjustRightInd w:val="0"/>
        <w:spacing w:after="0" w:line="240" w:lineRule="auto"/>
        <w:rPr>
          <w:rFonts w:ascii="Arial" w:hAnsi="Arial" w:cs="Arial"/>
          <w:sz w:val="24"/>
          <w:szCs w:val="24"/>
          <w:lang w:val="en-US"/>
        </w:rPr>
      </w:pPr>
      <w:r w:rsidRPr="00CE5689">
        <w:rPr>
          <w:rFonts w:ascii="Arial" w:hAnsi="Arial" w:cs="Arial"/>
          <w:sz w:val="24"/>
          <w:szCs w:val="24"/>
          <w:lang w:val="en-US"/>
        </w:rPr>
        <w:t>%EEtf - Energy reaction 1 pair pB, eV</w:t>
      </w:r>
      <w:r w:rsidRPr="00CE5689">
        <w:rPr>
          <w:rFonts w:ascii="Arial" w:hAnsi="Arial" w:cs="Arial"/>
          <w:sz w:val="24"/>
          <w:szCs w:val="24"/>
          <w:lang w:val="en-US"/>
        </w:rPr>
        <w:br/>
        <w:t xml:space="preserve">  NB(i+1)=NB(i)-dNr(i); %Number of rest nuclear B in capsule</w:t>
      </w:r>
      <w:r w:rsidRPr="00CE5689">
        <w:rPr>
          <w:rFonts w:ascii="Arial" w:hAnsi="Arial" w:cs="Arial"/>
          <w:sz w:val="24"/>
          <w:szCs w:val="24"/>
          <w:lang w:val="en-US"/>
        </w:rPr>
        <w:br/>
        <w:t xml:space="preserve">  Np(i+1)=Np(i)-dNr(i); %Number of rest nuclear H in capsule</w:t>
      </w:r>
    </w:p>
    <w:p w14:paraId="030BFC4A" w14:textId="77777777" w:rsidR="00BC147D" w:rsidRPr="00CE5689" w:rsidRDefault="00BC147D" w:rsidP="00BC147D">
      <w:pPr>
        <w:autoSpaceDE w:val="0"/>
        <w:autoSpaceDN w:val="0"/>
        <w:adjustRightInd w:val="0"/>
        <w:spacing w:after="0" w:line="240" w:lineRule="auto"/>
        <w:rPr>
          <w:rFonts w:ascii="Arial" w:hAnsi="Arial" w:cs="Arial"/>
          <w:sz w:val="24"/>
          <w:szCs w:val="24"/>
          <w:lang w:val="en-US"/>
        </w:rPr>
      </w:pPr>
      <w:r w:rsidRPr="00CE5689">
        <w:rPr>
          <w:rFonts w:ascii="Arial" w:hAnsi="Arial" w:cs="Arial"/>
          <w:sz w:val="24"/>
          <w:szCs w:val="24"/>
          <w:lang w:val="en-US"/>
        </w:rPr>
        <w:t xml:space="preserve">  Nn(i+1)=Nn(i)+dNr(i); %Number of common nuclear in capsule</w:t>
      </w:r>
    </w:p>
    <w:p w14:paraId="7DDA47BE" w14:textId="77777777" w:rsidR="00BC147D" w:rsidRPr="00CE5689" w:rsidRDefault="00BC147D" w:rsidP="00BC147D">
      <w:pPr>
        <w:autoSpaceDE w:val="0"/>
        <w:autoSpaceDN w:val="0"/>
        <w:adjustRightInd w:val="0"/>
        <w:spacing w:after="0" w:line="240" w:lineRule="auto"/>
        <w:rPr>
          <w:rFonts w:ascii="Arial" w:hAnsi="Arial" w:cs="Arial"/>
          <w:sz w:val="24"/>
          <w:szCs w:val="24"/>
          <w:lang w:val="en-US"/>
        </w:rPr>
      </w:pPr>
      <w:r w:rsidRPr="00CE5689">
        <w:rPr>
          <w:rFonts w:ascii="Arial" w:hAnsi="Arial" w:cs="Arial"/>
          <w:sz w:val="24"/>
          <w:szCs w:val="24"/>
          <w:lang w:val="en-US"/>
        </w:rPr>
        <w:t xml:space="preserve">  NBr(i+1)=(NBr(i)+dNr(i))/NB(1); %Relative burn B</w:t>
      </w:r>
      <w:r w:rsidRPr="00CE5689">
        <w:rPr>
          <w:rFonts w:ascii="Arial" w:hAnsi="Arial" w:cs="Arial"/>
          <w:sz w:val="24"/>
          <w:szCs w:val="24"/>
          <w:lang w:val="en-US"/>
        </w:rPr>
        <w:br/>
        <w:t xml:space="preserve">  </w:t>
      </w:r>
    </w:p>
    <w:p w14:paraId="39FF5251" w14:textId="77777777" w:rsidR="00BC147D" w:rsidRPr="00CE5689" w:rsidRDefault="00BC147D" w:rsidP="00BC147D">
      <w:pPr>
        <w:autoSpaceDE w:val="0"/>
        <w:autoSpaceDN w:val="0"/>
        <w:adjustRightInd w:val="0"/>
        <w:spacing w:after="0" w:line="240" w:lineRule="auto"/>
        <w:rPr>
          <w:rFonts w:ascii="Arial" w:hAnsi="Arial" w:cs="Arial"/>
          <w:sz w:val="24"/>
          <w:szCs w:val="24"/>
          <w:lang w:val="en-US"/>
        </w:rPr>
      </w:pPr>
      <w:r w:rsidRPr="00CE5689">
        <w:rPr>
          <w:rFonts w:ascii="Arial" w:hAnsi="Arial" w:cs="Arial"/>
          <w:color w:val="000000"/>
          <w:sz w:val="24"/>
          <w:szCs w:val="24"/>
          <w:lang w:val="en-US"/>
        </w:rPr>
        <w:t xml:space="preserve">    n1B(i+1)=NB(i+1)/v;  </w:t>
      </w:r>
      <w:r w:rsidRPr="00CE5689">
        <w:rPr>
          <w:rFonts w:ascii="Arial" w:hAnsi="Arial" w:cs="Arial"/>
          <w:color w:val="228B22"/>
          <w:sz w:val="24"/>
          <w:szCs w:val="24"/>
          <w:lang w:val="en-US"/>
        </w:rPr>
        <w:t>% Density B in capsule</w:t>
      </w:r>
    </w:p>
    <w:p w14:paraId="1305B56F" w14:textId="77777777" w:rsidR="00BC147D" w:rsidRPr="00CE5689" w:rsidRDefault="00BC147D" w:rsidP="00BC147D">
      <w:pPr>
        <w:autoSpaceDE w:val="0"/>
        <w:autoSpaceDN w:val="0"/>
        <w:adjustRightInd w:val="0"/>
        <w:spacing w:after="0" w:line="240" w:lineRule="auto"/>
        <w:rPr>
          <w:rFonts w:ascii="Arial" w:hAnsi="Arial" w:cs="Arial"/>
          <w:sz w:val="24"/>
          <w:szCs w:val="24"/>
          <w:lang w:val="en-US"/>
        </w:rPr>
      </w:pPr>
      <w:r w:rsidRPr="00CE5689">
        <w:rPr>
          <w:rFonts w:ascii="Arial" w:hAnsi="Arial" w:cs="Arial"/>
          <w:color w:val="000000"/>
          <w:sz w:val="24"/>
          <w:szCs w:val="24"/>
          <w:lang w:val="en-US"/>
        </w:rPr>
        <w:t xml:space="preserve">    n1p(i+1)=Np(i+1)/v;  </w:t>
      </w:r>
      <w:r w:rsidRPr="00CE5689">
        <w:rPr>
          <w:rFonts w:ascii="Arial" w:hAnsi="Arial" w:cs="Arial"/>
          <w:color w:val="228B22"/>
          <w:sz w:val="24"/>
          <w:szCs w:val="24"/>
          <w:lang w:val="en-US"/>
        </w:rPr>
        <w:t>% Density p in capsule</w:t>
      </w:r>
    </w:p>
    <w:p w14:paraId="5D0E2C27" w14:textId="77777777" w:rsidR="00BC147D" w:rsidRPr="00CE5689" w:rsidRDefault="00BC147D" w:rsidP="00BC147D">
      <w:pPr>
        <w:autoSpaceDE w:val="0"/>
        <w:autoSpaceDN w:val="0"/>
        <w:adjustRightInd w:val="0"/>
        <w:spacing w:after="0" w:line="240" w:lineRule="auto"/>
        <w:rPr>
          <w:rFonts w:ascii="Arial" w:hAnsi="Arial" w:cs="Arial"/>
          <w:sz w:val="24"/>
          <w:szCs w:val="24"/>
          <w:lang w:val="en-US"/>
        </w:rPr>
      </w:pPr>
      <w:r w:rsidRPr="00CE5689">
        <w:rPr>
          <w:rFonts w:ascii="Arial" w:hAnsi="Arial" w:cs="Arial"/>
          <w:color w:val="000000"/>
          <w:sz w:val="24"/>
          <w:szCs w:val="24"/>
          <w:lang w:val="en-US"/>
        </w:rPr>
        <w:t xml:space="preserve">    nn(i+1)=Nn(i+1)/v;    </w:t>
      </w:r>
      <w:r w:rsidRPr="00CE5689">
        <w:rPr>
          <w:rFonts w:ascii="Arial" w:hAnsi="Arial" w:cs="Arial"/>
          <w:color w:val="228B22"/>
          <w:sz w:val="24"/>
          <w:szCs w:val="24"/>
          <w:lang w:val="en-US"/>
        </w:rPr>
        <w:t>% Common Density in capsule</w:t>
      </w:r>
    </w:p>
    <w:p w14:paraId="03C0C34A" w14:textId="77777777" w:rsidR="00BC147D" w:rsidRPr="00CE5689" w:rsidRDefault="00BC147D" w:rsidP="00BC147D">
      <w:pPr>
        <w:autoSpaceDE w:val="0"/>
        <w:autoSpaceDN w:val="0"/>
        <w:adjustRightInd w:val="0"/>
        <w:spacing w:after="0" w:line="240" w:lineRule="auto"/>
        <w:rPr>
          <w:rFonts w:ascii="Arial" w:hAnsi="Arial" w:cs="Arial"/>
          <w:sz w:val="24"/>
          <w:szCs w:val="24"/>
          <w:lang w:val="en-US"/>
        </w:rPr>
      </w:pPr>
      <w:r w:rsidRPr="00CE5689">
        <w:rPr>
          <w:rFonts w:ascii="Arial" w:hAnsi="Arial" w:cs="Arial"/>
          <w:color w:val="000000"/>
          <w:sz w:val="24"/>
          <w:szCs w:val="24"/>
          <w:lang w:val="en-US"/>
        </w:rPr>
        <w:t xml:space="preserve">    nnr(i)=nn(i)/nn(1);     </w:t>
      </w:r>
      <w:r w:rsidRPr="00CE5689">
        <w:rPr>
          <w:rFonts w:ascii="Arial" w:hAnsi="Arial" w:cs="Arial"/>
          <w:color w:val="228B22"/>
          <w:sz w:val="24"/>
          <w:szCs w:val="24"/>
          <w:lang w:val="en-US"/>
        </w:rPr>
        <w:t>% Relative common density</w:t>
      </w:r>
    </w:p>
    <w:p w14:paraId="1510AFAC" w14:textId="77777777" w:rsidR="00BC147D" w:rsidRPr="00CE5689" w:rsidRDefault="00BC147D" w:rsidP="00BC147D">
      <w:pPr>
        <w:autoSpaceDE w:val="0"/>
        <w:autoSpaceDN w:val="0"/>
        <w:adjustRightInd w:val="0"/>
        <w:spacing w:after="0" w:line="240" w:lineRule="auto"/>
        <w:rPr>
          <w:rFonts w:ascii="Arial" w:hAnsi="Arial" w:cs="Arial"/>
          <w:color w:val="000000"/>
          <w:sz w:val="26"/>
          <w:szCs w:val="26"/>
          <w:lang w:val="en-US"/>
        </w:rPr>
      </w:pPr>
      <w:r w:rsidRPr="00CE5689">
        <w:rPr>
          <w:rFonts w:ascii="Arial" w:hAnsi="Arial" w:cs="Arial"/>
          <w:color w:val="000000"/>
          <w:sz w:val="26"/>
          <w:szCs w:val="26"/>
          <w:lang w:val="en-US"/>
        </w:rPr>
        <w:t xml:space="preserve">  </w:t>
      </w:r>
    </w:p>
    <w:p w14:paraId="3C301F65" w14:textId="77777777" w:rsidR="00BC147D" w:rsidRPr="00CE5689" w:rsidRDefault="00BC147D" w:rsidP="00BC147D">
      <w:pPr>
        <w:autoSpaceDE w:val="0"/>
        <w:autoSpaceDN w:val="0"/>
        <w:adjustRightInd w:val="0"/>
        <w:spacing w:after="0" w:line="240" w:lineRule="auto"/>
        <w:rPr>
          <w:rFonts w:ascii="Arial" w:hAnsi="Arial" w:cs="Arial"/>
          <w:color w:val="228B22"/>
          <w:sz w:val="26"/>
          <w:szCs w:val="26"/>
          <w:lang w:val="en-US"/>
        </w:rPr>
      </w:pPr>
      <w:bookmarkStart w:id="10" w:name="_Hlk519348399"/>
      <w:r w:rsidRPr="00CE5689">
        <w:rPr>
          <w:rFonts w:ascii="Arial" w:hAnsi="Arial" w:cs="Arial"/>
          <w:color w:val="000000"/>
          <w:sz w:val="26"/>
          <w:szCs w:val="26"/>
          <w:lang w:val="en-US"/>
        </w:rPr>
        <w:t xml:space="preserve">  dT1(i)=dEce(i)/Nn(i); </w:t>
      </w:r>
      <w:r w:rsidRPr="00CE5689">
        <w:rPr>
          <w:rFonts w:ascii="Arial" w:hAnsi="Arial" w:cs="Arial"/>
          <w:color w:val="228B22"/>
          <w:sz w:val="26"/>
          <w:szCs w:val="26"/>
          <w:lang w:val="en-US"/>
        </w:rPr>
        <w:t>%Increment temperature in eV in 1 particles</w:t>
      </w:r>
    </w:p>
    <w:bookmarkEnd w:id="10"/>
    <w:p w14:paraId="1D312B3A" w14:textId="77777777" w:rsidR="00BC147D" w:rsidRPr="00CE5689" w:rsidRDefault="00BC147D" w:rsidP="00BC147D">
      <w:pPr>
        <w:autoSpaceDE w:val="0"/>
        <w:autoSpaceDN w:val="0"/>
        <w:adjustRightInd w:val="0"/>
        <w:spacing w:after="0" w:line="240" w:lineRule="auto"/>
        <w:rPr>
          <w:rFonts w:ascii="Arial" w:hAnsi="Arial" w:cs="Arial"/>
          <w:sz w:val="24"/>
          <w:szCs w:val="24"/>
          <w:lang w:val="en-US"/>
        </w:rPr>
      </w:pPr>
      <w:r w:rsidRPr="00CE5689">
        <w:rPr>
          <w:rFonts w:ascii="Arial" w:hAnsi="Arial" w:cs="Arial"/>
          <w:sz w:val="24"/>
          <w:szCs w:val="24"/>
          <w:lang w:val="en-US"/>
        </w:rPr>
        <w:t xml:space="preserve">  Te(i+1)=Te(i)+dT1(i); % temperature in capsule, eV</w:t>
      </w:r>
      <w:r w:rsidRPr="00CE5689">
        <w:rPr>
          <w:rFonts w:ascii="Arial" w:hAnsi="Arial" w:cs="Arial"/>
          <w:sz w:val="24"/>
          <w:szCs w:val="24"/>
          <w:lang w:val="en-US"/>
        </w:rPr>
        <w:br/>
        <w:t xml:space="preserve">  B(i)=Ec(i)/Ec(1); % Energy gain</w:t>
      </w:r>
    </w:p>
    <w:p w14:paraId="02541921" w14:textId="77777777" w:rsidR="00BC147D" w:rsidRPr="00CE5689" w:rsidRDefault="00BC147D" w:rsidP="00BC147D">
      <w:pPr>
        <w:autoSpaceDE w:val="0"/>
        <w:autoSpaceDN w:val="0"/>
        <w:adjustRightInd w:val="0"/>
        <w:spacing w:after="0" w:line="240" w:lineRule="auto"/>
        <w:rPr>
          <w:rFonts w:ascii="Arial" w:hAnsi="Arial" w:cs="Arial"/>
          <w:sz w:val="24"/>
          <w:szCs w:val="24"/>
          <w:lang w:val="en-US"/>
        </w:rPr>
      </w:pPr>
    </w:p>
    <w:p w14:paraId="6F54BE48" w14:textId="77777777" w:rsidR="00BC147D" w:rsidRPr="00CE5689" w:rsidRDefault="00BC147D" w:rsidP="00BC147D">
      <w:pPr>
        <w:autoSpaceDE w:val="0"/>
        <w:autoSpaceDN w:val="0"/>
        <w:adjustRightInd w:val="0"/>
        <w:spacing w:after="0" w:line="240" w:lineRule="auto"/>
        <w:rPr>
          <w:rFonts w:ascii="Arial" w:hAnsi="Arial" w:cs="Arial"/>
          <w:sz w:val="24"/>
          <w:szCs w:val="24"/>
          <w:lang w:val="en-US"/>
        </w:rPr>
      </w:pPr>
      <w:r w:rsidRPr="00CE5689">
        <w:rPr>
          <w:rFonts w:ascii="Arial" w:hAnsi="Arial" w:cs="Arial"/>
          <w:color w:val="000000"/>
          <w:sz w:val="26"/>
          <w:szCs w:val="26"/>
          <w:lang w:val="en-US"/>
        </w:rPr>
        <w:t xml:space="preserve">   </w:t>
      </w:r>
      <w:r w:rsidRPr="00CE5689">
        <w:rPr>
          <w:rFonts w:ascii="Arial" w:hAnsi="Arial" w:cs="Arial"/>
          <w:color w:val="228B22"/>
          <w:sz w:val="26"/>
          <w:szCs w:val="26"/>
          <w:lang w:val="en-US"/>
        </w:rPr>
        <w:t>%Computation of brake radiation</w:t>
      </w:r>
    </w:p>
    <w:p w14:paraId="2114D250" w14:textId="77777777" w:rsidR="00BC147D" w:rsidRPr="00CE5689" w:rsidRDefault="00BC147D" w:rsidP="00BC147D">
      <w:pPr>
        <w:autoSpaceDE w:val="0"/>
        <w:autoSpaceDN w:val="0"/>
        <w:adjustRightInd w:val="0"/>
        <w:spacing w:after="0" w:line="240" w:lineRule="auto"/>
        <w:rPr>
          <w:rFonts w:ascii="Arial" w:hAnsi="Arial" w:cs="Arial"/>
          <w:sz w:val="24"/>
          <w:szCs w:val="24"/>
          <w:lang w:val="en-US"/>
        </w:rPr>
      </w:pPr>
      <w:r w:rsidRPr="00CE5689">
        <w:rPr>
          <w:rFonts w:ascii="Arial" w:hAnsi="Arial" w:cs="Arial"/>
          <w:color w:val="000000"/>
          <w:sz w:val="26"/>
          <w:szCs w:val="26"/>
          <w:lang w:val="en-US"/>
        </w:rPr>
        <w:t xml:space="preserve">  Pbr(i)=1.69*(10^(-32))*(N1e^2)*(Te(i)^0.5)*Z; </w:t>
      </w:r>
      <w:r w:rsidRPr="00CE5689">
        <w:rPr>
          <w:rFonts w:ascii="Arial" w:hAnsi="Arial" w:cs="Arial"/>
          <w:color w:val="228B22"/>
          <w:sz w:val="26"/>
          <w:szCs w:val="26"/>
          <w:lang w:val="en-US"/>
        </w:rPr>
        <w:t>%Power of brake radiation of 1 cm3</w:t>
      </w:r>
    </w:p>
    <w:p w14:paraId="36D4FEBC" w14:textId="77777777" w:rsidR="00BC147D" w:rsidRPr="00CE5689" w:rsidRDefault="00BC147D" w:rsidP="00BC147D">
      <w:pPr>
        <w:autoSpaceDE w:val="0"/>
        <w:autoSpaceDN w:val="0"/>
        <w:adjustRightInd w:val="0"/>
        <w:spacing w:after="0" w:line="240" w:lineRule="auto"/>
        <w:rPr>
          <w:rFonts w:ascii="Arial" w:hAnsi="Arial" w:cs="Arial"/>
          <w:sz w:val="24"/>
          <w:szCs w:val="24"/>
          <w:lang w:val="en-US"/>
        </w:rPr>
      </w:pPr>
      <w:r w:rsidRPr="00CE5689">
        <w:rPr>
          <w:rFonts w:ascii="Arial" w:hAnsi="Arial" w:cs="Arial"/>
          <w:color w:val="000000"/>
          <w:sz w:val="26"/>
          <w:szCs w:val="26"/>
          <w:lang w:val="en-US"/>
        </w:rPr>
        <w:t xml:space="preserve">  dEb(i+1)=Pbr(i)*v*dt;  </w:t>
      </w:r>
      <w:r w:rsidRPr="00CE5689">
        <w:rPr>
          <w:rFonts w:ascii="Arial" w:hAnsi="Arial" w:cs="Arial"/>
          <w:color w:val="228B22"/>
          <w:sz w:val="26"/>
          <w:szCs w:val="26"/>
          <w:lang w:val="en-US"/>
        </w:rPr>
        <w:t>%Incriment brake energy in capsule, J</w:t>
      </w:r>
    </w:p>
    <w:p w14:paraId="243D4A90" w14:textId="77777777" w:rsidR="00BC147D" w:rsidRPr="00CE5689" w:rsidRDefault="00BC147D" w:rsidP="00BC147D">
      <w:pPr>
        <w:autoSpaceDE w:val="0"/>
        <w:autoSpaceDN w:val="0"/>
        <w:adjustRightInd w:val="0"/>
        <w:spacing w:after="0" w:line="240" w:lineRule="auto"/>
        <w:rPr>
          <w:rFonts w:ascii="Arial" w:hAnsi="Arial" w:cs="Arial"/>
          <w:sz w:val="24"/>
          <w:szCs w:val="24"/>
          <w:lang w:val="en-US"/>
        </w:rPr>
      </w:pPr>
      <w:r w:rsidRPr="00CE5689">
        <w:rPr>
          <w:rFonts w:ascii="Arial" w:hAnsi="Arial" w:cs="Arial"/>
          <w:color w:val="000000"/>
          <w:sz w:val="26"/>
          <w:szCs w:val="26"/>
          <w:lang w:val="en-US"/>
        </w:rPr>
        <w:t xml:space="preserve">  Eb(i+1)=Eb(i)+dEb(i);  </w:t>
      </w:r>
      <w:r w:rsidRPr="00CE5689">
        <w:rPr>
          <w:rFonts w:ascii="Arial" w:hAnsi="Arial" w:cs="Arial"/>
          <w:color w:val="228B22"/>
          <w:sz w:val="26"/>
          <w:szCs w:val="26"/>
          <w:lang w:val="en-US"/>
        </w:rPr>
        <w:t>%Brake Energy in capsule,J</w:t>
      </w:r>
    </w:p>
    <w:p w14:paraId="5E624F1A" w14:textId="77777777" w:rsidR="00BC147D" w:rsidRPr="00CE5689" w:rsidRDefault="00BC147D" w:rsidP="00BC147D">
      <w:pPr>
        <w:autoSpaceDE w:val="0"/>
        <w:autoSpaceDN w:val="0"/>
        <w:adjustRightInd w:val="0"/>
        <w:spacing w:after="0" w:line="240" w:lineRule="auto"/>
        <w:rPr>
          <w:rFonts w:ascii="Arial" w:hAnsi="Arial" w:cs="Arial"/>
          <w:sz w:val="24"/>
          <w:szCs w:val="24"/>
          <w:lang w:val="en-US"/>
        </w:rPr>
      </w:pPr>
    </w:p>
    <w:p w14:paraId="7C817BA6" w14:textId="77777777" w:rsidR="00BC147D" w:rsidRPr="00CE5689" w:rsidRDefault="00BC147D" w:rsidP="00BC147D">
      <w:pPr>
        <w:autoSpaceDE w:val="0"/>
        <w:autoSpaceDN w:val="0"/>
        <w:adjustRightInd w:val="0"/>
        <w:spacing w:after="0" w:line="240" w:lineRule="auto"/>
        <w:rPr>
          <w:rFonts w:ascii="Arial" w:hAnsi="Arial" w:cs="Arial"/>
          <w:sz w:val="24"/>
          <w:szCs w:val="24"/>
          <w:lang w:val="en-US"/>
        </w:rPr>
      </w:pPr>
      <w:r w:rsidRPr="00CE5689">
        <w:rPr>
          <w:rFonts w:ascii="Arial" w:hAnsi="Arial" w:cs="Arial"/>
          <w:color w:val="0000FF"/>
          <w:sz w:val="26"/>
          <w:szCs w:val="26"/>
          <w:lang w:val="en-US"/>
        </w:rPr>
        <w:t>end</w:t>
      </w:r>
    </w:p>
    <w:p w14:paraId="0E717C07" w14:textId="77777777" w:rsidR="00BC147D" w:rsidRPr="00CE5689" w:rsidRDefault="00BC147D" w:rsidP="00BC147D">
      <w:pPr>
        <w:autoSpaceDE w:val="0"/>
        <w:autoSpaceDN w:val="0"/>
        <w:adjustRightInd w:val="0"/>
        <w:spacing w:after="0" w:line="240" w:lineRule="auto"/>
        <w:rPr>
          <w:rFonts w:ascii="Arial" w:hAnsi="Arial" w:cs="Arial"/>
          <w:color w:val="000000"/>
          <w:sz w:val="26"/>
          <w:szCs w:val="26"/>
          <w:lang w:val="en-US"/>
        </w:rPr>
      </w:pPr>
      <w:r w:rsidRPr="00CE5689">
        <w:rPr>
          <w:rFonts w:ascii="Arial" w:hAnsi="Arial" w:cs="Arial"/>
          <w:color w:val="000000"/>
          <w:sz w:val="26"/>
          <w:szCs w:val="26"/>
          <w:lang w:val="en-US"/>
        </w:rPr>
        <w:t>Te(1)</w:t>
      </w:r>
    </w:p>
    <w:p w14:paraId="32AFE199" w14:textId="77777777" w:rsidR="00BC147D" w:rsidRPr="00CE5689" w:rsidRDefault="00BC147D" w:rsidP="00BC147D">
      <w:pPr>
        <w:autoSpaceDE w:val="0"/>
        <w:autoSpaceDN w:val="0"/>
        <w:adjustRightInd w:val="0"/>
        <w:spacing w:after="0" w:line="240" w:lineRule="auto"/>
        <w:rPr>
          <w:rFonts w:ascii="Arial" w:hAnsi="Arial" w:cs="Arial"/>
          <w:sz w:val="24"/>
          <w:szCs w:val="24"/>
          <w:lang w:val="en-US"/>
        </w:rPr>
      </w:pPr>
      <w:r w:rsidRPr="00CE5689">
        <w:rPr>
          <w:rFonts w:ascii="Arial" w:hAnsi="Arial" w:cs="Arial"/>
          <w:sz w:val="24"/>
          <w:szCs w:val="24"/>
          <w:lang w:val="en-US"/>
        </w:rPr>
        <w:t>t(1)</w:t>
      </w:r>
      <w:r w:rsidRPr="00CE5689">
        <w:rPr>
          <w:rFonts w:ascii="Arial" w:hAnsi="Arial" w:cs="Arial"/>
          <w:sz w:val="24"/>
          <w:szCs w:val="24"/>
          <w:lang w:val="en-US"/>
        </w:rPr>
        <w:br/>
        <w:t>t(20)</w:t>
      </w:r>
      <w:r w:rsidRPr="00CE5689">
        <w:rPr>
          <w:rFonts w:ascii="Arial" w:hAnsi="Arial" w:cs="Arial"/>
          <w:sz w:val="24"/>
          <w:szCs w:val="24"/>
          <w:lang w:val="en-US"/>
        </w:rPr>
        <w:br/>
        <w:t>t(50)</w:t>
      </w:r>
    </w:p>
    <w:p w14:paraId="206E883F" w14:textId="77777777" w:rsidR="00BC147D" w:rsidRPr="00CE5689" w:rsidRDefault="00BC147D" w:rsidP="00BC147D">
      <w:pPr>
        <w:autoSpaceDE w:val="0"/>
        <w:autoSpaceDN w:val="0"/>
        <w:adjustRightInd w:val="0"/>
        <w:spacing w:after="0" w:line="240" w:lineRule="auto"/>
        <w:rPr>
          <w:rFonts w:ascii="Arial" w:hAnsi="Arial" w:cs="Arial"/>
          <w:sz w:val="24"/>
          <w:szCs w:val="24"/>
          <w:lang w:val="en-US"/>
        </w:rPr>
      </w:pPr>
      <w:r w:rsidRPr="00CE5689">
        <w:rPr>
          <w:rFonts w:ascii="Arial" w:hAnsi="Arial" w:cs="Arial"/>
          <w:sz w:val="24"/>
          <w:szCs w:val="24"/>
          <w:lang w:val="en-US"/>
        </w:rPr>
        <w:t>t(100)</w:t>
      </w:r>
    </w:p>
    <w:p w14:paraId="4B6D8E4F" w14:textId="77777777" w:rsidR="00BC147D" w:rsidRPr="00CE5689" w:rsidRDefault="00BC147D" w:rsidP="00BC147D">
      <w:pPr>
        <w:autoSpaceDE w:val="0"/>
        <w:autoSpaceDN w:val="0"/>
        <w:adjustRightInd w:val="0"/>
        <w:spacing w:after="0" w:line="240" w:lineRule="auto"/>
        <w:rPr>
          <w:rFonts w:ascii="Arial" w:hAnsi="Arial" w:cs="Arial"/>
          <w:sz w:val="24"/>
          <w:szCs w:val="24"/>
          <w:lang w:val="en-US"/>
        </w:rPr>
      </w:pPr>
      <w:r w:rsidRPr="00CE5689">
        <w:rPr>
          <w:rFonts w:ascii="Arial" w:hAnsi="Arial" w:cs="Arial"/>
          <w:color w:val="000000"/>
          <w:sz w:val="26"/>
          <w:szCs w:val="26"/>
          <w:lang w:val="en-US"/>
        </w:rPr>
        <w:t xml:space="preserve">                                                                                                                                                                                                                                                                                                                                                                                    </w:t>
      </w:r>
    </w:p>
    <w:p w14:paraId="44F95A18" w14:textId="77777777" w:rsidR="00BC147D" w:rsidRPr="00CE5689" w:rsidRDefault="00BC147D" w:rsidP="00BC147D">
      <w:pPr>
        <w:autoSpaceDE w:val="0"/>
        <w:autoSpaceDN w:val="0"/>
        <w:adjustRightInd w:val="0"/>
        <w:spacing w:after="0" w:line="240" w:lineRule="auto"/>
        <w:rPr>
          <w:rFonts w:ascii="Arial" w:hAnsi="Arial" w:cs="Arial"/>
          <w:sz w:val="24"/>
          <w:szCs w:val="24"/>
          <w:lang w:val="en-US"/>
        </w:rPr>
      </w:pPr>
      <w:r w:rsidRPr="00CE5689">
        <w:rPr>
          <w:rFonts w:ascii="Arial" w:hAnsi="Arial" w:cs="Arial"/>
          <w:color w:val="000000"/>
          <w:sz w:val="26"/>
          <w:szCs w:val="26"/>
          <w:lang w:val="en-US"/>
        </w:rPr>
        <w:t xml:space="preserve">  figure (1)  </w:t>
      </w:r>
      <w:r w:rsidRPr="00CE5689">
        <w:rPr>
          <w:rFonts w:ascii="Arial" w:hAnsi="Arial" w:cs="Arial"/>
          <w:color w:val="228B22"/>
          <w:sz w:val="26"/>
          <w:szCs w:val="26"/>
          <w:lang w:val="en-US"/>
        </w:rPr>
        <w:t>% Temperature in capsule 6B10H</w:t>
      </w:r>
    </w:p>
    <w:p w14:paraId="2D022C0D" w14:textId="77777777" w:rsidR="00BC147D" w:rsidRPr="00CE5689" w:rsidRDefault="00BC147D" w:rsidP="00BC147D">
      <w:pPr>
        <w:autoSpaceDE w:val="0"/>
        <w:autoSpaceDN w:val="0"/>
        <w:adjustRightInd w:val="0"/>
        <w:spacing w:after="0" w:line="240" w:lineRule="auto"/>
        <w:rPr>
          <w:rFonts w:ascii="Arial" w:hAnsi="Arial" w:cs="Arial"/>
          <w:sz w:val="24"/>
          <w:szCs w:val="24"/>
          <w:lang w:val="en-US"/>
        </w:rPr>
      </w:pPr>
      <w:r w:rsidRPr="00CE5689">
        <w:rPr>
          <w:rFonts w:ascii="Arial" w:hAnsi="Arial" w:cs="Arial"/>
          <w:color w:val="000000"/>
          <w:sz w:val="26"/>
          <w:szCs w:val="26"/>
          <w:lang w:val="en-US"/>
        </w:rPr>
        <w:t xml:space="preserve"> hnd1=plot(t,Te);</w:t>
      </w:r>
    </w:p>
    <w:p w14:paraId="4760C6B0" w14:textId="77777777" w:rsidR="00BC147D" w:rsidRPr="00CE5689" w:rsidRDefault="00BC147D" w:rsidP="00BC147D">
      <w:pPr>
        <w:autoSpaceDE w:val="0"/>
        <w:autoSpaceDN w:val="0"/>
        <w:adjustRightInd w:val="0"/>
        <w:spacing w:after="0" w:line="240" w:lineRule="auto"/>
        <w:rPr>
          <w:rFonts w:ascii="Arial" w:hAnsi="Arial" w:cs="Arial"/>
          <w:sz w:val="24"/>
          <w:szCs w:val="24"/>
          <w:lang w:val="en-US"/>
        </w:rPr>
      </w:pPr>
      <w:r w:rsidRPr="00CE5689">
        <w:rPr>
          <w:rFonts w:ascii="Arial" w:hAnsi="Arial" w:cs="Arial"/>
          <w:color w:val="000000"/>
          <w:sz w:val="26"/>
          <w:szCs w:val="26"/>
          <w:lang w:val="en-US"/>
        </w:rPr>
        <w:t xml:space="preserve"> set (hnd1, </w:t>
      </w:r>
      <w:r w:rsidRPr="00CE5689">
        <w:rPr>
          <w:rFonts w:ascii="Arial" w:hAnsi="Arial" w:cs="Arial"/>
          <w:color w:val="A020F0"/>
          <w:sz w:val="26"/>
          <w:szCs w:val="26"/>
          <w:lang w:val="en-US"/>
        </w:rPr>
        <w:t>'linewidth'</w:t>
      </w:r>
      <w:r w:rsidRPr="00CE5689">
        <w:rPr>
          <w:rFonts w:ascii="Arial" w:hAnsi="Arial" w:cs="Arial"/>
          <w:color w:val="000000"/>
          <w:sz w:val="26"/>
          <w:szCs w:val="26"/>
          <w:lang w:val="en-US"/>
        </w:rPr>
        <w:t>,2);</w:t>
      </w:r>
    </w:p>
    <w:p w14:paraId="66B33137" w14:textId="77777777" w:rsidR="00BC147D" w:rsidRPr="00CE5689" w:rsidRDefault="00BC147D" w:rsidP="00BC147D">
      <w:pPr>
        <w:autoSpaceDE w:val="0"/>
        <w:autoSpaceDN w:val="0"/>
        <w:adjustRightInd w:val="0"/>
        <w:spacing w:after="0" w:line="240" w:lineRule="auto"/>
        <w:rPr>
          <w:rFonts w:ascii="Arial" w:hAnsi="Arial" w:cs="Arial"/>
          <w:sz w:val="24"/>
          <w:szCs w:val="24"/>
          <w:lang w:val="en-US"/>
        </w:rPr>
      </w:pPr>
      <w:r w:rsidRPr="00CE5689">
        <w:rPr>
          <w:rFonts w:ascii="Arial" w:hAnsi="Arial" w:cs="Arial"/>
          <w:color w:val="000000"/>
          <w:sz w:val="26"/>
          <w:szCs w:val="26"/>
          <w:lang w:val="en-US"/>
        </w:rPr>
        <w:t xml:space="preserve">  t1=xlabel (</w:t>
      </w:r>
      <w:r w:rsidRPr="00CE5689">
        <w:rPr>
          <w:rFonts w:ascii="Arial" w:hAnsi="Arial" w:cs="Arial"/>
          <w:color w:val="A020F0"/>
          <w:sz w:val="26"/>
          <w:szCs w:val="26"/>
          <w:lang w:val="en-US"/>
        </w:rPr>
        <w:t>'Time, sec'</w:t>
      </w:r>
      <w:r w:rsidRPr="00CE5689">
        <w:rPr>
          <w:rFonts w:ascii="Arial" w:hAnsi="Arial" w:cs="Arial"/>
          <w:color w:val="000000"/>
          <w:sz w:val="26"/>
          <w:szCs w:val="26"/>
          <w:lang w:val="en-US"/>
        </w:rPr>
        <w:t>);</w:t>
      </w:r>
    </w:p>
    <w:p w14:paraId="0373FEAC" w14:textId="77777777" w:rsidR="00BC147D" w:rsidRPr="00CE5689" w:rsidRDefault="00BC147D" w:rsidP="00BC147D">
      <w:pPr>
        <w:autoSpaceDE w:val="0"/>
        <w:autoSpaceDN w:val="0"/>
        <w:adjustRightInd w:val="0"/>
        <w:spacing w:after="0" w:line="240" w:lineRule="auto"/>
        <w:rPr>
          <w:rFonts w:ascii="Arial" w:hAnsi="Arial" w:cs="Arial"/>
          <w:sz w:val="24"/>
          <w:szCs w:val="24"/>
          <w:lang w:val="en-US"/>
        </w:rPr>
      </w:pPr>
      <w:r w:rsidRPr="00CE5689">
        <w:rPr>
          <w:rFonts w:ascii="Arial" w:hAnsi="Arial" w:cs="Arial"/>
          <w:color w:val="000000"/>
          <w:sz w:val="26"/>
          <w:szCs w:val="26"/>
          <w:lang w:val="en-US"/>
        </w:rPr>
        <w:t xml:space="preserve">    set (t1,</w:t>
      </w:r>
      <w:r w:rsidRPr="00CE5689">
        <w:rPr>
          <w:rFonts w:ascii="Arial" w:hAnsi="Arial" w:cs="Arial"/>
          <w:color w:val="A020F0"/>
          <w:sz w:val="26"/>
          <w:szCs w:val="26"/>
          <w:lang w:val="en-US"/>
        </w:rPr>
        <w:t>'Fontsize'</w:t>
      </w:r>
      <w:r w:rsidRPr="00CE5689">
        <w:rPr>
          <w:rFonts w:ascii="Arial" w:hAnsi="Arial" w:cs="Arial"/>
          <w:color w:val="000000"/>
          <w:sz w:val="26"/>
          <w:szCs w:val="26"/>
          <w:lang w:val="en-US"/>
        </w:rPr>
        <w:t>,12);</w:t>
      </w:r>
    </w:p>
    <w:p w14:paraId="13FDD159" w14:textId="77777777" w:rsidR="00BC147D" w:rsidRPr="00CE5689" w:rsidRDefault="00BC147D" w:rsidP="00BC147D">
      <w:pPr>
        <w:autoSpaceDE w:val="0"/>
        <w:autoSpaceDN w:val="0"/>
        <w:adjustRightInd w:val="0"/>
        <w:spacing w:after="0" w:line="240" w:lineRule="auto"/>
        <w:rPr>
          <w:rFonts w:ascii="Arial" w:hAnsi="Arial" w:cs="Arial"/>
          <w:sz w:val="24"/>
          <w:szCs w:val="24"/>
          <w:lang w:val="en-US"/>
        </w:rPr>
      </w:pPr>
      <w:r w:rsidRPr="00CE5689">
        <w:rPr>
          <w:rFonts w:ascii="Arial" w:hAnsi="Arial" w:cs="Arial"/>
          <w:color w:val="000000"/>
          <w:sz w:val="26"/>
          <w:szCs w:val="26"/>
          <w:lang w:val="en-US"/>
        </w:rPr>
        <w:t xml:space="preserve">    set (t1, </w:t>
      </w:r>
      <w:r w:rsidRPr="00CE5689">
        <w:rPr>
          <w:rFonts w:ascii="Arial" w:hAnsi="Arial" w:cs="Arial"/>
          <w:color w:val="A020F0"/>
          <w:sz w:val="26"/>
          <w:szCs w:val="26"/>
          <w:lang w:val="en-US"/>
        </w:rPr>
        <w:t>'Fontweight'</w:t>
      </w:r>
      <w:r w:rsidRPr="00CE5689">
        <w:rPr>
          <w:rFonts w:ascii="Arial" w:hAnsi="Arial" w:cs="Arial"/>
          <w:color w:val="000000"/>
          <w:sz w:val="26"/>
          <w:szCs w:val="26"/>
          <w:lang w:val="en-US"/>
        </w:rPr>
        <w:t xml:space="preserve">, </w:t>
      </w:r>
      <w:r w:rsidRPr="00CE5689">
        <w:rPr>
          <w:rFonts w:ascii="Arial" w:hAnsi="Arial" w:cs="Arial"/>
          <w:color w:val="A020F0"/>
          <w:sz w:val="26"/>
          <w:szCs w:val="26"/>
          <w:lang w:val="en-US"/>
        </w:rPr>
        <w:t>'bold'</w:t>
      </w:r>
      <w:r w:rsidRPr="00CE5689">
        <w:rPr>
          <w:rFonts w:ascii="Arial" w:hAnsi="Arial" w:cs="Arial"/>
          <w:color w:val="000000"/>
          <w:sz w:val="26"/>
          <w:szCs w:val="26"/>
          <w:lang w:val="en-US"/>
        </w:rPr>
        <w:t>);</w:t>
      </w:r>
    </w:p>
    <w:p w14:paraId="0B54F40A" w14:textId="77777777" w:rsidR="00BC147D" w:rsidRPr="00CE5689" w:rsidRDefault="00BC147D" w:rsidP="00BC147D">
      <w:pPr>
        <w:autoSpaceDE w:val="0"/>
        <w:autoSpaceDN w:val="0"/>
        <w:adjustRightInd w:val="0"/>
        <w:spacing w:after="0" w:line="240" w:lineRule="auto"/>
        <w:rPr>
          <w:rFonts w:ascii="Arial" w:hAnsi="Arial" w:cs="Arial"/>
          <w:sz w:val="24"/>
          <w:szCs w:val="24"/>
          <w:lang w:val="en-US"/>
        </w:rPr>
      </w:pPr>
      <w:r w:rsidRPr="00CE5689">
        <w:rPr>
          <w:rFonts w:ascii="Arial" w:hAnsi="Arial" w:cs="Arial"/>
          <w:color w:val="000000"/>
          <w:sz w:val="26"/>
          <w:szCs w:val="26"/>
          <w:lang w:val="en-US"/>
        </w:rPr>
        <w:t xml:space="preserve">  t2=ylabel (</w:t>
      </w:r>
      <w:r w:rsidRPr="00CE5689">
        <w:rPr>
          <w:rFonts w:ascii="Arial" w:hAnsi="Arial" w:cs="Arial"/>
          <w:color w:val="A020F0"/>
          <w:sz w:val="26"/>
          <w:szCs w:val="26"/>
          <w:lang w:val="en-US"/>
        </w:rPr>
        <w:t>'Temperature fuel 6B10H, eV'</w:t>
      </w:r>
      <w:r w:rsidRPr="00CE5689">
        <w:rPr>
          <w:rFonts w:ascii="Arial" w:hAnsi="Arial" w:cs="Arial"/>
          <w:color w:val="000000"/>
          <w:sz w:val="26"/>
          <w:szCs w:val="26"/>
          <w:lang w:val="en-US"/>
        </w:rPr>
        <w:t>);</w:t>
      </w:r>
    </w:p>
    <w:p w14:paraId="5522D9A8" w14:textId="77777777" w:rsidR="00BC147D" w:rsidRPr="00CE5689" w:rsidRDefault="00BC147D" w:rsidP="00BC147D">
      <w:pPr>
        <w:autoSpaceDE w:val="0"/>
        <w:autoSpaceDN w:val="0"/>
        <w:adjustRightInd w:val="0"/>
        <w:spacing w:after="0" w:line="240" w:lineRule="auto"/>
        <w:rPr>
          <w:rFonts w:ascii="Arial" w:hAnsi="Arial" w:cs="Arial"/>
          <w:sz w:val="24"/>
          <w:szCs w:val="24"/>
          <w:lang w:val="en-US"/>
        </w:rPr>
      </w:pPr>
      <w:r w:rsidRPr="00CE5689">
        <w:rPr>
          <w:rFonts w:ascii="Arial" w:hAnsi="Arial" w:cs="Arial"/>
          <w:color w:val="000000"/>
          <w:sz w:val="26"/>
          <w:szCs w:val="26"/>
          <w:lang w:val="en-US"/>
        </w:rPr>
        <w:t xml:space="preserve">     set (t2,</w:t>
      </w:r>
      <w:r w:rsidRPr="00CE5689">
        <w:rPr>
          <w:rFonts w:ascii="Arial" w:hAnsi="Arial" w:cs="Arial"/>
          <w:color w:val="A020F0"/>
          <w:sz w:val="26"/>
          <w:szCs w:val="26"/>
          <w:lang w:val="en-US"/>
        </w:rPr>
        <w:t>'Fontsize'</w:t>
      </w:r>
      <w:r w:rsidRPr="00CE5689">
        <w:rPr>
          <w:rFonts w:ascii="Arial" w:hAnsi="Arial" w:cs="Arial"/>
          <w:color w:val="000000"/>
          <w:sz w:val="26"/>
          <w:szCs w:val="26"/>
          <w:lang w:val="en-US"/>
        </w:rPr>
        <w:t>,12);</w:t>
      </w:r>
    </w:p>
    <w:p w14:paraId="3504DA73" w14:textId="77777777" w:rsidR="00BC147D" w:rsidRPr="00CE5689" w:rsidRDefault="00BC147D" w:rsidP="00BC147D">
      <w:pPr>
        <w:autoSpaceDE w:val="0"/>
        <w:autoSpaceDN w:val="0"/>
        <w:adjustRightInd w:val="0"/>
        <w:spacing w:after="0" w:line="240" w:lineRule="auto"/>
        <w:rPr>
          <w:rFonts w:ascii="Arial" w:hAnsi="Arial" w:cs="Arial"/>
          <w:sz w:val="24"/>
          <w:szCs w:val="24"/>
          <w:lang w:val="en-US"/>
        </w:rPr>
      </w:pPr>
      <w:r w:rsidRPr="00CE5689">
        <w:rPr>
          <w:rFonts w:ascii="Arial" w:hAnsi="Arial" w:cs="Arial"/>
          <w:color w:val="000000"/>
          <w:sz w:val="26"/>
          <w:szCs w:val="26"/>
          <w:lang w:val="en-US"/>
        </w:rPr>
        <w:t xml:space="preserve">    set (t2, </w:t>
      </w:r>
      <w:r w:rsidRPr="00CE5689">
        <w:rPr>
          <w:rFonts w:ascii="Arial" w:hAnsi="Arial" w:cs="Arial"/>
          <w:color w:val="A020F0"/>
          <w:sz w:val="26"/>
          <w:szCs w:val="26"/>
          <w:lang w:val="en-US"/>
        </w:rPr>
        <w:t>'Fontweight'</w:t>
      </w:r>
      <w:r w:rsidRPr="00CE5689">
        <w:rPr>
          <w:rFonts w:ascii="Arial" w:hAnsi="Arial" w:cs="Arial"/>
          <w:color w:val="000000"/>
          <w:sz w:val="26"/>
          <w:szCs w:val="26"/>
          <w:lang w:val="en-US"/>
        </w:rPr>
        <w:t xml:space="preserve">, </w:t>
      </w:r>
      <w:r w:rsidRPr="00CE5689">
        <w:rPr>
          <w:rFonts w:ascii="Arial" w:hAnsi="Arial" w:cs="Arial"/>
          <w:color w:val="A020F0"/>
          <w:sz w:val="26"/>
          <w:szCs w:val="26"/>
          <w:lang w:val="en-US"/>
        </w:rPr>
        <w:t>'bold'</w:t>
      </w:r>
      <w:r w:rsidRPr="00CE5689">
        <w:rPr>
          <w:rFonts w:ascii="Arial" w:hAnsi="Arial" w:cs="Arial"/>
          <w:color w:val="000000"/>
          <w:sz w:val="26"/>
          <w:szCs w:val="26"/>
          <w:lang w:val="en-US"/>
        </w:rPr>
        <w:t>);</w:t>
      </w:r>
    </w:p>
    <w:p w14:paraId="163D2E25" w14:textId="77777777" w:rsidR="00BC147D" w:rsidRPr="00CE5689" w:rsidRDefault="00BC147D" w:rsidP="00BC147D">
      <w:pPr>
        <w:autoSpaceDE w:val="0"/>
        <w:autoSpaceDN w:val="0"/>
        <w:adjustRightInd w:val="0"/>
        <w:spacing w:after="0" w:line="240" w:lineRule="auto"/>
        <w:rPr>
          <w:rFonts w:ascii="Arial" w:hAnsi="Arial" w:cs="Arial"/>
          <w:sz w:val="24"/>
          <w:szCs w:val="24"/>
          <w:lang w:val="en-US"/>
        </w:rPr>
      </w:pPr>
      <w:r w:rsidRPr="00CE5689">
        <w:rPr>
          <w:rFonts w:ascii="Arial" w:hAnsi="Arial" w:cs="Arial"/>
          <w:color w:val="000000"/>
          <w:sz w:val="26"/>
          <w:szCs w:val="26"/>
          <w:lang w:val="en-US"/>
        </w:rPr>
        <w:t xml:space="preserve">  t3= title (</w:t>
      </w:r>
      <w:r w:rsidRPr="00CE5689">
        <w:rPr>
          <w:rFonts w:ascii="Arial" w:hAnsi="Arial" w:cs="Arial"/>
          <w:color w:val="A020F0"/>
          <w:sz w:val="26"/>
          <w:szCs w:val="26"/>
          <w:lang w:val="en-US"/>
        </w:rPr>
        <w:t>'Temperature from reaction pB11 vs time'</w:t>
      </w:r>
      <w:r w:rsidRPr="00CE5689">
        <w:rPr>
          <w:rFonts w:ascii="Arial" w:hAnsi="Arial" w:cs="Arial"/>
          <w:color w:val="000000"/>
          <w:sz w:val="26"/>
          <w:szCs w:val="26"/>
          <w:lang w:val="en-US"/>
        </w:rPr>
        <w:t>);</w:t>
      </w:r>
    </w:p>
    <w:p w14:paraId="441FF60B" w14:textId="77777777" w:rsidR="00BC147D" w:rsidRPr="00CE5689" w:rsidRDefault="00BC147D" w:rsidP="00BC147D">
      <w:pPr>
        <w:autoSpaceDE w:val="0"/>
        <w:autoSpaceDN w:val="0"/>
        <w:adjustRightInd w:val="0"/>
        <w:spacing w:after="0" w:line="240" w:lineRule="auto"/>
        <w:rPr>
          <w:rFonts w:ascii="Arial" w:hAnsi="Arial" w:cs="Arial"/>
          <w:sz w:val="24"/>
          <w:szCs w:val="24"/>
          <w:lang w:val="en-US"/>
        </w:rPr>
      </w:pPr>
      <w:r w:rsidRPr="00CE5689">
        <w:rPr>
          <w:rFonts w:ascii="Arial" w:hAnsi="Arial" w:cs="Arial"/>
          <w:color w:val="000000"/>
          <w:sz w:val="26"/>
          <w:szCs w:val="26"/>
          <w:lang w:val="en-US"/>
        </w:rPr>
        <w:t xml:space="preserve">     set (t3, </w:t>
      </w:r>
      <w:r w:rsidRPr="00CE5689">
        <w:rPr>
          <w:rFonts w:ascii="Arial" w:hAnsi="Arial" w:cs="Arial"/>
          <w:color w:val="A020F0"/>
          <w:sz w:val="26"/>
          <w:szCs w:val="26"/>
          <w:lang w:val="en-US"/>
        </w:rPr>
        <w:t>'Fontsize'</w:t>
      </w:r>
      <w:r w:rsidRPr="00CE5689">
        <w:rPr>
          <w:rFonts w:ascii="Arial" w:hAnsi="Arial" w:cs="Arial"/>
          <w:color w:val="000000"/>
          <w:sz w:val="26"/>
          <w:szCs w:val="26"/>
          <w:lang w:val="en-US"/>
        </w:rPr>
        <w:t>, 14);</w:t>
      </w:r>
    </w:p>
    <w:p w14:paraId="192ECB1B" w14:textId="77777777" w:rsidR="00BC147D" w:rsidRPr="00CE5689" w:rsidRDefault="00BC147D" w:rsidP="00BC147D">
      <w:pPr>
        <w:autoSpaceDE w:val="0"/>
        <w:autoSpaceDN w:val="0"/>
        <w:adjustRightInd w:val="0"/>
        <w:spacing w:after="0" w:line="240" w:lineRule="auto"/>
        <w:rPr>
          <w:rFonts w:ascii="Arial" w:hAnsi="Arial" w:cs="Arial"/>
          <w:sz w:val="24"/>
          <w:szCs w:val="24"/>
          <w:lang w:val="en-US"/>
        </w:rPr>
      </w:pPr>
      <w:r w:rsidRPr="00CE5689">
        <w:rPr>
          <w:rFonts w:ascii="Arial" w:hAnsi="Arial" w:cs="Arial"/>
          <w:color w:val="000000"/>
          <w:sz w:val="26"/>
          <w:szCs w:val="26"/>
          <w:lang w:val="en-US"/>
        </w:rPr>
        <w:t xml:space="preserve">    set (t3, </w:t>
      </w:r>
      <w:r w:rsidRPr="00CE5689">
        <w:rPr>
          <w:rFonts w:ascii="Arial" w:hAnsi="Arial" w:cs="Arial"/>
          <w:color w:val="A020F0"/>
          <w:sz w:val="26"/>
          <w:szCs w:val="26"/>
          <w:lang w:val="en-US"/>
        </w:rPr>
        <w:t>'Fontweight'</w:t>
      </w:r>
      <w:r w:rsidRPr="00CE5689">
        <w:rPr>
          <w:rFonts w:ascii="Arial" w:hAnsi="Arial" w:cs="Arial"/>
          <w:color w:val="000000"/>
          <w:sz w:val="26"/>
          <w:szCs w:val="26"/>
          <w:lang w:val="en-US"/>
        </w:rPr>
        <w:t xml:space="preserve">, </w:t>
      </w:r>
      <w:r w:rsidRPr="00CE5689">
        <w:rPr>
          <w:rFonts w:ascii="Arial" w:hAnsi="Arial" w:cs="Arial"/>
          <w:color w:val="A020F0"/>
          <w:sz w:val="26"/>
          <w:szCs w:val="26"/>
          <w:lang w:val="en-US"/>
        </w:rPr>
        <w:t>'bold'</w:t>
      </w:r>
      <w:r w:rsidRPr="00CE5689">
        <w:rPr>
          <w:rFonts w:ascii="Arial" w:hAnsi="Arial" w:cs="Arial"/>
          <w:color w:val="000000"/>
          <w:sz w:val="26"/>
          <w:szCs w:val="26"/>
          <w:lang w:val="en-US"/>
        </w:rPr>
        <w:t>);</w:t>
      </w:r>
    </w:p>
    <w:p w14:paraId="33328CBF" w14:textId="77777777" w:rsidR="00BC147D" w:rsidRPr="00CE5689" w:rsidRDefault="00BC147D" w:rsidP="00BC147D">
      <w:pPr>
        <w:autoSpaceDE w:val="0"/>
        <w:autoSpaceDN w:val="0"/>
        <w:adjustRightInd w:val="0"/>
        <w:spacing w:after="0" w:line="240" w:lineRule="auto"/>
        <w:rPr>
          <w:rFonts w:ascii="Arial" w:hAnsi="Arial" w:cs="Arial"/>
          <w:sz w:val="24"/>
          <w:szCs w:val="24"/>
          <w:lang w:val="en-US"/>
        </w:rPr>
      </w:pPr>
      <w:r w:rsidRPr="00CE5689">
        <w:rPr>
          <w:rFonts w:ascii="Arial" w:hAnsi="Arial" w:cs="Arial"/>
          <w:color w:val="000000"/>
          <w:sz w:val="26"/>
          <w:szCs w:val="26"/>
          <w:lang w:val="en-US"/>
        </w:rPr>
        <w:t xml:space="preserve"> grid </w:t>
      </w:r>
      <w:r w:rsidRPr="00CE5689">
        <w:rPr>
          <w:rFonts w:ascii="Arial" w:hAnsi="Arial" w:cs="Arial"/>
          <w:color w:val="A020F0"/>
          <w:sz w:val="26"/>
          <w:szCs w:val="26"/>
          <w:lang w:val="en-US"/>
        </w:rPr>
        <w:t>on</w:t>
      </w:r>
    </w:p>
    <w:p w14:paraId="354E4F3C" w14:textId="77777777" w:rsidR="00BC147D" w:rsidRPr="00CE5689" w:rsidRDefault="00BC147D" w:rsidP="00BC147D">
      <w:pPr>
        <w:autoSpaceDE w:val="0"/>
        <w:autoSpaceDN w:val="0"/>
        <w:adjustRightInd w:val="0"/>
        <w:spacing w:after="0" w:line="240" w:lineRule="auto"/>
        <w:rPr>
          <w:rFonts w:ascii="Arial" w:hAnsi="Arial" w:cs="Arial"/>
          <w:sz w:val="24"/>
          <w:szCs w:val="24"/>
          <w:lang w:val="en-US"/>
        </w:rPr>
      </w:pPr>
      <w:r w:rsidRPr="00CE5689">
        <w:rPr>
          <w:rFonts w:ascii="Arial" w:hAnsi="Arial" w:cs="Arial"/>
          <w:color w:val="000000"/>
          <w:sz w:val="26"/>
          <w:szCs w:val="26"/>
          <w:lang w:val="en-US"/>
        </w:rPr>
        <w:t xml:space="preserve"> hold </w:t>
      </w:r>
      <w:r w:rsidRPr="00CE5689">
        <w:rPr>
          <w:rFonts w:ascii="Arial" w:hAnsi="Arial" w:cs="Arial"/>
          <w:color w:val="A020F0"/>
          <w:sz w:val="26"/>
          <w:szCs w:val="26"/>
          <w:lang w:val="en-US"/>
        </w:rPr>
        <w:t>on</w:t>
      </w:r>
    </w:p>
    <w:p w14:paraId="18426E17" w14:textId="77777777" w:rsidR="00BC147D" w:rsidRPr="00CE5689" w:rsidRDefault="00BC147D" w:rsidP="00BC147D">
      <w:pPr>
        <w:autoSpaceDE w:val="0"/>
        <w:autoSpaceDN w:val="0"/>
        <w:adjustRightInd w:val="0"/>
        <w:spacing w:after="0" w:line="240" w:lineRule="auto"/>
        <w:rPr>
          <w:rFonts w:ascii="Arial" w:hAnsi="Arial" w:cs="Arial"/>
          <w:sz w:val="24"/>
          <w:szCs w:val="24"/>
          <w:lang w:val="en-US"/>
        </w:rPr>
      </w:pPr>
      <w:r w:rsidRPr="00CE5689">
        <w:rPr>
          <w:rFonts w:ascii="Arial" w:hAnsi="Arial" w:cs="Arial"/>
          <w:color w:val="A020F0"/>
          <w:sz w:val="26"/>
          <w:szCs w:val="26"/>
          <w:lang w:val="en-US"/>
        </w:rPr>
        <w:t xml:space="preserve"> </w:t>
      </w:r>
    </w:p>
    <w:p w14:paraId="47863229" w14:textId="77777777" w:rsidR="00BC147D" w:rsidRPr="00CE5689" w:rsidRDefault="00BC147D" w:rsidP="00BC147D">
      <w:pPr>
        <w:autoSpaceDE w:val="0"/>
        <w:autoSpaceDN w:val="0"/>
        <w:adjustRightInd w:val="0"/>
        <w:spacing w:after="0" w:line="240" w:lineRule="auto"/>
        <w:rPr>
          <w:rFonts w:ascii="Arial" w:hAnsi="Arial" w:cs="Arial"/>
          <w:sz w:val="24"/>
          <w:szCs w:val="24"/>
          <w:lang w:val="en-US"/>
        </w:rPr>
      </w:pPr>
      <w:r w:rsidRPr="00CE5689">
        <w:rPr>
          <w:rFonts w:ascii="Arial" w:hAnsi="Arial" w:cs="Arial"/>
          <w:color w:val="000000"/>
          <w:sz w:val="26"/>
          <w:szCs w:val="26"/>
          <w:lang w:val="en-US"/>
        </w:rPr>
        <w:t xml:space="preserve"> figure (2);  </w:t>
      </w:r>
      <w:r w:rsidRPr="00CE5689">
        <w:rPr>
          <w:rFonts w:ascii="Arial" w:hAnsi="Arial" w:cs="Arial"/>
          <w:color w:val="228B22"/>
          <w:sz w:val="26"/>
          <w:szCs w:val="26"/>
          <w:lang w:val="en-US"/>
        </w:rPr>
        <w:t xml:space="preserve">% Thermonuclear energy 6B10H </w:t>
      </w:r>
    </w:p>
    <w:p w14:paraId="023F2584" w14:textId="77777777" w:rsidR="00BC147D" w:rsidRPr="00CE5689" w:rsidRDefault="00BC147D" w:rsidP="00BC147D">
      <w:pPr>
        <w:autoSpaceDE w:val="0"/>
        <w:autoSpaceDN w:val="0"/>
        <w:adjustRightInd w:val="0"/>
        <w:spacing w:after="0" w:line="240" w:lineRule="auto"/>
        <w:rPr>
          <w:rFonts w:ascii="Arial" w:hAnsi="Arial" w:cs="Arial"/>
          <w:sz w:val="24"/>
          <w:szCs w:val="24"/>
          <w:lang w:val="en-US"/>
        </w:rPr>
      </w:pPr>
      <w:r w:rsidRPr="00CE5689">
        <w:rPr>
          <w:rFonts w:ascii="Arial" w:hAnsi="Arial" w:cs="Arial"/>
          <w:color w:val="000000"/>
          <w:sz w:val="26"/>
          <w:szCs w:val="26"/>
          <w:lang w:val="en-US"/>
        </w:rPr>
        <w:t xml:space="preserve"> hnd2=plot(t,Ec);  </w:t>
      </w:r>
    </w:p>
    <w:p w14:paraId="4B8EEB88" w14:textId="77777777" w:rsidR="00BC147D" w:rsidRPr="00CE5689" w:rsidRDefault="00BC147D" w:rsidP="00BC147D">
      <w:pPr>
        <w:autoSpaceDE w:val="0"/>
        <w:autoSpaceDN w:val="0"/>
        <w:adjustRightInd w:val="0"/>
        <w:spacing w:after="0" w:line="240" w:lineRule="auto"/>
        <w:rPr>
          <w:rFonts w:ascii="Arial" w:hAnsi="Arial" w:cs="Arial"/>
          <w:sz w:val="24"/>
          <w:szCs w:val="24"/>
          <w:lang w:val="en-US"/>
        </w:rPr>
      </w:pPr>
      <w:r w:rsidRPr="00CE5689">
        <w:rPr>
          <w:rFonts w:ascii="Arial" w:hAnsi="Arial" w:cs="Arial"/>
          <w:color w:val="000000"/>
          <w:sz w:val="26"/>
          <w:szCs w:val="26"/>
          <w:lang w:val="en-US"/>
        </w:rPr>
        <w:t xml:space="preserve">set (hnd2, </w:t>
      </w:r>
      <w:r w:rsidRPr="00CE5689">
        <w:rPr>
          <w:rFonts w:ascii="Arial" w:hAnsi="Arial" w:cs="Arial"/>
          <w:color w:val="A020F0"/>
          <w:sz w:val="26"/>
          <w:szCs w:val="26"/>
          <w:lang w:val="en-US"/>
        </w:rPr>
        <w:t>'linewidth'</w:t>
      </w:r>
      <w:r w:rsidRPr="00CE5689">
        <w:rPr>
          <w:rFonts w:ascii="Arial" w:hAnsi="Arial" w:cs="Arial"/>
          <w:color w:val="000000"/>
          <w:sz w:val="26"/>
          <w:szCs w:val="26"/>
          <w:lang w:val="en-US"/>
        </w:rPr>
        <w:t>,2);</w:t>
      </w:r>
    </w:p>
    <w:p w14:paraId="44EE8B30" w14:textId="77777777" w:rsidR="00BC147D" w:rsidRPr="00CE5689" w:rsidRDefault="00BC147D" w:rsidP="00BC147D">
      <w:pPr>
        <w:autoSpaceDE w:val="0"/>
        <w:autoSpaceDN w:val="0"/>
        <w:adjustRightInd w:val="0"/>
        <w:spacing w:after="0" w:line="240" w:lineRule="auto"/>
        <w:rPr>
          <w:rFonts w:ascii="Arial" w:hAnsi="Arial" w:cs="Arial"/>
          <w:sz w:val="24"/>
          <w:szCs w:val="24"/>
          <w:lang w:val="en-US"/>
        </w:rPr>
      </w:pPr>
      <w:r w:rsidRPr="00CE5689">
        <w:rPr>
          <w:rFonts w:ascii="Arial" w:hAnsi="Arial" w:cs="Arial"/>
          <w:color w:val="000000"/>
          <w:sz w:val="26"/>
          <w:szCs w:val="26"/>
          <w:lang w:val="en-US"/>
        </w:rPr>
        <w:t xml:space="preserve">  t1=xlabel (</w:t>
      </w:r>
      <w:r w:rsidRPr="00CE5689">
        <w:rPr>
          <w:rFonts w:ascii="Arial" w:hAnsi="Arial" w:cs="Arial"/>
          <w:color w:val="A020F0"/>
          <w:sz w:val="26"/>
          <w:szCs w:val="26"/>
          <w:lang w:val="en-US"/>
        </w:rPr>
        <w:t>'Time, sec'</w:t>
      </w:r>
      <w:r w:rsidRPr="00CE5689">
        <w:rPr>
          <w:rFonts w:ascii="Arial" w:hAnsi="Arial" w:cs="Arial"/>
          <w:color w:val="000000"/>
          <w:sz w:val="26"/>
          <w:szCs w:val="26"/>
          <w:lang w:val="en-US"/>
        </w:rPr>
        <w:t>);</w:t>
      </w:r>
    </w:p>
    <w:p w14:paraId="0E5E858F" w14:textId="77777777" w:rsidR="00BC147D" w:rsidRPr="00CE5689" w:rsidRDefault="00BC147D" w:rsidP="00BC147D">
      <w:pPr>
        <w:autoSpaceDE w:val="0"/>
        <w:autoSpaceDN w:val="0"/>
        <w:adjustRightInd w:val="0"/>
        <w:spacing w:after="0" w:line="240" w:lineRule="auto"/>
        <w:rPr>
          <w:rFonts w:ascii="Arial" w:hAnsi="Arial" w:cs="Arial"/>
          <w:sz w:val="24"/>
          <w:szCs w:val="24"/>
          <w:lang w:val="en-US"/>
        </w:rPr>
      </w:pPr>
      <w:r w:rsidRPr="00CE5689">
        <w:rPr>
          <w:rFonts w:ascii="Arial" w:hAnsi="Arial" w:cs="Arial"/>
          <w:color w:val="000000"/>
          <w:sz w:val="26"/>
          <w:szCs w:val="26"/>
          <w:lang w:val="en-US"/>
        </w:rPr>
        <w:t xml:space="preserve">    set (t1,</w:t>
      </w:r>
      <w:r w:rsidRPr="00CE5689">
        <w:rPr>
          <w:rFonts w:ascii="Arial" w:hAnsi="Arial" w:cs="Arial"/>
          <w:color w:val="A020F0"/>
          <w:sz w:val="26"/>
          <w:szCs w:val="26"/>
          <w:lang w:val="en-US"/>
        </w:rPr>
        <w:t>'Fontsize'</w:t>
      </w:r>
      <w:r w:rsidRPr="00CE5689">
        <w:rPr>
          <w:rFonts w:ascii="Arial" w:hAnsi="Arial" w:cs="Arial"/>
          <w:color w:val="000000"/>
          <w:sz w:val="26"/>
          <w:szCs w:val="26"/>
          <w:lang w:val="en-US"/>
        </w:rPr>
        <w:t>,12);</w:t>
      </w:r>
    </w:p>
    <w:p w14:paraId="5B367F9C" w14:textId="77777777" w:rsidR="00BC147D" w:rsidRPr="00CE5689" w:rsidRDefault="00BC147D" w:rsidP="00BC147D">
      <w:pPr>
        <w:autoSpaceDE w:val="0"/>
        <w:autoSpaceDN w:val="0"/>
        <w:adjustRightInd w:val="0"/>
        <w:spacing w:after="0" w:line="240" w:lineRule="auto"/>
        <w:rPr>
          <w:rFonts w:ascii="Arial" w:hAnsi="Arial" w:cs="Arial"/>
          <w:sz w:val="24"/>
          <w:szCs w:val="24"/>
          <w:lang w:val="en-US"/>
        </w:rPr>
      </w:pPr>
      <w:r w:rsidRPr="00CE5689">
        <w:rPr>
          <w:rFonts w:ascii="Arial" w:hAnsi="Arial" w:cs="Arial"/>
          <w:color w:val="000000"/>
          <w:sz w:val="26"/>
          <w:szCs w:val="26"/>
          <w:lang w:val="en-US"/>
        </w:rPr>
        <w:t xml:space="preserve">    set (t1, </w:t>
      </w:r>
      <w:r w:rsidRPr="00CE5689">
        <w:rPr>
          <w:rFonts w:ascii="Arial" w:hAnsi="Arial" w:cs="Arial"/>
          <w:color w:val="A020F0"/>
          <w:sz w:val="26"/>
          <w:szCs w:val="26"/>
          <w:lang w:val="en-US"/>
        </w:rPr>
        <w:t>'Fontweight'</w:t>
      </w:r>
      <w:r w:rsidRPr="00CE5689">
        <w:rPr>
          <w:rFonts w:ascii="Arial" w:hAnsi="Arial" w:cs="Arial"/>
          <w:color w:val="000000"/>
          <w:sz w:val="26"/>
          <w:szCs w:val="26"/>
          <w:lang w:val="en-US"/>
        </w:rPr>
        <w:t xml:space="preserve">, </w:t>
      </w:r>
      <w:r w:rsidRPr="00CE5689">
        <w:rPr>
          <w:rFonts w:ascii="Arial" w:hAnsi="Arial" w:cs="Arial"/>
          <w:color w:val="A020F0"/>
          <w:sz w:val="26"/>
          <w:szCs w:val="26"/>
          <w:lang w:val="en-US"/>
        </w:rPr>
        <w:t>'bold'</w:t>
      </w:r>
      <w:r w:rsidRPr="00CE5689">
        <w:rPr>
          <w:rFonts w:ascii="Arial" w:hAnsi="Arial" w:cs="Arial"/>
          <w:color w:val="000000"/>
          <w:sz w:val="26"/>
          <w:szCs w:val="26"/>
          <w:lang w:val="en-US"/>
        </w:rPr>
        <w:t>);</w:t>
      </w:r>
    </w:p>
    <w:p w14:paraId="54CA7A82" w14:textId="77777777" w:rsidR="00BC147D" w:rsidRPr="00CE5689" w:rsidRDefault="00BC147D" w:rsidP="00BC147D">
      <w:pPr>
        <w:autoSpaceDE w:val="0"/>
        <w:autoSpaceDN w:val="0"/>
        <w:adjustRightInd w:val="0"/>
        <w:spacing w:after="0" w:line="240" w:lineRule="auto"/>
        <w:rPr>
          <w:rFonts w:ascii="Arial" w:hAnsi="Arial" w:cs="Arial"/>
          <w:sz w:val="24"/>
          <w:szCs w:val="24"/>
          <w:lang w:val="en-US"/>
        </w:rPr>
      </w:pPr>
      <w:r w:rsidRPr="00CE5689">
        <w:rPr>
          <w:rFonts w:ascii="Arial" w:hAnsi="Arial" w:cs="Arial"/>
          <w:color w:val="000000"/>
          <w:sz w:val="26"/>
          <w:szCs w:val="26"/>
          <w:lang w:val="en-US"/>
        </w:rPr>
        <w:t xml:space="preserve">  t2=ylabel (</w:t>
      </w:r>
      <w:r w:rsidRPr="00CE5689">
        <w:rPr>
          <w:rFonts w:ascii="Arial" w:hAnsi="Arial" w:cs="Arial"/>
          <w:color w:val="A020F0"/>
          <w:sz w:val="26"/>
          <w:szCs w:val="26"/>
          <w:lang w:val="en-US"/>
        </w:rPr>
        <w:t>'Energy pH11, J'</w:t>
      </w:r>
      <w:r w:rsidRPr="00CE5689">
        <w:rPr>
          <w:rFonts w:ascii="Arial" w:hAnsi="Arial" w:cs="Arial"/>
          <w:color w:val="000000"/>
          <w:sz w:val="26"/>
          <w:szCs w:val="26"/>
          <w:lang w:val="en-US"/>
        </w:rPr>
        <w:t>);</w:t>
      </w:r>
    </w:p>
    <w:p w14:paraId="76CAAA36" w14:textId="77777777" w:rsidR="00BC147D" w:rsidRPr="00CE5689" w:rsidRDefault="00BC147D" w:rsidP="00BC147D">
      <w:pPr>
        <w:autoSpaceDE w:val="0"/>
        <w:autoSpaceDN w:val="0"/>
        <w:adjustRightInd w:val="0"/>
        <w:spacing w:after="0" w:line="240" w:lineRule="auto"/>
        <w:rPr>
          <w:rFonts w:ascii="Arial" w:hAnsi="Arial" w:cs="Arial"/>
          <w:sz w:val="24"/>
          <w:szCs w:val="24"/>
          <w:lang w:val="en-US"/>
        </w:rPr>
      </w:pPr>
      <w:r w:rsidRPr="00CE5689">
        <w:rPr>
          <w:rFonts w:ascii="Arial" w:hAnsi="Arial" w:cs="Arial"/>
          <w:color w:val="000000"/>
          <w:sz w:val="26"/>
          <w:szCs w:val="26"/>
          <w:lang w:val="en-US"/>
        </w:rPr>
        <w:t xml:space="preserve">     set (t2,</w:t>
      </w:r>
      <w:r w:rsidRPr="00CE5689">
        <w:rPr>
          <w:rFonts w:ascii="Arial" w:hAnsi="Arial" w:cs="Arial"/>
          <w:color w:val="A020F0"/>
          <w:sz w:val="26"/>
          <w:szCs w:val="26"/>
          <w:lang w:val="en-US"/>
        </w:rPr>
        <w:t>'Fontsize'</w:t>
      </w:r>
      <w:r w:rsidRPr="00CE5689">
        <w:rPr>
          <w:rFonts w:ascii="Arial" w:hAnsi="Arial" w:cs="Arial"/>
          <w:color w:val="000000"/>
          <w:sz w:val="26"/>
          <w:szCs w:val="26"/>
          <w:lang w:val="en-US"/>
        </w:rPr>
        <w:t>,12);</w:t>
      </w:r>
    </w:p>
    <w:p w14:paraId="57F0C36A" w14:textId="77777777" w:rsidR="00BC147D" w:rsidRPr="00CE5689" w:rsidRDefault="00BC147D" w:rsidP="00BC147D">
      <w:pPr>
        <w:autoSpaceDE w:val="0"/>
        <w:autoSpaceDN w:val="0"/>
        <w:adjustRightInd w:val="0"/>
        <w:spacing w:after="0" w:line="240" w:lineRule="auto"/>
        <w:rPr>
          <w:rFonts w:ascii="Arial" w:hAnsi="Arial" w:cs="Arial"/>
          <w:sz w:val="24"/>
          <w:szCs w:val="24"/>
          <w:lang w:val="en-US"/>
        </w:rPr>
      </w:pPr>
      <w:r w:rsidRPr="00CE5689">
        <w:rPr>
          <w:rFonts w:ascii="Arial" w:hAnsi="Arial" w:cs="Arial"/>
          <w:color w:val="000000"/>
          <w:sz w:val="26"/>
          <w:szCs w:val="26"/>
          <w:lang w:val="en-US"/>
        </w:rPr>
        <w:t xml:space="preserve">    set (t2, </w:t>
      </w:r>
      <w:r w:rsidRPr="00CE5689">
        <w:rPr>
          <w:rFonts w:ascii="Arial" w:hAnsi="Arial" w:cs="Arial"/>
          <w:color w:val="A020F0"/>
          <w:sz w:val="26"/>
          <w:szCs w:val="26"/>
          <w:lang w:val="en-US"/>
        </w:rPr>
        <w:t>'Fontweight'</w:t>
      </w:r>
      <w:r w:rsidRPr="00CE5689">
        <w:rPr>
          <w:rFonts w:ascii="Arial" w:hAnsi="Arial" w:cs="Arial"/>
          <w:color w:val="000000"/>
          <w:sz w:val="26"/>
          <w:szCs w:val="26"/>
          <w:lang w:val="en-US"/>
        </w:rPr>
        <w:t xml:space="preserve">, </w:t>
      </w:r>
      <w:r w:rsidRPr="00CE5689">
        <w:rPr>
          <w:rFonts w:ascii="Arial" w:hAnsi="Arial" w:cs="Arial"/>
          <w:color w:val="A020F0"/>
          <w:sz w:val="26"/>
          <w:szCs w:val="26"/>
          <w:lang w:val="en-US"/>
        </w:rPr>
        <w:t>'bold'</w:t>
      </w:r>
      <w:r w:rsidRPr="00CE5689">
        <w:rPr>
          <w:rFonts w:ascii="Arial" w:hAnsi="Arial" w:cs="Arial"/>
          <w:color w:val="000000"/>
          <w:sz w:val="26"/>
          <w:szCs w:val="26"/>
          <w:lang w:val="en-US"/>
        </w:rPr>
        <w:t>);</w:t>
      </w:r>
    </w:p>
    <w:p w14:paraId="4A85A5A1" w14:textId="77777777" w:rsidR="00BC147D" w:rsidRPr="00CE5689" w:rsidRDefault="00BC147D" w:rsidP="00BC147D">
      <w:pPr>
        <w:autoSpaceDE w:val="0"/>
        <w:autoSpaceDN w:val="0"/>
        <w:adjustRightInd w:val="0"/>
        <w:spacing w:after="0" w:line="240" w:lineRule="auto"/>
        <w:rPr>
          <w:rFonts w:ascii="Arial" w:hAnsi="Arial" w:cs="Arial"/>
          <w:sz w:val="24"/>
          <w:szCs w:val="24"/>
          <w:lang w:val="en-US"/>
        </w:rPr>
      </w:pPr>
      <w:r w:rsidRPr="00CE5689">
        <w:rPr>
          <w:rFonts w:ascii="Arial" w:hAnsi="Arial" w:cs="Arial"/>
          <w:color w:val="000000"/>
          <w:sz w:val="26"/>
          <w:szCs w:val="26"/>
          <w:lang w:val="en-US"/>
        </w:rPr>
        <w:t xml:space="preserve">  t3= title (</w:t>
      </w:r>
      <w:r w:rsidRPr="00CE5689">
        <w:rPr>
          <w:rFonts w:ascii="Arial" w:hAnsi="Arial" w:cs="Arial"/>
          <w:color w:val="A020F0"/>
          <w:sz w:val="26"/>
          <w:szCs w:val="26"/>
          <w:lang w:val="en-US"/>
        </w:rPr>
        <w:t>'Capsule energy pB11 vs time'</w:t>
      </w:r>
      <w:r w:rsidRPr="00CE5689">
        <w:rPr>
          <w:rFonts w:ascii="Arial" w:hAnsi="Arial" w:cs="Arial"/>
          <w:color w:val="000000"/>
          <w:sz w:val="26"/>
          <w:szCs w:val="26"/>
          <w:lang w:val="en-US"/>
        </w:rPr>
        <w:t>);</w:t>
      </w:r>
    </w:p>
    <w:p w14:paraId="042FEF74" w14:textId="77777777" w:rsidR="00BC147D" w:rsidRPr="00CE5689" w:rsidRDefault="00BC147D" w:rsidP="00BC147D">
      <w:pPr>
        <w:autoSpaceDE w:val="0"/>
        <w:autoSpaceDN w:val="0"/>
        <w:adjustRightInd w:val="0"/>
        <w:spacing w:after="0" w:line="240" w:lineRule="auto"/>
        <w:rPr>
          <w:rFonts w:ascii="Arial" w:hAnsi="Arial" w:cs="Arial"/>
          <w:sz w:val="24"/>
          <w:szCs w:val="24"/>
          <w:lang w:val="en-US"/>
        </w:rPr>
      </w:pPr>
      <w:r w:rsidRPr="00CE5689">
        <w:rPr>
          <w:rFonts w:ascii="Arial" w:hAnsi="Arial" w:cs="Arial"/>
          <w:color w:val="000000"/>
          <w:sz w:val="26"/>
          <w:szCs w:val="26"/>
          <w:lang w:val="en-US"/>
        </w:rPr>
        <w:t xml:space="preserve">     set (t3, </w:t>
      </w:r>
      <w:r w:rsidRPr="00CE5689">
        <w:rPr>
          <w:rFonts w:ascii="Arial" w:hAnsi="Arial" w:cs="Arial"/>
          <w:color w:val="A020F0"/>
          <w:sz w:val="26"/>
          <w:szCs w:val="26"/>
          <w:lang w:val="en-US"/>
        </w:rPr>
        <w:t>'Fontsize'</w:t>
      </w:r>
      <w:r w:rsidRPr="00CE5689">
        <w:rPr>
          <w:rFonts w:ascii="Arial" w:hAnsi="Arial" w:cs="Arial"/>
          <w:color w:val="000000"/>
          <w:sz w:val="26"/>
          <w:szCs w:val="26"/>
          <w:lang w:val="en-US"/>
        </w:rPr>
        <w:t>, 14);</w:t>
      </w:r>
    </w:p>
    <w:p w14:paraId="3E01E013" w14:textId="77777777" w:rsidR="00BC147D" w:rsidRPr="00CE5689" w:rsidRDefault="00BC147D" w:rsidP="00BC147D">
      <w:pPr>
        <w:autoSpaceDE w:val="0"/>
        <w:autoSpaceDN w:val="0"/>
        <w:adjustRightInd w:val="0"/>
        <w:spacing w:after="0" w:line="240" w:lineRule="auto"/>
        <w:rPr>
          <w:rFonts w:ascii="Arial" w:hAnsi="Arial" w:cs="Arial"/>
          <w:sz w:val="24"/>
          <w:szCs w:val="24"/>
          <w:lang w:val="en-US"/>
        </w:rPr>
      </w:pPr>
      <w:r w:rsidRPr="00CE5689">
        <w:rPr>
          <w:rFonts w:ascii="Arial" w:hAnsi="Arial" w:cs="Arial"/>
          <w:color w:val="000000"/>
          <w:sz w:val="26"/>
          <w:szCs w:val="26"/>
          <w:lang w:val="en-US"/>
        </w:rPr>
        <w:t xml:space="preserve">    set (t3, </w:t>
      </w:r>
      <w:r w:rsidRPr="00CE5689">
        <w:rPr>
          <w:rFonts w:ascii="Arial" w:hAnsi="Arial" w:cs="Arial"/>
          <w:color w:val="A020F0"/>
          <w:sz w:val="26"/>
          <w:szCs w:val="26"/>
          <w:lang w:val="en-US"/>
        </w:rPr>
        <w:t>'Fontweight'</w:t>
      </w:r>
      <w:r w:rsidRPr="00CE5689">
        <w:rPr>
          <w:rFonts w:ascii="Arial" w:hAnsi="Arial" w:cs="Arial"/>
          <w:color w:val="000000"/>
          <w:sz w:val="26"/>
          <w:szCs w:val="26"/>
          <w:lang w:val="en-US"/>
        </w:rPr>
        <w:t xml:space="preserve">, </w:t>
      </w:r>
      <w:r w:rsidRPr="00CE5689">
        <w:rPr>
          <w:rFonts w:ascii="Arial" w:hAnsi="Arial" w:cs="Arial"/>
          <w:color w:val="A020F0"/>
          <w:sz w:val="26"/>
          <w:szCs w:val="26"/>
          <w:lang w:val="en-US"/>
        </w:rPr>
        <w:t>'bold'</w:t>
      </w:r>
      <w:r w:rsidRPr="00CE5689">
        <w:rPr>
          <w:rFonts w:ascii="Arial" w:hAnsi="Arial" w:cs="Arial"/>
          <w:color w:val="000000"/>
          <w:sz w:val="26"/>
          <w:szCs w:val="26"/>
          <w:lang w:val="en-US"/>
        </w:rPr>
        <w:t>);</w:t>
      </w:r>
    </w:p>
    <w:p w14:paraId="68FE15D0" w14:textId="77777777" w:rsidR="00BC147D" w:rsidRPr="00CE5689" w:rsidRDefault="00BC147D" w:rsidP="00BC147D">
      <w:pPr>
        <w:autoSpaceDE w:val="0"/>
        <w:autoSpaceDN w:val="0"/>
        <w:adjustRightInd w:val="0"/>
        <w:spacing w:after="0" w:line="240" w:lineRule="auto"/>
        <w:rPr>
          <w:rFonts w:ascii="Arial" w:hAnsi="Arial" w:cs="Arial"/>
          <w:sz w:val="24"/>
          <w:szCs w:val="24"/>
          <w:lang w:val="en-US"/>
        </w:rPr>
      </w:pPr>
      <w:r w:rsidRPr="00CE5689">
        <w:rPr>
          <w:rFonts w:ascii="Arial" w:hAnsi="Arial" w:cs="Arial"/>
          <w:color w:val="000000"/>
          <w:sz w:val="26"/>
          <w:szCs w:val="26"/>
          <w:lang w:val="en-US"/>
        </w:rPr>
        <w:t xml:space="preserve"> grid </w:t>
      </w:r>
      <w:r w:rsidRPr="00CE5689">
        <w:rPr>
          <w:rFonts w:ascii="Arial" w:hAnsi="Arial" w:cs="Arial"/>
          <w:color w:val="A020F0"/>
          <w:sz w:val="26"/>
          <w:szCs w:val="26"/>
          <w:lang w:val="en-US"/>
        </w:rPr>
        <w:t>on</w:t>
      </w:r>
    </w:p>
    <w:p w14:paraId="7697AF64" w14:textId="77777777" w:rsidR="00BC147D" w:rsidRPr="00CE5689" w:rsidRDefault="00BC147D" w:rsidP="00BC147D">
      <w:pPr>
        <w:autoSpaceDE w:val="0"/>
        <w:autoSpaceDN w:val="0"/>
        <w:adjustRightInd w:val="0"/>
        <w:spacing w:after="0" w:line="240" w:lineRule="auto"/>
        <w:rPr>
          <w:rFonts w:ascii="Arial" w:hAnsi="Arial" w:cs="Arial"/>
          <w:sz w:val="24"/>
          <w:szCs w:val="24"/>
          <w:lang w:val="en-US"/>
        </w:rPr>
      </w:pPr>
      <w:r w:rsidRPr="00CE5689">
        <w:rPr>
          <w:rFonts w:ascii="Arial" w:hAnsi="Arial" w:cs="Arial"/>
          <w:color w:val="000000"/>
          <w:sz w:val="26"/>
          <w:szCs w:val="26"/>
          <w:lang w:val="en-US"/>
        </w:rPr>
        <w:t xml:space="preserve"> hold </w:t>
      </w:r>
      <w:r w:rsidRPr="00CE5689">
        <w:rPr>
          <w:rFonts w:ascii="Arial" w:hAnsi="Arial" w:cs="Arial"/>
          <w:color w:val="A020F0"/>
          <w:sz w:val="26"/>
          <w:szCs w:val="26"/>
          <w:lang w:val="en-US"/>
        </w:rPr>
        <w:t>on</w:t>
      </w:r>
    </w:p>
    <w:p w14:paraId="34307F92" w14:textId="77777777" w:rsidR="00BC147D" w:rsidRPr="00CE5689" w:rsidRDefault="00BC147D" w:rsidP="00BC147D">
      <w:pPr>
        <w:autoSpaceDE w:val="0"/>
        <w:autoSpaceDN w:val="0"/>
        <w:adjustRightInd w:val="0"/>
        <w:spacing w:after="0" w:line="240" w:lineRule="auto"/>
        <w:rPr>
          <w:rFonts w:ascii="Arial" w:hAnsi="Arial" w:cs="Arial"/>
          <w:sz w:val="24"/>
          <w:szCs w:val="24"/>
          <w:lang w:val="en-US"/>
        </w:rPr>
      </w:pPr>
      <w:r w:rsidRPr="00CE5689">
        <w:rPr>
          <w:rFonts w:ascii="Arial" w:hAnsi="Arial" w:cs="Arial"/>
          <w:color w:val="A020F0"/>
          <w:sz w:val="26"/>
          <w:szCs w:val="26"/>
          <w:lang w:val="en-US"/>
        </w:rPr>
        <w:t xml:space="preserve"> </w:t>
      </w:r>
    </w:p>
    <w:p w14:paraId="439AE1C6" w14:textId="77777777" w:rsidR="00BC147D" w:rsidRPr="00CE5689" w:rsidRDefault="00BC147D" w:rsidP="00BC147D">
      <w:pPr>
        <w:autoSpaceDE w:val="0"/>
        <w:autoSpaceDN w:val="0"/>
        <w:adjustRightInd w:val="0"/>
        <w:spacing w:after="0" w:line="240" w:lineRule="auto"/>
        <w:rPr>
          <w:rFonts w:ascii="Arial" w:hAnsi="Arial" w:cs="Arial"/>
          <w:sz w:val="24"/>
          <w:szCs w:val="24"/>
          <w:lang w:val="en-US"/>
        </w:rPr>
      </w:pPr>
      <w:r w:rsidRPr="00CE5689">
        <w:rPr>
          <w:rFonts w:ascii="Arial" w:hAnsi="Arial" w:cs="Arial"/>
          <w:color w:val="000000"/>
          <w:sz w:val="26"/>
          <w:szCs w:val="26"/>
          <w:lang w:val="en-US"/>
        </w:rPr>
        <w:t xml:space="preserve">     figure (3);  </w:t>
      </w:r>
      <w:r w:rsidRPr="00CE5689">
        <w:rPr>
          <w:rFonts w:ascii="Arial" w:hAnsi="Arial" w:cs="Arial"/>
          <w:color w:val="228B22"/>
          <w:sz w:val="26"/>
          <w:szCs w:val="26"/>
          <w:lang w:val="en-US"/>
        </w:rPr>
        <w:t>% Relative number “B” of reacted particles</w:t>
      </w:r>
    </w:p>
    <w:p w14:paraId="27D44BB0" w14:textId="77777777" w:rsidR="00BC147D" w:rsidRPr="00CE5689" w:rsidRDefault="00BC147D" w:rsidP="00BC147D">
      <w:pPr>
        <w:autoSpaceDE w:val="0"/>
        <w:autoSpaceDN w:val="0"/>
        <w:adjustRightInd w:val="0"/>
        <w:spacing w:after="0" w:line="240" w:lineRule="auto"/>
        <w:rPr>
          <w:rFonts w:ascii="Arial" w:hAnsi="Arial" w:cs="Arial"/>
          <w:sz w:val="24"/>
          <w:szCs w:val="24"/>
          <w:lang w:val="en-US"/>
        </w:rPr>
      </w:pPr>
      <w:r w:rsidRPr="00CE5689">
        <w:rPr>
          <w:rFonts w:ascii="Arial" w:hAnsi="Arial" w:cs="Arial"/>
          <w:color w:val="000000"/>
          <w:sz w:val="26"/>
          <w:szCs w:val="26"/>
          <w:lang w:val="en-US"/>
        </w:rPr>
        <w:t xml:space="preserve"> hnd3=plot(t,NBr);  </w:t>
      </w:r>
    </w:p>
    <w:p w14:paraId="166861DA" w14:textId="77777777" w:rsidR="00BC147D" w:rsidRPr="00CE5689" w:rsidRDefault="00BC147D" w:rsidP="00BC147D">
      <w:pPr>
        <w:autoSpaceDE w:val="0"/>
        <w:autoSpaceDN w:val="0"/>
        <w:adjustRightInd w:val="0"/>
        <w:spacing w:after="0" w:line="240" w:lineRule="auto"/>
        <w:rPr>
          <w:rFonts w:ascii="Arial" w:hAnsi="Arial" w:cs="Arial"/>
          <w:sz w:val="24"/>
          <w:szCs w:val="24"/>
          <w:lang w:val="en-US"/>
        </w:rPr>
      </w:pPr>
      <w:r w:rsidRPr="00CE5689">
        <w:rPr>
          <w:rFonts w:ascii="Arial" w:hAnsi="Arial" w:cs="Arial"/>
          <w:color w:val="000000"/>
          <w:sz w:val="26"/>
          <w:szCs w:val="26"/>
          <w:lang w:val="en-US"/>
        </w:rPr>
        <w:t xml:space="preserve">   set (hnd3, </w:t>
      </w:r>
      <w:r w:rsidRPr="00CE5689">
        <w:rPr>
          <w:rFonts w:ascii="Arial" w:hAnsi="Arial" w:cs="Arial"/>
          <w:color w:val="A020F0"/>
          <w:sz w:val="26"/>
          <w:szCs w:val="26"/>
          <w:lang w:val="en-US"/>
        </w:rPr>
        <w:t>'linewidth'</w:t>
      </w:r>
      <w:r w:rsidRPr="00CE5689">
        <w:rPr>
          <w:rFonts w:ascii="Arial" w:hAnsi="Arial" w:cs="Arial"/>
          <w:color w:val="000000"/>
          <w:sz w:val="26"/>
          <w:szCs w:val="26"/>
          <w:lang w:val="en-US"/>
        </w:rPr>
        <w:t>,2);</w:t>
      </w:r>
    </w:p>
    <w:p w14:paraId="3D7EA38A" w14:textId="77777777" w:rsidR="00BC147D" w:rsidRPr="00CE5689" w:rsidRDefault="00BC147D" w:rsidP="00BC147D">
      <w:pPr>
        <w:autoSpaceDE w:val="0"/>
        <w:autoSpaceDN w:val="0"/>
        <w:adjustRightInd w:val="0"/>
        <w:spacing w:after="0" w:line="240" w:lineRule="auto"/>
        <w:rPr>
          <w:rFonts w:ascii="Arial" w:hAnsi="Arial" w:cs="Arial"/>
          <w:sz w:val="24"/>
          <w:szCs w:val="24"/>
          <w:lang w:val="en-US"/>
        </w:rPr>
      </w:pPr>
      <w:r w:rsidRPr="00CE5689">
        <w:rPr>
          <w:rFonts w:ascii="Arial" w:hAnsi="Arial" w:cs="Arial"/>
          <w:color w:val="000000"/>
          <w:sz w:val="26"/>
          <w:szCs w:val="26"/>
          <w:lang w:val="en-US"/>
        </w:rPr>
        <w:t xml:space="preserve">  t1=xlabel (</w:t>
      </w:r>
      <w:r w:rsidRPr="00CE5689">
        <w:rPr>
          <w:rFonts w:ascii="Arial" w:hAnsi="Arial" w:cs="Arial"/>
          <w:color w:val="A020F0"/>
          <w:sz w:val="26"/>
          <w:szCs w:val="26"/>
          <w:lang w:val="en-US"/>
        </w:rPr>
        <w:t>'Time, sec'</w:t>
      </w:r>
      <w:r w:rsidRPr="00CE5689">
        <w:rPr>
          <w:rFonts w:ascii="Arial" w:hAnsi="Arial" w:cs="Arial"/>
          <w:color w:val="000000"/>
          <w:sz w:val="26"/>
          <w:szCs w:val="26"/>
          <w:lang w:val="en-US"/>
        </w:rPr>
        <w:t>);</w:t>
      </w:r>
    </w:p>
    <w:p w14:paraId="3E54B994" w14:textId="77777777" w:rsidR="00BC147D" w:rsidRPr="00CE5689" w:rsidRDefault="00BC147D" w:rsidP="00BC147D">
      <w:pPr>
        <w:autoSpaceDE w:val="0"/>
        <w:autoSpaceDN w:val="0"/>
        <w:adjustRightInd w:val="0"/>
        <w:spacing w:after="0" w:line="240" w:lineRule="auto"/>
        <w:rPr>
          <w:rFonts w:ascii="Arial" w:hAnsi="Arial" w:cs="Arial"/>
          <w:sz w:val="24"/>
          <w:szCs w:val="24"/>
          <w:lang w:val="en-US"/>
        </w:rPr>
      </w:pPr>
      <w:r w:rsidRPr="00CE5689">
        <w:rPr>
          <w:rFonts w:ascii="Arial" w:hAnsi="Arial" w:cs="Arial"/>
          <w:color w:val="000000"/>
          <w:sz w:val="26"/>
          <w:szCs w:val="26"/>
          <w:lang w:val="en-US"/>
        </w:rPr>
        <w:t xml:space="preserve">    set (t1,</w:t>
      </w:r>
      <w:r w:rsidRPr="00CE5689">
        <w:rPr>
          <w:rFonts w:ascii="Arial" w:hAnsi="Arial" w:cs="Arial"/>
          <w:color w:val="A020F0"/>
          <w:sz w:val="26"/>
          <w:szCs w:val="26"/>
          <w:lang w:val="en-US"/>
        </w:rPr>
        <w:t>'Fontsize'</w:t>
      </w:r>
      <w:r w:rsidRPr="00CE5689">
        <w:rPr>
          <w:rFonts w:ascii="Arial" w:hAnsi="Arial" w:cs="Arial"/>
          <w:color w:val="000000"/>
          <w:sz w:val="26"/>
          <w:szCs w:val="26"/>
          <w:lang w:val="en-US"/>
        </w:rPr>
        <w:t>,12);</w:t>
      </w:r>
    </w:p>
    <w:p w14:paraId="53603171" w14:textId="77777777" w:rsidR="00BC147D" w:rsidRPr="00CE5689" w:rsidRDefault="00BC147D" w:rsidP="00BC147D">
      <w:pPr>
        <w:autoSpaceDE w:val="0"/>
        <w:autoSpaceDN w:val="0"/>
        <w:adjustRightInd w:val="0"/>
        <w:spacing w:after="0" w:line="240" w:lineRule="auto"/>
        <w:rPr>
          <w:rFonts w:ascii="Arial" w:hAnsi="Arial" w:cs="Arial"/>
          <w:sz w:val="24"/>
          <w:szCs w:val="24"/>
          <w:lang w:val="en-US"/>
        </w:rPr>
      </w:pPr>
      <w:r w:rsidRPr="00CE5689">
        <w:rPr>
          <w:rFonts w:ascii="Arial" w:hAnsi="Arial" w:cs="Arial"/>
          <w:color w:val="000000"/>
          <w:sz w:val="26"/>
          <w:szCs w:val="26"/>
          <w:lang w:val="en-US"/>
        </w:rPr>
        <w:t xml:space="preserve">    set (t1, </w:t>
      </w:r>
      <w:r w:rsidRPr="00CE5689">
        <w:rPr>
          <w:rFonts w:ascii="Arial" w:hAnsi="Arial" w:cs="Arial"/>
          <w:color w:val="A020F0"/>
          <w:sz w:val="26"/>
          <w:szCs w:val="26"/>
          <w:lang w:val="en-US"/>
        </w:rPr>
        <w:t>'Fontweight'</w:t>
      </w:r>
      <w:r w:rsidRPr="00CE5689">
        <w:rPr>
          <w:rFonts w:ascii="Arial" w:hAnsi="Arial" w:cs="Arial"/>
          <w:color w:val="000000"/>
          <w:sz w:val="26"/>
          <w:szCs w:val="26"/>
          <w:lang w:val="en-US"/>
        </w:rPr>
        <w:t xml:space="preserve">, </w:t>
      </w:r>
      <w:r w:rsidRPr="00CE5689">
        <w:rPr>
          <w:rFonts w:ascii="Arial" w:hAnsi="Arial" w:cs="Arial"/>
          <w:color w:val="A020F0"/>
          <w:sz w:val="26"/>
          <w:szCs w:val="26"/>
          <w:lang w:val="en-US"/>
        </w:rPr>
        <w:t>'bold'</w:t>
      </w:r>
      <w:r w:rsidRPr="00CE5689">
        <w:rPr>
          <w:rFonts w:ascii="Arial" w:hAnsi="Arial" w:cs="Arial"/>
          <w:color w:val="000000"/>
          <w:sz w:val="26"/>
          <w:szCs w:val="26"/>
          <w:lang w:val="en-US"/>
        </w:rPr>
        <w:t>);</w:t>
      </w:r>
    </w:p>
    <w:p w14:paraId="2C558B40" w14:textId="77777777" w:rsidR="00BC147D" w:rsidRPr="00CE5689" w:rsidRDefault="00BC147D" w:rsidP="00BC147D">
      <w:pPr>
        <w:autoSpaceDE w:val="0"/>
        <w:autoSpaceDN w:val="0"/>
        <w:adjustRightInd w:val="0"/>
        <w:spacing w:after="0" w:line="240" w:lineRule="auto"/>
        <w:rPr>
          <w:rFonts w:ascii="Arial" w:hAnsi="Arial" w:cs="Arial"/>
          <w:sz w:val="24"/>
          <w:szCs w:val="24"/>
          <w:lang w:val="en-US"/>
        </w:rPr>
      </w:pPr>
      <w:r w:rsidRPr="00CE5689">
        <w:rPr>
          <w:rFonts w:ascii="Arial" w:hAnsi="Arial" w:cs="Arial"/>
          <w:color w:val="000000"/>
          <w:sz w:val="26"/>
          <w:szCs w:val="26"/>
          <w:lang w:val="en-US"/>
        </w:rPr>
        <w:t xml:space="preserve">  t2=ylabel (</w:t>
      </w:r>
      <w:r w:rsidRPr="00CE5689">
        <w:rPr>
          <w:rFonts w:ascii="Arial" w:hAnsi="Arial" w:cs="Arial"/>
          <w:color w:val="A020F0"/>
          <w:sz w:val="26"/>
          <w:szCs w:val="26"/>
          <w:lang w:val="en-US"/>
        </w:rPr>
        <w:t>'Relative reacted part of B nuclear'</w:t>
      </w:r>
      <w:r w:rsidRPr="00CE5689">
        <w:rPr>
          <w:rFonts w:ascii="Arial" w:hAnsi="Arial" w:cs="Arial"/>
          <w:color w:val="000000"/>
          <w:sz w:val="26"/>
          <w:szCs w:val="26"/>
          <w:lang w:val="en-US"/>
        </w:rPr>
        <w:t>);</w:t>
      </w:r>
    </w:p>
    <w:p w14:paraId="68CBEFDD" w14:textId="77777777" w:rsidR="00BC147D" w:rsidRPr="00CE5689" w:rsidRDefault="00BC147D" w:rsidP="00BC147D">
      <w:pPr>
        <w:autoSpaceDE w:val="0"/>
        <w:autoSpaceDN w:val="0"/>
        <w:adjustRightInd w:val="0"/>
        <w:spacing w:after="0" w:line="240" w:lineRule="auto"/>
        <w:rPr>
          <w:rFonts w:ascii="Arial" w:hAnsi="Arial" w:cs="Arial"/>
          <w:sz w:val="24"/>
          <w:szCs w:val="24"/>
          <w:lang w:val="en-US"/>
        </w:rPr>
      </w:pPr>
      <w:r w:rsidRPr="00CE5689">
        <w:rPr>
          <w:rFonts w:ascii="Arial" w:hAnsi="Arial" w:cs="Arial"/>
          <w:color w:val="000000"/>
          <w:sz w:val="26"/>
          <w:szCs w:val="26"/>
          <w:lang w:val="en-US"/>
        </w:rPr>
        <w:t xml:space="preserve">     set (t2,</w:t>
      </w:r>
      <w:r w:rsidRPr="00CE5689">
        <w:rPr>
          <w:rFonts w:ascii="Arial" w:hAnsi="Arial" w:cs="Arial"/>
          <w:color w:val="A020F0"/>
          <w:sz w:val="26"/>
          <w:szCs w:val="26"/>
          <w:lang w:val="en-US"/>
        </w:rPr>
        <w:t>'Fontsize'</w:t>
      </w:r>
      <w:r w:rsidRPr="00CE5689">
        <w:rPr>
          <w:rFonts w:ascii="Arial" w:hAnsi="Arial" w:cs="Arial"/>
          <w:color w:val="000000"/>
          <w:sz w:val="26"/>
          <w:szCs w:val="26"/>
          <w:lang w:val="en-US"/>
        </w:rPr>
        <w:t>,12);</w:t>
      </w:r>
    </w:p>
    <w:p w14:paraId="72BDD46A" w14:textId="77777777" w:rsidR="00BC147D" w:rsidRPr="00CE5689" w:rsidRDefault="00BC147D" w:rsidP="00BC147D">
      <w:pPr>
        <w:autoSpaceDE w:val="0"/>
        <w:autoSpaceDN w:val="0"/>
        <w:adjustRightInd w:val="0"/>
        <w:spacing w:after="0" w:line="240" w:lineRule="auto"/>
        <w:rPr>
          <w:rFonts w:ascii="Arial" w:hAnsi="Arial" w:cs="Arial"/>
          <w:sz w:val="24"/>
          <w:szCs w:val="24"/>
          <w:lang w:val="en-US"/>
        </w:rPr>
      </w:pPr>
      <w:r w:rsidRPr="00CE5689">
        <w:rPr>
          <w:rFonts w:ascii="Arial" w:hAnsi="Arial" w:cs="Arial"/>
          <w:color w:val="000000"/>
          <w:sz w:val="26"/>
          <w:szCs w:val="26"/>
          <w:lang w:val="en-US"/>
        </w:rPr>
        <w:t xml:space="preserve">    set (t2, </w:t>
      </w:r>
      <w:r w:rsidRPr="00CE5689">
        <w:rPr>
          <w:rFonts w:ascii="Arial" w:hAnsi="Arial" w:cs="Arial"/>
          <w:color w:val="A020F0"/>
          <w:sz w:val="26"/>
          <w:szCs w:val="26"/>
          <w:lang w:val="en-US"/>
        </w:rPr>
        <w:t>'Fontweight'</w:t>
      </w:r>
      <w:r w:rsidRPr="00CE5689">
        <w:rPr>
          <w:rFonts w:ascii="Arial" w:hAnsi="Arial" w:cs="Arial"/>
          <w:color w:val="000000"/>
          <w:sz w:val="26"/>
          <w:szCs w:val="26"/>
          <w:lang w:val="en-US"/>
        </w:rPr>
        <w:t xml:space="preserve">, </w:t>
      </w:r>
      <w:r w:rsidRPr="00CE5689">
        <w:rPr>
          <w:rFonts w:ascii="Arial" w:hAnsi="Arial" w:cs="Arial"/>
          <w:color w:val="A020F0"/>
          <w:sz w:val="26"/>
          <w:szCs w:val="26"/>
          <w:lang w:val="en-US"/>
        </w:rPr>
        <w:t>'bold'</w:t>
      </w:r>
      <w:r w:rsidRPr="00CE5689">
        <w:rPr>
          <w:rFonts w:ascii="Arial" w:hAnsi="Arial" w:cs="Arial"/>
          <w:color w:val="000000"/>
          <w:sz w:val="26"/>
          <w:szCs w:val="26"/>
          <w:lang w:val="en-US"/>
        </w:rPr>
        <w:t>);</w:t>
      </w:r>
    </w:p>
    <w:p w14:paraId="778ACC42" w14:textId="77777777" w:rsidR="00BC147D" w:rsidRPr="00CE5689" w:rsidRDefault="00BC147D" w:rsidP="00BC147D">
      <w:pPr>
        <w:autoSpaceDE w:val="0"/>
        <w:autoSpaceDN w:val="0"/>
        <w:adjustRightInd w:val="0"/>
        <w:spacing w:after="0" w:line="240" w:lineRule="auto"/>
        <w:rPr>
          <w:rFonts w:ascii="Arial" w:hAnsi="Arial" w:cs="Arial"/>
          <w:sz w:val="24"/>
          <w:szCs w:val="24"/>
          <w:lang w:val="en-US"/>
        </w:rPr>
      </w:pPr>
      <w:r w:rsidRPr="00CE5689">
        <w:rPr>
          <w:rFonts w:ascii="Arial" w:hAnsi="Arial" w:cs="Arial"/>
          <w:color w:val="000000"/>
          <w:sz w:val="26"/>
          <w:szCs w:val="26"/>
          <w:lang w:val="en-US"/>
        </w:rPr>
        <w:t xml:space="preserve">  t3= title (</w:t>
      </w:r>
      <w:r w:rsidRPr="00CE5689">
        <w:rPr>
          <w:rFonts w:ascii="Arial" w:hAnsi="Arial" w:cs="Arial"/>
          <w:color w:val="A020F0"/>
          <w:sz w:val="26"/>
          <w:szCs w:val="26"/>
          <w:lang w:val="en-US"/>
        </w:rPr>
        <w:t>'Reactive Part of “B” nuclear vs time'</w:t>
      </w:r>
      <w:r w:rsidRPr="00CE5689">
        <w:rPr>
          <w:rFonts w:ascii="Arial" w:hAnsi="Arial" w:cs="Arial"/>
          <w:color w:val="000000"/>
          <w:sz w:val="26"/>
          <w:szCs w:val="26"/>
          <w:lang w:val="en-US"/>
        </w:rPr>
        <w:t>);</w:t>
      </w:r>
    </w:p>
    <w:p w14:paraId="22CAF398" w14:textId="77777777" w:rsidR="00BC147D" w:rsidRPr="00CE5689" w:rsidRDefault="00BC147D" w:rsidP="00BC147D">
      <w:pPr>
        <w:autoSpaceDE w:val="0"/>
        <w:autoSpaceDN w:val="0"/>
        <w:adjustRightInd w:val="0"/>
        <w:spacing w:after="0" w:line="240" w:lineRule="auto"/>
        <w:rPr>
          <w:rFonts w:ascii="Arial" w:hAnsi="Arial" w:cs="Arial"/>
          <w:sz w:val="24"/>
          <w:szCs w:val="24"/>
          <w:lang w:val="en-US"/>
        </w:rPr>
      </w:pPr>
      <w:r w:rsidRPr="00CE5689">
        <w:rPr>
          <w:rFonts w:ascii="Arial" w:hAnsi="Arial" w:cs="Arial"/>
          <w:color w:val="000000"/>
          <w:sz w:val="26"/>
          <w:szCs w:val="26"/>
          <w:lang w:val="en-US"/>
        </w:rPr>
        <w:t xml:space="preserve">     set (t3, </w:t>
      </w:r>
      <w:r w:rsidRPr="00CE5689">
        <w:rPr>
          <w:rFonts w:ascii="Arial" w:hAnsi="Arial" w:cs="Arial"/>
          <w:color w:val="A020F0"/>
          <w:sz w:val="26"/>
          <w:szCs w:val="26"/>
          <w:lang w:val="en-US"/>
        </w:rPr>
        <w:t>'Fontsize'</w:t>
      </w:r>
      <w:r w:rsidRPr="00CE5689">
        <w:rPr>
          <w:rFonts w:ascii="Arial" w:hAnsi="Arial" w:cs="Arial"/>
          <w:color w:val="000000"/>
          <w:sz w:val="26"/>
          <w:szCs w:val="26"/>
          <w:lang w:val="en-US"/>
        </w:rPr>
        <w:t>, 14);</w:t>
      </w:r>
    </w:p>
    <w:p w14:paraId="5EEFCC2F" w14:textId="77777777" w:rsidR="00BC147D" w:rsidRPr="00CE5689" w:rsidRDefault="00BC147D" w:rsidP="00BC147D">
      <w:pPr>
        <w:autoSpaceDE w:val="0"/>
        <w:autoSpaceDN w:val="0"/>
        <w:adjustRightInd w:val="0"/>
        <w:spacing w:after="0" w:line="240" w:lineRule="auto"/>
        <w:rPr>
          <w:rFonts w:ascii="Arial" w:hAnsi="Arial" w:cs="Arial"/>
          <w:sz w:val="24"/>
          <w:szCs w:val="24"/>
          <w:lang w:val="en-US"/>
        </w:rPr>
      </w:pPr>
      <w:r w:rsidRPr="00CE5689">
        <w:rPr>
          <w:rFonts w:ascii="Arial" w:hAnsi="Arial" w:cs="Arial"/>
          <w:color w:val="000000"/>
          <w:sz w:val="26"/>
          <w:szCs w:val="26"/>
          <w:lang w:val="en-US"/>
        </w:rPr>
        <w:t xml:space="preserve">     set (t3, </w:t>
      </w:r>
      <w:r w:rsidRPr="00CE5689">
        <w:rPr>
          <w:rFonts w:ascii="Arial" w:hAnsi="Arial" w:cs="Arial"/>
          <w:color w:val="A020F0"/>
          <w:sz w:val="26"/>
          <w:szCs w:val="26"/>
          <w:lang w:val="en-US"/>
        </w:rPr>
        <w:t>'Fontweight'</w:t>
      </w:r>
      <w:r w:rsidRPr="00CE5689">
        <w:rPr>
          <w:rFonts w:ascii="Arial" w:hAnsi="Arial" w:cs="Arial"/>
          <w:color w:val="000000"/>
          <w:sz w:val="26"/>
          <w:szCs w:val="26"/>
          <w:lang w:val="en-US"/>
        </w:rPr>
        <w:t xml:space="preserve">, </w:t>
      </w:r>
      <w:r w:rsidRPr="00CE5689">
        <w:rPr>
          <w:rFonts w:ascii="Arial" w:hAnsi="Arial" w:cs="Arial"/>
          <w:color w:val="A020F0"/>
          <w:sz w:val="26"/>
          <w:szCs w:val="26"/>
          <w:lang w:val="en-US"/>
        </w:rPr>
        <w:t>'bold'</w:t>
      </w:r>
      <w:r w:rsidRPr="00CE5689">
        <w:rPr>
          <w:rFonts w:ascii="Arial" w:hAnsi="Arial" w:cs="Arial"/>
          <w:color w:val="000000"/>
          <w:sz w:val="26"/>
          <w:szCs w:val="26"/>
          <w:lang w:val="en-US"/>
        </w:rPr>
        <w:t>);</w:t>
      </w:r>
    </w:p>
    <w:p w14:paraId="3079093B" w14:textId="77777777" w:rsidR="00BC147D" w:rsidRPr="00CE5689" w:rsidRDefault="00BC147D" w:rsidP="00BC147D">
      <w:pPr>
        <w:autoSpaceDE w:val="0"/>
        <w:autoSpaceDN w:val="0"/>
        <w:adjustRightInd w:val="0"/>
        <w:spacing w:after="0" w:line="240" w:lineRule="auto"/>
        <w:rPr>
          <w:rFonts w:ascii="Arial" w:hAnsi="Arial" w:cs="Arial"/>
          <w:sz w:val="24"/>
          <w:szCs w:val="24"/>
          <w:lang w:val="en-US"/>
        </w:rPr>
      </w:pPr>
      <w:r w:rsidRPr="00CE5689">
        <w:rPr>
          <w:rFonts w:ascii="Arial" w:hAnsi="Arial" w:cs="Arial"/>
          <w:color w:val="000000"/>
          <w:sz w:val="26"/>
          <w:szCs w:val="26"/>
          <w:lang w:val="en-US"/>
        </w:rPr>
        <w:t xml:space="preserve"> grid </w:t>
      </w:r>
      <w:r w:rsidRPr="00CE5689">
        <w:rPr>
          <w:rFonts w:ascii="Arial" w:hAnsi="Arial" w:cs="Arial"/>
          <w:color w:val="A020F0"/>
          <w:sz w:val="26"/>
          <w:szCs w:val="26"/>
          <w:lang w:val="en-US"/>
        </w:rPr>
        <w:t>on</w:t>
      </w:r>
    </w:p>
    <w:p w14:paraId="2E63F453" w14:textId="77777777" w:rsidR="00BC147D" w:rsidRPr="00CE5689" w:rsidRDefault="00BC147D" w:rsidP="00BC147D">
      <w:pPr>
        <w:autoSpaceDE w:val="0"/>
        <w:autoSpaceDN w:val="0"/>
        <w:adjustRightInd w:val="0"/>
        <w:spacing w:after="0" w:line="240" w:lineRule="auto"/>
        <w:rPr>
          <w:rFonts w:ascii="Arial" w:hAnsi="Arial" w:cs="Arial"/>
          <w:sz w:val="24"/>
          <w:szCs w:val="24"/>
          <w:lang w:val="en-US"/>
        </w:rPr>
      </w:pPr>
      <w:r w:rsidRPr="00CE5689">
        <w:rPr>
          <w:rFonts w:ascii="Arial" w:hAnsi="Arial" w:cs="Arial"/>
          <w:color w:val="000000"/>
          <w:sz w:val="26"/>
          <w:szCs w:val="26"/>
          <w:lang w:val="en-US"/>
        </w:rPr>
        <w:t xml:space="preserve"> hold </w:t>
      </w:r>
      <w:r w:rsidRPr="00CE5689">
        <w:rPr>
          <w:rFonts w:ascii="Arial" w:hAnsi="Arial" w:cs="Arial"/>
          <w:color w:val="A020F0"/>
          <w:sz w:val="26"/>
          <w:szCs w:val="26"/>
          <w:lang w:val="en-US"/>
        </w:rPr>
        <w:t>on</w:t>
      </w:r>
    </w:p>
    <w:p w14:paraId="4BA0F077" w14:textId="77777777" w:rsidR="00BC147D" w:rsidRPr="00CE5689" w:rsidRDefault="00BC147D" w:rsidP="00BC147D">
      <w:pPr>
        <w:autoSpaceDE w:val="0"/>
        <w:autoSpaceDN w:val="0"/>
        <w:adjustRightInd w:val="0"/>
        <w:spacing w:after="0" w:line="240" w:lineRule="auto"/>
        <w:rPr>
          <w:rFonts w:ascii="Arial" w:hAnsi="Arial" w:cs="Arial"/>
          <w:sz w:val="24"/>
          <w:szCs w:val="24"/>
          <w:lang w:val="en-US"/>
        </w:rPr>
      </w:pPr>
      <w:r w:rsidRPr="00CE5689">
        <w:rPr>
          <w:rFonts w:ascii="Arial" w:hAnsi="Arial" w:cs="Arial"/>
          <w:color w:val="A020F0"/>
          <w:sz w:val="26"/>
          <w:szCs w:val="26"/>
          <w:lang w:val="en-US"/>
        </w:rPr>
        <w:t xml:space="preserve"> </w:t>
      </w:r>
    </w:p>
    <w:p w14:paraId="7835D6AD" w14:textId="77777777" w:rsidR="00BC147D" w:rsidRPr="00CE5689" w:rsidRDefault="00BC147D" w:rsidP="00BC147D">
      <w:pPr>
        <w:autoSpaceDE w:val="0"/>
        <w:autoSpaceDN w:val="0"/>
        <w:adjustRightInd w:val="0"/>
        <w:spacing w:after="0" w:line="240" w:lineRule="auto"/>
        <w:rPr>
          <w:rFonts w:ascii="Arial" w:hAnsi="Arial" w:cs="Arial"/>
          <w:sz w:val="24"/>
          <w:szCs w:val="24"/>
          <w:lang w:val="en-US"/>
        </w:rPr>
      </w:pPr>
      <w:r w:rsidRPr="00CE5689">
        <w:rPr>
          <w:rFonts w:ascii="Arial" w:hAnsi="Arial" w:cs="Arial"/>
          <w:color w:val="000000"/>
          <w:sz w:val="26"/>
          <w:szCs w:val="26"/>
          <w:lang w:val="en-US"/>
        </w:rPr>
        <w:t xml:space="preserve">  figure (4);  </w:t>
      </w:r>
      <w:r w:rsidRPr="00CE5689">
        <w:rPr>
          <w:rFonts w:ascii="Arial" w:hAnsi="Arial" w:cs="Arial"/>
          <w:color w:val="228B22"/>
          <w:sz w:val="26"/>
          <w:szCs w:val="26"/>
          <w:lang w:val="en-US"/>
        </w:rPr>
        <w:t xml:space="preserve">% Relative Energy Gain in pB11 </w:t>
      </w:r>
    </w:p>
    <w:p w14:paraId="447995B2" w14:textId="77777777" w:rsidR="00BC147D" w:rsidRPr="00CE5689" w:rsidRDefault="00BC147D" w:rsidP="00BC147D">
      <w:pPr>
        <w:autoSpaceDE w:val="0"/>
        <w:autoSpaceDN w:val="0"/>
        <w:adjustRightInd w:val="0"/>
        <w:spacing w:after="0" w:line="240" w:lineRule="auto"/>
        <w:rPr>
          <w:rFonts w:ascii="Arial" w:hAnsi="Arial" w:cs="Arial"/>
          <w:sz w:val="24"/>
          <w:szCs w:val="24"/>
          <w:lang w:val="en-US"/>
        </w:rPr>
      </w:pPr>
      <w:r w:rsidRPr="00CE5689">
        <w:rPr>
          <w:rFonts w:ascii="Arial" w:hAnsi="Arial" w:cs="Arial"/>
          <w:color w:val="000000"/>
          <w:sz w:val="26"/>
          <w:szCs w:val="26"/>
          <w:lang w:val="en-US"/>
        </w:rPr>
        <w:t xml:space="preserve"> hnd4=plot(tt,B);  </w:t>
      </w:r>
    </w:p>
    <w:p w14:paraId="0770A868" w14:textId="77777777" w:rsidR="00BC147D" w:rsidRPr="00CE5689" w:rsidRDefault="00BC147D" w:rsidP="00BC147D">
      <w:pPr>
        <w:autoSpaceDE w:val="0"/>
        <w:autoSpaceDN w:val="0"/>
        <w:adjustRightInd w:val="0"/>
        <w:spacing w:after="0" w:line="240" w:lineRule="auto"/>
        <w:rPr>
          <w:rFonts w:ascii="Arial" w:hAnsi="Arial" w:cs="Arial"/>
          <w:sz w:val="24"/>
          <w:szCs w:val="24"/>
          <w:lang w:val="en-US"/>
        </w:rPr>
      </w:pPr>
      <w:r w:rsidRPr="00CE5689">
        <w:rPr>
          <w:rFonts w:ascii="Arial" w:hAnsi="Arial" w:cs="Arial"/>
          <w:color w:val="000000"/>
          <w:sz w:val="26"/>
          <w:szCs w:val="26"/>
          <w:lang w:val="en-US"/>
        </w:rPr>
        <w:t xml:space="preserve">   set (hnd4, </w:t>
      </w:r>
      <w:r w:rsidRPr="00CE5689">
        <w:rPr>
          <w:rFonts w:ascii="Arial" w:hAnsi="Arial" w:cs="Arial"/>
          <w:color w:val="A020F0"/>
          <w:sz w:val="26"/>
          <w:szCs w:val="26"/>
          <w:lang w:val="en-US"/>
        </w:rPr>
        <w:t>'linewidth'</w:t>
      </w:r>
      <w:r w:rsidRPr="00CE5689">
        <w:rPr>
          <w:rFonts w:ascii="Arial" w:hAnsi="Arial" w:cs="Arial"/>
          <w:color w:val="000000"/>
          <w:sz w:val="26"/>
          <w:szCs w:val="26"/>
          <w:lang w:val="en-US"/>
        </w:rPr>
        <w:t>,2);</w:t>
      </w:r>
    </w:p>
    <w:p w14:paraId="07F94FFD" w14:textId="77777777" w:rsidR="00BC147D" w:rsidRPr="00CE5689" w:rsidRDefault="00BC147D" w:rsidP="00BC147D">
      <w:pPr>
        <w:autoSpaceDE w:val="0"/>
        <w:autoSpaceDN w:val="0"/>
        <w:adjustRightInd w:val="0"/>
        <w:spacing w:after="0" w:line="240" w:lineRule="auto"/>
        <w:rPr>
          <w:rFonts w:ascii="Arial" w:hAnsi="Arial" w:cs="Arial"/>
          <w:sz w:val="24"/>
          <w:szCs w:val="24"/>
          <w:lang w:val="en-US"/>
        </w:rPr>
      </w:pPr>
      <w:r w:rsidRPr="00CE5689">
        <w:rPr>
          <w:rFonts w:ascii="Arial" w:hAnsi="Arial" w:cs="Arial"/>
          <w:color w:val="000000"/>
          <w:sz w:val="26"/>
          <w:szCs w:val="26"/>
          <w:lang w:val="en-US"/>
        </w:rPr>
        <w:t xml:space="preserve">  t1=xlabel (</w:t>
      </w:r>
      <w:r w:rsidRPr="00CE5689">
        <w:rPr>
          <w:rFonts w:ascii="Arial" w:hAnsi="Arial" w:cs="Arial"/>
          <w:color w:val="A020F0"/>
          <w:sz w:val="26"/>
          <w:szCs w:val="26"/>
          <w:lang w:val="en-US"/>
        </w:rPr>
        <w:t>'Time, sec'</w:t>
      </w:r>
      <w:r w:rsidRPr="00CE5689">
        <w:rPr>
          <w:rFonts w:ascii="Arial" w:hAnsi="Arial" w:cs="Arial"/>
          <w:color w:val="000000"/>
          <w:sz w:val="26"/>
          <w:szCs w:val="26"/>
          <w:lang w:val="en-US"/>
        </w:rPr>
        <w:t>);</w:t>
      </w:r>
    </w:p>
    <w:p w14:paraId="027E44DA" w14:textId="77777777" w:rsidR="00BC147D" w:rsidRPr="00CE5689" w:rsidRDefault="00BC147D" w:rsidP="00BC147D">
      <w:pPr>
        <w:autoSpaceDE w:val="0"/>
        <w:autoSpaceDN w:val="0"/>
        <w:adjustRightInd w:val="0"/>
        <w:spacing w:after="0" w:line="240" w:lineRule="auto"/>
        <w:rPr>
          <w:rFonts w:ascii="Arial" w:hAnsi="Arial" w:cs="Arial"/>
          <w:sz w:val="24"/>
          <w:szCs w:val="24"/>
          <w:lang w:val="en-US"/>
        </w:rPr>
      </w:pPr>
      <w:r w:rsidRPr="00CE5689">
        <w:rPr>
          <w:rFonts w:ascii="Arial" w:hAnsi="Arial" w:cs="Arial"/>
          <w:color w:val="000000"/>
          <w:sz w:val="26"/>
          <w:szCs w:val="26"/>
          <w:lang w:val="en-US"/>
        </w:rPr>
        <w:t xml:space="preserve">    set (t1,</w:t>
      </w:r>
      <w:r w:rsidRPr="00CE5689">
        <w:rPr>
          <w:rFonts w:ascii="Arial" w:hAnsi="Arial" w:cs="Arial"/>
          <w:color w:val="A020F0"/>
          <w:sz w:val="26"/>
          <w:szCs w:val="26"/>
          <w:lang w:val="en-US"/>
        </w:rPr>
        <w:t>'Fontsize'</w:t>
      </w:r>
      <w:r w:rsidRPr="00CE5689">
        <w:rPr>
          <w:rFonts w:ascii="Arial" w:hAnsi="Arial" w:cs="Arial"/>
          <w:color w:val="000000"/>
          <w:sz w:val="26"/>
          <w:szCs w:val="26"/>
          <w:lang w:val="en-US"/>
        </w:rPr>
        <w:t>,12);</w:t>
      </w:r>
    </w:p>
    <w:p w14:paraId="41240B8E" w14:textId="77777777" w:rsidR="00BC147D" w:rsidRPr="00CE5689" w:rsidRDefault="00BC147D" w:rsidP="00BC147D">
      <w:pPr>
        <w:autoSpaceDE w:val="0"/>
        <w:autoSpaceDN w:val="0"/>
        <w:adjustRightInd w:val="0"/>
        <w:spacing w:after="0" w:line="240" w:lineRule="auto"/>
        <w:rPr>
          <w:rFonts w:ascii="Arial" w:hAnsi="Arial" w:cs="Arial"/>
          <w:sz w:val="24"/>
          <w:szCs w:val="24"/>
          <w:lang w:val="en-US"/>
        </w:rPr>
      </w:pPr>
      <w:r w:rsidRPr="00CE5689">
        <w:rPr>
          <w:rFonts w:ascii="Arial" w:hAnsi="Arial" w:cs="Arial"/>
          <w:color w:val="000000"/>
          <w:sz w:val="26"/>
          <w:szCs w:val="26"/>
          <w:lang w:val="en-US"/>
        </w:rPr>
        <w:t xml:space="preserve">    set (t1, </w:t>
      </w:r>
      <w:r w:rsidRPr="00CE5689">
        <w:rPr>
          <w:rFonts w:ascii="Arial" w:hAnsi="Arial" w:cs="Arial"/>
          <w:color w:val="A020F0"/>
          <w:sz w:val="26"/>
          <w:szCs w:val="26"/>
          <w:lang w:val="en-US"/>
        </w:rPr>
        <w:t>'Fontweight'</w:t>
      </w:r>
      <w:r w:rsidRPr="00CE5689">
        <w:rPr>
          <w:rFonts w:ascii="Arial" w:hAnsi="Arial" w:cs="Arial"/>
          <w:color w:val="000000"/>
          <w:sz w:val="26"/>
          <w:szCs w:val="26"/>
          <w:lang w:val="en-US"/>
        </w:rPr>
        <w:t xml:space="preserve">, </w:t>
      </w:r>
      <w:r w:rsidRPr="00CE5689">
        <w:rPr>
          <w:rFonts w:ascii="Arial" w:hAnsi="Arial" w:cs="Arial"/>
          <w:color w:val="A020F0"/>
          <w:sz w:val="26"/>
          <w:szCs w:val="26"/>
          <w:lang w:val="en-US"/>
        </w:rPr>
        <w:t>'bold'</w:t>
      </w:r>
      <w:r w:rsidRPr="00CE5689">
        <w:rPr>
          <w:rFonts w:ascii="Arial" w:hAnsi="Arial" w:cs="Arial"/>
          <w:color w:val="000000"/>
          <w:sz w:val="26"/>
          <w:szCs w:val="26"/>
          <w:lang w:val="en-US"/>
        </w:rPr>
        <w:t>);</w:t>
      </w:r>
    </w:p>
    <w:p w14:paraId="1EDC0E72" w14:textId="77777777" w:rsidR="00BC147D" w:rsidRPr="00CE5689" w:rsidRDefault="00BC147D" w:rsidP="00BC147D">
      <w:pPr>
        <w:autoSpaceDE w:val="0"/>
        <w:autoSpaceDN w:val="0"/>
        <w:adjustRightInd w:val="0"/>
        <w:spacing w:after="0" w:line="240" w:lineRule="auto"/>
        <w:rPr>
          <w:rFonts w:ascii="Arial" w:hAnsi="Arial" w:cs="Arial"/>
          <w:sz w:val="24"/>
          <w:szCs w:val="24"/>
          <w:lang w:val="en-US"/>
        </w:rPr>
      </w:pPr>
      <w:r w:rsidRPr="00CE5689">
        <w:rPr>
          <w:rFonts w:ascii="Arial" w:hAnsi="Arial" w:cs="Arial"/>
          <w:color w:val="000000"/>
          <w:sz w:val="26"/>
          <w:szCs w:val="26"/>
          <w:lang w:val="en-US"/>
        </w:rPr>
        <w:t xml:space="preserve">  t2=ylabel (</w:t>
      </w:r>
      <w:r w:rsidRPr="00CE5689">
        <w:rPr>
          <w:rFonts w:ascii="Arial" w:hAnsi="Arial" w:cs="Arial"/>
          <w:color w:val="A020F0"/>
          <w:sz w:val="26"/>
          <w:szCs w:val="26"/>
          <w:lang w:val="en-US"/>
        </w:rPr>
        <w:t>'Relative Energy Gain'</w:t>
      </w:r>
      <w:r w:rsidRPr="00CE5689">
        <w:rPr>
          <w:rFonts w:ascii="Arial" w:hAnsi="Arial" w:cs="Arial"/>
          <w:color w:val="000000"/>
          <w:sz w:val="26"/>
          <w:szCs w:val="26"/>
          <w:lang w:val="en-US"/>
        </w:rPr>
        <w:t>);</w:t>
      </w:r>
    </w:p>
    <w:p w14:paraId="7B22FD4F" w14:textId="77777777" w:rsidR="00BC147D" w:rsidRPr="00CE5689" w:rsidRDefault="00BC147D" w:rsidP="00BC147D">
      <w:pPr>
        <w:autoSpaceDE w:val="0"/>
        <w:autoSpaceDN w:val="0"/>
        <w:adjustRightInd w:val="0"/>
        <w:spacing w:after="0" w:line="240" w:lineRule="auto"/>
        <w:rPr>
          <w:rFonts w:ascii="Arial" w:hAnsi="Arial" w:cs="Arial"/>
          <w:sz w:val="24"/>
          <w:szCs w:val="24"/>
          <w:lang w:val="en-US"/>
        </w:rPr>
      </w:pPr>
      <w:r w:rsidRPr="00CE5689">
        <w:rPr>
          <w:rFonts w:ascii="Arial" w:hAnsi="Arial" w:cs="Arial"/>
          <w:color w:val="000000"/>
          <w:sz w:val="26"/>
          <w:szCs w:val="26"/>
          <w:lang w:val="en-US"/>
        </w:rPr>
        <w:t xml:space="preserve">     set (t2,</w:t>
      </w:r>
      <w:r w:rsidRPr="00CE5689">
        <w:rPr>
          <w:rFonts w:ascii="Arial" w:hAnsi="Arial" w:cs="Arial"/>
          <w:color w:val="A020F0"/>
          <w:sz w:val="26"/>
          <w:szCs w:val="26"/>
          <w:lang w:val="en-US"/>
        </w:rPr>
        <w:t>'Fontsize'</w:t>
      </w:r>
      <w:r w:rsidRPr="00CE5689">
        <w:rPr>
          <w:rFonts w:ascii="Arial" w:hAnsi="Arial" w:cs="Arial"/>
          <w:color w:val="000000"/>
          <w:sz w:val="26"/>
          <w:szCs w:val="26"/>
          <w:lang w:val="en-US"/>
        </w:rPr>
        <w:t>,12);</w:t>
      </w:r>
    </w:p>
    <w:p w14:paraId="085CADFF" w14:textId="77777777" w:rsidR="00BC147D" w:rsidRPr="00CE5689" w:rsidRDefault="00BC147D" w:rsidP="00BC147D">
      <w:pPr>
        <w:autoSpaceDE w:val="0"/>
        <w:autoSpaceDN w:val="0"/>
        <w:adjustRightInd w:val="0"/>
        <w:spacing w:after="0" w:line="240" w:lineRule="auto"/>
        <w:rPr>
          <w:rFonts w:ascii="Arial" w:hAnsi="Arial" w:cs="Arial"/>
          <w:sz w:val="24"/>
          <w:szCs w:val="24"/>
          <w:lang w:val="en-US"/>
        </w:rPr>
      </w:pPr>
      <w:r w:rsidRPr="00CE5689">
        <w:rPr>
          <w:rFonts w:ascii="Arial" w:hAnsi="Arial" w:cs="Arial"/>
          <w:color w:val="000000"/>
          <w:sz w:val="26"/>
          <w:szCs w:val="26"/>
          <w:lang w:val="en-US"/>
        </w:rPr>
        <w:t xml:space="preserve">    set (t2, </w:t>
      </w:r>
      <w:r w:rsidRPr="00CE5689">
        <w:rPr>
          <w:rFonts w:ascii="Arial" w:hAnsi="Arial" w:cs="Arial"/>
          <w:color w:val="A020F0"/>
          <w:sz w:val="26"/>
          <w:szCs w:val="26"/>
          <w:lang w:val="en-US"/>
        </w:rPr>
        <w:t>'Fontweight'</w:t>
      </w:r>
      <w:r w:rsidRPr="00CE5689">
        <w:rPr>
          <w:rFonts w:ascii="Arial" w:hAnsi="Arial" w:cs="Arial"/>
          <w:color w:val="000000"/>
          <w:sz w:val="26"/>
          <w:szCs w:val="26"/>
          <w:lang w:val="en-US"/>
        </w:rPr>
        <w:t xml:space="preserve">, </w:t>
      </w:r>
      <w:r w:rsidRPr="00CE5689">
        <w:rPr>
          <w:rFonts w:ascii="Arial" w:hAnsi="Arial" w:cs="Arial"/>
          <w:color w:val="A020F0"/>
          <w:sz w:val="26"/>
          <w:szCs w:val="26"/>
          <w:lang w:val="en-US"/>
        </w:rPr>
        <w:t>'bold'</w:t>
      </w:r>
      <w:r w:rsidRPr="00CE5689">
        <w:rPr>
          <w:rFonts w:ascii="Arial" w:hAnsi="Arial" w:cs="Arial"/>
          <w:color w:val="000000"/>
          <w:sz w:val="26"/>
          <w:szCs w:val="26"/>
          <w:lang w:val="en-US"/>
        </w:rPr>
        <w:t>);</w:t>
      </w:r>
    </w:p>
    <w:p w14:paraId="668BD17F" w14:textId="77777777" w:rsidR="00BC147D" w:rsidRPr="00CE5689" w:rsidRDefault="00BC147D" w:rsidP="00BC147D">
      <w:pPr>
        <w:autoSpaceDE w:val="0"/>
        <w:autoSpaceDN w:val="0"/>
        <w:adjustRightInd w:val="0"/>
        <w:spacing w:after="0" w:line="240" w:lineRule="auto"/>
        <w:rPr>
          <w:rFonts w:ascii="Arial" w:hAnsi="Arial" w:cs="Arial"/>
          <w:sz w:val="24"/>
          <w:szCs w:val="24"/>
          <w:lang w:val="en-US"/>
        </w:rPr>
      </w:pPr>
      <w:r w:rsidRPr="00CE5689">
        <w:rPr>
          <w:rFonts w:ascii="Arial" w:hAnsi="Arial" w:cs="Arial"/>
          <w:color w:val="000000"/>
          <w:sz w:val="26"/>
          <w:szCs w:val="26"/>
          <w:lang w:val="en-US"/>
        </w:rPr>
        <w:t xml:space="preserve">  t3= title (</w:t>
      </w:r>
      <w:r w:rsidRPr="00CE5689">
        <w:rPr>
          <w:rFonts w:ascii="Arial" w:hAnsi="Arial" w:cs="Arial"/>
          <w:color w:val="A020F0"/>
          <w:sz w:val="26"/>
          <w:szCs w:val="26"/>
          <w:lang w:val="en-US"/>
        </w:rPr>
        <w:t>'Energy Gain of pB11 vs time'</w:t>
      </w:r>
      <w:r w:rsidRPr="00CE5689">
        <w:rPr>
          <w:rFonts w:ascii="Arial" w:hAnsi="Arial" w:cs="Arial"/>
          <w:color w:val="000000"/>
          <w:sz w:val="26"/>
          <w:szCs w:val="26"/>
          <w:lang w:val="en-US"/>
        </w:rPr>
        <w:t>);</w:t>
      </w:r>
    </w:p>
    <w:p w14:paraId="1CF0E861" w14:textId="77777777" w:rsidR="00BC147D" w:rsidRPr="00CE5689" w:rsidRDefault="00BC147D" w:rsidP="00BC147D">
      <w:pPr>
        <w:autoSpaceDE w:val="0"/>
        <w:autoSpaceDN w:val="0"/>
        <w:adjustRightInd w:val="0"/>
        <w:spacing w:after="0" w:line="240" w:lineRule="auto"/>
        <w:rPr>
          <w:rFonts w:ascii="Arial" w:hAnsi="Arial" w:cs="Arial"/>
          <w:sz w:val="24"/>
          <w:szCs w:val="24"/>
          <w:lang w:val="en-US"/>
        </w:rPr>
      </w:pPr>
      <w:r w:rsidRPr="00CE5689">
        <w:rPr>
          <w:rFonts w:ascii="Arial" w:hAnsi="Arial" w:cs="Arial"/>
          <w:color w:val="000000"/>
          <w:sz w:val="26"/>
          <w:szCs w:val="26"/>
          <w:lang w:val="en-US"/>
        </w:rPr>
        <w:t xml:space="preserve">     set (t3, </w:t>
      </w:r>
      <w:r w:rsidRPr="00CE5689">
        <w:rPr>
          <w:rFonts w:ascii="Arial" w:hAnsi="Arial" w:cs="Arial"/>
          <w:color w:val="A020F0"/>
          <w:sz w:val="26"/>
          <w:szCs w:val="26"/>
          <w:lang w:val="en-US"/>
        </w:rPr>
        <w:t>'Fontsize'</w:t>
      </w:r>
      <w:r w:rsidRPr="00CE5689">
        <w:rPr>
          <w:rFonts w:ascii="Arial" w:hAnsi="Arial" w:cs="Arial"/>
          <w:color w:val="000000"/>
          <w:sz w:val="26"/>
          <w:szCs w:val="26"/>
          <w:lang w:val="en-US"/>
        </w:rPr>
        <w:t>, 14);</w:t>
      </w:r>
    </w:p>
    <w:p w14:paraId="610F92A6" w14:textId="77777777" w:rsidR="00BC147D" w:rsidRPr="00CE5689" w:rsidRDefault="00BC147D" w:rsidP="00BC147D">
      <w:pPr>
        <w:autoSpaceDE w:val="0"/>
        <w:autoSpaceDN w:val="0"/>
        <w:adjustRightInd w:val="0"/>
        <w:spacing w:after="0" w:line="240" w:lineRule="auto"/>
        <w:rPr>
          <w:rFonts w:ascii="Arial" w:hAnsi="Arial" w:cs="Arial"/>
          <w:sz w:val="24"/>
          <w:szCs w:val="24"/>
          <w:lang w:val="en-US"/>
        </w:rPr>
      </w:pPr>
      <w:r w:rsidRPr="00CE5689">
        <w:rPr>
          <w:rFonts w:ascii="Arial" w:hAnsi="Arial" w:cs="Arial"/>
          <w:color w:val="000000"/>
          <w:sz w:val="26"/>
          <w:szCs w:val="26"/>
          <w:lang w:val="en-US"/>
        </w:rPr>
        <w:t xml:space="preserve">   set (t3, </w:t>
      </w:r>
      <w:r w:rsidRPr="00CE5689">
        <w:rPr>
          <w:rFonts w:ascii="Arial" w:hAnsi="Arial" w:cs="Arial"/>
          <w:color w:val="A020F0"/>
          <w:sz w:val="26"/>
          <w:szCs w:val="26"/>
          <w:lang w:val="en-US"/>
        </w:rPr>
        <w:t>'Fontweight'</w:t>
      </w:r>
      <w:r w:rsidRPr="00CE5689">
        <w:rPr>
          <w:rFonts w:ascii="Arial" w:hAnsi="Arial" w:cs="Arial"/>
          <w:color w:val="000000"/>
          <w:sz w:val="26"/>
          <w:szCs w:val="26"/>
          <w:lang w:val="en-US"/>
        </w:rPr>
        <w:t xml:space="preserve">, </w:t>
      </w:r>
      <w:r w:rsidRPr="00CE5689">
        <w:rPr>
          <w:rFonts w:ascii="Arial" w:hAnsi="Arial" w:cs="Arial"/>
          <w:color w:val="A020F0"/>
          <w:sz w:val="26"/>
          <w:szCs w:val="26"/>
          <w:lang w:val="en-US"/>
        </w:rPr>
        <w:t>'bold'</w:t>
      </w:r>
      <w:r w:rsidRPr="00CE5689">
        <w:rPr>
          <w:rFonts w:ascii="Arial" w:hAnsi="Arial" w:cs="Arial"/>
          <w:color w:val="000000"/>
          <w:sz w:val="26"/>
          <w:szCs w:val="26"/>
          <w:lang w:val="en-US"/>
        </w:rPr>
        <w:t>);</w:t>
      </w:r>
    </w:p>
    <w:p w14:paraId="2D79DA19" w14:textId="77777777" w:rsidR="00BC147D" w:rsidRPr="00CE5689" w:rsidRDefault="00BC147D" w:rsidP="00BC147D">
      <w:pPr>
        <w:autoSpaceDE w:val="0"/>
        <w:autoSpaceDN w:val="0"/>
        <w:adjustRightInd w:val="0"/>
        <w:spacing w:after="0" w:line="240" w:lineRule="auto"/>
        <w:rPr>
          <w:rFonts w:ascii="Arial" w:hAnsi="Arial" w:cs="Arial"/>
          <w:sz w:val="24"/>
          <w:szCs w:val="24"/>
          <w:lang w:val="en-US"/>
        </w:rPr>
      </w:pPr>
      <w:r w:rsidRPr="00CE5689">
        <w:rPr>
          <w:rFonts w:ascii="Arial" w:hAnsi="Arial" w:cs="Arial"/>
          <w:color w:val="000000"/>
          <w:sz w:val="26"/>
          <w:szCs w:val="26"/>
          <w:lang w:val="en-US"/>
        </w:rPr>
        <w:t xml:space="preserve"> grid </w:t>
      </w:r>
      <w:r w:rsidRPr="00CE5689">
        <w:rPr>
          <w:rFonts w:ascii="Arial" w:hAnsi="Arial" w:cs="Arial"/>
          <w:color w:val="A020F0"/>
          <w:sz w:val="26"/>
          <w:szCs w:val="26"/>
          <w:lang w:val="en-US"/>
        </w:rPr>
        <w:t>on</w:t>
      </w:r>
    </w:p>
    <w:p w14:paraId="36B0CB39" w14:textId="77777777" w:rsidR="00BC147D" w:rsidRPr="00CE5689" w:rsidRDefault="00BC147D" w:rsidP="00BC147D">
      <w:pPr>
        <w:autoSpaceDE w:val="0"/>
        <w:autoSpaceDN w:val="0"/>
        <w:adjustRightInd w:val="0"/>
        <w:spacing w:after="0" w:line="240" w:lineRule="auto"/>
        <w:rPr>
          <w:rFonts w:ascii="Arial" w:hAnsi="Arial" w:cs="Arial"/>
          <w:sz w:val="24"/>
          <w:szCs w:val="24"/>
          <w:lang w:val="en-US"/>
        </w:rPr>
      </w:pPr>
      <w:r w:rsidRPr="00CE5689">
        <w:rPr>
          <w:rFonts w:ascii="Arial" w:hAnsi="Arial" w:cs="Arial"/>
          <w:color w:val="000000"/>
          <w:sz w:val="26"/>
          <w:szCs w:val="26"/>
          <w:lang w:val="en-US"/>
        </w:rPr>
        <w:t xml:space="preserve"> hold </w:t>
      </w:r>
      <w:r w:rsidRPr="00CE5689">
        <w:rPr>
          <w:rFonts w:ascii="Arial" w:hAnsi="Arial" w:cs="Arial"/>
          <w:color w:val="A020F0"/>
          <w:sz w:val="26"/>
          <w:szCs w:val="26"/>
          <w:lang w:val="en-US"/>
        </w:rPr>
        <w:t>on</w:t>
      </w:r>
    </w:p>
    <w:p w14:paraId="377110E4" w14:textId="77777777" w:rsidR="00BC147D" w:rsidRPr="00CE5689" w:rsidRDefault="00BC147D" w:rsidP="00BC147D">
      <w:pPr>
        <w:autoSpaceDE w:val="0"/>
        <w:autoSpaceDN w:val="0"/>
        <w:adjustRightInd w:val="0"/>
        <w:spacing w:after="0" w:line="240" w:lineRule="auto"/>
        <w:rPr>
          <w:rFonts w:ascii="Arial" w:hAnsi="Arial" w:cs="Arial"/>
          <w:sz w:val="24"/>
          <w:szCs w:val="24"/>
          <w:lang w:val="en-US"/>
        </w:rPr>
      </w:pPr>
      <w:r w:rsidRPr="00CE5689">
        <w:rPr>
          <w:rFonts w:ascii="Arial" w:hAnsi="Arial" w:cs="Arial"/>
          <w:color w:val="A020F0"/>
          <w:sz w:val="26"/>
          <w:szCs w:val="26"/>
          <w:lang w:val="en-US"/>
        </w:rPr>
        <w:t xml:space="preserve"> </w:t>
      </w:r>
    </w:p>
    <w:p w14:paraId="07A1C3BD" w14:textId="77777777" w:rsidR="00BC147D" w:rsidRPr="00CE5689" w:rsidRDefault="00BC147D" w:rsidP="00BC147D">
      <w:pPr>
        <w:autoSpaceDE w:val="0"/>
        <w:autoSpaceDN w:val="0"/>
        <w:adjustRightInd w:val="0"/>
        <w:spacing w:after="0" w:line="240" w:lineRule="auto"/>
        <w:rPr>
          <w:rFonts w:ascii="Arial" w:hAnsi="Arial" w:cs="Arial"/>
          <w:sz w:val="24"/>
          <w:szCs w:val="24"/>
          <w:lang w:val="en-US"/>
        </w:rPr>
      </w:pPr>
      <w:r w:rsidRPr="00CE5689">
        <w:rPr>
          <w:rFonts w:ascii="Arial" w:hAnsi="Arial" w:cs="Arial"/>
          <w:color w:val="000000"/>
          <w:sz w:val="26"/>
          <w:szCs w:val="26"/>
          <w:lang w:val="en-US"/>
        </w:rPr>
        <w:t xml:space="preserve"> figure (5);  </w:t>
      </w:r>
      <w:r w:rsidRPr="00CE5689">
        <w:rPr>
          <w:rFonts w:ascii="Arial" w:hAnsi="Arial" w:cs="Arial"/>
          <w:color w:val="228B22"/>
          <w:sz w:val="26"/>
          <w:szCs w:val="26"/>
          <w:lang w:val="en-US"/>
        </w:rPr>
        <w:t>% Power of thermoreaction 6B10H</w:t>
      </w:r>
    </w:p>
    <w:p w14:paraId="63DED305" w14:textId="77777777" w:rsidR="00BC147D" w:rsidRPr="00CE5689" w:rsidRDefault="00BC147D" w:rsidP="00BC147D">
      <w:pPr>
        <w:autoSpaceDE w:val="0"/>
        <w:autoSpaceDN w:val="0"/>
        <w:adjustRightInd w:val="0"/>
        <w:spacing w:after="0" w:line="240" w:lineRule="auto"/>
        <w:rPr>
          <w:rFonts w:ascii="Arial" w:hAnsi="Arial" w:cs="Arial"/>
          <w:sz w:val="24"/>
          <w:szCs w:val="24"/>
          <w:lang w:val="en-US"/>
        </w:rPr>
      </w:pPr>
      <w:r w:rsidRPr="00CE5689">
        <w:rPr>
          <w:rFonts w:ascii="Arial" w:hAnsi="Arial" w:cs="Arial"/>
          <w:color w:val="000000"/>
          <w:sz w:val="26"/>
          <w:szCs w:val="26"/>
          <w:lang w:val="en-US"/>
        </w:rPr>
        <w:t xml:space="preserve"> hnd5=plot(tt,Pdtc);  </w:t>
      </w:r>
    </w:p>
    <w:p w14:paraId="76524AD8" w14:textId="77777777" w:rsidR="00BC147D" w:rsidRPr="00CE5689" w:rsidRDefault="00BC147D" w:rsidP="00BC147D">
      <w:pPr>
        <w:autoSpaceDE w:val="0"/>
        <w:autoSpaceDN w:val="0"/>
        <w:adjustRightInd w:val="0"/>
        <w:spacing w:after="0" w:line="240" w:lineRule="auto"/>
        <w:rPr>
          <w:rFonts w:ascii="Arial" w:hAnsi="Arial" w:cs="Arial"/>
          <w:sz w:val="24"/>
          <w:szCs w:val="24"/>
          <w:lang w:val="en-US"/>
        </w:rPr>
      </w:pPr>
      <w:r w:rsidRPr="00CE5689">
        <w:rPr>
          <w:rFonts w:ascii="Arial" w:hAnsi="Arial" w:cs="Arial"/>
          <w:color w:val="000000"/>
          <w:sz w:val="26"/>
          <w:szCs w:val="26"/>
          <w:lang w:val="en-US"/>
        </w:rPr>
        <w:t xml:space="preserve">   set (hnd5, </w:t>
      </w:r>
      <w:r w:rsidRPr="00CE5689">
        <w:rPr>
          <w:rFonts w:ascii="Arial" w:hAnsi="Arial" w:cs="Arial"/>
          <w:color w:val="A020F0"/>
          <w:sz w:val="26"/>
          <w:szCs w:val="26"/>
          <w:lang w:val="en-US"/>
        </w:rPr>
        <w:t>'linewidth'</w:t>
      </w:r>
      <w:r w:rsidRPr="00CE5689">
        <w:rPr>
          <w:rFonts w:ascii="Arial" w:hAnsi="Arial" w:cs="Arial"/>
          <w:color w:val="000000"/>
          <w:sz w:val="26"/>
          <w:szCs w:val="26"/>
          <w:lang w:val="en-US"/>
        </w:rPr>
        <w:t>,2);</w:t>
      </w:r>
    </w:p>
    <w:p w14:paraId="4E0E2D1D" w14:textId="77777777" w:rsidR="00BC147D" w:rsidRPr="00CE5689" w:rsidRDefault="00BC147D" w:rsidP="00BC147D">
      <w:pPr>
        <w:autoSpaceDE w:val="0"/>
        <w:autoSpaceDN w:val="0"/>
        <w:adjustRightInd w:val="0"/>
        <w:spacing w:after="0" w:line="240" w:lineRule="auto"/>
        <w:rPr>
          <w:rFonts w:ascii="Arial" w:hAnsi="Arial" w:cs="Arial"/>
          <w:sz w:val="24"/>
          <w:szCs w:val="24"/>
          <w:lang w:val="en-US"/>
        </w:rPr>
      </w:pPr>
      <w:r w:rsidRPr="00CE5689">
        <w:rPr>
          <w:rFonts w:ascii="Arial" w:hAnsi="Arial" w:cs="Arial"/>
          <w:color w:val="000000"/>
          <w:sz w:val="26"/>
          <w:szCs w:val="26"/>
          <w:lang w:val="en-US"/>
        </w:rPr>
        <w:t xml:space="preserve">  t1=xlabel (</w:t>
      </w:r>
      <w:r w:rsidRPr="00CE5689">
        <w:rPr>
          <w:rFonts w:ascii="Arial" w:hAnsi="Arial" w:cs="Arial"/>
          <w:color w:val="A020F0"/>
          <w:sz w:val="26"/>
          <w:szCs w:val="26"/>
          <w:lang w:val="en-US"/>
        </w:rPr>
        <w:t>'Time, sec'</w:t>
      </w:r>
      <w:r w:rsidRPr="00CE5689">
        <w:rPr>
          <w:rFonts w:ascii="Arial" w:hAnsi="Arial" w:cs="Arial"/>
          <w:color w:val="000000"/>
          <w:sz w:val="26"/>
          <w:szCs w:val="26"/>
          <w:lang w:val="en-US"/>
        </w:rPr>
        <w:t>);</w:t>
      </w:r>
    </w:p>
    <w:p w14:paraId="10E59A10" w14:textId="77777777" w:rsidR="00BC147D" w:rsidRPr="00CE5689" w:rsidRDefault="00BC147D" w:rsidP="00BC147D">
      <w:pPr>
        <w:autoSpaceDE w:val="0"/>
        <w:autoSpaceDN w:val="0"/>
        <w:adjustRightInd w:val="0"/>
        <w:spacing w:after="0" w:line="240" w:lineRule="auto"/>
        <w:rPr>
          <w:rFonts w:ascii="Arial" w:hAnsi="Arial" w:cs="Arial"/>
          <w:sz w:val="24"/>
          <w:szCs w:val="24"/>
          <w:lang w:val="en-US"/>
        </w:rPr>
      </w:pPr>
      <w:r w:rsidRPr="00CE5689">
        <w:rPr>
          <w:rFonts w:ascii="Arial" w:hAnsi="Arial" w:cs="Arial"/>
          <w:color w:val="000000"/>
          <w:sz w:val="26"/>
          <w:szCs w:val="26"/>
          <w:lang w:val="en-US"/>
        </w:rPr>
        <w:t xml:space="preserve">    set (t1,</w:t>
      </w:r>
      <w:r w:rsidRPr="00CE5689">
        <w:rPr>
          <w:rFonts w:ascii="Arial" w:hAnsi="Arial" w:cs="Arial"/>
          <w:color w:val="A020F0"/>
          <w:sz w:val="26"/>
          <w:szCs w:val="26"/>
          <w:lang w:val="en-US"/>
        </w:rPr>
        <w:t>'Fontsize'</w:t>
      </w:r>
      <w:r w:rsidRPr="00CE5689">
        <w:rPr>
          <w:rFonts w:ascii="Arial" w:hAnsi="Arial" w:cs="Arial"/>
          <w:color w:val="000000"/>
          <w:sz w:val="26"/>
          <w:szCs w:val="26"/>
          <w:lang w:val="en-US"/>
        </w:rPr>
        <w:t>,12);</w:t>
      </w:r>
    </w:p>
    <w:p w14:paraId="53541A33" w14:textId="77777777" w:rsidR="00BC147D" w:rsidRPr="00CE5689" w:rsidRDefault="00BC147D" w:rsidP="00BC147D">
      <w:pPr>
        <w:autoSpaceDE w:val="0"/>
        <w:autoSpaceDN w:val="0"/>
        <w:adjustRightInd w:val="0"/>
        <w:spacing w:after="0" w:line="240" w:lineRule="auto"/>
        <w:rPr>
          <w:rFonts w:ascii="Arial" w:hAnsi="Arial" w:cs="Arial"/>
          <w:sz w:val="24"/>
          <w:szCs w:val="24"/>
          <w:lang w:val="en-US"/>
        </w:rPr>
      </w:pPr>
      <w:r w:rsidRPr="00CE5689">
        <w:rPr>
          <w:rFonts w:ascii="Arial" w:hAnsi="Arial" w:cs="Arial"/>
          <w:color w:val="000000"/>
          <w:sz w:val="26"/>
          <w:szCs w:val="26"/>
          <w:lang w:val="en-US"/>
        </w:rPr>
        <w:t xml:space="preserve">    set (t1, </w:t>
      </w:r>
      <w:r w:rsidRPr="00CE5689">
        <w:rPr>
          <w:rFonts w:ascii="Arial" w:hAnsi="Arial" w:cs="Arial"/>
          <w:color w:val="A020F0"/>
          <w:sz w:val="26"/>
          <w:szCs w:val="26"/>
          <w:lang w:val="en-US"/>
        </w:rPr>
        <w:t>'Fontweight'</w:t>
      </w:r>
      <w:r w:rsidRPr="00CE5689">
        <w:rPr>
          <w:rFonts w:ascii="Arial" w:hAnsi="Arial" w:cs="Arial"/>
          <w:color w:val="000000"/>
          <w:sz w:val="26"/>
          <w:szCs w:val="26"/>
          <w:lang w:val="en-US"/>
        </w:rPr>
        <w:t xml:space="preserve">, </w:t>
      </w:r>
      <w:r w:rsidRPr="00CE5689">
        <w:rPr>
          <w:rFonts w:ascii="Arial" w:hAnsi="Arial" w:cs="Arial"/>
          <w:color w:val="A020F0"/>
          <w:sz w:val="26"/>
          <w:szCs w:val="26"/>
          <w:lang w:val="en-US"/>
        </w:rPr>
        <w:t>'bold'</w:t>
      </w:r>
      <w:r w:rsidRPr="00CE5689">
        <w:rPr>
          <w:rFonts w:ascii="Arial" w:hAnsi="Arial" w:cs="Arial"/>
          <w:color w:val="000000"/>
          <w:sz w:val="26"/>
          <w:szCs w:val="26"/>
          <w:lang w:val="en-US"/>
        </w:rPr>
        <w:t>);</w:t>
      </w:r>
    </w:p>
    <w:p w14:paraId="5C7DEDD1" w14:textId="77777777" w:rsidR="00BC147D" w:rsidRPr="00CE5689" w:rsidRDefault="00BC147D" w:rsidP="00BC147D">
      <w:pPr>
        <w:autoSpaceDE w:val="0"/>
        <w:autoSpaceDN w:val="0"/>
        <w:adjustRightInd w:val="0"/>
        <w:spacing w:after="0" w:line="240" w:lineRule="auto"/>
        <w:rPr>
          <w:rFonts w:ascii="Arial" w:hAnsi="Arial" w:cs="Arial"/>
          <w:sz w:val="24"/>
          <w:szCs w:val="24"/>
          <w:lang w:val="en-US"/>
        </w:rPr>
      </w:pPr>
      <w:r w:rsidRPr="00CE5689">
        <w:rPr>
          <w:rFonts w:ascii="Arial" w:hAnsi="Arial" w:cs="Arial"/>
          <w:color w:val="000000"/>
          <w:sz w:val="26"/>
          <w:szCs w:val="26"/>
          <w:lang w:val="en-US"/>
        </w:rPr>
        <w:t xml:space="preserve">  t2=ylabel (</w:t>
      </w:r>
      <w:r w:rsidRPr="00CE5689">
        <w:rPr>
          <w:rFonts w:ascii="Arial" w:hAnsi="Arial" w:cs="Arial"/>
          <w:color w:val="A020F0"/>
          <w:sz w:val="26"/>
          <w:szCs w:val="26"/>
          <w:lang w:val="en-US"/>
        </w:rPr>
        <w:t>'Power, W'</w:t>
      </w:r>
      <w:r w:rsidRPr="00CE5689">
        <w:rPr>
          <w:rFonts w:ascii="Arial" w:hAnsi="Arial" w:cs="Arial"/>
          <w:color w:val="000000"/>
          <w:sz w:val="26"/>
          <w:szCs w:val="26"/>
          <w:lang w:val="en-US"/>
        </w:rPr>
        <w:t>);</w:t>
      </w:r>
    </w:p>
    <w:p w14:paraId="66195C37" w14:textId="77777777" w:rsidR="00BC147D" w:rsidRPr="00CE5689" w:rsidRDefault="00BC147D" w:rsidP="00BC147D">
      <w:pPr>
        <w:autoSpaceDE w:val="0"/>
        <w:autoSpaceDN w:val="0"/>
        <w:adjustRightInd w:val="0"/>
        <w:spacing w:after="0" w:line="240" w:lineRule="auto"/>
        <w:rPr>
          <w:rFonts w:ascii="Arial" w:hAnsi="Arial" w:cs="Arial"/>
          <w:sz w:val="24"/>
          <w:szCs w:val="24"/>
          <w:lang w:val="en-US"/>
        </w:rPr>
      </w:pPr>
      <w:r w:rsidRPr="00CE5689">
        <w:rPr>
          <w:rFonts w:ascii="Arial" w:hAnsi="Arial" w:cs="Arial"/>
          <w:color w:val="000000"/>
          <w:sz w:val="26"/>
          <w:szCs w:val="26"/>
          <w:lang w:val="en-US"/>
        </w:rPr>
        <w:t xml:space="preserve">     set (t2,</w:t>
      </w:r>
      <w:r w:rsidRPr="00CE5689">
        <w:rPr>
          <w:rFonts w:ascii="Arial" w:hAnsi="Arial" w:cs="Arial"/>
          <w:color w:val="A020F0"/>
          <w:sz w:val="26"/>
          <w:szCs w:val="26"/>
          <w:lang w:val="en-US"/>
        </w:rPr>
        <w:t>'Fontsize'</w:t>
      </w:r>
      <w:r w:rsidRPr="00CE5689">
        <w:rPr>
          <w:rFonts w:ascii="Arial" w:hAnsi="Arial" w:cs="Arial"/>
          <w:color w:val="000000"/>
          <w:sz w:val="26"/>
          <w:szCs w:val="26"/>
          <w:lang w:val="en-US"/>
        </w:rPr>
        <w:t>,12);</w:t>
      </w:r>
    </w:p>
    <w:p w14:paraId="75F39C65" w14:textId="77777777" w:rsidR="00BC147D" w:rsidRPr="00CE5689" w:rsidRDefault="00BC147D" w:rsidP="00BC147D">
      <w:pPr>
        <w:autoSpaceDE w:val="0"/>
        <w:autoSpaceDN w:val="0"/>
        <w:adjustRightInd w:val="0"/>
        <w:spacing w:after="0" w:line="240" w:lineRule="auto"/>
        <w:rPr>
          <w:rFonts w:ascii="Arial" w:hAnsi="Arial" w:cs="Arial"/>
          <w:sz w:val="24"/>
          <w:szCs w:val="24"/>
          <w:lang w:val="en-US"/>
        </w:rPr>
      </w:pPr>
      <w:r w:rsidRPr="00CE5689">
        <w:rPr>
          <w:rFonts w:ascii="Arial" w:hAnsi="Arial" w:cs="Arial"/>
          <w:color w:val="000000"/>
          <w:sz w:val="26"/>
          <w:szCs w:val="26"/>
          <w:lang w:val="en-US"/>
        </w:rPr>
        <w:t xml:space="preserve">    set (t2, </w:t>
      </w:r>
      <w:r w:rsidRPr="00CE5689">
        <w:rPr>
          <w:rFonts w:ascii="Arial" w:hAnsi="Arial" w:cs="Arial"/>
          <w:color w:val="A020F0"/>
          <w:sz w:val="26"/>
          <w:szCs w:val="26"/>
          <w:lang w:val="en-US"/>
        </w:rPr>
        <w:t>'Fontweight'</w:t>
      </w:r>
      <w:r w:rsidRPr="00CE5689">
        <w:rPr>
          <w:rFonts w:ascii="Arial" w:hAnsi="Arial" w:cs="Arial"/>
          <w:color w:val="000000"/>
          <w:sz w:val="26"/>
          <w:szCs w:val="26"/>
          <w:lang w:val="en-US"/>
        </w:rPr>
        <w:t xml:space="preserve">, </w:t>
      </w:r>
      <w:r w:rsidRPr="00CE5689">
        <w:rPr>
          <w:rFonts w:ascii="Arial" w:hAnsi="Arial" w:cs="Arial"/>
          <w:color w:val="A020F0"/>
          <w:sz w:val="26"/>
          <w:szCs w:val="26"/>
          <w:lang w:val="en-US"/>
        </w:rPr>
        <w:t>'bold'</w:t>
      </w:r>
      <w:r w:rsidRPr="00CE5689">
        <w:rPr>
          <w:rFonts w:ascii="Arial" w:hAnsi="Arial" w:cs="Arial"/>
          <w:color w:val="000000"/>
          <w:sz w:val="26"/>
          <w:szCs w:val="26"/>
          <w:lang w:val="en-US"/>
        </w:rPr>
        <w:t>);</w:t>
      </w:r>
    </w:p>
    <w:p w14:paraId="1DC3B68B" w14:textId="77777777" w:rsidR="00BC147D" w:rsidRPr="00CE5689" w:rsidRDefault="00BC147D" w:rsidP="00BC147D">
      <w:pPr>
        <w:autoSpaceDE w:val="0"/>
        <w:autoSpaceDN w:val="0"/>
        <w:adjustRightInd w:val="0"/>
        <w:spacing w:after="0" w:line="240" w:lineRule="auto"/>
        <w:rPr>
          <w:rFonts w:ascii="Arial" w:hAnsi="Arial" w:cs="Arial"/>
          <w:sz w:val="24"/>
          <w:szCs w:val="24"/>
          <w:lang w:val="en-US"/>
        </w:rPr>
      </w:pPr>
      <w:r w:rsidRPr="00CE5689">
        <w:rPr>
          <w:rFonts w:ascii="Arial" w:hAnsi="Arial" w:cs="Arial"/>
          <w:color w:val="000000"/>
          <w:sz w:val="26"/>
          <w:szCs w:val="26"/>
          <w:lang w:val="en-US"/>
        </w:rPr>
        <w:t xml:space="preserve">  t3= title (</w:t>
      </w:r>
      <w:r w:rsidRPr="00CE5689">
        <w:rPr>
          <w:rFonts w:ascii="Arial" w:hAnsi="Arial" w:cs="Arial"/>
          <w:color w:val="A020F0"/>
          <w:sz w:val="26"/>
          <w:szCs w:val="26"/>
          <w:lang w:val="en-US"/>
        </w:rPr>
        <w:t>'Power pB11 vs time'</w:t>
      </w:r>
      <w:r w:rsidRPr="00CE5689">
        <w:rPr>
          <w:rFonts w:ascii="Arial" w:hAnsi="Arial" w:cs="Arial"/>
          <w:color w:val="000000"/>
          <w:sz w:val="26"/>
          <w:szCs w:val="26"/>
          <w:lang w:val="en-US"/>
        </w:rPr>
        <w:t>);</w:t>
      </w:r>
    </w:p>
    <w:p w14:paraId="783EC30A" w14:textId="77777777" w:rsidR="00BC147D" w:rsidRPr="00CE5689" w:rsidRDefault="00BC147D" w:rsidP="00BC147D">
      <w:pPr>
        <w:autoSpaceDE w:val="0"/>
        <w:autoSpaceDN w:val="0"/>
        <w:adjustRightInd w:val="0"/>
        <w:spacing w:after="0" w:line="240" w:lineRule="auto"/>
        <w:rPr>
          <w:rFonts w:ascii="Arial" w:hAnsi="Arial" w:cs="Arial"/>
          <w:sz w:val="24"/>
          <w:szCs w:val="24"/>
          <w:lang w:val="en-US"/>
        </w:rPr>
      </w:pPr>
      <w:r w:rsidRPr="00CE5689">
        <w:rPr>
          <w:rFonts w:ascii="Arial" w:hAnsi="Arial" w:cs="Arial"/>
          <w:color w:val="000000"/>
          <w:sz w:val="26"/>
          <w:szCs w:val="26"/>
          <w:lang w:val="en-US"/>
        </w:rPr>
        <w:t xml:space="preserve">     set (t3, </w:t>
      </w:r>
      <w:r w:rsidRPr="00CE5689">
        <w:rPr>
          <w:rFonts w:ascii="Arial" w:hAnsi="Arial" w:cs="Arial"/>
          <w:color w:val="A020F0"/>
          <w:sz w:val="26"/>
          <w:szCs w:val="26"/>
          <w:lang w:val="en-US"/>
        </w:rPr>
        <w:t>'Fontsize'</w:t>
      </w:r>
      <w:r w:rsidRPr="00CE5689">
        <w:rPr>
          <w:rFonts w:ascii="Arial" w:hAnsi="Arial" w:cs="Arial"/>
          <w:color w:val="000000"/>
          <w:sz w:val="26"/>
          <w:szCs w:val="26"/>
          <w:lang w:val="en-US"/>
        </w:rPr>
        <w:t>, 14);</w:t>
      </w:r>
    </w:p>
    <w:p w14:paraId="1ACD60F4" w14:textId="77777777" w:rsidR="00BC147D" w:rsidRPr="00CE5689" w:rsidRDefault="00BC147D" w:rsidP="00BC147D">
      <w:pPr>
        <w:autoSpaceDE w:val="0"/>
        <w:autoSpaceDN w:val="0"/>
        <w:adjustRightInd w:val="0"/>
        <w:spacing w:after="0" w:line="240" w:lineRule="auto"/>
        <w:rPr>
          <w:rFonts w:ascii="Arial" w:hAnsi="Arial" w:cs="Arial"/>
          <w:sz w:val="24"/>
          <w:szCs w:val="24"/>
          <w:lang w:val="en-US"/>
        </w:rPr>
      </w:pPr>
      <w:r w:rsidRPr="00CE5689">
        <w:rPr>
          <w:rFonts w:ascii="Arial" w:hAnsi="Arial" w:cs="Arial"/>
          <w:color w:val="000000"/>
          <w:sz w:val="26"/>
          <w:szCs w:val="26"/>
          <w:lang w:val="en-US"/>
        </w:rPr>
        <w:t xml:space="preserve">   set (t3, </w:t>
      </w:r>
      <w:r w:rsidRPr="00CE5689">
        <w:rPr>
          <w:rFonts w:ascii="Arial" w:hAnsi="Arial" w:cs="Arial"/>
          <w:color w:val="A020F0"/>
          <w:sz w:val="26"/>
          <w:szCs w:val="26"/>
          <w:lang w:val="en-US"/>
        </w:rPr>
        <w:t>'Fontweight'</w:t>
      </w:r>
      <w:r w:rsidRPr="00CE5689">
        <w:rPr>
          <w:rFonts w:ascii="Arial" w:hAnsi="Arial" w:cs="Arial"/>
          <w:color w:val="000000"/>
          <w:sz w:val="26"/>
          <w:szCs w:val="26"/>
          <w:lang w:val="en-US"/>
        </w:rPr>
        <w:t xml:space="preserve">, </w:t>
      </w:r>
      <w:r w:rsidRPr="00CE5689">
        <w:rPr>
          <w:rFonts w:ascii="Arial" w:hAnsi="Arial" w:cs="Arial"/>
          <w:color w:val="A020F0"/>
          <w:sz w:val="26"/>
          <w:szCs w:val="26"/>
          <w:lang w:val="en-US"/>
        </w:rPr>
        <w:t>'bold'</w:t>
      </w:r>
      <w:r w:rsidRPr="00CE5689">
        <w:rPr>
          <w:rFonts w:ascii="Arial" w:hAnsi="Arial" w:cs="Arial"/>
          <w:color w:val="000000"/>
          <w:sz w:val="26"/>
          <w:szCs w:val="26"/>
          <w:lang w:val="en-US"/>
        </w:rPr>
        <w:t>);</w:t>
      </w:r>
    </w:p>
    <w:p w14:paraId="540D301B" w14:textId="77777777" w:rsidR="00BC147D" w:rsidRPr="00CE5689" w:rsidRDefault="00BC147D" w:rsidP="00BC147D">
      <w:pPr>
        <w:autoSpaceDE w:val="0"/>
        <w:autoSpaceDN w:val="0"/>
        <w:adjustRightInd w:val="0"/>
        <w:spacing w:after="0" w:line="240" w:lineRule="auto"/>
        <w:rPr>
          <w:rFonts w:ascii="Arial" w:hAnsi="Arial" w:cs="Arial"/>
          <w:sz w:val="24"/>
          <w:szCs w:val="24"/>
          <w:lang w:val="en-US"/>
        </w:rPr>
      </w:pPr>
      <w:r w:rsidRPr="00CE5689">
        <w:rPr>
          <w:rFonts w:ascii="Arial" w:hAnsi="Arial" w:cs="Arial"/>
          <w:color w:val="000000"/>
          <w:sz w:val="26"/>
          <w:szCs w:val="26"/>
          <w:lang w:val="en-US"/>
        </w:rPr>
        <w:t xml:space="preserve"> grid </w:t>
      </w:r>
      <w:r w:rsidRPr="00CE5689">
        <w:rPr>
          <w:rFonts w:ascii="Arial" w:hAnsi="Arial" w:cs="Arial"/>
          <w:color w:val="A020F0"/>
          <w:sz w:val="26"/>
          <w:szCs w:val="26"/>
          <w:lang w:val="en-US"/>
        </w:rPr>
        <w:t>on</w:t>
      </w:r>
    </w:p>
    <w:p w14:paraId="18FB4FE1" w14:textId="77777777" w:rsidR="00BC147D" w:rsidRPr="00CE5689" w:rsidRDefault="00BC147D" w:rsidP="00BC147D">
      <w:pPr>
        <w:autoSpaceDE w:val="0"/>
        <w:autoSpaceDN w:val="0"/>
        <w:adjustRightInd w:val="0"/>
        <w:spacing w:after="0" w:line="240" w:lineRule="auto"/>
        <w:rPr>
          <w:rFonts w:ascii="Arial" w:hAnsi="Arial" w:cs="Arial"/>
          <w:sz w:val="24"/>
          <w:szCs w:val="24"/>
          <w:lang w:val="en-US"/>
        </w:rPr>
      </w:pPr>
      <w:r w:rsidRPr="00CE5689">
        <w:rPr>
          <w:rFonts w:ascii="Arial" w:hAnsi="Arial" w:cs="Arial"/>
          <w:color w:val="000000"/>
          <w:sz w:val="26"/>
          <w:szCs w:val="26"/>
          <w:lang w:val="en-US"/>
        </w:rPr>
        <w:t xml:space="preserve"> hold </w:t>
      </w:r>
      <w:r w:rsidRPr="00CE5689">
        <w:rPr>
          <w:rFonts w:ascii="Arial" w:hAnsi="Arial" w:cs="Arial"/>
          <w:color w:val="A020F0"/>
          <w:sz w:val="26"/>
          <w:szCs w:val="26"/>
          <w:lang w:val="en-US"/>
        </w:rPr>
        <w:t>on</w:t>
      </w:r>
    </w:p>
    <w:p w14:paraId="7C343CEE" w14:textId="77777777" w:rsidR="00BC147D" w:rsidRPr="00CE5689" w:rsidRDefault="00BC147D" w:rsidP="00BC147D">
      <w:pPr>
        <w:autoSpaceDE w:val="0"/>
        <w:autoSpaceDN w:val="0"/>
        <w:adjustRightInd w:val="0"/>
        <w:spacing w:after="0" w:line="240" w:lineRule="auto"/>
        <w:rPr>
          <w:rFonts w:ascii="Arial" w:hAnsi="Arial" w:cs="Arial"/>
          <w:sz w:val="24"/>
          <w:szCs w:val="24"/>
          <w:lang w:val="en-US"/>
        </w:rPr>
      </w:pPr>
      <w:r w:rsidRPr="00CE5689">
        <w:rPr>
          <w:rFonts w:ascii="Arial" w:hAnsi="Arial" w:cs="Arial"/>
          <w:color w:val="000000"/>
          <w:sz w:val="26"/>
          <w:szCs w:val="26"/>
          <w:lang w:val="en-US"/>
        </w:rPr>
        <w:t xml:space="preserve"> </w:t>
      </w:r>
    </w:p>
    <w:p w14:paraId="7B1280A0" w14:textId="77777777" w:rsidR="00BC147D" w:rsidRPr="00CE5689" w:rsidRDefault="00BC147D" w:rsidP="00BC147D">
      <w:pPr>
        <w:autoSpaceDE w:val="0"/>
        <w:autoSpaceDN w:val="0"/>
        <w:adjustRightInd w:val="0"/>
        <w:spacing w:after="0" w:line="240" w:lineRule="auto"/>
        <w:rPr>
          <w:rFonts w:ascii="Arial" w:hAnsi="Arial" w:cs="Arial"/>
          <w:color w:val="228B22"/>
          <w:sz w:val="26"/>
          <w:szCs w:val="26"/>
          <w:lang w:val="en-US"/>
        </w:rPr>
      </w:pPr>
      <w:r w:rsidRPr="00CE5689">
        <w:rPr>
          <w:rFonts w:ascii="Arial" w:hAnsi="Arial" w:cs="Arial"/>
          <w:color w:val="000000"/>
          <w:sz w:val="26"/>
          <w:szCs w:val="26"/>
          <w:lang w:val="en-US"/>
        </w:rPr>
        <w:t xml:space="preserve">     figure (6);  </w:t>
      </w:r>
      <w:r w:rsidRPr="00CE5689">
        <w:rPr>
          <w:rFonts w:ascii="Arial" w:hAnsi="Arial" w:cs="Arial"/>
          <w:color w:val="228B22"/>
          <w:sz w:val="26"/>
          <w:szCs w:val="26"/>
          <w:lang w:val="en-US"/>
        </w:rPr>
        <w:t>% Relative of reacted “B” nuclear</w:t>
      </w:r>
    </w:p>
    <w:p w14:paraId="0FDD783C" w14:textId="77777777" w:rsidR="00BC147D" w:rsidRPr="00CE5689" w:rsidRDefault="00BC147D" w:rsidP="00BC147D">
      <w:pPr>
        <w:autoSpaceDE w:val="0"/>
        <w:autoSpaceDN w:val="0"/>
        <w:adjustRightInd w:val="0"/>
        <w:spacing w:after="0" w:line="240" w:lineRule="auto"/>
        <w:rPr>
          <w:rFonts w:ascii="Arial" w:hAnsi="Arial" w:cs="Arial"/>
          <w:sz w:val="24"/>
          <w:szCs w:val="24"/>
          <w:lang w:val="en-US"/>
        </w:rPr>
      </w:pPr>
      <w:r w:rsidRPr="00CE5689">
        <w:rPr>
          <w:rFonts w:ascii="Arial" w:hAnsi="Arial" w:cs="Arial"/>
          <w:color w:val="000000"/>
          <w:sz w:val="26"/>
          <w:szCs w:val="26"/>
          <w:lang w:val="en-US"/>
        </w:rPr>
        <w:t xml:space="preserve"> hnd6=plot(t,NB);  </w:t>
      </w:r>
    </w:p>
    <w:p w14:paraId="3E5A3DE2" w14:textId="77777777" w:rsidR="00BC147D" w:rsidRPr="00CE5689" w:rsidRDefault="00BC147D" w:rsidP="00BC147D">
      <w:pPr>
        <w:autoSpaceDE w:val="0"/>
        <w:autoSpaceDN w:val="0"/>
        <w:adjustRightInd w:val="0"/>
        <w:spacing w:after="0" w:line="240" w:lineRule="auto"/>
        <w:rPr>
          <w:rFonts w:ascii="Arial" w:hAnsi="Arial" w:cs="Arial"/>
          <w:sz w:val="24"/>
          <w:szCs w:val="24"/>
          <w:lang w:val="en-US"/>
        </w:rPr>
      </w:pPr>
      <w:r w:rsidRPr="00CE5689">
        <w:rPr>
          <w:rFonts w:ascii="Arial" w:hAnsi="Arial" w:cs="Arial"/>
          <w:color w:val="000000"/>
          <w:sz w:val="26"/>
          <w:szCs w:val="26"/>
          <w:lang w:val="en-US"/>
        </w:rPr>
        <w:t xml:space="preserve">   set (hnd6, </w:t>
      </w:r>
      <w:r w:rsidRPr="00CE5689">
        <w:rPr>
          <w:rFonts w:ascii="Arial" w:hAnsi="Arial" w:cs="Arial"/>
          <w:color w:val="A020F0"/>
          <w:sz w:val="26"/>
          <w:szCs w:val="26"/>
          <w:lang w:val="en-US"/>
        </w:rPr>
        <w:t>'linewidth'</w:t>
      </w:r>
      <w:r w:rsidRPr="00CE5689">
        <w:rPr>
          <w:rFonts w:ascii="Arial" w:hAnsi="Arial" w:cs="Arial"/>
          <w:color w:val="000000"/>
          <w:sz w:val="26"/>
          <w:szCs w:val="26"/>
          <w:lang w:val="en-US"/>
        </w:rPr>
        <w:t>,2);</w:t>
      </w:r>
    </w:p>
    <w:p w14:paraId="2704E7C3" w14:textId="77777777" w:rsidR="00BC147D" w:rsidRPr="00CE5689" w:rsidRDefault="00BC147D" w:rsidP="00BC147D">
      <w:pPr>
        <w:autoSpaceDE w:val="0"/>
        <w:autoSpaceDN w:val="0"/>
        <w:adjustRightInd w:val="0"/>
        <w:spacing w:after="0" w:line="240" w:lineRule="auto"/>
        <w:rPr>
          <w:rFonts w:ascii="Arial" w:hAnsi="Arial" w:cs="Arial"/>
          <w:sz w:val="24"/>
          <w:szCs w:val="24"/>
          <w:lang w:val="en-US"/>
        </w:rPr>
      </w:pPr>
      <w:r w:rsidRPr="00CE5689">
        <w:rPr>
          <w:rFonts w:ascii="Arial" w:hAnsi="Arial" w:cs="Arial"/>
          <w:color w:val="000000"/>
          <w:sz w:val="26"/>
          <w:szCs w:val="26"/>
          <w:lang w:val="en-US"/>
        </w:rPr>
        <w:t xml:space="preserve">  t1=xlabel (</w:t>
      </w:r>
      <w:r w:rsidRPr="00CE5689">
        <w:rPr>
          <w:rFonts w:ascii="Arial" w:hAnsi="Arial" w:cs="Arial"/>
          <w:color w:val="A020F0"/>
          <w:sz w:val="26"/>
          <w:szCs w:val="26"/>
          <w:lang w:val="en-US"/>
        </w:rPr>
        <w:t>'Time, sec'</w:t>
      </w:r>
      <w:r w:rsidRPr="00CE5689">
        <w:rPr>
          <w:rFonts w:ascii="Arial" w:hAnsi="Arial" w:cs="Arial"/>
          <w:color w:val="000000"/>
          <w:sz w:val="26"/>
          <w:szCs w:val="26"/>
          <w:lang w:val="en-US"/>
        </w:rPr>
        <w:t>);</w:t>
      </w:r>
    </w:p>
    <w:p w14:paraId="023BE375" w14:textId="77777777" w:rsidR="00BC147D" w:rsidRPr="00CE5689" w:rsidRDefault="00BC147D" w:rsidP="00BC147D">
      <w:pPr>
        <w:autoSpaceDE w:val="0"/>
        <w:autoSpaceDN w:val="0"/>
        <w:adjustRightInd w:val="0"/>
        <w:spacing w:after="0" w:line="240" w:lineRule="auto"/>
        <w:rPr>
          <w:rFonts w:ascii="Arial" w:hAnsi="Arial" w:cs="Arial"/>
          <w:sz w:val="24"/>
          <w:szCs w:val="24"/>
          <w:lang w:val="en-US"/>
        </w:rPr>
      </w:pPr>
      <w:r w:rsidRPr="00CE5689">
        <w:rPr>
          <w:rFonts w:ascii="Arial" w:hAnsi="Arial" w:cs="Arial"/>
          <w:color w:val="000000"/>
          <w:sz w:val="26"/>
          <w:szCs w:val="26"/>
          <w:lang w:val="en-US"/>
        </w:rPr>
        <w:t xml:space="preserve">    set (t1,</w:t>
      </w:r>
      <w:r w:rsidRPr="00CE5689">
        <w:rPr>
          <w:rFonts w:ascii="Arial" w:hAnsi="Arial" w:cs="Arial"/>
          <w:color w:val="A020F0"/>
          <w:sz w:val="26"/>
          <w:szCs w:val="26"/>
          <w:lang w:val="en-US"/>
        </w:rPr>
        <w:t>'Fontsize'</w:t>
      </w:r>
      <w:r w:rsidRPr="00CE5689">
        <w:rPr>
          <w:rFonts w:ascii="Arial" w:hAnsi="Arial" w:cs="Arial"/>
          <w:color w:val="000000"/>
          <w:sz w:val="26"/>
          <w:szCs w:val="26"/>
          <w:lang w:val="en-US"/>
        </w:rPr>
        <w:t>,12);</w:t>
      </w:r>
    </w:p>
    <w:p w14:paraId="4E91BB25" w14:textId="77777777" w:rsidR="00BC147D" w:rsidRPr="00CE5689" w:rsidRDefault="00BC147D" w:rsidP="00BC147D">
      <w:pPr>
        <w:autoSpaceDE w:val="0"/>
        <w:autoSpaceDN w:val="0"/>
        <w:adjustRightInd w:val="0"/>
        <w:spacing w:after="0" w:line="240" w:lineRule="auto"/>
        <w:rPr>
          <w:rFonts w:ascii="Arial" w:hAnsi="Arial" w:cs="Arial"/>
          <w:sz w:val="24"/>
          <w:szCs w:val="24"/>
          <w:lang w:val="en-US"/>
        </w:rPr>
      </w:pPr>
      <w:r w:rsidRPr="00CE5689">
        <w:rPr>
          <w:rFonts w:ascii="Arial" w:hAnsi="Arial" w:cs="Arial"/>
          <w:color w:val="000000"/>
          <w:sz w:val="26"/>
          <w:szCs w:val="26"/>
          <w:lang w:val="en-US"/>
        </w:rPr>
        <w:t xml:space="preserve">    set (t1, </w:t>
      </w:r>
      <w:r w:rsidRPr="00CE5689">
        <w:rPr>
          <w:rFonts w:ascii="Arial" w:hAnsi="Arial" w:cs="Arial"/>
          <w:color w:val="A020F0"/>
          <w:sz w:val="26"/>
          <w:szCs w:val="26"/>
          <w:lang w:val="en-US"/>
        </w:rPr>
        <w:t>'Fontweight'</w:t>
      </w:r>
      <w:r w:rsidRPr="00CE5689">
        <w:rPr>
          <w:rFonts w:ascii="Arial" w:hAnsi="Arial" w:cs="Arial"/>
          <w:color w:val="000000"/>
          <w:sz w:val="26"/>
          <w:szCs w:val="26"/>
          <w:lang w:val="en-US"/>
        </w:rPr>
        <w:t xml:space="preserve">, </w:t>
      </w:r>
      <w:r w:rsidRPr="00CE5689">
        <w:rPr>
          <w:rFonts w:ascii="Arial" w:hAnsi="Arial" w:cs="Arial"/>
          <w:color w:val="A020F0"/>
          <w:sz w:val="26"/>
          <w:szCs w:val="26"/>
          <w:lang w:val="en-US"/>
        </w:rPr>
        <w:t>'bold'</w:t>
      </w:r>
      <w:r w:rsidRPr="00CE5689">
        <w:rPr>
          <w:rFonts w:ascii="Arial" w:hAnsi="Arial" w:cs="Arial"/>
          <w:color w:val="000000"/>
          <w:sz w:val="26"/>
          <w:szCs w:val="26"/>
          <w:lang w:val="en-US"/>
        </w:rPr>
        <w:t>);</w:t>
      </w:r>
    </w:p>
    <w:p w14:paraId="47C56AC3" w14:textId="77777777" w:rsidR="00BC147D" w:rsidRPr="00CE5689" w:rsidRDefault="00BC147D" w:rsidP="00BC147D">
      <w:pPr>
        <w:autoSpaceDE w:val="0"/>
        <w:autoSpaceDN w:val="0"/>
        <w:adjustRightInd w:val="0"/>
        <w:spacing w:after="0" w:line="240" w:lineRule="auto"/>
        <w:rPr>
          <w:rFonts w:ascii="Arial" w:hAnsi="Arial" w:cs="Arial"/>
          <w:sz w:val="24"/>
          <w:szCs w:val="24"/>
          <w:lang w:val="en-US"/>
        </w:rPr>
      </w:pPr>
      <w:r w:rsidRPr="00CE5689">
        <w:rPr>
          <w:rFonts w:ascii="Arial" w:hAnsi="Arial" w:cs="Arial"/>
          <w:color w:val="000000"/>
          <w:sz w:val="26"/>
          <w:szCs w:val="26"/>
          <w:lang w:val="en-US"/>
        </w:rPr>
        <w:t xml:space="preserve">  t2=ylabel (</w:t>
      </w:r>
      <w:r w:rsidRPr="00CE5689">
        <w:rPr>
          <w:rFonts w:ascii="Arial" w:hAnsi="Arial" w:cs="Arial"/>
          <w:color w:val="A020F0"/>
          <w:sz w:val="26"/>
          <w:szCs w:val="26"/>
          <w:lang w:val="en-US"/>
        </w:rPr>
        <w:t>'Relative reacted Boron'</w:t>
      </w:r>
      <w:r w:rsidRPr="00CE5689">
        <w:rPr>
          <w:rFonts w:ascii="Arial" w:hAnsi="Arial" w:cs="Arial"/>
          <w:color w:val="000000"/>
          <w:sz w:val="26"/>
          <w:szCs w:val="26"/>
          <w:lang w:val="en-US"/>
        </w:rPr>
        <w:t>);</w:t>
      </w:r>
    </w:p>
    <w:p w14:paraId="7B9D9008" w14:textId="77777777" w:rsidR="00BC147D" w:rsidRPr="00CE5689" w:rsidRDefault="00BC147D" w:rsidP="00BC147D">
      <w:pPr>
        <w:autoSpaceDE w:val="0"/>
        <w:autoSpaceDN w:val="0"/>
        <w:adjustRightInd w:val="0"/>
        <w:spacing w:after="0" w:line="240" w:lineRule="auto"/>
        <w:rPr>
          <w:rFonts w:ascii="Arial" w:hAnsi="Arial" w:cs="Arial"/>
          <w:sz w:val="24"/>
          <w:szCs w:val="24"/>
          <w:lang w:val="en-US"/>
        </w:rPr>
      </w:pPr>
      <w:r w:rsidRPr="00CE5689">
        <w:rPr>
          <w:rFonts w:ascii="Arial" w:hAnsi="Arial" w:cs="Arial"/>
          <w:color w:val="000000"/>
          <w:sz w:val="26"/>
          <w:szCs w:val="26"/>
          <w:lang w:val="en-US"/>
        </w:rPr>
        <w:t xml:space="preserve">     set (t2,</w:t>
      </w:r>
      <w:r w:rsidRPr="00CE5689">
        <w:rPr>
          <w:rFonts w:ascii="Arial" w:hAnsi="Arial" w:cs="Arial"/>
          <w:color w:val="A020F0"/>
          <w:sz w:val="26"/>
          <w:szCs w:val="26"/>
          <w:lang w:val="en-US"/>
        </w:rPr>
        <w:t>'Fontsize'</w:t>
      </w:r>
      <w:r w:rsidRPr="00CE5689">
        <w:rPr>
          <w:rFonts w:ascii="Arial" w:hAnsi="Arial" w:cs="Arial"/>
          <w:color w:val="000000"/>
          <w:sz w:val="26"/>
          <w:szCs w:val="26"/>
          <w:lang w:val="en-US"/>
        </w:rPr>
        <w:t>,12);</w:t>
      </w:r>
    </w:p>
    <w:p w14:paraId="66AB70E6" w14:textId="77777777" w:rsidR="00BC147D" w:rsidRPr="00CE5689" w:rsidRDefault="00BC147D" w:rsidP="00BC147D">
      <w:pPr>
        <w:autoSpaceDE w:val="0"/>
        <w:autoSpaceDN w:val="0"/>
        <w:adjustRightInd w:val="0"/>
        <w:spacing w:after="0" w:line="240" w:lineRule="auto"/>
        <w:rPr>
          <w:rFonts w:ascii="Arial" w:hAnsi="Arial" w:cs="Arial"/>
          <w:sz w:val="24"/>
          <w:szCs w:val="24"/>
          <w:lang w:val="en-US"/>
        </w:rPr>
      </w:pPr>
      <w:r w:rsidRPr="00CE5689">
        <w:rPr>
          <w:rFonts w:ascii="Arial" w:hAnsi="Arial" w:cs="Arial"/>
          <w:color w:val="000000"/>
          <w:sz w:val="26"/>
          <w:szCs w:val="26"/>
          <w:lang w:val="en-US"/>
        </w:rPr>
        <w:t xml:space="preserve">    set (t2, </w:t>
      </w:r>
      <w:r w:rsidRPr="00CE5689">
        <w:rPr>
          <w:rFonts w:ascii="Arial" w:hAnsi="Arial" w:cs="Arial"/>
          <w:color w:val="A020F0"/>
          <w:sz w:val="26"/>
          <w:szCs w:val="26"/>
          <w:lang w:val="en-US"/>
        </w:rPr>
        <w:t>'Fontweight'</w:t>
      </w:r>
      <w:r w:rsidRPr="00CE5689">
        <w:rPr>
          <w:rFonts w:ascii="Arial" w:hAnsi="Arial" w:cs="Arial"/>
          <w:color w:val="000000"/>
          <w:sz w:val="26"/>
          <w:szCs w:val="26"/>
          <w:lang w:val="en-US"/>
        </w:rPr>
        <w:t xml:space="preserve">, </w:t>
      </w:r>
      <w:r w:rsidRPr="00CE5689">
        <w:rPr>
          <w:rFonts w:ascii="Arial" w:hAnsi="Arial" w:cs="Arial"/>
          <w:color w:val="A020F0"/>
          <w:sz w:val="26"/>
          <w:szCs w:val="26"/>
          <w:lang w:val="en-US"/>
        </w:rPr>
        <w:t>'bold'</w:t>
      </w:r>
      <w:r w:rsidRPr="00CE5689">
        <w:rPr>
          <w:rFonts w:ascii="Arial" w:hAnsi="Arial" w:cs="Arial"/>
          <w:color w:val="000000"/>
          <w:sz w:val="26"/>
          <w:szCs w:val="26"/>
          <w:lang w:val="en-US"/>
        </w:rPr>
        <w:t>);</w:t>
      </w:r>
    </w:p>
    <w:p w14:paraId="5A171A45" w14:textId="77777777" w:rsidR="00BC147D" w:rsidRPr="00CE5689" w:rsidRDefault="00BC147D" w:rsidP="00BC147D">
      <w:pPr>
        <w:autoSpaceDE w:val="0"/>
        <w:autoSpaceDN w:val="0"/>
        <w:adjustRightInd w:val="0"/>
        <w:spacing w:after="0" w:line="240" w:lineRule="auto"/>
        <w:rPr>
          <w:rFonts w:ascii="Arial" w:hAnsi="Arial" w:cs="Arial"/>
          <w:sz w:val="24"/>
          <w:szCs w:val="24"/>
          <w:lang w:val="en-US"/>
        </w:rPr>
      </w:pPr>
      <w:r w:rsidRPr="00CE5689">
        <w:rPr>
          <w:rFonts w:ascii="Arial" w:hAnsi="Arial" w:cs="Arial"/>
          <w:color w:val="000000"/>
          <w:sz w:val="26"/>
          <w:szCs w:val="26"/>
          <w:lang w:val="en-US"/>
        </w:rPr>
        <w:t xml:space="preserve">  t3= title (</w:t>
      </w:r>
      <w:r w:rsidRPr="00CE5689">
        <w:rPr>
          <w:rFonts w:ascii="Arial" w:hAnsi="Arial" w:cs="Arial"/>
          <w:color w:val="A020F0"/>
          <w:sz w:val="26"/>
          <w:szCs w:val="26"/>
          <w:lang w:val="en-US"/>
        </w:rPr>
        <w:t>'Relative reacted B vs time'</w:t>
      </w:r>
      <w:r w:rsidRPr="00CE5689">
        <w:rPr>
          <w:rFonts w:ascii="Arial" w:hAnsi="Arial" w:cs="Arial"/>
          <w:color w:val="000000"/>
          <w:sz w:val="26"/>
          <w:szCs w:val="26"/>
          <w:lang w:val="en-US"/>
        </w:rPr>
        <w:t>);</w:t>
      </w:r>
    </w:p>
    <w:p w14:paraId="4357A66D" w14:textId="77777777" w:rsidR="00BC147D" w:rsidRPr="00CE5689" w:rsidRDefault="00BC147D" w:rsidP="00BC147D">
      <w:pPr>
        <w:autoSpaceDE w:val="0"/>
        <w:autoSpaceDN w:val="0"/>
        <w:adjustRightInd w:val="0"/>
        <w:spacing w:after="0" w:line="240" w:lineRule="auto"/>
        <w:rPr>
          <w:rFonts w:ascii="Arial" w:hAnsi="Arial" w:cs="Arial"/>
          <w:sz w:val="24"/>
          <w:szCs w:val="24"/>
          <w:lang w:val="en-US"/>
        </w:rPr>
      </w:pPr>
      <w:r w:rsidRPr="00CE5689">
        <w:rPr>
          <w:rFonts w:ascii="Arial" w:hAnsi="Arial" w:cs="Arial"/>
          <w:color w:val="000000"/>
          <w:sz w:val="26"/>
          <w:szCs w:val="26"/>
          <w:lang w:val="en-US"/>
        </w:rPr>
        <w:t xml:space="preserve">     set (t3, </w:t>
      </w:r>
      <w:r w:rsidRPr="00CE5689">
        <w:rPr>
          <w:rFonts w:ascii="Arial" w:hAnsi="Arial" w:cs="Arial"/>
          <w:color w:val="A020F0"/>
          <w:sz w:val="26"/>
          <w:szCs w:val="26"/>
          <w:lang w:val="en-US"/>
        </w:rPr>
        <w:t>'Fontsize'</w:t>
      </w:r>
      <w:r w:rsidRPr="00CE5689">
        <w:rPr>
          <w:rFonts w:ascii="Arial" w:hAnsi="Arial" w:cs="Arial"/>
          <w:color w:val="000000"/>
          <w:sz w:val="26"/>
          <w:szCs w:val="26"/>
          <w:lang w:val="en-US"/>
        </w:rPr>
        <w:t>, 12);</w:t>
      </w:r>
    </w:p>
    <w:p w14:paraId="149889E1" w14:textId="77777777" w:rsidR="00BC147D" w:rsidRPr="00CE5689" w:rsidRDefault="00BC147D" w:rsidP="00BC147D">
      <w:pPr>
        <w:autoSpaceDE w:val="0"/>
        <w:autoSpaceDN w:val="0"/>
        <w:adjustRightInd w:val="0"/>
        <w:spacing w:after="0" w:line="240" w:lineRule="auto"/>
        <w:rPr>
          <w:rFonts w:ascii="Arial" w:hAnsi="Arial" w:cs="Arial"/>
          <w:sz w:val="24"/>
          <w:szCs w:val="24"/>
          <w:lang w:val="en-US"/>
        </w:rPr>
      </w:pPr>
      <w:r w:rsidRPr="00CE5689">
        <w:rPr>
          <w:rFonts w:ascii="Arial" w:hAnsi="Arial" w:cs="Arial"/>
          <w:color w:val="000000"/>
          <w:sz w:val="26"/>
          <w:szCs w:val="26"/>
          <w:lang w:val="en-US"/>
        </w:rPr>
        <w:t xml:space="preserve">     set (t3, </w:t>
      </w:r>
      <w:r w:rsidRPr="00CE5689">
        <w:rPr>
          <w:rFonts w:ascii="Arial" w:hAnsi="Arial" w:cs="Arial"/>
          <w:color w:val="A020F0"/>
          <w:sz w:val="26"/>
          <w:szCs w:val="26"/>
          <w:lang w:val="en-US"/>
        </w:rPr>
        <w:t>'Fontweight'</w:t>
      </w:r>
      <w:r w:rsidRPr="00CE5689">
        <w:rPr>
          <w:rFonts w:ascii="Arial" w:hAnsi="Arial" w:cs="Arial"/>
          <w:color w:val="000000"/>
          <w:sz w:val="26"/>
          <w:szCs w:val="26"/>
          <w:lang w:val="en-US"/>
        </w:rPr>
        <w:t xml:space="preserve">, </w:t>
      </w:r>
      <w:r w:rsidRPr="00CE5689">
        <w:rPr>
          <w:rFonts w:ascii="Arial" w:hAnsi="Arial" w:cs="Arial"/>
          <w:color w:val="A020F0"/>
          <w:sz w:val="26"/>
          <w:szCs w:val="26"/>
          <w:lang w:val="en-US"/>
        </w:rPr>
        <w:t>'bold'</w:t>
      </w:r>
      <w:r w:rsidRPr="00CE5689">
        <w:rPr>
          <w:rFonts w:ascii="Arial" w:hAnsi="Arial" w:cs="Arial"/>
          <w:color w:val="000000"/>
          <w:sz w:val="26"/>
          <w:szCs w:val="26"/>
          <w:lang w:val="en-US"/>
        </w:rPr>
        <w:t>);</w:t>
      </w:r>
    </w:p>
    <w:p w14:paraId="3AEE2DE4" w14:textId="77777777" w:rsidR="00BC147D" w:rsidRPr="00CE5689" w:rsidRDefault="00BC147D" w:rsidP="00BC147D">
      <w:pPr>
        <w:autoSpaceDE w:val="0"/>
        <w:autoSpaceDN w:val="0"/>
        <w:adjustRightInd w:val="0"/>
        <w:spacing w:after="0" w:line="240" w:lineRule="auto"/>
        <w:rPr>
          <w:rFonts w:ascii="Arial" w:hAnsi="Arial" w:cs="Arial"/>
          <w:sz w:val="24"/>
          <w:szCs w:val="24"/>
          <w:lang w:val="en-US"/>
        </w:rPr>
      </w:pPr>
      <w:r w:rsidRPr="00CE5689">
        <w:rPr>
          <w:rFonts w:ascii="Arial" w:hAnsi="Arial" w:cs="Arial"/>
          <w:color w:val="000000"/>
          <w:sz w:val="26"/>
          <w:szCs w:val="26"/>
          <w:lang w:val="en-US"/>
        </w:rPr>
        <w:t xml:space="preserve"> grid </w:t>
      </w:r>
      <w:r w:rsidRPr="00CE5689">
        <w:rPr>
          <w:rFonts w:ascii="Arial" w:hAnsi="Arial" w:cs="Arial"/>
          <w:color w:val="A020F0"/>
          <w:sz w:val="26"/>
          <w:szCs w:val="26"/>
          <w:lang w:val="en-US"/>
        </w:rPr>
        <w:t>on</w:t>
      </w:r>
    </w:p>
    <w:p w14:paraId="5E6363A9" w14:textId="77777777" w:rsidR="00BC147D" w:rsidRPr="00CE5689" w:rsidRDefault="00BC147D" w:rsidP="00BC147D">
      <w:pPr>
        <w:autoSpaceDE w:val="0"/>
        <w:autoSpaceDN w:val="0"/>
        <w:adjustRightInd w:val="0"/>
        <w:spacing w:after="0" w:line="240" w:lineRule="auto"/>
        <w:rPr>
          <w:rFonts w:ascii="Arial" w:hAnsi="Arial" w:cs="Arial"/>
          <w:sz w:val="24"/>
          <w:szCs w:val="24"/>
          <w:lang w:val="en-US"/>
        </w:rPr>
      </w:pPr>
      <w:r w:rsidRPr="00CE5689">
        <w:rPr>
          <w:rFonts w:ascii="Arial" w:hAnsi="Arial" w:cs="Arial"/>
          <w:color w:val="000000"/>
          <w:sz w:val="26"/>
          <w:szCs w:val="26"/>
          <w:lang w:val="en-US"/>
        </w:rPr>
        <w:t xml:space="preserve"> hold </w:t>
      </w:r>
      <w:r w:rsidRPr="00CE5689">
        <w:rPr>
          <w:rFonts w:ascii="Arial" w:hAnsi="Arial" w:cs="Arial"/>
          <w:color w:val="A020F0"/>
          <w:sz w:val="26"/>
          <w:szCs w:val="26"/>
          <w:lang w:val="en-US"/>
        </w:rPr>
        <w:t>on</w:t>
      </w:r>
    </w:p>
    <w:p w14:paraId="25F33073" w14:textId="77777777" w:rsidR="00BC147D" w:rsidRPr="00CE5689" w:rsidRDefault="00BC147D" w:rsidP="00BC147D">
      <w:pPr>
        <w:autoSpaceDE w:val="0"/>
        <w:autoSpaceDN w:val="0"/>
        <w:adjustRightInd w:val="0"/>
        <w:spacing w:after="0" w:line="240" w:lineRule="auto"/>
        <w:rPr>
          <w:rFonts w:ascii="Arial" w:hAnsi="Arial" w:cs="Arial"/>
          <w:sz w:val="24"/>
          <w:szCs w:val="24"/>
          <w:lang w:val="en-US"/>
        </w:rPr>
      </w:pPr>
      <w:r w:rsidRPr="00CE5689">
        <w:rPr>
          <w:rFonts w:ascii="Arial" w:hAnsi="Arial" w:cs="Arial"/>
          <w:color w:val="000000"/>
          <w:sz w:val="26"/>
          <w:szCs w:val="26"/>
          <w:lang w:val="en-US"/>
        </w:rPr>
        <w:t xml:space="preserve">                                                                                                                                                                                                                                                                                                                                                                                   </w:t>
      </w:r>
    </w:p>
    <w:p w14:paraId="7D966E63" w14:textId="77777777" w:rsidR="00BC147D" w:rsidRPr="00CE5689" w:rsidRDefault="00BC147D" w:rsidP="00BC147D">
      <w:pPr>
        <w:autoSpaceDE w:val="0"/>
        <w:autoSpaceDN w:val="0"/>
        <w:adjustRightInd w:val="0"/>
        <w:spacing w:after="0" w:line="240" w:lineRule="auto"/>
        <w:rPr>
          <w:rFonts w:ascii="Arial" w:hAnsi="Arial" w:cs="Arial"/>
          <w:sz w:val="24"/>
          <w:szCs w:val="24"/>
          <w:lang w:val="en-US"/>
        </w:rPr>
      </w:pPr>
      <w:r w:rsidRPr="00CE5689">
        <w:rPr>
          <w:rFonts w:ascii="Arial" w:hAnsi="Arial" w:cs="Arial"/>
          <w:color w:val="000000"/>
          <w:sz w:val="26"/>
          <w:szCs w:val="26"/>
          <w:lang w:val="en-US"/>
        </w:rPr>
        <w:t xml:space="preserve"> figure (7)  </w:t>
      </w:r>
      <w:r w:rsidRPr="00CE5689">
        <w:rPr>
          <w:rFonts w:ascii="Arial" w:hAnsi="Arial" w:cs="Arial"/>
          <w:color w:val="228B22"/>
          <w:sz w:val="26"/>
          <w:szCs w:val="26"/>
          <w:lang w:val="en-US"/>
        </w:rPr>
        <w:t>%Heat= Brake Power in capsule 6B10H</w:t>
      </w:r>
    </w:p>
    <w:p w14:paraId="0F15B82A" w14:textId="77777777" w:rsidR="00BC147D" w:rsidRPr="00CE5689" w:rsidRDefault="00BC147D" w:rsidP="00BC147D">
      <w:pPr>
        <w:autoSpaceDE w:val="0"/>
        <w:autoSpaceDN w:val="0"/>
        <w:adjustRightInd w:val="0"/>
        <w:spacing w:after="0" w:line="240" w:lineRule="auto"/>
        <w:rPr>
          <w:rFonts w:ascii="Arial" w:hAnsi="Arial" w:cs="Arial"/>
          <w:sz w:val="24"/>
          <w:szCs w:val="24"/>
          <w:lang w:val="en-US"/>
        </w:rPr>
      </w:pPr>
      <w:r w:rsidRPr="00CE5689">
        <w:rPr>
          <w:rFonts w:ascii="Arial" w:hAnsi="Arial" w:cs="Arial"/>
          <w:color w:val="000000"/>
          <w:sz w:val="26"/>
          <w:szCs w:val="26"/>
          <w:lang w:val="en-US"/>
        </w:rPr>
        <w:t xml:space="preserve"> hnd7=plot(t,Ec, t,Eb,</w:t>
      </w:r>
      <w:r w:rsidRPr="00CE5689">
        <w:rPr>
          <w:rFonts w:ascii="Arial" w:hAnsi="Arial" w:cs="Arial"/>
          <w:color w:val="A020F0"/>
          <w:sz w:val="26"/>
          <w:szCs w:val="26"/>
          <w:lang w:val="en-US"/>
        </w:rPr>
        <w:t>'--'</w:t>
      </w:r>
      <w:r w:rsidRPr="00CE5689">
        <w:rPr>
          <w:rFonts w:ascii="Arial" w:hAnsi="Arial" w:cs="Arial"/>
          <w:color w:val="000000"/>
          <w:sz w:val="26"/>
          <w:szCs w:val="26"/>
          <w:lang w:val="en-US"/>
        </w:rPr>
        <w:t>);</w:t>
      </w:r>
    </w:p>
    <w:p w14:paraId="4F46E1D3" w14:textId="77777777" w:rsidR="00BC147D" w:rsidRPr="00CE5689" w:rsidRDefault="00BC147D" w:rsidP="00BC147D">
      <w:pPr>
        <w:autoSpaceDE w:val="0"/>
        <w:autoSpaceDN w:val="0"/>
        <w:adjustRightInd w:val="0"/>
        <w:spacing w:after="0" w:line="240" w:lineRule="auto"/>
        <w:rPr>
          <w:rFonts w:ascii="Arial" w:hAnsi="Arial" w:cs="Arial"/>
          <w:sz w:val="24"/>
          <w:szCs w:val="24"/>
          <w:lang w:val="en-US"/>
        </w:rPr>
      </w:pPr>
      <w:r w:rsidRPr="00CE5689">
        <w:rPr>
          <w:rFonts w:ascii="Arial" w:hAnsi="Arial" w:cs="Arial"/>
          <w:color w:val="000000"/>
          <w:sz w:val="26"/>
          <w:szCs w:val="26"/>
          <w:lang w:val="en-US"/>
        </w:rPr>
        <w:t xml:space="preserve"> set (hnd7, </w:t>
      </w:r>
      <w:r w:rsidRPr="00CE5689">
        <w:rPr>
          <w:rFonts w:ascii="Arial" w:hAnsi="Arial" w:cs="Arial"/>
          <w:color w:val="A020F0"/>
          <w:sz w:val="26"/>
          <w:szCs w:val="26"/>
          <w:lang w:val="en-US"/>
        </w:rPr>
        <w:t>'linewidth'</w:t>
      </w:r>
      <w:r w:rsidRPr="00CE5689">
        <w:rPr>
          <w:rFonts w:ascii="Arial" w:hAnsi="Arial" w:cs="Arial"/>
          <w:color w:val="000000"/>
          <w:sz w:val="26"/>
          <w:szCs w:val="26"/>
          <w:lang w:val="en-US"/>
        </w:rPr>
        <w:t>,2);</w:t>
      </w:r>
    </w:p>
    <w:p w14:paraId="6D5228D3" w14:textId="77777777" w:rsidR="00BC147D" w:rsidRPr="00CE5689" w:rsidRDefault="00BC147D" w:rsidP="00BC147D">
      <w:pPr>
        <w:autoSpaceDE w:val="0"/>
        <w:autoSpaceDN w:val="0"/>
        <w:adjustRightInd w:val="0"/>
        <w:spacing w:after="0" w:line="240" w:lineRule="auto"/>
        <w:rPr>
          <w:rFonts w:ascii="Arial" w:hAnsi="Arial" w:cs="Arial"/>
          <w:sz w:val="24"/>
          <w:szCs w:val="24"/>
          <w:lang w:val="en-US"/>
        </w:rPr>
      </w:pPr>
      <w:r w:rsidRPr="00CE5689">
        <w:rPr>
          <w:rFonts w:ascii="Arial" w:hAnsi="Arial" w:cs="Arial"/>
          <w:color w:val="000000"/>
          <w:sz w:val="26"/>
          <w:szCs w:val="26"/>
          <w:lang w:val="en-US"/>
        </w:rPr>
        <w:t xml:space="preserve">  t1=xlabel (</w:t>
      </w:r>
      <w:r w:rsidRPr="00CE5689">
        <w:rPr>
          <w:rFonts w:ascii="Arial" w:hAnsi="Arial" w:cs="Arial"/>
          <w:color w:val="A020F0"/>
          <w:sz w:val="26"/>
          <w:szCs w:val="26"/>
          <w:lang w:val="en-US"/>
        </w:rPr>
        <w:t>'Time, sec'</w:t>
      </w:r>
      <w:r w:rsidRPr="00CE5689">
        <w:rPr>
          <w:rFonts w:ascii="Arial" w:hAnsi="Arial" w:cs="Arial"/>
          <w:color w:val="000000"/>
          <w:sz w:val="26"/>
          <w:szCs w:val="26"/>
          <w:lang w:val="en-US"/>
        </w:rPr>
        <w:t>);</w:t>
      </w:r>
    </w:p>
    <w:p w14:paraId="03F52A4E" w14:textId="77777777" w:rsidR="00BC147D" w:rsidRPr="00CE5689" w:rsidRDefault="00BC147D" w:rsidP="00BC147D">
      <w:pPr>
        <w:autoSpaceDE w:val="0"/>
        <w:autoSpaceDN w:val="0"/>
        <w:adjustRightInd w:val="0"/>
        <w:spacing w:after="0" w:line="240" w:lineRule="auto"/>
        <w:rPr>
          <w:rFonts w:ascii="Arial" w:hAnsi="Arial" w:cs="Arial"/>
          <w:sz w:val="24"/>
          <w:szCs w:val="24"/>
          <w:lang w:val="en-US"/>
        </w:rPr>
      </w:pPr>
      <w:r w:rsidRPr="00CE5689">
        <w:rPr>
          <w:rFonts w:ascii="Arial" w:hAnsi="Arial" w:cs="Arial"/>
          <w:color w:val="000000"/>
          <w:sz w:val="26"/>
          <w:szCs w:val="26"/>
          <w:lang w:val="en-US"/>
        </w:rPr>
        <w:t xml:space="preserve">    set (t1,</w:t>
      </w:r>
      <w:r w:rsidRPr="00CE5689">
        <w:rPr>
          <w:rFonts w:ascii="Arial" w:hAnsi="Arial" w:cs="Arial"/>
          <w:color w:val="A020F0"/>
          <w:sz w:val="26"/>
          <w:szCs w:val="26"/>
          <w:lang w:val="en-US"/>
        </w:rPr>
        <w:t>'Fontsize'</w:t>
      </w:r>
      <w:r w:rsidRPr="00CE5689">
        <w:rPr>
          <w:rFonts w:ascii="Arial" w:hAnsi="Arial" w:cs="Arial"/>
          <w:color w:val="000000"/>
          <w:sz w:val="26"/>
          <w:szCs w:val="26"/>
          <w:lang w:val="en-US"/>
        </w:rPr>
        <w:t>,12);</w:t>
      </w:r>
    </w:p>
    <w:p w14:paraId="6F64AB5B" w14:textId="77777777" w:rsidR="00BC147D" w:rsidRPr="00CE5689" w:rsidRDefault="00BC147D" w:rsidP="00BC147D">
      <w:pPr>
        <w:autoSpaceDE w:val="0"/>
        <w:autoSpaceDN w:val="0"/>
        <w:adjustRightInd w:val="0"/>
        <w:spacing w:after="0" w:line="240" w:lineRule="auto"/>
        <w:rPr>
          <w:rFonts w:ascii="Arial" w:hAnsi="Arial" w:cs="Arial"/>
          <w:sz w:val="24"/>
          <w:szCs w:val="24"/>
          <w:lang w:val="en-US"/>
        </w:rPr>
      </w:pPr>
      <w:r w:rsidRPr="00CE5689">
        <w:rPr>
          <w:rFonts w:ascii="Arial" w:hAnsi="Arial" w:cs="Arial"/>
          <w:color w:val="000000"/>
          <w:sz w:val="26"/>
          <w:szCs w:val="26"/>
          <w:lang w:val="en-US"/>
        </w:rPr>
        <w:t xml:space="preserve">    set (t1, </w:t>
      </w:r>
      <w:r w:rsidRPr="00CE5689">
        <w:rPr>
          <w:rFonts w:ascii="Arial" w:hAnsi="Arial" w:cs="Arial"/>
          <w:color w:val="A020F0"/>
          <w:sz w:val="26"/>
          <w:szCs w:val="26"/>
          <w:lang w:val="en-US"/>
        </w:rPr>
        <w:t>'Fontweight'</w:t>
      </w:r>
      <w:r w:rsidRPr="00CE5689">
        <w:rPr>
          <w:rFonts w:ascii="Arial" w:hAnsi="Arial" w:cs="Arial"/>
          <w:color w:val="000000"/>
          <w:sz w:val="26"/>
          <w:szCs w:val="26"/>
          <w:lang w:val="en-US"/>
        </w:rPr>
        <w:t xml:space="preserve">, </w:t>
      </w:r>
      <w:r w:rsidRPr="00CE5689">
        <w:rPr>
          <w:rFonts w:ascii="Arial" w:hAnsi="Arial" w:cs="Arial"/>
          <w:color w:val="A020F0"/>
          <w:sz w:val="26"/>
          <w:szCs w:val="26"/>
          <w:lang w:val="en-US"/>
        </w:rPr>
        <w:t>'bold'</w:t>
      </w:r>
      <w:r w:rsidRPr="00CE5689">
        <w:rPr>
          <w:rFonts w:ascii="Arial" w:hAnsi="Arial" w:cs="Arial"/>
          <w:color w:val="000000"/>
          <w:sz w:val="26"/>
          <w:szCs w:val="26"/>
          <w:lang w:val="en-US"/>
        </w:rPr>
        <w:t>);</w:t>
      </w:r>
    </w:p>
    <w:p w14:paraId="040EA4AB" w14:textId="77777777" w:rsidR="00BC147D" w:rsidRPr="00CE5689" w:rsidRDefault="00BC147D" w:rsidP="00BC147D">
      <w:pPr>
        <w:autoSpaceDE w:val="0"/>
        <w:autoSpaceDN w:val="0"/>
        <w:adjustRightInd w:val="0"/>
        <w:spacing w:after="0" w:line="240" w:lineRule="auto"/>
        <w:rPr>
          <w:rFonts w:ascii="Arial" w:hAnsi="Arial" w:cs="Arial"/>
          <w:sz w:val="24"/>
          <w:szCs w:val="24"/>
          <w:lang w:val="en-US"/>
        </w:rPr>
      </w:pPr>
      <w:r w:rsidRPr="00CE5689">
        <w:rPr>
          <w:rFonts w:ascii="Arial" w:hAnsi="Arial" w:cs="Arial"/>
          <w:color w:val="000000"/>
          <w:sz w:val="26"/>
          <w:szCs w:val="26"/>
          <w:lang w:val="en-US"/>
        </w:rPr>
        <w:t xml:space="preserve">  t2=ylabel (</w:t>
      </w:r>
      <w:r w:rsidRPr="00CE5689">
        <w:rPr>
          <w:rFonts w:ascii="Arial" w:hAnsi="Arial" w:cs="Arial"/>
          <w:color w:val="A020F0"/>
          <w:sz w:val="26"/>
          <w:szCs w:val="26"/>
          <w:lang w:val="en-US"/>
        </w:rPr>
        <w:t>'Energy. J'</w:t>
      </w:r>
      <w:r w:rsidRPr="00CE5689">
        <w:rPr>
          <w:rFonts w:ascii="Arial" w:hAnsi="Arial" w:cs="Arial"/>
          <w:color w:val="000000"/>
          <w:sz w:val="26"/>
          <w:szCs w:val="26"/>
          <w:lang w:val="en-US"/>
        </w:rPr>
        <w:t>);</w:t>
      </w:r>
    </w:p>
    <w:p w14:paraId="40CFE918" w14:textId="77777777" w:rsidR="00BC147D" w:rsidRPr="00CE5689" w:rsidRDefault="00BC147D" w:rsidP="00BC147D">
      <w:pPr>
        <w:autoSpaceDE w:val="0"/>
        <w:autoSpaceDN w:val="0"/>
        <w:adjustRightInd w:val="0"/>
        <w:spacing w:after="0" w:line="240" w:lineRule="auto"/>
        <w:rPr>
          <w:rFonts w:ascii="Arial" w:hAnsi="Arial" w:cs="Arial"/>
          <w:sz w:val="24"/>
          <w:szCs w:val="24"/>
          <w:lang w:val="en-US"/>
        </w:rPr>
      </w:pPr>
      <w:r w:rsidRPr="00CE5689">
        <w:rPr>
          <w:rFonts w:ascii="Arial" w:hAnsi="Arial" w:cs="Arial"/>
          <w:color w:val="000000"/>
          <w:sz w:val="26"/>
          <w:szCs w:val="26"/>
          <w:lang w:val="en-US"/>
        </w:rPr>
        <w:t xml:space="preserve">    set (t2,</w:t>
      </w:r>
      <w:r w:rsidRPr="00CE5689">
        <w:rPr>
          <w:rFonts w:ascii="Arial" w:hAnsi="Arial" w:cs="Arial"/>
          <w:color w:val="A020F0"/>
          <w:sz w:val="26"/>
          <w:szCs w:val="26"/>
          <w:lang w:val="en-US"/>
        </w:rPr>
        <w:t>'Fontsize'</w:t>
      </w:r>
      <w:r w:rsidRPr="00CE5689">
        <w:rPr>
          <w:rFonts w:ascii="Arial" w:hAnsi="Arial" w:cs="Arial"/>
          <w:color w:val="000000"/>
          <w:sz w:val="26"/>
          <w:szCs w:val="26"/>
          <w:lang w:val="en-US"/>
        </w:rPr>
        <w:t>,12);</w:t>
      </w:r>
    </w:p>
    <w:p w14:paraId="032E27AC" w14:textId="77777777" w:rsidR="00BC147D" w:rsidRPr="00CE5689" w:rsidRDefault="00BC147D" w:rsidP="00BC147D">
      <w:pPr>
        <w:autoSpaceDE w:val="0"/>
        <w:autoSpaceDN w:val="0"/>
        <w:adjustRightInd w:val="0"/>
        <w:spacing w:after="0" w:line="240" w:lineRule="auto"/>
        <w:rPr>
          <w:rFonts w:ascii="Arial" w:hAnsi="Arial" w:cs="Arial"/>
          <w:sz w:val="24"/>
          <w:szCs w:val="24"/>
          <w:lang w:val="en-US"/>
        </w:rPr>
      </w:pPr>
      <w:r w:rsidRPr="00CE5689">
        <w:rPr>
          <w:rFonts w:ascii="Arial" w:hAnsi="Arial" w:cs="Arial"/>
          <w:color w:val="000000"/>
          <w:sz w:val="26"/>
          <w:szCs w:val="26"/>
          <w:lang w:val="en-US"/>
        </w:rPr>
        <w:t xml:space="preserve">    set (t2, </w:t>
      </w:r>
      <w:r w:rsidRPr="00CE5689">
        <w:rPr>
          <w:rFonts w:ascii="Arial" w:hAnsi="Arial" w:cs="Arial"/>
          <w:color w:val="A020F0"/>
          <w:sz w:val="26"/>
          <w:szCs w:val="26"/>
          <w:lang w:val="en-US"/>
        </w:rPr>
        <w:t>'Fontweight'</w:t>
      </w:r>
      <w:r w:rsidRPr="00CE5689">
        <w:rPr>
          <w:rFonts w:ascii="Arial" w:hAnsi="Arial" w:cs="Arial"/>
          <w:color w:val="000000"/>
          <w:sz w:val="26"/>
          <w:szCs w:val="26"/>
          <w:lang w:val="en-US"/>
        </w:rPr>
        <w:t xml:space="preserve">, </w:t>
      </w:r>
      <w:r w:rsidRPr="00CE5689">
        <w:rPr>
          <w:rFonts w:ascii="Arial" w:hAnsi="Arial" w:cs="Arial"/>
          <w:color w:val="A020F0"/>
          <w:sz w:val="26"/>
          <w:szCs w:val="26"/>
          <w:lang w:val="en-US"/>
        </w:rPr>
        <w:t>'bold'</w:t>
      </w:r>
      <w:r w:rsidRPr="00CE5689">
        <w:rPr>
          <w:rFonts w:ascii="Arial" w:hAnsi="Arial" w:cs="Arial"/>
          <w:color w:val="000000"/>
          <w:sz w:val="26"/>
          <w:szCs w:val="26"/>
          <w:lang w:val="en-US"/>
        </w:rPr>
        <w:t>);</w:t>
      </w:r>
    </w:p>
    <w:p w14:paraId="1CB49ED2" w14:textId="77777777" w:rsidR="00BC147D" w:rsidRPr="00CE5689" w:rsidRDefault="00BC147D" w:rsidP="00BC147D">
      <w:pPr>
        <w:autoSpaceDE w:val="0"/>
        <w:autoSpaceDN w:val="0"/>
        <w:adjustRightInd w:val="0"/>
        <w:spacing w:after="0" w:line="240" w:lineRule="auto"/>
        <w:rPr>
          <w:rFonts w:ascii="Arial" w:hAnsi="Arial" w:cs="Arial"/>
          <w:sz w:val="24"/>
          <w:szCs w:val="24"/>
          <w:lang w:val="en-US"/>
        </w:rPr>
      </w:pPr>
      <w:r w:rsidRPr="00CE5689">
        <w:rPr>
          <w:rFonts w:ascii="Arial" w:hAnsi="Arial" w:cs="Arial"/>
          <w:color w:val="000000"/>
          <w:sz w:val="26"/>
          <w:szCs w:val="26"/>
          <w:lang w:val="en-US"/>
        </w:rPr>
        <w:t xml:space="preserve">  t3= title (</w:t>
      </w:r>
      <w:r w:rsidRPr="00CE5689">
        <w:rPr>
          <w:rFonts w:ascii="Arial" w:hAnsi="Arial" w:cs="Arial"/>
          <w:color w:val="A020F0"/>
          <w:sz w:val="26"/>
          <w:szCs w:val="26"/>
          <w:lang w:val="en-US"/>
        </w:rPr>
        <w:t>'Heat--Brake energy 6B10H vs time'</w:t>
      </w:r>
      <w:r w:rsidRPr="00CE5689">
        <w:rPr>
          <w:rFonts w:ascii="Arial" w:hAnsi="Arial" w:cs="Arial"/>
          <w:color w:val="000000"/>
          <w:sz w:val="26"/>
          <w:szCs w:val="26"/>
          <w:lang w:val="en-US"/>
        </w:rPr>
        <w:t>);</w:t>
      </w:r>
    </w:p>
    <w:p w14:paraId="583D8DA5" w14:textId="77777777" w:rsidR="00BC147D" w:rsidRPr="00CE5689" w:rsidRDefault="00BC147D" w:rsidP="00BC147D">
      <w:pPr>
        <w:autoSpaceDE w:val="0"/>
        <w:autoSpaceDN w:val="0"/>
        <w:adjustRightInd w:val="0"/>
        <w:spacing w:after="0" w:line="240" w:lineRule="auto"/>
        <w:rPr>
          <w:rFonts w:ascii="Arial" w:hAnsi="Arial" w:cs="Arial"/>
          <w:sz w:val="24"/>
          <w:szCs w:val="24"/>
          <w:lang w:val="en-US"/>
        </w:rPr>
      </w:pPr>
      <w:r w:rsidRPr="00CE5689">
        <w:rPr>
          <w:rFonts w:ascii="Arial" w:hAnsi="Arial" w:cs="Arial"/>
          <w:color w:val="000000"/>
          <w:sz w:val="26"/>
          <w:szCs w:val="26"/>
          <w:lang w:val="en-US"/>
        </w:rPr>
        <w:t xml:space="preserve">    set (t3, </w:t>
      </w:r>
      <w:r w:rsidRPr="00CE5689">
        <w:rPr>
          <w:rFonts w:ascii="Arial" w:hAnsi="Arial" w:cs="Arial"/>
          <w:color w:val="A020F0"/>
          <w:sz w:val="26"/>
          <w:szCs w:val="26"/>
          <w:lang w:val="en-US"/>
        </w:rPr>
        <w:t>'Fontsize'</w:t>
      </w:r>
      <w:r w:rsidRPr="00CE5689">
        <w:rPr>
          <w:rFonts w:ascii="Arial" w:hAnsi="Arial" w:cs="Arial"/>
          <w:color w:val="000000"/>
          <w:sz w:val="26"/>
          <w:szCs w:val="26"/>
          <w:lang w:val="en-US"/>
        </w:rPr>
        <w:t>, 12);</w:t>
      </w:r>
    </w:p>
    <w:p w14:paraId="4C6FDBFE" w14:textId="77777777" w:rsidR="00BC147D" w:rsidRPr="00CE5689" w:rsidRDefault="00BC147D" w:rsidP="00BC147D">
      <w:pPr>
        <w:autoSpaceDE w:val="0"/>
        <w:autoSpaceDN w:val="0"/>
        <w:adjustRightInd w:val="0"/>
        <w:spacing w:after="0" w:line="240" w:lineRule="auto"/>
        <w:rPr>
          <w:rFonts w:ascii="Arial" w:hAnsi="Arial" w:cs="Arial"/>
          <w:sz w:val="24"/>
          <w:szCs w:val="24"/>
          <w:lang w:val="en-US"/>
        </w:rPr>
      </w:pPr>
      <w:r w:rsidRPr="00CE5689">
        <w:rPr>
          <w:rFonts w:ascii="Arial" w:hAnsi="Arial" w:cs="Arial"/>
          <w:color w:val="000000"/>
          <w:sz w:val="26"/>
          <w:szCs w:val="26"/>
          <w:lang w:val="en-US"/>
        </w:rPr>
        <w:t xml:space="preserve">    set (t3, </w:t>
      </w:r>
      <w:r w:rsidRPr="00CE5689">
        <w:rPr>
          <w:rFonts w:ascii="Arial" w:hAnsi="Arial" w:cs="Arial"/>
          <w:color w:val="A020F0"/>
          <w:sz w:val="26"/>
          <w:szCs w:val="26"/>
          <w:lang w:val="en-US"/>
        </w:rPr>
        <w:t>'Fontweight'</w:t>
      </w:r>
      <w:r w:rsidRPr="00CE5689">
        <w:rPr>
          <w:rFonts w:ascii="Arial" w:hAnsi="Arial" w:cs="Arial"/>
          <w:color w:val="000000"/>
          <w:sz w:val="26"/>
          <w:szCs w:val="26"/>
          <w:lang w:val="en-US"/>
        </w:rPr>
        <w:t xml:space="preserve">, </w:t>
      </w:r>
      <w:r w:rsidRPr="00CE5689">
        <w:rPr>
          <w:rFonts w:ascii="Arial" w:hAnsi="Arial" w:cs="Arial"/>
          <w:color w:val="A020F0"/>
          <w:sz w:val="26"/>
          <w:szCs w:val="26"/>
          <w:lang w:val="en-US"/>
        </w:rPr>
        <w:t>'bold'</w:t>
      </w:r>
      <w:r w:rsidRPr="00CE5689">
        <w:rPr>
          <w:rFonts w:ascii="Arial" w:hAnsi="Arial" w:cs="Arial"/>
          <w:color w:val="000000"/>
          <w:sz w:val="26"/>
          <w:szCs w:val="26"/>
          <w:lang w:val="en-US"/>
        </w:rPr>
        <w:t>);</w:t>
      </w:r>
    </w:p>
    <w:p w14:paraId="7A576C12" w14:textId="77777777" w:rsidR="00BC147D" w:rsidRPr="008C257C" w:rsidRDefault="00BC147D" w:rsidP="00BC147D">
      <w:pPr>
        <w:autoSpaceDE w:val="0"/>
        <w:autoSpaceDN w:val="0"/>
        <w:adjustRightInd w:val="0"/>
        <w:spacing w:after="0" w:line="240" w:lineRule="auto"/>
        <w:rPr>
          <w:rFonts w:ascii="Arial" w:hAnsi="Arial" w:cs="Arial"/>
          <w:sz w:val="24"/>
          <w:szCs w:val="24"/>
          <w:lang w:val="en-US"/>
        </w:rPr>
      </w:pPr>
      <w:r w:rsidRPr="00CE5689">
        <w:rPr>
          <w:rFonts w:ascii="Arial" w:hAnsi="Arial" w:cs="Arial"/>
          <w:color w:val="000000"/>
          <w:sz w:val="26"/>
          <w:szCs w:val="26"/>
          <w:lang w:val="en-US"/>
        </w:rPr>
        <w:t xml:space="preserve"> </w:t>
      </w:r>
      <w:r w:rsidRPr="008C257C">
        <w:rPr>
          <w:rFonts w:ascii="Arial" w:hAnsi="Arial" w:cs="Arial"/>
          <w:color w:val="000000"/>
          <w:sz w:val="26"/>
          <w:szCs w:val="26"/>
          <w:lang w:val="en-US"/>
        </w:rPr>
        <w:t xml:space="preserve">grid </w:t>
      </w:r>
      <w:r w:rsidRPr="008C257C">
        <w:rPr>
          <w:rFonts w:ascii="Arial" w:hAnsi="Arial" w:cs="Arial"/>
          <w:color w:val="A020F0"/>
          <w:sz w:val="26"/>
          <w:szCs w:val="26"/>
          <w:lang w:val="en-US"/>
        </w:rPr>
        <w:t>on</w:t>
      </w:r>
    </w:p>
    <w:p w14:paraId="06D9F5B7" w14:textId="77777777" w:rsidR="00BC147D" w:rsidRPr="008C257C" w:rsidRDefault="00BC147D" w:rsidP="00BC147D">
      <w:pPr>
        <w:autoSpaceDE w:val="0"/>
        <w:autoSpaceDN w:val="0"/>
        <w:adjustRightInd w:val="0"/>
        <w:spacing w:after="0" w:line="240" w:lineRule="auto"/>
        <w:rPr>
          <w:rFonts w:ascii="Arial" w:hAnsi="Arial" w:cs="Arial"/>
          <w:sz w:val="24"/>
          <w:szCs w:val="24"/>
          <w:lang w:val="en-US"/>
        </w:rPr>
      </w:pPr>
      <w:r w:rsidRPr="008C257C">
        <w:rPr>
          <w:rFonts w:ascii="Arial" w:hAnsi="Arial" w:cs="Arial"/>
          <w:color w:val="000000"/>
          <w:sz w:val="26"/>
          <w:szCs w:val="26"/>
          <w:lang w:val="en-US"/>
        </w:rPr>
        <w:t xml:space="preserve"> hold </w:t>
      </w:r>
      <w:r w:rsidRPr="008C257C">
        <w:rPr>
          <w:rFonts w:ascii="Arial" w:hAnsi="Arial" w:cs="Arial"/>
          <w:color w:val="A020F0"/>
          <w:sz w:val="26"/>
          <w:szCs w:val="26"/>
          <w:lang w:val="en-US"/>
        </w:rPr>
        <w:t>on</w:t>
      </w:r>
    </w:p>
    <w:p w14:paraId="72B414AA" w14:textId="77777777" w:rsidR="00BC147D" w:rsidRPr="008C257C" w:rsidRDefault="00BC147D" w:rsidP="00BC147D">
      <w:pPr>
        <w:autoSpaceDE w:val="0"/>
        <w:autoSpaceDN w:val="0"/>
        <w:adjustRightInd w:val="0"/>
        <w:spacing w:after="0" w:line="240" w:lineRule="auto"/>
        <w:rPr>
          <w:rFonts w:ascii="Arial" w:hAnsi="Arial" w:cs="Arial"/>
          <w:sz w:val="24"/>
          <w:szCs w:val="24"/>
          <w:lang w:val="en-US"/>
        </w:rPr>
      </w:pPr>
      <w:r w:rsidRPr="008C257C">
        <w:rPr>
          <w:rFonts w:ascii="Arial" w:hAnsi="Arial" w:cs="Arial"/>
          <w:color w:val="A020F0"/>
          <w:sz w:val="26"/>
          <w:szCs w:val="26"/>
          <w:lang w:val="en-US"/>
        </w:rPr>
        <w:t xml:space="preserve"> </w:t>
      </w:r>
    </w:p>
    <w:p w14:paraId="0189BDE4" w14:textId="77777777" w:rsidR="00BC147D" w:rsidRPr="00CE5689" w:rsidRDefault="00BC147D" w:rsidP="00BC147D">
      <w:pPr>
        <w:autoSpaceDE w:val="0"/>
        <w:autoSpaceDN w:val="0"/>
        <w:adjustRightInd w:val="0"/>
        <w:spacing w:after="0" w:line="240" w:lineRule="auto"/>
        <w:rPr>
          <w:rFonts w:ascii="Arial" w:hAnsi="Arial" w:cs="Arial"/>
          <w:sz w:val="20"/>
          <w:szCs w:val="20"/>
          <w:lang w:val="en-US"/>
        </w:rPr>
      </w:pPr>
      <w:r w:rsidRPr="008C257C">
        <w:rPr>
          <w:rFonts w:ascii="Arial" w:hAnsi="Arial" w:cs="Arial"/>
          <w:color w:val="A020F0"/>
          <w:sz w:val="20"/>
          <w:szCs w:val="20"/>
          <w:lang w:val="en-US"/>
        </w:rPr>
        <w:t xml:space="preserve"> </w:t>
      </w:r>
      <w:r w:rsidRPr="008C257C">
        <w:rPr>
          <w:rFonts w:ascii="Arial" w:hAnsi="Arial" w:cs="Arial"/>
          <w:color w:val="000000"/>
          <w:sz w:val="20"/>
          <w:szCs w:val="20"/>
          <w:lang w:val="en-US"/>
        </w:rPr>
        <w:t xml:space="preserve">  </w:t>
      </w:r>
      <w:r w:rsidRPr="00CE5689">
        <w:rPr>
          <w:rFonts w:ascii="Arial" w:hAnsi="Arial" w:cs="Arial"/>
          <w:color w:val="000000"/>
          <w:sz w:val="20"/>
          <w:szCs w:val="20"/>
          <w:lang w:val="en-US"/>
        </w:rPr>
        <w:t>figure (8</w:t>
      </w:r>
      <w:proofErr w:type="gramStart"/>
      <w:r w:rsidRPr="00CE5689">
        <w:rPr>
          <w:rFonts w:ascii="Arial" w:hAnsi="Arial" w:cs="Arial"/>
          <w:color w:val="000000"/>
          <w:sz w:val="20"/>
          <w:szCs w:val="20"/>
          <w:lang w:val="en-US"/>
        </w:rPr>
        <w:t xml:space="preserve">)  </w:t>
      </w:r>
      <w:r w:rsidRPr="00CE5689">
        <w:rPr>
          <w:rFonts w:ascii="Arial" w:hAnsi="Arial" w:cs="Arial"/>
          <w:color w:val="228B22"/>
          <w:sz w:val="20"/>
          <w:szCs w:val="20"/>
          <w:lang w:val="en-US"/>
        </w:rPr>
        <w:t>%</w:t>
      </w:r>
      <w:proofErr w:type="gramEnd"/>
      <w:r w:rsidRPr="00CE5689">
        <w:rPr>
          <w:rFonts w:ascii="Arial" w:hAnsi="Arial" w:cs="Arial"/>
          <w:color w:val="228B22"/>
          <w:sz w:val="20"/>
          <w:szCs w:val="20"/>
          <w:lang w:val="en-US"/>
        </w:rPr>
        <w:t>Reaction Rate vs Temperature of different fuels</w:t>
      </w:r>
    </w:p>
    <w:p w14:paraId="1C467852" w14:textId="77777777" w:rsidR="00BC147D" w:rsidRPr="00CE5689" w:rsidRDefault="00BC147D" w:rsidP="00BC147D">
      <w:pPr>
        <w:autoSpaceDE w:val="0"/>
        <w:autoSpaceDN w:val="0"/>
        <w:adjustRightInd w:val="0"/>
        <w:spacing w:after="0" w:line="240" w:lineRule="auto"/>
        <w:rPr>
          <w:rFonts w:ascii="Arial" w:hAnsi="Arial" w:cs="Arial"/>
          <w:sz w:val="20"/>
          <w:szCs w:val="20"/>
          <w:lang w:val="en-US"/>
        </w:rPr>
      </w:pPr>
      <w:r w:rsidRPr="00CE5689">
        <w:rPr>
          <w:rFonts w:ascii="Arial" w:hAnsi="Arial" w:cs="Arial"/>
          <w:color w:val="000000"/>
          <w:sz w:val="20"/>
          <w:szCs w:val="20"/>
          <w:lang w:val="en-US"/>
        </w:rPr>
        <w:t xml:space="preserve"> hnd7=plot(x,ydd, x,ydt, x,ytt, x,ydhe3, x,ythe3, x,ypb11);</w:t>
      </w:r>
    </w:p>
    <w:p w14:paraId="5682A6E0" w14:textId="77777777" w:rsidR="00BC147D" w:rsidRPr="00CE5689" w:rsidRDefault="00BC147D" w:rsidP="00BC147D">
      <w:pPr>
        <w:autoSpaceDE w:val="0"/>
        <w:autoSpaceDN w:val="0"/>
        <w:adjustRightInd w:val="0"/>
        <w:spacing w:after="0" w:line="240" w:lineRule="auto"/>
        <w:rPr>
          <w:rFonts w:ascii="Arial" w:hAnsi="Arial" w:cs="Arial"/>
          <w:sz w:val="20"/>
          <w:szCs w:val="20"/>
          <w:lang w:val="en-US"/>
        </w:rPr>
      </w:pPr>
      <w:r w:rsidRPr="00CE5689">
        <w:rPr>
          <w:rFonts w:ascii="Arial" w:hAnsi="Arial" w:cs="Arial"/>
          <w:color w:val="000000"/>
          <w:sz w:val="20"/>
          <w:szCs w:val="20"/>
          <w:lang w:val="en-US"/>
        </w:rPr>
        <w:t xml:space="preserve"> set (hnd7, </w:t>
      </w:r>
      <w:r w:rsidRPr="00CE5689">
        <w:rPr>
          <w:rFonts w:ascii="Arial" w:hAnsi="Arial" w:cs="Arial"/>
          <w:color w:val="A020F0"/>
          <w:sz w:val="20"/>
          <w:szCs w:val="20"/>
          <w:lang w:val="en-US"/>
        </w:rPr>
        <w:t>'linewidth'</w:t>
      </w:r>
      <w:r w:rsidRPr="00CE5689">
        <w:rPr>
          <w:rFonts w:ascii="Arial" w:hAnsi="Arial" w:cs="Arial"/>
          <w:color w:val="000000"/>
          <w:sz w:val="20"/>
          <w:szCs w:val="20"/>
          <w:lang w:val="en-US"/>
        </w:rPr>
        <w:t>,2);</w:t>
      </w:r>
    </w:p>
    <w:p w14:paraId="6D48B07C" w14:textId="77777777" w:rsidR="00BC147D" w:rsidRPr="00CE5689" w:rsidRDefault="00BC147D" w:rsidP="00BC147D">
      <w:pPr>
        <w:autoSpaceDE w:val="0"/>
        <w:autoSpaceDN w:val="0"/>
        <w:adjustRightInd w:val="0"/>
        <w:spacing w:after="0" w:line="240" w:lineRule="auto"/>
        <w:rPr>
          <w:rFonts w:ascii="Arial" w:hAnsi="Arial" w:cs="Arial"/>
          <w:sz w:val="20"/>
          <w:szCs w:val="20"/>
          <w:lang w:val="en-US"/>
        </w:rPr>
      </w:pPr>
      <w:r w:rsidRPr="00CE5689">
        <w:rPr>
          <w:rFonts w:ascii="Arial" w:hAnsi="Arial" w:cs="Arial"/>
          <w:color w:val="000000"/>
          <w:sz w:val="20"/>
          <w:szCs w:val="20"/>
          <w:lang w:val="en-US"/>
        </w:rPr>
        <w:t xml:space="preserve">  t1=xlabel (</w:t>
      </w:r>
      <w:r w:rsidRPr="00CE5689">
        <w:rPr>
          <w:rFonts w:ascii="Arial" w:hAnsi="Arial" w:cs="Arial"/>
          <w:color w:val="A020F0"/>
          <w:sz w:val="20"/>
          <w:szCs w:val="20"/>
          <w:lang w:val="en-US"/>
        </w:rPr>
        <w:t>'T, eV'</w:t>
      </w:r>
      <w:r w:rsidRPr="00CE5689">
        <w:rPr>
          <w:rFonts w:ascii="Arial" w:hAnsi="Arial" w:cs="Arial"/>
          <w:color w:val="000000"/>
          <w:sz w:val="20"/>
          <w:szCs w:val="20"/>
          <w:lang w:val="en-US"/>
        </w:rPr>
        <w:t>);</w:t>
      </w:r>
    </w:p>
    <w:p w14:paraId="18A763C2" w14:textId="77777777" w:rsidR="00BC147D" w:rsidRPr="00CE5689" w:rsidRDefault="00BC147D" w:rsidP="00BC147D">
      <w:pPr>
        <w:autoSpaceDE w:val="0"/>
        <w:autoSpaceDN w:val="0"/>
        <w:adjustRightInd w:val="0"/>
        <w:spacing w:after="0" w:line="240" w:lineRule="auto"/>
        <w:rPr>
          <w:rFonts w:ascii="Arial" w:hAnsi="Arial" w:cs="Arial"/>
          <w:sz w:val="20"/>
          <w:szCs w:val="20"/>
          <w:lang w:val="en-US"/>
        </w:rPr>
      </w:pPr>
      <w:r w:rsidRPr="00CE5689">
        <w:rPr>
          <w:rFonts w:ascii="Arial" w:hAnsi="Arial" w:cs="Arial"/>
          <w:color w:val="000000"/>
          <w:sz w:val="20"/>
          <w:szCs w:val="20"/>
          <w:lang w:val="en-US"/>
        </w:rPr>
        <w:t xml:space="preserve">    set (t1,</w:t>
      </w:r>
      <w:r w:rsidRPr="00CE5689">
        <w:rPr>
          <w:rFonts w:ascii="Arial" w:hAnsi="Arial" w:cs="Arial"/>
          <w:color w:val="A020F0"/>
          <w:sz w:val="20"/>
          <w:szCs w:val="20"/>
          <w:lang w:val="en-US"/>
        </w:rPr>
        <w:t>'Fontsize'</w:t>
      </w:r>
      <w:r w:rsidRPr="00CE5689">
        <w:rPr>
          <w:rFonts w:ascii="Arial" w:hAnsi="Arial" w:cs="Arial"/>
          <w:color w:val="000000"/>
          <w:sz w:val="20"/>
          <w:szCs w:val="20"/>
          <w:lang w:val="en-US"/>
        </w:rPr>
        <w:t>,12);</w:t>
      </w:r>
    </w:p>
    <w:p w14:paraId="68AAD3BA" w14:textId="77777777" w:rsidR="00BC147D" w:rsidRPr="00CE5689" w:rsidRDefault="00BC147D" w:rsidP="00BC147D">
      <w:pPr>
        <w:autoSpaceDE w:val="0"/>
        <w:autoSpaceDN w:val="0"/>
        <w:adjustRightInd w:val="0"/>
        <w:spacing w:after="0" w:line="240" w:lineRule="auto"/>
        <w:rPr>
          <w:rFonts w:ascii="Arial" w:hAnsi="Arial" w:cs="Arial"/>
          <w:sz w:val="20"/>
          <w:szCs w:val="20"/>
          <w:lang w:val="en-US"/>
        </w:rPr>
      </w:pPr>
      <w:r w:rsidRPr="00CE5689">
        <w:rPr>
          <w:rFonts w:ascii="Arial" w:hAnsi="Arial" w:cs="Arial"/>
          <w:color w:val="000000"/>
          <w:sz w:val="20"/>
          <w:szCs w:val="20"/>
          <w:lang w:val="en-US"/>
        </w:rPr>
        <w:t xml:space="preserve">    set (t1, </w:t>
      </w:r>
      <w:r w:rsidRPr="00CE5689">
        <w:rPr>
          <w:rFonts w:ascii="Arial" w:hAnsi="Arial" w:cs="Arial"/>
          <w:color w:val="A020F0"/>
          <w:sz w:val="20"/>
          <w:szCs w:val="20"/>
          <w:lang w:val="en-US"/>
        </w:rPr>
        <w:t>'Fontweight'</w:t>
      </w:r>
      <w:r w:rsidRPr="00CE5689">
        <w:rPr>
          <w:rFonts w:ascii="Arial" w:hAnsi="Arial" w:cs="Arial"/>
          <w:color w:val="000000"/>
          <w:sz w:val="20"/>
          <w:szCs w:val="20"/>
          <w:lang w:val="en-US"/>
        </w:rPr>
        <w:t xml:space="preserve">, </w:t>
      </w:r>
      <w:r w:rsidRPr="00CE5689">
        <w:rPr>
          <w:rFonts w:ascii="Arial" w:hAnsi="Arial" w:cs="Arial"/>
          <w:color w:val="A020F0"/>
          <w:sz w:val="20"/>
          <w:szCs w:val="20"/>
          <w:lang w:val="en-US"/>
        </w:rPr>
        <w:t>'bold'</w:t>
      </w:r>
      <w:r w:rsidRPr="00CE5689">
        <w:rPr>
          <w:rFonts w:ascii="Arial" w:hAnsi="Arial" w:cs="Arial"/>
          <w:color w:val="000000"/>
          <w:sz w:val="20"/>
          <w:szCs w:val="20"/>
          <w:lang w:val="en-US"/>
        </w:rPr>
        <w:t>);</w:t>
      </w:r>
    </w:p>
    <w:p w14:paraId="7C8986FE" w14:textId="77777777" w:rsidR="00BC147D" w:rsidRPr="00CE5689" w:rsidRDefault="00BC147D" w:rsidP="00BC147D">
      <w:pPr>
        <w:autoSpaceDE w:val="0"/>
        <w:autoSpaceDN w:val="0"/>
        <w:adjustRightInd w:val="0"/>
        <w:spacing w:after="0" w:line="240" w:lineRule="auto"/>
        <w:rPr>
          <w:rFonts w:ascii="Arial" w:hAnsi="Arial" w:cs="Arial"/>
          <w:sz w:val="20"/>
          <w:szCs w:val="20"/>
          <w:lang w:val="en-US"/>
        </w:rPr>
      </w:pPr>
      <w:r w:rsidRPr="00CE5689">
        <w:rPr>
          <w:rFonts w:ascii="Arial" w:hAnsi="Arial" w:cs="Arial"/>
          <w:color w:val="000000"/>
          <w:sz w:val="20"/>
          <w:szCs w:val="20"/>
          <w:lang w:val="en-US"/>
        </w:rPr>
        <w:t xml:space="preserve">  t2=ylabel (</w:t>
      </w:r>
      <w:r w:rsidRPr="00CE5689">
        <w:rPr>
          <w:rFonts w:ascii="Arial" w:hAnsi="Arial" w:cs="Arial"/>
          <w:color w:val="A020F0"/>
          <w:sz w:val="20"/>
          <w:szCs w:val="20"/>
          <w:lang w:val="en-US"/>
        </w:rPr>
        <w:t>'Reaction rate, cm^3/s'</w:t>
      </w:r>
      <w:r w:rsidRPr="00CE5689">
        <w:rPr>
          <w:rFonts w:ascii="Arial" w:hAnsi="Arial" w:cs="Arial"/>
          <w:color w:val="000000"/>
          <w:sz w:val="20"/>
          <w:szCs w:val="20"/>
          <w:lang w:val="en-US"/>
        </w:rPr>
        <w:t>);</w:t>
      </w:r>
    </w:p>
    <w:p w14:paraId="430CCB37" w14:textId="77777777" w:rsidR="00BC147D" w:rsidRPr="00CE5689" w:rsidRDefault="00BC147D" w:rsidP="00BC147D">
      <w:pPr>
        <w:autoSpaceDE w:val="0"/>
        <w:autoSpaceDN w:val="0"/>
        <w:adjustRightInd w:val="0"/>
        <w:spacing w:after="0" w:line="240" w:lineRule="auto"/>
        <w:rPr>
          <w:rFonts w:ascii="Arial" w:hAnsi="Arial" w:cs="Arial"/>
          <w:sz w:val="20"/>
          <w:szCs w:val="20"/>
          <w:lang w:val="en-US"/>
        </w:rPr>
      </w:pPr>
      <w:r w:rsidRPr="00CE5689">
        <w:rPr>
          <w:rFonts w:ascii="Arial" w:hAnsi="Arial" w:cs="Arial"/>
          <w:color w:val="000000"/>
          <w:sz w:val="20"/>
          <w:szCs w:val="20"/>
          <w:lang w:val="en-US"/>
        </w:rPr>
        <w:t xml:space="preserve">    set (t2,</w:t>
      </w:r>
      <w:r w:rsidRPr="00CE5689">
        <w:rPr>
          <w:rFonts w:ascii="Arial" w:hAnsi="Arial" w:cs="Arial"/>
          <w:color w:val="A020F0"/>
          <w:sz w:val="20"/>
          <w:szCs w:val="20"/>
          <w:lang w:val="en-US"/>
        </w:rPr>
        <w:t>'Fontsize'</w:t>
      </w:r>
      <w:r w:rsidRPr="00CE5689">
        <w:rPr>
          <w:rFonts w:ascii="Arial" w:hAnsi="Arial" w:cs="Arial"/>
          <w:color w:val="000000"/>
          <w:sz w:val="20"/>
          <w:szCs w:val="20"/>
          <w:lang w:val="en-US"/>
        </w:rPr>
        <w:t>,12);</w:t>
      </w:r>
    </w:p>
    <w:p w14:paraId="5CDCCA15" w14:textId="77777777" w:rsidR="00BC147D" w:rsidRPr="00CE5689" w:rsidRDefault="00BC147D" w:rsidP="00BC147D">
      <w:pPr>
        <w:autoSpaceDE w:val="0"/>
        <w:autoSpaceDN w:val="0"/>
        <w:adjustRightInd w:val="0"/>
        <w:spacing w:after="0" w:line="240" w:lineRule="auto"/>
        <w:rPr>
          <w:rFonts w:ascii="Arial" w:hAnsi="Arial" w:cs="Arial"/>
          <w:sz w:val="20"/>
          <w:szCs w:val="20"/>
          <w:lang w:val="en-US"/>
        </w:rPr>
      </w:pPr>
      <w:r w:rsidRPr="00CE5689">
        <w:rPr>
          <w:rFonts w:ascii="Arial" w:hAnsi="Arial" w:cs="Arial"/>
          <w:color w:val="000000"/>
          <w:sz w:val="20"/>
          <w:szCs w:val="20"/>
          <w:lang w:val="en-US"/>
        </w:rPr>
        <w:t xml:space="preserve">    set (t2, </w:t>
      </w:r>
      <w:r w:rsidRPr="00CE5689">
        <w:rPr>
          <w:rFonts w:ascii="Arial" w:hAnsi="Arial" w:cs="Arial"/>
          <w:color w:val="A020F0"/>
          <w:sz w:val="20"/>
          <w:szCs w:val="20"/>
          <w:lang w:val="en-US"/>
        </w:rPr>
        <w:t>'Fontweight'</w:t>
      </w:r>
      <w:r w:rsidRPr="00CE5689">
        <w:rPr>
          <w:rFonts w:ascii="Arial" w:hAnsi="Arial" w:cs="Arial"/>
          <w:color w:val="000000"/>
          <w:sz w:val="20"/>
          <w:szCs w:val="20"/>
          <w:lang w:val="en-US"/>
        </w:rPr>
        <w:t xml:space="preserve">, </w:t>
      </w:r>
      <w:r w:rsidRPr="00CE5689">
        <w:rPr>
          <w:rFonts w:ascii="Arial" w:hAnsi="Arial" w:cs="Arial"/>
          <w:color w:val="A020F0"/>
          <w:sz w:val="20"/>
          <w:szCs w:val="20"/>
          <w:lang w:val="en-US"/>
        </w:rPr>
        <w:t>'bold'</w:t>
      </w:r>
      <w:r w:rsidRPr="00CE5689">
        <w:rPr>
          <w:rFonts w:ascii="Arial" w:hAnsi="Arial" w:cs="Arial"/>
          <w:color w:val="000000"/>
          <w:sz w:val="20"/>
          <w:szCs w:val="20"/>
          <w:lang w:val="en-US"/>
        </w:rPr>
        <w:t>);</w:t>
      </w:r>
    </w:p>
    <w:p w14:paraId="1D415DF3" w14:textId="77777777" w:rsidR="00BC147D" w:rsidRPr="00CE5689" w:rsidRDefault="00BC147D" w:rsidP="00BC147D">
      <w:pPr>
        <w:autoSpaceDE w:val="0"/>
        <w:autoSpaceDN w:val="0"/>
        <w:adjustRightInd w:val="0"/>
        <w:spacing w:after="0" w:line="240" w:lineRule="auto"/>
        <w:rPr>
          <w:rFonts w:ascii="Arial" w:hAnsi="Arial" w:cs="Arial"/>
          <w:sz w:val="20"/>
          <w:szCs w:val="20"/>
          <w:lang w:val="en-US"/>
        </w:rPr>
      </w:pPr>
      <w:r w:rsidRPr="00CE5689">
        <w:rPr>
          <w:rFonts w:ascii="Arial" w:hAnsi="Arial" w:cs="Arial"/>
          <w:color w:val="000000"/>
          <w:sz w:val="20"/>
          <w:szCs w:val="20"/>
          <w:lang w:val="en-US"/>
        </w:rPr>
        <w:t xml:space="preserve">  t3= title (</w:t>
      </w:r>
      <w:r w:rsidRPr="00CE5689">
        <w:rPr>
          <w:rFonts w:ascii="Arial" w:hAnsi="Arial" w:cs="Arial"/>
          <w:color w:val="A020F0"/>
          <w:sz w:val="20"/>
          <w:szCs w:val="20"/>
          <w:lang w:val="en-US"/>
        </w:rPr>
        <w:t>'Reaction Rate vs temperature'</w:t>
      </w:r>
      <w:r w:rsidRPr="00CE5689">
        <w:rPr>
          <w:rFonts w:ascii="Arial" w:hAnsi="Arial" w:cs="Arial"/>
          <w:color w:val="000000"/>
          <w:sz w:val="20"/>
          <w:szCs w:val="20"/>
          <w:lang w:val="en-US"/>
        </w:rPr>
        <w:t>);</w:t>
      </w:r>
    </w:p>
    <w:p w14:paraId="6FBDF057" w14:textId="77777777" w:rsidR="00BC147D" w:rsidRPr="00CE5689" w:rsidRDefault="00BC147D" w:rsidP="00BC147D">
      <w:pPr>
        <w:autoSpaceDE w:val="0"/>
        <w:autoSpaceDN w:val="0"/>
        <w:adjustRightInd w:val="0"/>
        <w:spacing w:after="0" w:line="240" w:lineRule="auto"/>
        <w:rPr>
          <w:rFonts w:ascii="Arial" w:hAnsi="Arial" w:cs="Arial"/>
          <w:sz w:val="20"/>
          <w:szCs w:val="20"/>
          <w:lang w:val="en-US"/>
        </w:rPr>
      </w:pPr>
      <w:r w:rsidRPr="00CE5689">
        <w:rPr>
          <w:rFonts w:ascii="Arial" w:hAnsi="Arial" w:cs="Arial"/>
          <w:color w:val="000000"/>
          <w:sz w:val="20"/>
          <w:szCs w:val="20"/>
          <w:lang w:val="en-US"/>
        </w:rPr>
        <w:t xml:space="preserve">    set (t3, </w:t>
      </w:r>
      <w:r w:rsidRPr="00CE5689">
        <w:rPr>
          <w:rFonts w:ascii="Arial" w:hAnsi="Arial" w:cs="Arial"/>
          <w:color w:val="A020F0"/>
          <w:sz w:val="20"/>
          <w:szCs w:val="20"/>
          <w:lang w:val="en-US"/>
        </w:rPr>
        <w:t>'Fontsize'</w:t>
      </w:r>
      <w:r w:rsidRPr="00CE5689">
        <w:rPr>
          <w:rFonts w:ascii="Arial" w:hAnsi="Arial" w:cs="Arial"/>
          <w:color w:val="000000"/>
          <w:sz w:val="20"/>
          <w:szCs w:val="20"/>
          <w:lang w:val="en-US"/>
        </w:rPr>
        <w:t>, 12);</w:t>
      </w:r>
    </w:p>
    <w:p w14:paraId="64BA3B3B" w14:textId="77777777" w:rsidR="00BC147D" w:rsidRPr="00CE5689" w:rsidRDefault="00BC147D" w:rsidP="00BC147D">
      <w:pPr>
        <w:autoSpaceDE w:val="0"/>
        <w:autoSpaceDN w:val="0"/>
        <w:adjustRightInd w:val="0"/>
        <w:spacing w:after="0" w:line="240" w:lineRule="auto"/>
        <w:rPr>
          <w:rFonts w:ascii="Arial" w:hAnsi="Arial" w:cs="Arial"/>
          <w:sz w:val="20"/>
          <w:szCs w:val="20"/>
          <w:lang w:val="en-US"/>
        </w:rPr>
      </w:pPr>
      <w:r w:rsidRPr="00CE5689">
        <w:rPr>
          <w:rFonts w:ascii="Arial" w:hAnsi="Arial" w:cs="Arial"/>
          <w:color w:val="000000"/>
          <w:sz w:val="20"/>
          <w:szCs w:val="20"/>
          <w:lang w:val="en-US"/>
        </w:rPr>
        <w:t xml:space="preserve">    set (t3, </w:t>
      </w:r>
      <w:r w:rsidRPr="00CE5689">
        <w:rPr>
          <w:rFonts w:ascii="Arial" w:hAnsi="Arial" w:cs="Arial"/>
          <w:color w:val="A020F0"/>
          <w:sz w:val="20"/>
          <w:szCs w:val="20"/>
          <w:lang w:val="en-US"/>
        </w:rPr>
        <w:t>'Fontweight'</w:t>
      </w:r>
      <w:r w:rsidRPr="00CE5689">
        <w:rPr>
          <w:rFonts w:ascii="Arial" w:hAnsi="Arial" w:cs="Arial"/>
          <w:color w:val="000000"/>
          <w:sz w:val="20"/>
          <w:szCs w:val="20"/>
          <w:lang w:val="en-US"/>
        </w:rPr>
        <w:t xml:space="preserve">, </w:t>
      </w:r>
      <w:r w:rsidRPr="00CE5689">
        <w:rPr>
          <w:rFonts w:ascii="Arial" w:hAnsi="Arial" w:cs="Arial"/>
          <w:color w:val="A020F0"/>
          <w:sz w:val="20"/>
          <w:szCs w:val="20"/>
          <w:lang w:val="en-US"/>
        </w:rPr>
        <w:t>'bold'</w:t>
      </w:r>
      <w:r w:rsidRPr="00CE5689">
        <w:rPr>
          <w:rFonts w:ascii="Arial" w:hAnsi="Arial" w:cs="Arial"/>
          <w:color w:val="000000"/>
          <w:sz w:val="20"/>
          <w:szCs w:val="20"/>
          <w:lang w:val="en-US"/>
        </w:rPr>
        <w:t>);</w:t>
      </w:r>
    </w:p>
    <w:p w14:paraId="577F2990" w14:textId="77777777" w:rsidR="00BC147D" w:rsidRPr="008C257C" w:rsidRDefault="00BC147D" w:rsidP="00BC147D">
      <w:pPr>
        <w:autoSpaceDE w:val="0"/>
        <w:autoSpaceDN w:val="0"/>
        <w:adjustRightInd w:val="0"/>
        <w:spacing w:after="0" w:line="240" w:lineRule="auto"/>
        <w:rPr>
          <w:rFonts w:ascii="Arial" w:hAnsi="Arial" w:cs="Arial"/>
          <w:sz w:val="20"/>
          <w:szCs w:val="20"/>
          <w:lang w:val="en-US"/>
        </w:rPr>
      </w:pPr>
      <w:r w:rsidRPr="00CE5689">
        <w:rPr>
          <w:rFonts w:ascii="Arial" w:hAnsi="Arial" w:cs="Arial"/>
          <w:color w:val="000000"/>
          <w:sz w:val="20"/>
          <w:szCs w:val="20"/>
          <w:lang w:val="en-US"/>
        </w:rPr>
        <w:t xml:space="preserve"> </w:t>
      </w:r>
      <w:r w:rsidRPr="008C257C">
        <w:rPr>
          <w:rFonts w:ascii="Arial" w:hAnsi="Arial" w:cs="Arial"/>
          <w:color w:val="000000"/>
          <w:sz w:val="20"/>
          <w:szCs w:val="20"/>
          <w:lang w:val="en-US"/>
        </w:rPr>
        <w:t xml:space="preserve">grid </w:t>
      </w:r>
      <w:r w:rsidRPr="008C257C">
        <w:rPr>
          <w:rFonts w:ascii="Arial" w:hAnsi="Arial" w:cs="Arial"/>
          <w:color w:val="A020F0"/>
          <w:sz w:val="20"/>
          <w:szCs w:val="20"/>
          <w:lang w:val="en-US"/>
        </w:rPr>
        <w:t>on</w:t>
      </w:r>
    </w:p>
    <w:p w14:paraId="446A5F11" w14:textId="77777777" w:rsidR="00BC147D" w:rsidRPr="008C257C" w:rsidRDefault="00BC147D" w:rsidP="00BC147D">
      <w:pPr>
        <w:autoSpaceDE w:val="0"/>
        <w:autoSpaceDN w:val="0"/>
        <w:adjustRightInd w:val="0"/>
        <w:spacing w:after="0" w:line="240" w:lineRule="auto"/>
        <w:rPr>
          <w:rFonts w:ascii="Arial" w:hAnsi="Arial" w:cs="Arial"/>
          <w:sz w:val="20"/>
          <w:szCs w:val="20"/>
          <w:lang w:val="en-US"/>
        </w:rPr>
      </w:pPr>
      <w:r w:rsidRPr="008C257C">
        <w:rPr>
          <w:rFonts w:ascii="Arial" w:hAnsi="Arial" w:cs="Arial"/>
          <w:color w:val="000000"/>
          <w:sz w:val="20"/>
          <w:szCs w:val="20"/>
          <w:lang w:val="en-US"/>
        </w:rPr>
        <w:t xml:space="preserve"> hold </w:t>
      </w:r>
      <w:r w:rsidRPr="008C257C">
        <w:rPr>
          <w:rFonts w:ascii="Arial" w:hAnsi="Arial" w:cs="Arial"/>
          <w:color w:val="A020F0"/>
          <w:sz w:val="20"/>
          <w:szCs w:val="20"/>
          <w:lang w:val="en-US"/>
        </w:rPr>
        <w:t>on</w:t>
      </w:r>
    </w:p>
    <w:p w14:paraId="3FCDDC47" w14:textId="6C103FFD" w:rsidR="00BC147D" w:rsidRDefault="00BC147D" w:rsidP="00BC147D">
      <w:pPr>
        <w:autoSpaceDE w:val="0"/>
        <w:autoSpaceDN w:val="0"/>
        <w:adjustRightInd w:val="0"/>
        <w:spacing w:after="0" w:line="240" w:lineRule="auto"/>
        <w:rPr>
          <w:rFonts w:ascii="Courier New" w:hAnsi="Courier New" w:cs="Courier New"/>
          <w:sz w:val="24"/>
          <w:szCs w:val="24"/>
          <w:lang w:val="en-US"/>
        </w:rPr>
      </w:pPr>
      <w:r>
        <w:rPr>
          <w:rFonts w:ascii="Courier New" w:hAnsi="Courier New" w:cs="Courier New"/>
          <w:sz w:val="24"/>
          <w:szCs w:val="24"/>
          <w:lang w:val="en-US"/>
        </w:rPr>
        <w:t xml:space="preserve">--------------------------------- </w:t>
      </w:r>
      <w:r w:rsidR="00DE2FD6">
        <w:rPr>
          <w:rFonts w:ascii="Courier New" w:hAnsi="Courier New" w:cs="Courier New"/>
          <w:sz w:val="24"/>
          <w:szCs w:val="24"/>
          <w:lang w:val="en-US"/>
        </w:rPr>
        <w:br/>
      </w:r>
    </w:p>
    <w:p w14:paraId="10EB7BD6" w14:textId="022F4FAD" w:rsidR="00A13848" w:rsidRDefault="00DE2FD6" w:rsidP="00BC147D">
      <w:pPr>
        <w:autoSpaceDE w:val="0"/>
        <w:autoSpaceDN w:val="0"/>
        <w:adjustRightInd w:val="0"/>
        <w:spacing w:after="0" w:line="240" w:lineRule="auto"/>
        <w:rPr>
          <w:rFonts w:ascii="Courier New" w:hAnsi="Courier New" w:cs="Courier New"/>
          <w:b/>
          <w:sz w:val="28"/>
          <w:szCs w:val="28"/>
          <w:lang w:val="en-US"/>
        </w:rPr>
      </w:pPr>
      <w:r>
        <w:rPr>
          <w:rFonts w:ascii="Courier New" w:hAnsi="Courier New" w:cs="Courier New"/>
          <w:b/>
          <w:sz w:val="28"/>
          <w:szCs w:val="28"/>
          <w:lang w:val="en-US"/>
        </w:rPr>
        <w:t xml:space="preserve">      </w:t>
      </w:r>
      <w:r>
        <w:rPr>
          <w:rFonts w:ascii="Arial" w:hAnsi="Arial" w:cs="Arial"/>
          <w:noProof/>
          <w:color w:val="1A0DAB"/>
          <w:sz w:val="20"/>
          <w:szCs w:val="20"/>
          <w:bdr w:val="none" w:sz="0" w:space="0" w:color="auto" w:frame="1"/>
        </w:rPr>
        <w:drawing>
          <wp:inline distT="0" distB="0" distL="0" distR="0" wp14:anchorId="7C8F6A39" wp14:editId="24EAFB3A">
            <wp:extent cx="5040630" cy="3364230"/>
            <wp:effectExtent l="0" t="0" r="7620" b="7620"/>
            <wp:docPr id="5" name="Picture 5" descr="Image result for inertial confinement fusion reactor">
              <a:hlinkClick xmlns:a="http://schemas.openxmlformats.org/drawingml/2006/main" r:id="rId35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result for inertial confinement fusion reactor">
                      <a:hlinkClick r:id="rId359" tgtFrame="&quot;_blank&quot;"/>
                    </pic:cNvPr>
                    <pic:cNvPicPr>
                      <a:picLocks noChangeAspect="1" noChangeArrowheads="1"/>
                    </pic:cNvPicPr>
                  </pic:nvPicPr>
                  <pic:blipFill>
                    <a:blip r:embed="rId360">
                      <a:extLst>
                        <a:ext uri="{28A0092B-C50C-407E-A947-70E740481C1C}">
                          <a14:useLocalDpi xmlns:a14="http://schemas.microsoft.com/office/drawing/2010/main" val="0"/>
                        </a:ext>
                      </a:extLst>
                    </a:blip>
                    <a:srcRect/>
                    <a:stretch>
                      <a:fillRect/>
                    </a:stretch>
                  </pic:blipFill>
                  <pic:spPr bwMode="auto">
                    <a:xfrm>
                      <a:off x="0" y="0"/>
                      <a:ext cx="5040630" cy="3364230"/>
                    </a:xfrm>
                    <a:prstGeom prst="rect">
                      <a:avLst/>
                    </a:prstGeom>
                    <a:noFill/>
                    <a:ln>
                      <a:noFill/>
                    </a:ln>
                  </pic:spPr>
                </pic:pic>
              </a:graphicData>
            </a:graphic>
          </wp:inline>
        </w:drawing>
      </w:r>
    </w:p>
    <w:p w14:paraId="06778376" w14:textId="77777777" w:rsidR="00A13848" w:rsidRDefault="00A13848" w:rsidP="00BC147D">
      <w:pPr>
        <w:autoSpaceDE w:val="0"/>
        <w:autoSpaceDN w:val="0"/>
        <w:adjustRightInd w:val="0"/>
        <w:spacing w:after="0" w:line="240" w:lineRule="auto"/>
        <w:rPr>
          <w:rFonts w:ascii="Courier New" w:hAnsi="Courier New" w:cs="Courier New"/>
          <w:b/>
          <w:sz w:val="28"/>
          <w:szCs w:val="28"/>
          <w:lang w:val="en-US"/>
        </w:rPr>
      </w:pPr>
    </w:p>
    <w:p w14:paraId="6587945D" w14:textId="7C843B37" w:rsidR="005E448A" w:rsidRPr="005E448A" w:rsidRDefault="00DE2FD6" w:rsidP="00BC147D">
      <w:pPr>
        <w:autoSpaceDE w:val="0"/>
        <w:autoSpaceDN w:val="0"/>
        <w:adjustRightInd w:val="0"/>
        <w:spacing w:after="0" w:line="240" w:lineRule="auto"/>
        <w:rPr>
          <w:rFonts w:ascii="Courier New" w:hAnsi="Courier New" w:cs="Courier New"/>
          <w:b/>
          <w:sz w:val="28"/>
          <w:szCs w:val="28"/>
          <w:lang w:val="en-US"/>
        </w:rPr>
      </w:pPr>
      <w:r>
        <w:rPr>
          <w:rFonts w:ascii="Courier New" w:hAnsi="Courier New" w:cs="Courier New"/>
          <w:b/>
          <w:sz w:val="28"/>
          <w:szCs w:val="28"/>
          <w:lang w:val="en-US"/>
        </w:rPr>
        <w:t>R</w:t>
      </w:r>
      <w:r w:rsidR="005E448A" w:rsidRPr="005E448A">
        <w:rPr>
          <w:rFonts w:ascii="Courier New" w:hAnsi="Courier New" w:cs="Courier New"/>
          <w:b/>
          <w:sz w:val="28"/>
          <w:szCs w:val="28"/>
          <w:lang w:val="en-US"/>
        </w:rPr>
        <w:t>esult</w:t>
      </w:r>
    </w:p>
    <w:p w14:paraId="74EFAE78" w14:textId="5A389415" w:rsidR="00BC147D" w:rsidRPr="0021259F" w:rsidRDefault="00BC147D" w:rsidP="00BC147D">
      <w:pPr>
        <w:rPr>
          <w:lang w:val="en-US"/>
        </w:rPr>
      </w:pPr>
      <w:r>
        <w:rPr>
          <w:lang w:val="en-US"/>
        </w:rPr>
        <w:t xml:space="preserve">Computation nuclear fuel </w:t>
      </w:r>
      <w:r w:rsidRPr="005E448A">
        <w:rPr>
          <w:b/>
          <w:highlight w:val="cyan"/>
          <w:vertAlign w:val="subscript"/>
          <w:lang w:val="en-US"/>
        </w:rPr>
        <w:t>6</w:t>
      </w:r>
      <w:r w:rsidRPr="005E448A">
        <w:rPr>
          <w:b/>
          <w:highlight w:val="cyan"/>
          <w:lang w:val="en-US"/>
        </w:rPr>
        <w:t>B</w:t>
      </w:r>
      <w:r w:rsidRPr="005E448A">
        <w:rPr>
          <w:b/>
          <w:highlight w:val="cyan"/>
          <w:vertAlign w:val="subscript"/>
          <w:lang w:val="en-US"/>
        </w:rPr>
        <w:t>10</w:t>
      </w:r>
      <w:r w:rsidRPr="005E448A">
        <w:rPr>
          <w:b/>
          <w:highlight w:val="cyan"/>
          <w:lang w:val="en-US"/>
        </w:rPr>
        <w:t>H</w:t>
      </w:r>
      <w:r>
        <w:rPr>
          <w:lang w:val="en-US"/>
        </w:rPr>
        <w:t xml:space="preserve"> for different initial temperature Te(1) 7 18 18</w:t>
      </w:r>
      <w:r>
        <w:rPr>
          <w:lang w:val="en-US"/>
        </w:rPr>
        <w:br/>
        <w:t>Capsule volume=1.4*10</w:t>
      </w:r>
      <w:r w:rsidRPr="0023080A">
        <w:rPr>
          <w:vertAlign w:val="superscript"/>
          <w:lang w:val="en-US"/>
        </w:rPr>
        <w:t>-4</w:t>
      </w:r>
      <w:r>
        <w:rPr>
          <w:lang w:val="en-US"/>
        </w:rPr>
        <w:t xml:space="preserve"> cm</w:t>
      </w:r>
      <w:r w:rsidRPr="0023080A">
        <w:rPr>
          <w:vertAlign w:val="superscript"/>
          <w:lang w:val="en-US"/>
        </w:rPr>
        <w:t>3</w:t>
      </w:r>
      <w:r>
        <w:rPr>
          <w:lang w:val="en-US"/>
        </w:rPr>
        <w:t>, 6</w:t>
      </w:r>
      <w:r w:rsidR="005E448A">
        <w:rPr>
          <w:lang w:val="en-US"/>
        </w:rPr>
        <w:t>B</w:t>
      </w:r>
      <w:r>
        <w:rPr>
          <w:lang w:val="en-US"/>
        </w:rPr>
        <w:t>10H is liquid (not</w:t>
      </w:r>
      <w:r w:rsidRPr="0023080A">
        <w:rPr>
          <w:rFonts w:ascii="Arial" w:hAnsi="Arial" w:cs="Arial"/>
          <w:color w:val="222222"/>
          <w:sz w:val="36"/>
          <w:szCs w:val="36"/>
          <w:lang w:val="en-US"/>
        </w:rPr>
        <w:t xml:space="preserve"> </w:t>
      </w:r>
      <w:r w:rsidRPr="0023080A">
        <w:rPr>
          <w:rFonts w:ascii="Arial" w:hAnsi="Arial" w:cs="Arial"/>
          <w:color w:val="222222"/>
          <w:sz w:val="18"/>
          <w:szCs w:val="18"/>
          <w:lang w:val="en-US"/>
        </w:rPr>
        <w:t>poisonous)</w:t>
      </w:r>
      <w:r>
        <w:rPr>
          <w:lang w:val="en-US"/>
        </w:rPr>
        <w:t>, specific mass 0.69 g/cm</w:t>
      </w:r>
      <w:r w:rsidRPr="0023080A">
        <w:rPr>
          <w:vertAlign w:val="superscript"/>
          <w:lang w:val="en-US"/>
        </w:rPr>
        <w:t>3</w:t>
      </w:r>
      <w:r>
        <w:rPr>
          <w:lang w:val="en-US"/>
        </w:rPr>
        <w:t>. Initial temperature are Te(1)=1*10</w:t>
      </w:r>
      <w:r w:rsidRPr="00432D28">
        <w:rPr>
          <w:vertAlign w:val="superscript"/>
          <w:lang w:val="en-US"/>
        </w:rPr>
        <w:t>4</w:t>
      </w:r>
      <w:r>
        <w:rPr>
          <w:lang w:val="en-US"/>
        </w:rPr>
        <w:t>, 2*10</w:t>
      </w:r>
      <w:r w:rsidRPr="00432D28">
        <w:rPr>
          <w:vertAlign w:val="superscript"/>
          <w:lang w:val="en-US"/>
        </w:rPr>
        <w:t>4</w:t>
      </w:r>
      <w:r>
        <w:rPr>
          <w:lang w:val="en-US"/>
        </w:rPr>
        <w:t>, 3*10</w:t>
      </w:r>
      <w:r w:rsidRPr="00432D28">
        <w:rPr>
          <w:vertAlign w:val="superscript"/>
          <w:lang w:val="en-US"/>
        </w:rPr>
        <w:t>4</w:t>
      </w:r>
      <w:r>
        <w:rPr>
          <w:lang w:val="en-US"/>
        </w:rPr>
        <w:t xml:space="preserve"> K.  </w:t>
      </w:r>
    </w:p>
    <w:p w14:paraId="2A052908" w14:textId="3547E5A6" w:rsidR="00BC147D" w:rsidRPr="005E448A" w:rsidRDefault="005E448A" w:rsidP="00BC147D">
      <w:pPr>
        <w:rPr>
          <w:lang w:val="en-US"/>
        </w:rPr>
      </w:pPr>
      <w:r>
        <w:rPr>
          <w:noProof/>
          <w:lang w:val="en-US"/>
        </w:rPr>
        <w:t xml:space="preserve">             </w:t>
      </w:r>
      <w:r w:rsidR="00BC147D">
        <w:rPr>
          <w:noProof/>
        </w:rPr>
        <w:drawing>
          <wp:inline distT="0" distB="0" distL="0" distR="0" wp14:anchorId="7E421D41" wp14:editId="5590A9FF">
            <wp:extent cx="4406056" cy="363855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1">
                      <a:extLst>
                        <a:ext uri="{28A0092B-C50C-407E-A947-70E740481C1C}">
                          <a14:useLocalDpi xmlns:a14="http://schemas.microsoft.com/office/drawing/2010/main" val="0"/>
                        </a:ext>
                      </a:extLst>
                    </a:blip>
                    <a:srcRect/>
                    <a:stretch>
                      <a:fillRect/>
                    </a:stretch>
                  </pic:blipFill>
                  <pic:spPr bwMode="auto">
                    <a:xfrm>
                      <a:off x="0" y="0"/>
                      <a:ext cx="4441473" cy="3667798"/>
                    </a:xfrm>
                    <a:prstGeom prst="rect">
                      <a:avLst/>
                    </a:prstGeom>
                    <a:noFill/>
                    <a:ln>
                      <a:noFill/>
                    </a:ln>
                  </pic:spPr>
                </pic:pic>
              </a:graphicData>
            </a:graphic>
          </wp:inline>
        </w:drawing>
      </w:r>
    </w:p>
    <w:p w14:paraId="2303E010" w14:textId="1DF37BAC" w:rsidR="00BC147D" w:rsidRPr="0023080A" w:rsidRDefault="00BC147D" w:rsidP="00BC147D">
      <w:pPr>
        <w:rPr>
          <w:lang w:val="en-US"/>
        </w:rPr>
      </w:pPr>
      <w:r>
        <w:rPr>
          <w:lang w:val="en-US"/>
        </w:rPr>
        <w:t xml:space="preserve">           Fig.1.</w:t>
      </w:r>
      <w:r w:rsidRPr="0023080A">
        <w:rPr>
          <w:lang w:val="en-US"/>
        </w:rPr>
        <w:t xml:space="preserve"> </w:t>
      </w:r>
      <w:r>
        <w:rPr>
          <w:lang w:val="en-US"/>
        </w:rPr>
        <w:t>Temperature (eV) in capsule</w:t>
      </w:r>
      <w:r w:rsidR="005E448A">
        <w:rPr>
          <w:lang w:val="en-US"/>
        </w:rPr>
        <w:t xml:space="preserve"> pB</w:t>
      </w:r>
      <w:r w:rsidR="005E448A" w:rsidRPr="005E448A">
        <w:rPr>
          <w:vertAlign w:val="subscript"/>
          <w:lang w:val="en-US"/>
        </w:rPr>
        <w:t>11</w:t>
      </w:r>
      <w:r>
        <w:rPr>
          <w:lang w:val="en-US"/>
        </w:rPr>
        <w:t xml:space="preserve"> vs time, for different the initial temperature. </w:t>
      </w:r>
      <w:r w:rsidR="005E448A">
        <w:rPr>
          <w:lang w:val="en-US"/>
        </w:rPr>
        <w:br/>
      </w:r>
    </w:p>
    <w:p w14:paraId="66B79C94" w14:textId="60B34935" w:rsidR="00BC147D" w:rsidRPr="0023080A" w:rsidRDefault="005E448A" w:rsidP="00BC147D">
      <w:pPr>
        <w:rPr>
          <w:lang w:val="en-US"/>
        </w:rPr>
      </w:pPr>
      <w:r>
        <w:rPr>
          <w:lang w:val="en-US"/>
        </w:rPr>
        <w:t xml:space="preserve">           </w:t>
      </w:r>
      <w:r w:rsidR="00BC147D">
        <w:rPr>
          <w:noProof/>
        </w:rPr>
        <w:drawing>
          <wp:inline distT="0" distB="0" distL="0" distR="0" wp14:anchorId="66CBB1E0" wp14:editId="0A43DF43">
            <wp:extent cx="4552350" cy="3729990"/>
            <wp:effectExtent l="0" t="0" r="635" b="381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62">
                      <a:extLst>
                        <a:ext uri="{28A0092B-C50C-407E-A947-70E740481C1C}">
                          <a14:useLocalDpi xmlns:a14="http://schemas.microsoft.com/office/drawing/2010/main" val="0"/>
                        </a:ext>
                      </a:extLst>
                    </a:blip>
                    <a:srcRect/>
                    <a:stretch>
                      <a:fillRect/>
                    </a:stretch>
                  </pic:blipFill>
                  <pic:spPr bwMode="auto">
                    <a:xfrm>
                      <a:off x="0" y="0"/>
                      <a:ext cx="4566341" cy="3741454"/>
                    </a:xfrm>
                    <a:prstGeom prst="rect">
                      <a:avLst/>
                    </a:prstGeom>
                    <a:noFill/>
                    <a:ln>
                      <a:noFill/>
                    </a:ln>
                  </pic:spPr>
                </pic:pic>
              </a:graphicData>
            </a:graphic>
          </wp:inline>
        </w:drawing>
      </w:r>
      <w:r w:rsidR="00BC147D">
        <w:rPr>
          <w:lang w:val="en-US"/>
        </w:rPr>
        <w:t xml:space="preserve"> </w:t>
      </w:r>
      <w:r w:rsidR="00BC147D">
        <w:rPr>
          <w:lang w:val="en-US"/>
        </w:rPr>
        <w:br/>
        <w:t xml:space="preserve">                    Fig.2.</w:t>
      </w:r>
      <w:r w:rsidR="00BC147D" w:rsidRPr="0023080A">
        <w:rPr>
          <w:lang w:val="en-US"/>
        </w:rPr>
        <w:t xml:space="preserve"> </w:t>
      </w:r>
      <w:r w:rsidR="00BC147D">
        <w:rPr>
          <w:lang w:val="en-US"/>
        </w:rPr>
        <w:t xml:space="preserve">Energy (J) in capsule </w:t>
      </w:r>
      <w:r>
        <w:rPr>
          <w:lang w:val="en-US"/>
        </w:rPr>
        <w:t>pB</w:t>
      </w:r>
      <w:r w:rsidRPr="005E448A">
        <w:rPr>
          <w:vertAlign w:val="subscript"/>
          <w:lang w:val="en-US"/>
        </w:rPr>
        <w:t>11</w:t>
      </w:r>
      <w:r>
        <w:rPr>
          <w:lang w:val="en-US"/>
        </w:rPr>
        <w:t xml:space="preserve"> </w:t>
      </w:r>
      <w:r w:rsidR="00BC147D">
        <w:rPr>
          <w:lang w:val="en-US"/>
        </w:rPr>
        <w:t xml:space="preserve">vs time, for different the initial temperature. </w:t>
      </w:r>
    </w:p>
    <w:p w14:paraId="2CFEC0A5" w14:textId="77777777" w:rsidR="00BC147D" w:rsidRDefault="00BC147D" w:rsidP="00BC147D">
      <w:pPr>
        <w:rPr>
          <w:lang w:val="en-US"/>
        </w:rPr>
      </w:pPr>
    </w:p>
    <w:p w14:paraId="44313C7A" w14:textId="4FBF9179" w:rsidR="00BC147D" w:rsidRPr="0021259F" w:rsidRDefault="005E448A" w:rsidP="00BC147D">
      <w:pPr>
        <w:rPr>
          <w:lang w:val="en-US"/>
        </w:rPr>
      </w:pPr>
      <w:r>
        <w:rPr>
          <w:lang w:val="en-US"/>
        </w:rPr>
        <w:t xml:space="preserve">          </w:t>
      </w:r>
      <w:r w:rsidR="00BC147D">
        <w:rPr>
          <w:noProof/>
        </w:rPr>
        <w:drawing>
          <wp:inline distT="0" distB="0" distL="0" distR="0" wp14:anchorId="08126944" wp14:editId="10815C32">
            <wp:extent cx="4556760" cy="3763001"/>
            <wp:effectExtent l="0" t="0" r="0" b="952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63">
                      <a:extLst>
                        <a:ext uri="{28A0092B-C50C-407E-A947-70E740481C1C}">
                          <a14:useLocalDpi xmlns:a14="http://schemas.microsoft.com/office/drawing/2010/main" val="0"/>
                        </a:ext>
                      </a:extLst>
                    </a:blip>
                    <a:srcRect/>
                    <a:stretch>
                      <a:fillRect/>
                    </a:stretch>
                  </pic:blipFill>
                  <pic:spPr bwMode="auto">
                    <a:xfrm>
                      <a:off x="0" y="0"/>
                      <a:ext cx="4585888" cy="3787055"/>
                    </a:xfrm>
                    <a:prstGeom prst="rect">
                      <a:avLst/>
                    </a:prstGeom>
                    <a:noFill/>
                    <a:ln>
                      <a:noFill/>
                    </a:ln>
                  </pic:spPr>
                </pic:pic>
              </a:graphicData>
            </a:graphic>
          </wp:inline>
        </w:drawing>
      </w:r>
    </w:p>
    <w:p w14:paraId="2FE9F98D" w14:textId="2779F3C9" w:rsidR="00BC147D" w:rsidRPr="00DA6F16" w:rsidRDefault="00BC147D" w:rsidP="00BC147D">
      <w:pPr>
        <w:rPr>
          <w:lang w:val="en-US"/>
        </w:rPr>
      </w:pPr>
      <w:r>
        <w:rPr>
          <w:lang w:val="en-US"/>
        </w:rPr>
        <w:t xml:space="preserve">       Fig.3. Energy Gain for different the initial temperature. Blue line (top) for Te(1)=2*10</w:t>
      </w:r>
      <w:r w:rsidRPr="006E0F46">
        <w:rPr>
          <w:vertAlign w:val="superscript"/>
          <w:lang w:val="en-US"/>
        </w:rPr>
        <w:t>4</w:t>
      </w:r>
      <w:r>
        <w:rPr>
          <w:lang w:val="en-US"/>
        </w:rPr>
        <w:t xml:space="preserve"> K, </w:t>
      </w:r>
      <w:r>
        <w:rPr>
          <w:lang w:val="en-US"/>
        </w:rPr>
        <w:br/>
        <w:t xml:space="preserve">                  Middle line for Te(1)=3*10</w:t>
      </w:r>
      <w:r w:rsidRPr="000B5DE6">
        <w:rPr>
          <w:vertAlign w:val="superscript"/>
          <w:lang w:val="en-US"/>
        </w:rPr>
        <w:t>4</w:t>
      </w:r>
      <w:r>
        <w:rPr>
          <w:lang w:val="en-US"/>
        </w:rPr>
        <w:t xml:space="preserve"> K, low line for Te(1)=10</w:t>
      </w:r>
      <w:r w:rsidRPr="000B5DE6">
        <w:rPr>
          <w:vertAlign w:val="superscript"/>
          <w:lang w:val="en-US"/>
        </w:rPr>
        <w:t>4</w:t>
      </w:r>
      <w:r>
        <w:rPr>
          <w:lang w:val="en-US"/>
        </w:rPr>
        <w:t xml:space="preserve"> K.</w:t>
      </w:r>
      <w:r w:rsidR="00D13A59">
        <w:rPr>
          <w:lang w:val="en-US"/>
        </w:rPr>
        <w:br/>
      </w:r>
      <w:r w:rsidR="00D13A59">
        <w:rPr>
          <w:lang w:val="en-US"/>
        </w:rPr>
        <w:br/>
      </w:r>
      <w:r w:rsidR="00577A33">
        <w:rPr>
          <w:lang w:val="en-US"/>
        </w:rPr>
        <w:t xml:space="preserve">        </w:t>
      </w:r>
      <w:r w:rsidR="00432AAD">
        <w:rPr>
          <w:noProof/>
        </w:rPr>
        <w:drawing>
          <wp:inline distT="0" distB="0" distL="0" distR="0" wp14:anchorId="133CE6B0" wp14:editId="6F9ADF24">
            <wp:extent cx="4839566" cy="3996690"/>
            <wp:effectExtent l="0" t="0" r="0" b="381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64">
                      <a:extLst>
                        <a:ext uri="{28A0092B-C50C-407E-A947-70E740481C1C}">
                          <a14:useLocalDpi xmlns:a14="http://schemas.microsoft.com/office/drawing/2010/main" val="0"/>
                        </a:ext>
                      </a:extLst>
                    </a:blip>
                    <a:srcRect/>
                    <a:stretch>
                      <a:fillRect/>
                    </a:stretch>
                  </pic:blipFill>
                  <pic:spPr bwMode="auto">
                    <a:xfrm>
                      <a:off x="0" y="0"/>
                      <a:ext cx="4852054" cy="4007003"/>
                    </a:xfrm>
                    <a:prstGeom prst="rect">
                      <a:avLst/>
                    </a:prstGeom>
                    <a:noFill/>
                    <a:ln>
                      <a:noFill/>
                    </a:ln>
                  </pic:spPr>
                </pic:pic>
              </a:graphicData>
            </a:graphic>
          </wp:inline>
        </w:drawing>
      </w:r>
      <w:r w:rsidR="00432AAD">
        <w:rPr>
          <w:lang w:val="en-US"/>
        </w:rPr>
        <w:br/>
        <w:t xml:space="preserve">                                 Fig.4. Relative reacted part of B nuclear vs. time.</w:t>
      </w:r>
    </w:p>
    <w:p w14:paraId="3E1758E9" w14:textId="05E6DB88" w:rsidR="00BC147D" w:rsidRPr="009624BB" w:rsidRDefault="00BC147D" w:rsidP="00BC147D">
      <w:pPr>
        <w:rPr>
          <w:b/>
          <w:sz w:val="32"/>
          <w:szCs w:val="32"/>
          <w:lang w:val="en-US"/>
        </w:rPr>
      </w:pPr>
      <w:r>
        <w:rPr>
          <w:lang w:val="en-US"/>
        </w:rPr>
        <w:t xml:space="preserve">========================================================= </w:t>
      </w:r>
      <w:r>
        <w:rPr>
          <w:lang w:val="en-US"/>
        </w:rPr>
        <w:br/>
      </w:r>
      <w:r w:rsidR="00CE5689">
        <w:rPr>
          <w:b/>
          <w:sz w:val="32"/>
          <w:szCs w:val="32"/>
          <w:lang w:val="en-US"/>
        </w:rPr>
        <w:t xml:space="preserve">Program and </w:t>
      </w:r>
      <w:r w:rsidRPr="009624BB">
        <w:rPr>
          <w:b/>
          <w:sz w:val="32"/>
          <w:szCs w:val="32"/>
          <w:lang w:val="en-US"/>
        </w:rPr>
        <w:t xml:space="preserve">Fuel </w:t>
      </w:r>
      <w:r w:rsidR="009624BB" w:rsidRPr="009624BB">
        <w:rPr>
          <w:b/>
          <w:sz w:val="32"/>
          <w:szCs w:val="32"/>
          <w:lang w:val="en-US"/>
        </w:rPr>
        <w:t>D</w:t>
      </w:r>
      <w:r w:rsidR="00CE5689">
        <w:rPr>
          <w:b/>
          <w:sz w:val="32"/>
          <w:szCs w:val="32"/>
          <w:lang w:val="en-US"/>
        </w:rPr>
        <w:t>+</w:t>
      </w:r>
      <w:r w:rsidR="009624BB" w:rsidRPr="009624BB">
        <w:rPr>
          <w:b/>
          <w:sz w:val="32"/>
          <w:szCs w:val="32"/>
          <w:lang w:val="en-US"/>
        </w:rPr>
        <w:t>He3</w:t>
      </w:r>
    </w:p>
    <w:p w14:paraId="0103B791" w14:textId="56352DB7" w:rsidR="00085C91" w:rsidRPr="00085C91" w:rsidRDefault="00085C91" w:rsidP="009624BB">
      <w:pPr>
        <w:pStyle w:val="PlainText"/>
        <w:rPr>
          <w:rFonts w:ascii="Courier New" w:hAnsi="Courier New" w:cs="Courier New"/>
          <w:b/>
          <w:sz w:val="28"/>
          <w:szCs w:val="28"/>
          <w:lang w:val="en-US"/>
        </w:rPr>
      </w:pPr>
      <w:r w:rsidRPr="00085C91">
        <w:rPr>
          <w:rFonts w:ascii="Courier New" w:hAnsi="Courier New" w:cs="Courier New"/>
          <w:b/>
          <w:sz w:val="28"/>
          <w:szCs w:val="28"/>
          <w:lang w:val="en-US"/>
        </w:rPr>
        <w:t>Program</w:t>
      </w:r>
    </w:p>
    <w:p w14:paraId="0CC2ECF6" w14:textId="7EE3B780" w:rsidR="009624BB" w:rsidRPr="00CE5689" w:rsidRDefault="009624BB" w:rsidP="009624BB">
      <w:pPr>
        <w:pStyle w:val="PlainText"/>
        <w:rPr>
          <w:rFonts w:ascii="Arial" w:hAnsi="Arial" w:cs="Arial"/>
          <w:lang w:val="en-US"/>
        </w:rPr>
      </w:pPr>
      <w:r w:rsidRPr="00CE5689">
        <w:rPr>
          <w:rFonts w:ascii="Arial" w:hAnsi="Arial" w:cs="Arial"/>
          <w:lang w:val="en-US"/>
        </w:rPr>
        <w:t>% Reaction fuel DHe3 with Brake radiation 3 7 18</w:t>
      </w:r>
    </w:p>
    <w:p w14:paraId="2D094EA5" w14:textId="77777777" w:rsidR="009624BB" w:rsidRPr="00CE5689" w:rsidRDefault="009624BB" w:rsidP="009624BB">
      <w:pPr>
        <w:pStyle w:val="PlainText"/>
        <w:rPr>
          <w:rFonts w:ascii="Arial" w:hAnsi="Arial" w:cs="Arial"/>
          <w:lang w:val="en-US"/>
        </w:rPr>
      </w:pPr>
      <w:r w:rsidRPr="00CE5689">
        <w:rPr>
          <w:rFonts w:ascii="Arial" w:hAnsi="Arial" w:cs="Arial"/>
          <w:lang w:val="en-US"/>
        </w:rPr>
        <w:t>clear all</w:t>
      </w:r>
    </w:p>
    <w:p w14:paraId="591AC909" w14:textId="77777777" w:rsidR="009624BB" w:rsidRPr="00CE5689" w:rsidRDefault="009624BB" w:rsidP="009624BB">
      <w:pPr>
        <w:pStyle w:val="PlainText"/>
        <w:rPr>
          <w:rFonts w:ascii="Arial" w:hAnsi="Arial" w:cs="Arial"/>
          <w:lang w:val="en-US"/>
        </w:rPr>
      </w:pPr>
    </w:p>
    <w:p w14:paraId="739F47D7" w14:textId="77777777" w:rsidR="009624BB" w:rsidRPr="00CE5689" w:rsidRDefault="009624BB" w:rsidP="009624BB">
      <w:pPr>
        <w:pStyle w:val="PlainText"/>
        <w:rPr>
          <w:rFonts w:ascii="Arial" w:hAnsi="Arial" w:cs="Arial"/>
          <w:lang w:val="en-US"/>
        </w:rPr>
      </w:pPr>
      <w:r w:rsidRPr="00CE5689">
        <w:rPr>
          <w:rFonts w:ascii="Arial" w:hAnsi="Arial" w:cs="Arial"/>
          <w:lang w:val="en-US"/>
        </w:rPr>
        <w:t xml:space="preserve">      % Initial Data</w:t>
      </w:r>
    </w:p>
    <w:p w14:paraId="409400B0" w14:textId="77777777" w:rsidR="009624BB" w:rsidRPr="00CE5689" w:rsidRDefault="009624BB" w:rsidP="009624BB">
      <w:pPr>
        <w:pStyle w:val="PlainText"/>
        <w:rPr>
          <w:rFonts w:ascii="Arial" w:hAnsi="Arial" w:cs="Arial"/>
          <w:lang w:val="en-US"/>
        </w:rPr>
      </w:pPr>
      <w:r w:rsidRPr="00CE5689">
        <w:rPr>
          <w:rFonts w:ascii="Arial" w:hAnsi="Arial" w:cs="Arial"/>
          <w:lang w:val="en-US"/>
        </w:rPr>
        <w:t>n=100;  % Number of steps</w:t>
      </w:r>
    </w:p>
    <w:p w14:paraId="08EB23E7" w14:textId="77777777" w:rsidR="009624BB" w:rsidRPr="00CE5689" w:rsidRDefault="009624BB" w:rsidP="009624BB">
      <w:pPr>
        <w:pStyle w:val="PlainText"/>
        <w:rPr>
          <w:rFonts w:ascii="Arial" w:hAnsi="Arial" w:cs="Arial"/>
          <w:lang w:val="en-US"/>
        </w:rPr>
      </w:pPr>
      <w:r w:rsidRPr="00CE5689">
        <w:rPr>
          <w:rFonts w:ascii="Arial" w:hAnsi="Arial" w:cs="Arial"/>
          <w:lang w:val="en-US"/>
        </w:rPr>
        <w:t>Di=3*(10^(-7));  % Distance of integration, sec</w:t>
      </w:r>
    </w:p>
    <w:p w14:paraId="3FCCFEBA" w14:textId="77777777" w:rsidR="009624BB" w:rsidRPr="00CE5689" w:rsidRDefault="009624BB" w:rsidP="009624BB">
      <w:pPr>
        <w:pStyle w:val="PlainText"/>
        <w:rPr>
          <w:rFonts w:ascii="Arial" w:hAnsi="Arial" w:cs="Arial"/>
          <w:lang w:val="en-US"/>
        </w:rPr>
      </w:pPr>
      <w:r w:rsidRPr="00CE5689">
        <w:rPr>
          <w:rFonts w:ascii="Arial" w:hAnsi="Arial" w:cs="Arial"/>
          <w:lang w:val="en-US"/>
        </w:rPr>
        <w:t>dt=Di/n;    % step, sec</w:t>
      </w:r>
    </w:p>
    <w:p w14:paraId="36550D0C" w14:textId="77777777" w:rsidR="009624BB" w:rsidRPr="00CE5689" w:rsidRDefault="009624BB" w:rsidP="009624BB">
      <w:pPr>
        <w:pStyle w:val="PlainText"/>
        <w:rPr>
          <w:rFonts w:ascii="Arial" w:hAnsi="Arial" w:cs="Arial"/>
          <w:lang w:val="en-US"/>
        </w:rPr>
      </w:pPr>
      <w:r w:rsidRPr="00CE5689">
        <w:rPr>
          <w:rFonts w:ascii="Arial" w:hAnsi="Arial" w:cs="Arial"/>
          <w:lang w:val="en-US"/>
        </w:rPr>
        <w:t>to=2*(10^(-8)); % Initial time, sec</w:t>
      </w:r>
    </w:p>
    <w:p w14:paraId="77E25947" w14:textId="77777777" w:rsidR="009624BB" w:rsidRPr="00CE5689" w:rsidRDefault="009624BB" w:rsidP="009624BB">
      <w:pPr>
        <w:pStyle w:val="PlainText"/>
        <w:rPr>
          <w:rFonts w:ascii="Arial" w:hAnsi="Arial" w:cs="Arial"/>
          <w:lang w:val="en-US"/>
        </w:rPr>
      </w:pPr>
      <w:r w:rsidRPr="00CE5689">
        <w:rPr>
          <w:rFonts w:ascii="Arial" w:hAnsi="Arial" w:cs="Arial"/>
          <w:lang w:val="en-US"/>
        </w:rPr>
        <w:t>v=1.4*(10^(-4));  % Volume of capcule, cm3</w:t>
      </w:r>
    </w:p>
    <w:p w14:paraId="4187E36B" w14:textId="77777777" w:rsidR="009624BB" w:rsidRPr="00CE5689" w:rsidRDefault="009624BB" w:rsidP="009624BB">
      <w:pPr>
        <w:pStyle w:val="PlainText"/>
        <w:rPr>
          <w:rFonts w:ascii="Arial" w:hAnsi="Arial" w:cs="Arial"/>
          <w:lang w:val="en-US"/>
        </w:rPr>
      </w:pPr>
      <w:r w:rsidRPr="00CE5689">
        <w:rPr>
          <w:rFonts w:ascii="Arial" w:hAnsi="Arial" w:cs="Arial"/>
          <w:lang w:val="en-US"/>
        </w:rPr>
        <w:t>t(1)=2*(10^(-8)); % Initial time,sec</w:t>
      </w:r>
    </w:p>
    <w:p w14:paraId="152C45A2" w14:textId="77777777" w:rsidR="009624BB" w:rsidRPr="00CE5689" w:rsidRDefault="009624BB" w:rsidP="009624BB">
      <w:pPr>
        <w:pStyle w:val="PlainText"/>
        <w:rPr>
          <w:rFonts w:ascii="Arial" w:hAnsi="Arial" w:cs="Arial"/>
          <w:lang w:val="en-US"/>
        </w:rPr>
      </w:pPr>
      <w:r w:rsidRPr="00CE5689">
        <w:rPr>
          <w:rFonts w:ascii="Arial" w:hAnsi="Arial" w:cs="Arial"/>
          <w:lang w:val="en-US"/>
        </w:rPr>
        <w:t>tt(1)=2*(10^(-8)); % Initial time,sec</w:t>
      </w:r>
    </w:p>
    <w:p w14:paraId="5E780F72" w14:textId="77777777" w:rsidR="009624BB" w:rsidRPr="00CE5689" w:rsidRDefault="009624BB" w:rsidP="009624BB">
      <w:pPr>
        <w:pStyle w:val="PlainText"/>
        <w:rPr>
          <w:rFonts w:ascii="Arial" w:hAnsi="Arial" w:cs="Arial"/>
          <w:lang w:val="en-US"/>
        </w:rPr>
      </w:pPr>
    </w:p>
    <w:p w14:paraId="3EF58013" w14:textId="77777777" w:rsidR="009624BB" w:rsidRPr="00CE5689" w:rsidRDefault="009624BB" w:rsidP="009624BB">
      <w:pPr>
        <w:pStyle w:val="PlainText"/>
        <w:rPr>
          <w:rFonts w:ascii="Arial" w:hAnsi="Arial" w:cs="Arial"/>
          <w:lang w:val="en-US"/>
        </w:rPr>
      </w:pPr>
      <w:r w:rsidRPr="00CE5689">
        <w:rPr>
          <w:rFonts w:ascii="Arial" w:hAnsi="Arial" w:cs="Arial"/>
          <w:lang w:val="en-US"/>
        </w:rPr>
        <w:t xml:space="preserve">         %Data of fuel D+He3</w:t>
      </w:r>
    </w:p>
    <w:p w14:paraId="6B3F35D0" w14:textId="77777777" w:rsidR="009624BB" w:rsidRPr="00CE5689" w:rsidRDefault="009624BB" w:rsidP="009624BB">
      <w:pPr>
        <w:pStyle w:val="PlainText"/>
        <w:rPr>
          <w:rFonts w:ascii="Arial" w:hAnsi="Arial" w:cs="Arial"/>
          <w:lang w:val="en-US"/>
        </w:rPr>
      </w:pPr>
      <w:r w:rsidRPr="00CE5689">
        <w:rPr>
          <w:rFonts w:ascii="Arial" w:hAnsi="Arial" w:cs="Arial"/>
          <w:lang w:val="en-US"/>
        </w:rPr>
        <w:t xml:space="preserve">Z=2;  %Efficiency brake ratiation DHe3 </w:t>
      </w:r>
    </w:p>
    <w:p w14:paraId="73004F64" w14:textId="77777777" w:rsidR="009624BB" w:rsidRPr="00CE5689" w:rsidRDefault="009624BB" w:rsidP="009624BB">
      <w:pPr>
        <w:pStyle w:val="PlainText"/>
        <w:rPr>
          <w:rFonts w:ascii="Arial" w:hAnsi="Arial" w:cs="Arial"/>
          <w:lang w:val="en-US"/>
        </w:rPr>
      </w:pPr>
      <w:r w:rsidRPr="00CE5689">
        <w:rPr>
          <w:rFonts w:ascii="Arial" w:hAnsi="Arial" w:cs="Arial"/>
          <w:lang w:val="en-US"/>
        </w:rPr>
        <w:t>K=1; %Initial Relative part of particles is ready reaction (Reactive Part)</w:t>
      </w:r>
    </w:p>
    <w:p w14:paraId="6DF29FA5" w14:textId="77777777" w:rsidR="009624BB" w:rsidRPr="00CE5689" w:rsidRDefault="009624BB" w:rsidP="009624BB">
      <w:pPr>
        <w:pStyle w:val="PlainText"/>
        <w:rPr>
          <w:rFonts w:ascii="Arial" w:hAnsi="Arial" w:cs="Arial"/>
          <w:lang w:val="en-US"/>
        </w:rPr>
      </w:pPr>
      <w:r w:rsidRPr="00CE5689">
        <w:rPr>
          <w:rFonts w:ascii="Arial" w:hAnsi="Arial" w:cs="Arial"/>
          <w:lang w:val="en-US"/>
        </w:rPr>
        <w:t>Etf=18.4*(10^6); %Total energy of D+He3 reaction the one pair , eV</w:t>
      </w:r>
    </w:p>
    <w:p w14:paraId="0FE36193" w14:textId="77777777" w:rsidR="009624BB" w:rsidRPr="00CE5689" w:rsidRDefault="009624BB" w:rsidP="009624BB">
      <w:pPr>
        <w:pStyle w:val="PlainText"/>
        <w:rPr>
          <w:rFonts w:ascii="Arial" w:hAnsi="Arial" w:cs="Arial"/>
          <w:lang w:val="en-US"/>
        </w:rPr>
      </w:pPr>
      <w:r w:rsidRPr="00CE5689">
        <w:rPr>
          <w:rFonts w:ascii="Arial" w:hAnsi="Arial" w:cs="Arial"/>
          <w:lang w:val="en-US"/>
        </w:rPr>
        <w:t xml:space="preserve">Ekf=18.4*(10^6); % Energy heating the capcule the one pair, eV </w:t>
      </w:r>
    </w:p>
    <w:p w14:paraId="2122F5C8" w14:textId="77777777" w:rsidR="009624BB" w:rsidRPr="00CE5689" w:rsidRDefault="009624BB" w:rsidP="009624BB">
      <w:pPr>
        <w:pStyle w:val="PlainText"/>
        <w:rPr>
          <w:rFonts w:ascii="Arial" w:hAnsi="Arial" w:cs="Arial"/>
          <w:lang w:val="en-US"/>
        </w:rPr>
      </w:pPr>
      <w:r w:rsidRPr="00CE5689">
        <w:rPr>
          <w:rFonts w:ascii="Arial" w:hAnsi="Arial" w:cs="Arial"/>
          <w:lang w:val="en-US"/>
        </w:rPr>
        <w:t>Kk=Ekf/Etf; % relative coefficient (loss neutrons)</w:t>
      </w:r>
    </w:p>
    <w:p w14:paraId="553BC808" w14:textId="77777777" w:rsidR="009624BB" w:rsidRPr="00CE5689" w:rsidRDefault="009624BB" w:rsidP="009624BB">
      <w:pPr>
        <w:pStyle w:val="PlainText"/>
        <w:rPr>
          <w:rFonts w:ascii="Arial" w:hAnsi="Arial" w:cs="Arial"/>
          <w:lang w:val="en-US"/>
        </w:rPr>
      </w:pPr>
      <w:r w:rsidRPr="00CE5689">
        <w:rPr>
          <w:rFonts w:ascii="Arial" w:hAnsi="Arial" w:cs="Arial"/>
          <w:lang w:val="en-US"/>
        </w:rPr>
        <w:t>Te(1)=2*(10^4); %Initial temperature, eV</w:t>
      </w:r>
    </w:p>
    <w:p w14:paraId="7175B498" w14:textId="77777777" w:rsidR="009624BB" w:rsidRPr="00CE5689" w:rsidRDefault="009624BB" w:rsidP="009624BB">
      <w:pPr>
        <w:pStyle w:val="PlainText"/>
        <w:rPr>
          <w:rFonts w:ascii="Arial" w:hAnsi="Arial" w:cs="Arial"/>
          <w:lang w:val="en-US"/>
        </w:rPr>
      </w:pPr>
      <w:r w:rsidRPr="00CE5689">
        <w:rPr>
          <w:rFonts w:ascii="Arial" w:hAnsi="Arial" w:cs="Arial"/>
          <w:lang w:val="en-US"/>
        </w:rPr>
        <w:t xml:space="preserve">  %Teb(1)=2*(10^4); %Initial temperature with brake, eV</w:t>
      </w:r>
    </w:p>
    <w:p w14:paraId="4B9E1551" w14:textId="77777777" w:rsidR="009624BB" w:rsidRPr="00CE5689" w:rsidRDefault="009624BB" w:rsidP="009624BB">
      <w:pPr>
        <w:pStyle w:val="PlainText"/>
        <w:rPr>
          <w:rFonts w:ascii="Arial" w:hAnsi="Arial" w:cs="Arial"/>
          <w:lang w:val="en-US"/>
        </w:rPr>
      </w:pPr>
      <w:r w:rsidRPr="00CE5689">
        <w:rPr>
          <w:rFonts w:ascii="Arial" w:hAnsi="Arial" w:cs="Arial"/>
          <w:lang w:val="en-US"/>
        </w:rPr>
        <w:t>gamma=9*(10^(-5)); % Specific weight of hydrogen (gas) at 1 atm, g/cm3</w:t>
      </w:r>
    </w:p>
    <w:p w14:paraId="0AA4A610" w14:textId="77777777" w:rsidR="009624BB" w:rsidRPr="00CE5689" w:rsidRDefault="009624BB" w:rsidP="009624BB">
      <w:pPr>
        <w:pStyle w:val="PlainText"/>
        <w:rPr>
          <w:rFonts w:ascii="Arial" w:hAnsi="Arial" w:cs="Arial"/>
          <w:lang w:val="en-US"/>
        </w:rPr>
      </w:pPr>
      <w:r w:rsidRPr="00CE5689">
        <w:rPr>
          <w:rFonts w:ascii="Arial" w:hAnsi="Arial" w:cs="Arial"/>
          <w:lang w:val="en-US"/>
        </w:rPr>
        <w:t>mu=5; %relative mass of micture mu=3+2</w:t>
      </w:r>
    </w:p>
    <w:p w14:paraId="69835AEC" w14:textId="77777777" w:rsidR="009624BB" w:rsidRPr="00CE5689" w:rsidRDefault="009624BB" w:rsidP="009624BB">
      <w:pPr>
        <w:pStyle w:val="PlainText"/>
        <w:rPr>
          <w:rFonts w:ascii="Arial" w:hAnsi="Arial" w:cs="Arial"/>
          <w:lang w:val="en-US"/>
        </w:rPr>
      </w:pPr>
      <w:r w:rsidRPr="00CE5689">
        <w:rPr>
          <w:rFonts w:ascii="Arial" w:hAnsi="Arial" w:cs="Arial"/>
          <w:lang w:val="en-US"/>
        </w:rPr>
        <w:t>mp=1.67*(10^(-27)); %nuclon mass, kg</w:t>
      </w:r>
    </w:p>
    <w:p w14:paraId="6F4408E4" w14:textId="77777777" w:rsidR="009624BB" w:rsidRPr="00CE5689" w:rsidRDefault="009624BB" w:rsidP="009624BB">
      <w:pPr>
        <w:pStyle w:val="PlainText"/>
        <w:rPr>
          <w:rFonts w:ascii="Arial" w:hAnsi="Arial" w:cs="Arial"/>
          <w:lang w:val="en-US"/>
        </w:rPr>
      </w:pPr>
      <w:r w:rsidRPr="00CE5689">
        <w:rPr>
          <w:rFonts w:ascii="Arial" w:hAnsi="Arial" w:cs="Arial"/>
          <w:lang w:val="en-US"/>
        </w:rPr>
        <w:t>p=1200; %Pressure in capsule, atm</w:t>
      </w:r>
    </w:p>
    <w:p w14:paraId="20160805" w14:textId="77777777" w:rsidR="009624BB" w:rsidRPr="00CE5689" w:rsidRDefault="009624BB" w:rsidP="009624BB">
      <w:pPr>
        <w:pStyle w:val="PlainText"/>
        <w:rPr>
          <w:rFonts w:ascii="Arial" w:hAnsi="Arial" w:cs="Arial"/>
          <w:lang w:val="en-US"/>
        </w:rPr>
      </w:pPr>
      <w:r w:rsidRPr="00CE5689">
        <w:rPr>
          <w:rFonts w:ascii="Arial" w:hAnsi="Arial" w:cs="Arial"/>
          <w:lang w:val="en-US"/>
        </w:rPr>
        <w:t>N1(1)=2*(10^(-3))*gamma*p/(mu*mp); % Total number nucleo DHe3 in 1 cm3</w:t>
      </w:r>
    </w:p>
    <w:p w14:paraId="083E5E98" w14:textId="77777777" w:rsidR="009624BB" w:rsidRPr="00CE5689" w:rsidRDefault="009624BB" w:rsidP="009624BB">
      <w:pPr>
        <w:pStyle w:val="PlainText"/>
        <w:rPr>
          <w:rFonts w:ascii="Arial" w:hAnsi="Arial" w:cs="Arial"/>
          <w:lang w:val="en-US"/>
        </w:rPr>
      </w:pPr>
      <w:r w:rsidRPr="00CE5689">
        <w:rPr>
          <w:rFonts w:ascii="Arial" w:hAnsi="Arial" w:cs="Arial"/>
          <w:lang w:val="en-US"/>
        </w:rPr>
        <w:t>Ke=1.5; %Number electrons in one paricle.</w:t>
      </w:r>
    </w:p>
    <w:p w14:paraId="5BBF983A" w14:textId="77777777" w:rsidR="009624BB" w:rsidRPr="00CE5689" w:rsidRDefault="009624BB" w:rsidP="009624BB">
      <w:pPr>
        <w:pStyle w:val="PlainText"/>
        <w:rPr>
          <w:rFonts w:ascii="Arial" w:hAnsi="Arial" w:cs="Arial"/>
          <w:lang w:val="en-US"/>
        </w:rPr>
      </w:pPr>
      <w:r w:rsidRPr="00CE5689">
        <w:rPr>
          <w:rFonts w:ascii="Arial" w:hAnsi="Arial" w:cs="Arial"/>
          <w:lang w:val="en-US"/>
        </w:rPr>
        <w:t xml:space="preserve">N1e=Ke*N1(1); %Number of electrons in 1 cm3. </w:t>
      </w:r>
    </w:p>
    <w:p w14:paraId="603FCCF3" w14:textId="77777777" w:rsidR="009624BB" w:rsidRPr="00CE5689" w:rsidRDefault="009624BB" w:rsidP="009624BB">
      <w:pPr>
        <w:pStyle w:val="PlainText"/>
        <w:rPr>
          <w:rFonts w:ascii="Arial" w:hAnsi="Arial" w:cs="Arial"/>
          <w:lang w:val="en-US"/>
        </w:rPr>
      </w:pPr>
      <w:r w:rsidRPr="00CE5689">
        <w:rPr>
          <w:rFonts w:ascii="Arial" w:hAnsi="Arial" w:cs="Arial"/>
          <w:lang w:val="en-US"/>
        </w:rPr>
        <w:t>N1r(1)=N1(1)*K; %Initial namber of reactive particles in 1 cm3</w:t>
      </w:r>
    </w:p>
    <w:p w14:paraId="0AA664FE" w14:textId="77777777" w:rsidR="009624BB" w:rsidRPr="00CE5689" w:rsidRDefault="009624BB" w:rsidP="009624BB">
      <w:pPr>
        <w:pStyle w:val="PlainText"/>
        <w:rPr>
          <w:rFonts w:ascii="Arial" w:hAnsi="Arial" w:cs="Arial"/>
          <w:lang w:val="en-US"/>
        </w:rPr>
      </w:pPr>
      <w:r w:rsidRPr="00CE5689">
        <w:rPr>
          <w:rFonts w:ascii="Arial" w:hAnsi="Arial" w:cs="Arial"/>
          <w:lang w:val="en-US"/>
        </w:rPr>
        <w:t>Nv=N1(1)*v;  % Common number particles into capsule. Consider the leaving neutron.</w:t>
      </w:r>
    </w:p>
    <w:p w14:paraId="2C7D082A" w14:textId="77777777" w:rsidR="009624BB" w:rsidRPr="00CE5689" w:rsidRDefault="009624BB" w:rsidP="009624BB">
      <w:pPr>
        <w:pStyle w:val="PlainText"/>
        <w:rPr>
          <w:rFonts w:ascii="Arial" w:hAnsi="Arial" w:cs="Arial"/>
          <w:lang w:val="en-US"/>
        </w:rPr>
      </w:pPr>
      <w:r w:rsidRPr="00CE5689">
        <w:rPr>
          <w:rFonts w:ascii="Arial" w:hAnsi="Arial" w:cs="Arial"/>
          <w:lang w:val="en-US"/>
        </w:rPr>
        <w:t>Nr(1)=N1(1)*v*K; %Initial number of reative particles into capcule</w:t>
      </w:r>
    </w:p>
    <w:p w14:paraId="53AF0D52" w14:textId="77777777" w:rsidR="009624BB" w:rsidRPr="00CE5689" w:rsidRDefault="009624BB" w:rsidP="009624BB">
      <w:pPr>
        <w:pStyle w:val="PlainText"/>
        <w:rPr>
          <w:rFonts w:ascii="Arial" w:hAnsi="Arial" w:cs="Arial"/>
          <w:lang w:val="en-US"/>
        </w:rPr>
      </w:pPr>
      <w:r w:rsidRPr="00CE5689">
        <w:rPr>
          <w:rFonts w:ascii="Arial" w:hAnsi="Arial" w:cs="Arial"/>
          <w:lang w:val="en-US"/>
        </w:rPr>
        <w:t>Ev(1)=7.23*(10^3);  % Initial Reaction energy, J</w:t>
      </w:r>
    </w:p>
    <w:p w14:paraId="7D9EE95D" w14:textId="77777777" w:rsidR="009624BB" w:rsidRPr="00CE5689" w:rsidRDefault="009624BB" w:rsidP="009624BB">
      <w:pPr>
        <w:pStyle w:val="PlainText"/>
        <w:rPr>
          <w:rFonts w:ascii="Arial" w:hAnsi="Arial" w:cs="Arial"/>
          <w:lang w:val="en-US"/>
        </w:rPr>
      </w:pPr>
      <w:r w:rsidRPr="00CE5689">
        <w:rPr>
          <w:rFonts w:ascii="Arial" w:hAnsi="Arial" w:cs="Arial"/>
          <w:lang w:val="en-US"/>
        </w:rPr>
        <w:t>Ek(1)=7.23*(10^3);  % Initial RE into capsule, J</w:t>
      </w:r>
    </w:p>
    <w:p w14:paraId="546B882C" w14:textId="77777777" w:rsidR="009624BB" w:rsidRPr="00CE5689" w:rsidRDefault="009624BB" w:rsidP="009624BB">
      <w:pPr>
        <w:pStyle w:val="PlainText"/>
        <w:rPr>
          <w:rFonts w:ascii="Arial" w:hAnsi="Arial" w:cs="Arial"/>
          <w:lang w:val="en-US"/>
        </w:rPr>
      </w:pPr>
      <w:r w:rsidRPr="00CE5689">
        <w:rPr>
          <w:rFonts w:ascii="Arial" w:hAnsi="Arial" w:cs="Arial"/>
          <w:lang w:val="en-US"/>
        </w:rPr>
        <w:t>Eb(1)=7.23*(10^3);  % Initial RE into capsule, J</w:t>
      </w:r>
    </w:p>
    <w:p w14:paraId="3C53F5B3" w14:textId="77777777" w:rsidR="009624BB" w:rsidRPr="00CE5689" w:rsidRDefault="009624BB" w:rsidP="009624BB">
      <w:pPr>
        <w:pStyle w:val="PlainText"/>
        <w:rPr>
          <w:rFonts w:ascii="Arial" w:hAnsi="Arial" w:cs="Arial"/>
          <w:lang w:val="en-US"/>
        </w:rPr>
      </w:pPr>
      <w:r w:rsidRPr="00CE5689">
        <w:rPr>
          <w:rFonts w:ascii="Arial" w:hAnsi="Arial" w:cs="Arial"/>
          <w:lang w:val="en-US"/>
        </w:rPr>
        <w:t>Nvr(1)=0.; % Initial relatived part of partocles.</w:t>
      </w:r>
    </w:p>
    <w:p w14:paraId="7C059536" w14:textId="77777777" w:rsidR="009624BB" w:rsidRPr="00CE5689" w:rsidRDefault="009624BB" w:rsidP="009624BB">
      <w:pPr>
        <w:pStyle w:val="PlainText"/>
        <w:rPr>
          <w:rFonts w:ascii="Arial" w:hAnsi="Arial" w:cs="Arial"/>
          <w:lang w:val="en-US"/>
        </w:rPr>
      </w:pPr>
      <w:r w:rsidRPr="00CE5689">
        <w:rPr>
          <w:rFonts w:ascii="Arial" w:hAnsi="Arial" w:cs="Arial"/>
          <w:lang w:val="en-US"/>
        </w:rPr>
        <w:t>Nvrr(1)=0.; %initial procent reacted fuel</w:t>
      </w:r>
    </w:p>
    <w:p w14:paraId="7D3A39DD" w14:textId="77777777" w:rsidR="009624BB" w:rsidRPr="00CE5689" w:rsidRDefault="009624BB" w:rsidP="009624BB">
      <w:pPr>
        <w:pStyle w:val="PlainText"/>
        <w:rPr>
          <w:rFonts w:ascii="Arial" w:hAnsi="Arial" w:cs="Arial"/>
          <w:lang w:val="en-US"/>
        </w:rPr>
      </w:pPr>
      <w:r w:rsidRPr="00CE5689">
        <w:rPr>
          <w:rFonts w:ascii="Arial" w:hAnsi="Arial" w:cs="Arial"/>
          <w:lang w:val="en-US"/>
        </w:rPr>
        <w:t>Pbr(1)=1.69*(10^(-32))*(N1e^2)*(Te(1)^0.5)*Z; %Power of brake radiation of 1 cm3</w:t>
      </w:r>
    </w:p>
    <w:p w14:paraId="3DCAE03A" w14:textId="77777777" w:rsidR="009624BB" w:rsidRPr="00CE5689" w:rsidRDefault="009624BB" w:rsidP="009624BB">
      <w:pPr>
        <w:pStyle w:val="PlainText"/>
        <w:rPr>
          <w:rFonts w:ascii="Arial" w:hAnsi="Arial" w:cs="Arial"/>
          <w:lang w:val="en-US"/>
        </w:rPr>
      </w:pPr>
      <w:r w:rsidRPr="00CE5689">
        <w:rPr>
          <w:rFonts w:ascii="Arial" w:hAnsi="Arial" w:cs="Arial"/>
          <w:lang w:val="en-US"/>
        </w:rPr>
        <w:t xml:space="preserve">dEb(1)=Pbr(1)*v*dt;  %Incriment brake energy in capsule J. </w:t>
      </w:r>
    </w:p>
    <w:p w14:paraId="2B08DE2C" w14:textId="77777777" w:rsidR="009624BB" w:rsidRPr="00CE5689" w:rsidRDefault="009624BB" w:rsidP="009624BB">
      <w:pPr>
        <w:pStyle w:val="PlainText"/>
        <w:rPr>
          <w:rFonts w:ascii="Arial" w:hAnsi="Arial" w:cs="Arial"/>
          <w:lang w:val="en-US"/>
        </w:rPr>
      </w:pPr>
      <w:r w:rsidRPr="00CE5689">
        <w:rPr>
          <w:rFonts w:ascii="Arial" w:hAnsi="Arial" w:cs="Arial"/>
          <w:lang w:val="en-US"/>
        </w:rPr>
        <w:t>Teb(1)=0.625*(10^19)*Eb(1)/Nv; %Iniial energy into capsule from brake, eV</w:t>
      </w:r>
    </w:p>
    <w:p w14:paraId="0E40144E" w14:textId="77777777" w:rsidR="009624BB" w:rsidRPr="00CE5689" w:rsidRDefault="009624BB" w:rsidP="009624BB">
      <w:pPr>
        <w:pStyle w:val="PlainText"/>
        <w:rPr>
          <w:rFonts w:ascii="Arial" w:hAnsi="Arial" w:cs="Arial"/>
          <w:lang w:val="en-US"/>
        </w:rPr>
      </w:pPr>
    </w:p>
    <w:p w14:paraId="4B57B167" w14:textId="77777777" w:rsidR="009624BB" w:rsidRPr="00CE5689" w:rsidRDefault="009624BB" w:rsidP="009624BB">
      <w:pPr>
        <w:pStyle w:val="PlainText"/>
        <w:rPr>
          <w:rFonts w:ascii="Arial" w:hAnsi="Arial" w:cs="Arial"/>
          <w:lang w:val="en-US"/>
        </w:rPr>
      </w:pPr>
      <w:r w:rsidRPr="00CE5689">
        <w:rPr>
          <w:rFonts w:ascii="Arial" w:hAnsi="Arial" w:cs="Arial"/>
          <w:lang w:val="en-US"/>
        </w:rPr>
        <w:t xml:space="preserve">  %Reaction Rate (Extentioned up 10 MeV)</w:t>
      </w:r>
    </w:p>
    <w:p w14:paraId="7E3D97AD" w14:textId="77777777" w:rsidR="009624BB" w:rsidRPr="00CE5689" w:rsidRDefault="009624BB" w:rsidP="009624BB">
      <w:pPr>
        <w:pStyle w:val="PlainText"/>
        <w:rPr>
          <w:rFonts w:ascii="Arial" w:hAnsi="Arial" w:cs="Arial"/>
          <w:lang w:val="en-US"/>
        </w:rPr>
      </w:pPr>
      <w:r w:rsidRPr="00CE5689">
        <w:rPr>
          <w:rFonts w:ascii="Arial" w:hAnsi="Arial" w:cs="Arial"/>
          <w:lang w:val="en-US"/>
        </w:rPr>
        <w:t>x = [1000.  2000.  5000.  10000.  20000.  50000.  100000.  200000. ...</w:t>
      </w:r>
    </w:p>
    <w:p w14:paraId="1BF0D132" w14:textId="77777777" w:rsidR="009624BB" w:rsidRPr="00CE5689" w:rsidRDefault="009624BB" w:rsidP="009624BB">
      <w:pPr>
        <w:pStyle w:val="PlainText"/>
        <w:rPr>
          <w:rFonts w:ascii="Arial" w:hAnsi="Arial" w:cs="Arial"/>
          <w:lang w:val="en-US"/>
        </w:rPr>
      </w:pPr>
      <w:r w:rsidRPr="00CE5689">
        <w:rPr>
          <w:rFonts w:ascii="Arial" w:hAnsi="Arial" w:cs="Arial"/>
          <w:lang w:val="en-US"/>
        </w:rPr>
        <w:t xml:space="preserve">    500000.  1000000. 10000000.];  % Temperature, eV</w:t>
      </w:r>
    </w:p>
    <w:p w14:paraId="00961CB2" w14:textId="77777777" w:rsidR="009624BB" w:rsidRPr="00CE5689" w:rsidRDefault="009624BB" w:rsidP="009624BB">
      <w:pPr>
        <w:pStyle w:val="PlainText"/>
        <w:rPr>
          <w:rFonts w:ascii="Arial" w:hAnsi="Arial" w:cs="Arial"/>
          <w:lang w:val="en-US"/>
        </w:rPr>
      </w:pPr>
      <w:r w:rsidRPr="00CE5689">
        <w:rPr>
          <w:rFonts w:ascii="Arial" w:hAnsi="Arial" w:cs="Arial"/>
          <w:lang w:val="en-US"/>
        </w:rPr>
        <w:t>ydd = [1.5*(10^(-22))  5.4*(10^(-21))  1.8*(10^(-19)) ...</w:t>
      </w:r>
    </w:p>
    <w:p w14:paraId="19D78E9D" w14:textId="77777777" w:rsidR="009624BB" w:rsidRPr="00CE5689" w:rsidRDefault="009624BB" w:rsidP="009624BB">
      <w:pPr>
        <w:pStyle w:val="PlainText"/>
        <w:rPr>
          <w:rFonts w:ascii="Arial" w:hAnsi="Arial" w:cs="Arial"/>
          <w:lang w:val="en-US"/>
        </w:rPr>
      </w:pPr>
      <w:r w:rsidRPr="00CE5689">
        <w:rPr>
          <w:rFonts w:ascii="Arial" w:hAnsi="Arial" w:cs="Arial"/>
          <w:lang w:val="en-US"/>
        </w:rPr>
        <w:t xml:space="preserve"> 1.2*(10^(-18))  5.2*(10^(-18))  2.1*(10^(-17))  4.5*(10^(-17)) ...</w:t>
      </w:r>
    </w:p>
    <w:p w14:paraId="7D86EE7B" w14:textId="77777777" w:rsidR="009624BB" w:rsidRPr="00CE5689" w:rsidRDefault="009624BB" w:rsidP="009624BB">
      <w:pPr>
        <w:pStyle w:val="PlainText"/>
        <w:rPr>
          <w:rFonts w:ascii="Arial" w:hAnsi="Arial" w:cs="Arial"/>
          <w:lang w:val="en-US"/>
        </w:rPr>
      </w:pPr>
      <w:r w:rsidRPr="00CE5689">
        <w:rPr>
          <w:rFonts w:ascii="Arial" w:hAnsi="Arial" w:cs="Arial"/>
          <w:lang w:val="en-US"/>
        </w:rPr>
        <w:t xml:space="preserve"> 8.8*(10^(-17))  1.8*(10^(-16))  2.2*(10^(-16)) 10^(-16)];  % for D+D</w:t>
      </w:r>
    </w:p>
    <w:p w14:paraId="3C77DB09" w14:textId="77777777" w:rsidR="009624BB" w:rsidRPr="00CE5689" w:rsidRDefault="009624BB" w:rsidP="009624BB">
      <w:pPr>
        <w:pStyle w:val="PlainText"/>
        <w:rPr>
          <w:rFonts w:ascii="Arial" w:hAnsi="Arial" w:cs="Arial"/>
          <w:lang w:val="en-US"/>
        </w:rPr>
      </w:pPr>
      <w:r w:rsidRPr="00CE5689">
        <w:rPr>
          <w:rFonts w:ascii="Arial" w:hAnsi="Arial" w:cs="Arial"/>
          <w:lang w:val="en-US"/>
        </w:rPr>
        <w:t>ydt = [5.5*(10^(-21))  2.6*(10^(-19))  1.3*(10^(-17)) ...</w:t>
      </w:r>
    </w:p>
    <w:p w14:paraId="5D1AAB2E" w14:textId="77777777" w:rsidR="009624BB" w:rsidRPr="00CE5689" w:rsidRDefault="009624BB" w:rsidP="009624BB">
      <w:pPr>
        <w:pStyle w:val="PlainText"/>
        <w:rPr>
          <w:rFonts w:ascii="Arial" w:hAnsi="Arial" w:cs="Arial"/>
          <w:lang w:val="en-US"/>
        </w:rPr>
      </w:pPr>
      <w:r w:rsidRPr="00CE5689">
        <w:rPr>
          <w:rFonts w:ascii="Arial" w:hAnsi="Arial" w:cs="Arial"/>
          <w:lang w:val="en-US"/>
        </w:rPr>
        <w:t xml:space="preserve">  1.1*(10^(-16))  4.2*(10^(-16))  8.7*(10^(-16))  8.5*(10^(-16)) ... </w:t>
      </w:r>
    </w:p>
    <w:p w14:paraId="6325E56A" w14:textId="77777777" w:rsidR="009624BB" w:rsidRPr="00CE5689" w:rsidRDefault="009624BB" w:rsidP="009624BB">
      <w:pPr>
        <w:pStyle w:val="PlainText"/>
        <w:rPr>
          <w:rFonts w:ascii="Arial" w:hAnsi="Arial" w:cs="Arial"/>
          <w:lang w:val="en-US"/>
        </w:rPr>
      </w:pPr>
      <w:r w:rsidRPr="00CE5689">
        <w:rPr>
          <w:rFonts w:ascii="Arial" w:hAnsi="Arial" w:cs="Arial"/>
          <w:lang w:val="en-US"/>
        </w:rPr>
        <w:t xml:space="preserve">  6.3*(10^(-16))  3.7*(10^(-16))  2.7*(10^(-16)) 10^(-16)];  % for D+T</w:t>
      </w:r>
    </w:p>
    <w:p w14:paraId="3FDF0E51" w14:textId="77777777" w:rsidR="009624BB" w:rsidRPr="00CE5689" w:rsidRDefault="009624BB" w:rsidP="009624BB">
      <w:pPr>
        <w:pStyle w:val="PlainText"/>
        <w:rPr>
          <w:rFonts w:ascii="Arial" w:hAnsi="Arial" w:cs="Arial"/>
          <w:lang w:val="en-US"/>
        </w:rPr>
      </w:pPr>
      <w:r w:rsidRPr="00CE5689">
        <w:rPr>
          <w:rFonts w:ascii="Arial" w:hAnsi="Arial" w:cs="Arial"/>
          <w:lang w:val="en-US"/>
        </w:rPr>
        <w:t>ytt = [1.3*(10^(-21))  7.1*(10^(-21))  1.4*(10^(-19)) ...</w:t>
      </w:r>
    </w:p>
    <w:p w14:paraId="6B350819" w14:textId="77777777" w:rsidR="009624BB" w:rsidRPr="00CE5689" w:rsidRDefault="009624BB" w:rsidP="009624BB">
      <w:pPr>
        <w:pStyle w:val="PlainText"/>
        <w:rPr>
          <w:rFonts w:ascii="Arial" w:hAnsi="Arial" w:cs="Arial"/>
          <w:lang w:val="en-US"/>
        </w:rPr>
      </w:pPr>
      <w:r w:rsidRPr="00CE5689">
        <w:rPr>
          <w:rFonts w:ascii="Arial" w:hAnsi="Arial" w:cs="Arial"/>
          <w:lang w:val="en-US"/>
        </w:rPr>
        <w:t xml:space="preserve">  7.1*(10^(-19))  2.5*(10^(-18))  8.7*(10^(-18))  1.9*(10^(-17)) ... </w:t>
      </w:r>
    </w:p>
    <w:p w14:paraId="6C849CA4" w14:textId="77777777" w:rsidR="009624BB" w:rsidRPr="00CE5689" w:rsidRDefault="009624BB" w:rsidP="009624BB">
      <w:pPr>
        <w:pStyle w:val="PlainText"/>
        <w:rPr>
          <w:rFonts w:ascii="Arial" w:hAnsi="Arial" w:cs="Arial"/>
          <w:lang w:val="en-US"/>
        </w:rPr>
      </w:pPr>
      <w:r w:rsidRPr="00CE5689">
        <w:rPr>
          <w:rFonts w:ascii="Arial" w:hAnsi="Arial" w:cs="Arial"/>
          <w:lang w:val="en-US"/>
        </w:rPr>
        <w:t xml:space="preserve">  4.2*(10^(-17))  8.4*(10^(-17))  8.0*(10^(-17)) 10^(-16)];  % for T+T</w:t>
      </w:r>
    </w:p>
    <w:p w14:paraId="367A3FA2" w14:textId="77777777" w:rsidR="009624BB" w:rsidRPr="00CE5689" w:rsidRDefault="009624BB" w:rsidP="009624BB">
      <w:pPr>
        <w:pStyle w:val="PlainText"/>
        <w:rPr>
          <w:rFonts w:ascii="Arial" w:hAnsi="Arial" w:cs="Arial"/>
          <w:lang w:val="en-US"/>
        </w:rPr>
      </w:pPr>
      <w:r w:rsidRPr="00CE5689">
        <w:rPr>
          <w:rFonts w:ascii="Arial" w:hAnsi="Arial" w:cs="Arial"/>
          <w:lang w:val="en-US"/>
        </w:rPr>
        <w:t>ydhe3 = [1*(10^(-26)) 1.4*(10^(-23)) 6.7*(10^(-21)) 2.3*(10^(-19)) ...</w:t>
      </w:r>
    </w:p>
    <w:p w14:paraId="0AE7EDAA" w14:textId="77777777" w:rsidR="009624BB" w:rsidRPr="00CE5689" w:rsidRDefault="009624BB" w:rsidP="009624BB">
      <w:pPr>
        <w:pStyle w:val="PlainText"/>
        <w:rPr>
          <w:rFonts w:ascii="Arial" w:hAnsi="Arial" w:cs="Arial"/>
          <w:lang w:val="en-US"/>
        </w:rPr>
      </w:pPr>
      <w:r w:rsidRPr="00CE5689">
        <w:rPr>
          <w:rFonts w:ascii="Arial" w:hAnsi="Arial" w:cs="Arial"/>
          <w:lang w:val="en-US"/>
        </w:rPr>
        <w:t xml:space="preserve">    3.8*(10^(-18)) 5.4*(10^(-17)) 1.6*(10^(-16)) ...</w:t>
      </w:r>
    </w:p>
    <w:p w14:paraId="7E9554FE" w14:textId="77777777" w:rsidR="009624BB" w:rsidRPr="00CE5689" w:rsidRDefault="009624BB" w:rsidP="009624BB">
      <w:pPr>
        <w:pStyle w:val="PlainText"/>
        <w:rPr>
          <w:rFonts w:ascii="Arial" w:hAnsi="Arial" w:cs="Arial"/>
          <w:lang w:val="en-US"/>
        </w:rPr>
      </w:pPr>
      <w:r w:rsidRPr="00CE5689">
        <w:rPr>
          <w:rFonts w:ascii="Arial" w:hAnsi="Arial" w:cs="Arial"/>
          <w:lang w:val="en-US"/>
        </w:rPr>
        <w:t xml:space="preserve">    2.4*(10^(-16)) 2.3*(10^(-16)) 1.8*(10^(-16)) 10^(-16)];  % D+He3</w:t>
      </w:r>
    </w:p>
    <w:p w14:paraId="41EA83FE" w14:textId="77777777" w:rsidR="009624BB" w:rsidRPr="00CE5689" w:rsidRDefault="009624BB" w:rsidP="009624BB">
      <w:pPr>
        <w:pStyle w:val="PlainText"/>
        <w:rPr>
          <w:rFonts w:ascii="Arial" w:hAnsi="Arial" w:cs="Arial"/>
          <w:lang w:val="en-US"/>
        </w:rPr>
      </w:pPr>
      <w:r w:rsidRPr="00CE5689">
        <w:rPr>
          <w:rFonts w:ascii="Arial" w:hAnsi="Arial" w:cs="Arial"/>
          <w:lang w:val="en-US"/>
        </w:rPr>
        <w:t>ythe3= [1*(10^(-28)) 1*(10^(-25)) 2.1*(10^(-22)) 1.2*(10^(-20)) ...</w:t>
      </w:r>
    </w:p>
    <w:p w14:paraId="5CD67A84" w14:textId="77777777" w:rsidR="009624BB" w:rsidRPr="00CE5689" w:rsidRDefault="009624BB" w:rsidP="009624BB">
      <w:pPr>
        <w:pStyle w:val="PlainText"/>
        <w:rPr>
          <w:rFonts w:ascii="Arial" w:hAnsi="Arial" w:cs="Arial"/>
          <w:lang w:val="en-US"/>
        </w:rPr>
      </w:pPr>
      <w:r w:rsidRPr="00CE5689">
        <w:rPr>
          <w:rFonts w:ascii="Arial" w:hAnsi="Arial" w:cs="Arial"/>
          <w:lang w:val="en-US"/>
        </w:rPr>
        <w:t xml:space="preserve">    2.6*(10^(-19)) 5.3*(10^(-18)) 7.7*(10^(-17))  ...</w:t>
      </w:r>
    </w:p>
    <w:p w14:paraId="2B271297" w14:textId="77777777" w:rsidR="009624BB" w:rsidRPr="00CE5689" w:rsidRDefault="009624BB" w:rsidP="009624BB">
      <w:pPr>
        <w:pStyle w:val="PlainText"/>
        <w:rPr>
          <w:rFonts w:ascii="Arial" w:hAnsi="Arial" w:cs="Arial"/>
          <w:lang w:val="en-US"/>
        </w:rPr>
      </w:pPr>
      <w:r w:rsidRPr="00CE5689">
        <w:rPr>
          <w:rFonts w:ascii="Arial" w:hAnsi="Arial" w:cs="Arial"/>
          <w:lang w:val="en-US"/>
        </w:rPr>
        <w:t xml:space="preserve">    9.3*(10^(-17)) 2.9*(10^(-16)) 5.2*(10^(-16)) 10^(-16)];  % T+He3</w:t>
      </w:r>
    </w:p>
    <w:p w14:paraId="1500EF45" w14:textId="77777777" w:rsidR="009624BB" w:rsidRPr="00CE5689" w:rsidRDefault="009624BB" w:rsidP="009624BB">
      <w:pPr>
        <w:pStyle w:val="PlainText"/>
        <w:rPr>
          <w:rFonts w:ascii="Arial" w:hAnsi="Arial" w:cs="Arial"/>
          <w:lang w:val="en-US"/>
        </w:rPr>
      </w:pPr>
    </w:p>
    <w:p w14:paraId="5FE7D752" w14:textId="77777777" w:rsidR="009624BB" w:rsidRPr="00CE5689" w:rsidRDefault="009624BB" w:rsidP="009624BB">
      <w:pPr>
        <w:pStyle w:val="PlainText"/>
        <w:rPr>
          <w:rFonts w:ascii="Arial" w:hAnsi="Arial" w:cs="Arial"/>
          <w:lang w:val="en-US"/>
        </w:rPr>
      </w:pPr>
      <w:r w:rsidRPr="00CE5689">
        <w:rPr>
          <w:rFonts w:ascii="Arial" w:hAnsi="Arial" w:cs="Arial"/>
          <w:lang w:val="en-US"/>
        </w:rPr>
        <w:t>RR(1)=interp1(x,ydhe3,Te(1)); % RR step 1</w:t>
      </w:r>
    </w:p>
    <w:p w14:paraId="5C3C59E7" w14:textId="77777777" w:rsidR="009624BB" w:rsidRPr="00CE5689" w:rsidRDefault="009624BB" w:rsidP="009624BB">
      <w:pPr>
        <w:pStyle w:val="PlainText"/>
        <w:rPr>
          <w:rFonts w:ascii="Arial" w:hAnsi="Arial" w:cs="Arial"/>
          <w:lang w:val="en-US"/>
        </w:rPr>
      </w:pPr>
    </w:p>
    <w:p w14:paraId="1251C917" w14:textId="77777777" w:rsidR="009624BB" w:rsidRPr="00CE5689" w:rsidRDefault="009624BB" w:rsidP="009624BB">
      <w:pPr>
        <w:pStyle w:val="PlainText"/>
        <w:rPr>
          <w:rFonts w:ascii="Arial" w:hAnsi="Arial" w:cs="Arial"/>
          <w:lang w:val="en-US"/>
        </w:rPr>
      </w:pPr>
      <w:r w:rsidRPr="00CE5689">
        <w:rPr>
          <w:rFonts w:ascii="Arial" w:hAnsi="Arial" w:cs="Arial"/>
          <w:lang w:val="en-US"/>
        </w:rPr>
        <w:t xml:space="preserve">   % Cycle of integration</w:t>
      </w:r>
    </w:p>
    <w:p w14:paraId="669C267C" w14:textId="77777777" w:rsidR="009624BB" w:rsidRPr="00CE5689" w:rsidRDefault="009624BB" w:rsidP="009624BB">
      <w:pPr>
        <w:pStyle w:val="PlainText"/>
        <w:rPr>
          <w:rFonts w:ascii="Arial" w:hAnsi="Arial" w:cs="Arial"/>
          <w:lang w:val="en-US"/>
        </w:rPr>
      </w:pPr>
      <w:r w:rsidRPr="00CE5689">
        <w:rPr>
          <w:rFonts w:ascii="Arial" w:hAnsi="Arial" w:cs="Arial"/>
          <w:lang w:val="en-US"/>
        </w:rPr>
        <w:t>for i=1:n</w:t>
      </w:r>
    </w:p>
    <w:p w14:paraId="0F7D468E" w14:textId="77777777" w:rsidR="009624BB" w:rsidRPr="00CE5689" w:rsidRDefault="009624BB" w:rsidP="009624BB">
      <w:pPr>
        <w:pStyle w:val="PlainText"/>
        <w:rPr>
          <w:rFonts w:ascii="Arial" w:hAnsi="Arial" w:cs="Arial"/>
          <w:lang w:val="en-US"/>
        </w:rPr>
      </w:pPr>
      <w:r w:rsidRPr="00CE5689">
        <w:rPr>
          <w:rFonts w:ascii="Arial" w:hAnsi="Arial" w:cs="Arial"/>
          <w:lang w:val="en-US"/>
        </w:rPr>
        <w:t xml:space="preserve">  t(i+1)=t(i)+dt;  %Time, sec.n+1</w:t>
      </w:r>
    </w:p>
    <w:p w14:paraId="54087174" w14:textId="77777777" w:rsidR="009624BB" w:rsidRPr="00CE5689" w:rsidRDefault="009624BB" w:rsidP="009624BB">
      <w:pPr>
        <w:pStyle w:val="PlainText"/>
        <w:rPr>
          <w:rFonts w:ascii="Arial" w:hAnsi="Arial" w:cs="Arial"/>
          <w:lang w:val="en-US"/>
        </w:rPr>
      </w:pPr>
      <w:r w:rsidRPr="00CE5689">
        <w:rPr>
          <w:rFonts w:ascii="Arial" w:hAnsi="Arial" w:cs="Arial"/>
          <w:lang w:val="en-US"/>
        </w:rPr>
        <w:t xml:space="preserve">  tt(i)= t(i)+dt;  %Time, sec, n</w:t>
      </w:r>
    </w:p>
    <w:p w14:paraId="62F54DFF" w14:textId="77777777" w:rsidR="009624BB" w:rsidRPr="00CE5689" w:rsidRDefault="009624BB" w:rsidP="009624BB">
      <w:pPr>
        <w:pStyle w:val="PlainText"/>
        <w:rPr>
          <w:rFonts w:ascii="Arial" w:hAnsi="Arial" w:cs="Arial"/>
          <w:lang w:val="en-US"/>
        </w:rPr>
      </w:pPr>
      <w:r w:rsidRPr="00CE5689">
        <w:rPr>
          <w:rFonts w:ascii="Arial" w:hAnsi="Arial" w:cs="Arial"/>
          <w:lang w:val="en-US"/>
        </w:rPr>
        <w:t xml:space="preserve">  RR(i+1)=interp1(x,ydhe3,Te(i)); % RR step 1</w:t>
      </w:r>
    </w:p>
    <w:p w14:paraId="77BE2E30" w14:textId="77777777" w:rsidR="009624BB" w:rsidRPr="00CE5689" w:rsidRDefault="009624BB" w:rsidP="009624BB">
      <w:pPr>
        <w:pStyle w:val="PlainText"/>
        <w:rPr>
          <w:rFonts w:ascii="Arial" w:hAnsi="Arial" w:cs="Arial"/>
          <w:lang w:val="en-US"/>
        </w:rPr>
      </w:pPr>
      <w:r w:rsidRPr="00CE5689">
        <w:rPr>
          <w:rFonts w:ascii="Arial" w:hAnsi="Arial" w:cs="Arial"/>
          <w:lang w:val="en-US"/>
        </w:rPr>
        <w:t xml:space="preserve">  Pdt(i)=2.9*(10^(-12))*0.25*N1r(i)*N1r(i)*RR(i); %Power 1 cm3, W</w:t>
      </w:r>
    </w:p>
    <w:p w14:paraId="55FEDF9F" w14:textId="77777777" w:rsidR="009624BB" w:rsidRPr="00CE5689" w:rsidRDefault="009624BB" w:rsidP="009624BB">
      <w:pPr>
        <w:pStyle w:val="PlainText"/>
        <w:rPr>
          <w:rFonts w:ascii="Arial" w:hAnsi="Arial" w:cs="Arial"/>
          <w:lang w:val="en-US"/>
        </w:rPr>
      </w:pPr>
      <w:r w:rsidRPr="00CE5689">
        <w:rPr>
          <w:rFonts w:ascii="Arial" w:hAnsi="Arial" w:cs="Arial"/>
          <w:lang w:val="en-US"/>
        </w:rPr>
        <w:t xml:space="preserve">  dEdt(i)=Pdt(i)*dt; %Increament energy in 1cm3, J</w:t>
      </w:r>
    </w:p>
    <w:p w14:paraId="2DD5BE17" w14:textId="77777777" w:rsidR="009624BB" w:rsidRPr="00CE5689" w:rsidRDefault="009624BB" w:rsidP="009624BB">
      <w:pPr>
        <w:pStyle w:val="PlainText"/>
        <w:rPr>
          <w:rFonts w:ascii="Arial" w:hAnsi="Arial" w:cs="Arial"/>
          <w:lang w:val="en-US"/>
        </w:rPr>
      </w:pPr>
      <w:r w:rsidRPr="00CE5689">
        <w:rPr>
          <w:rFonts w:ascii="Arial" w:hAnsi="Arial" w:cs="Arial"/>
          <w:lang w:val="en-US"/>
        </w:rPr>
        <w:t xml:space="preserve">  dN1r(i)=dEdt(i)*2*0.625*(10^19)/Etf; %Increment reacted particles in eV</w:t>
      </w:r>
    </w:p>
    <w:p w14:paraId="7BEA3E56" w14:textId="77777777" w:rsidR="009624BB" w:rsidRPr="00CE5689" w:rsidRDefault="009624BB" w:rsidP="009624BB">
      <w:pPr>
        <w:pStyle w:val="PlainText"/>
        <w:rPr>
          <w:rFonts w:ascii="Arial" w:hAnsi="Arial" w:cs="Arial"/>
          <w:lang w:val="en-US"/>
        </w:rPr>
      </w:pPr>
      <w:r w:rsidRPr="00CE5689">
        <w:rPr>
          <w:rFonts w:ascii="Arial" w:hAnsi="Arial" w:cs="Arial"/>
          <w:lang w:val="en-US"/>
        </w:rPr>
        <w:t xml:space="preserve">  N1r(i+1)=N1r(i)-dN1r(i);  % Rest of ready particles in 1cm3</w:t>
      </w:r>
    </w:p>
    <w:p w14:paraId="64665C1B" w14:textId="77777777" w:rsidR="009624BB" w:rsidRPr="00CE5689" w:rsidRDefault="009624BB" w:rsidP="009624BB">
      <w:pPr>
        <w:pStyle w:val="PlainText"/>
        <w:rPr>
          <w:rFonts w:ascii="Arial" w:hAnsi="Arial" w:cs="Arial"/>
          <w:lang w:val="en-US"/>
        </w:rPr>
      </w:pPr>
      <w:r w:rsidRPr="00CE5689">
        <w:rPr>
          <w:rFonts w:ascii="Arial" w:hAnsi="Arial" w:cs="Arial"/>
          <w:lang w:val="en-US"/>
        </w:rPr>
        <w:t xml:space="preserve">  Pv(i)=Pdt(i)*v*K; %Power,W in capsule</w:t>
      </w:r>
    </w:p>
    <w:p w14:paraId="45E8632E" w14:textId="77777777" w:rsidR="009624BB" w:rsidRPr="00CE5689" w:rsidRDefault="009624BB" w:rsidP="009624BB">
      <w:pPr>
        <w:pStyle w:val="PlainText"/>
        <w:rPr>
          <w:rFonts w:ascii="Arial" w:hAnsi="Arial" w:cs="Arial"/>
          <w:lang w:val="en-US"/>
        </w:rPr>
      </w:pPr>
      <w:r w:rsidRPr="00CE5689">
        <w:rPr>
          <w:rFonts w:ascii="Arial" w:hAnsi="Arial" w:cs="Arial"/>
          <w:lang w:val="en-US"/>
        </w:rPr>
        <w:t xml:space="preserve">  dEv(i)=Pdt(i)*v*K*dt; %Increament of Energy in capsule of volume v. J</w:t>
      </w:r>
    </w:p>
    <w:p w14:paraId="7F31C0B6" w14:textId="77777777" w:rsidR="009624BB" w:rsidRPr="00CE5689" w:rsidRDefault="009624BB" w:rsidP="009624BB">
      <w:pPr>
        <w:pStyle w:val="PlainText"/>
        <w:rPr>
          <w:rFonts w:ascii="Arial" w:hAnsi="Arial" w:cs="Arial"/>
          <w:lang w:val="en-US"/>
        </w:rPr>
      </w:pPr>
      <w:r w:rsidRPr="00CE5689">
        <w:rPr>
          <w:rFonts w:ascii="Arial" w:hAnsi="Arial" w:cs="Arial"/>
          <w:lang w:val="en-US"/>
        </w:rPr>
        <w:t xml:space="preserve">  Ev(i+1)=Ev(i)+dEv(i); % Total Reaction Energy in capsule, J</w:t>
      </w:r>
    </w:p>
    <w:p w14:paraId="32BB00A0" w14:textId="77777777" w:rsidR="009624BB" w:rsidRPr="00CE5689" w:rsidRDefault="009624BB" w:rsidP="009624BB">
      <w:pPr>
        <w:pStyle w:val="PlainText"/>
        <w:rPr>
          <w:rFonts w:ascii="Arial" w:hAnsi="Arial" w:cs="Arial"/>
          <w:lang w:val="en-US"/>
        </w:rPr>
      </w:pPr>
      <w:r w:rsidRPr="00CE5689">
        <w:rPr>
          <w:rFonts w:ascii="Arial" w:hAnsi="Arial" w:cs="Arial"/>
          <w:lang w:val="en-US"/>
        </w:rPr>
        <w:t xml:space="preserve">  Ek(i+1)=Ek(i)+dEv(i)*Kk; %Reaction energy into capsule, J</w:t>
      </w:r>
    </w:p>
    <w:p w14:paraId="4B13D35D" w14:textId="77777777" w:rsidR="009624BB" w:rsidRPr="00CE5689" w:rsidRDefault="009624BB" w:rsidP="009624BB">
      <w:pPr>
        <w:pStyle w:val="PlainText"/>
        <w:rPr>
          <w:rFonts w:ascii="Arial" w:hAnsi="Arial" w:cs="Arial"/>
          <w:lang w:val="en-US"/>
        </w:rPr>
      </w:pPr>
      <w:r w:rsidRPr="00CE5689">
        <w:rPr>
          <w:rFonts w:ascii="Arial" w:hAnsi="Arial" w:cs="Arial"/>
          <w:lang w:val="en-US"/>
        </w:rPr>
        <w:t xml:space="preserve">  dT(i)=0.625*(10^19)*dEv(i)/Nv; %Incriment energy into capsule, eV</w:t>
      </w:r>
    </w:p>
    <w:p w14:paraId="52A07D70" w14:textId="77777777" w:rsidR="009624BB" w:rsidRPr="00CE5689" w:rsidRDefault="009624BB" w:rsidP="009624BB">
      <w:pPr>
        <w:pStyle w:val="PlainText"/>
        <w:rPr>
          <w:rFonts w:ascii="Arial" w:hAnsi="Arial" w:cs="Arial"/>
          <w:lang w:val="en-US"/>
        </w:rPr>
      </w:pPr>
      <w:r w:rsidRPr="00CE5689">
        <w:rPr>
          <w:rFonts w:ascii="Arial" w:hAnsi="Arial" w:cs="Arial"/>
          <w:lang w:val="en-US"/>
        </w:rPr>
        <w:t xml:space="preserve">  Te(i+1)=Te(i)+dT(i);  % Temperature into capsule, eV</w:t>
      </w:r>
    </w:p>
    <w:p w14:paraId="71F905AE" w14:textId="77777777" w:rsidR="009624BB" w:rsidRPr="00CE5689" w:rsidRDefault="009624BB" w:rsidP="009624BB">
      <w:pPr>
        <w:pStyle w:val="PlainText"/>
        <w:rPr>
          <w:rFonts w:ascii="Arial" w:hAnsi="Arial" w:cs="Arial"/>
          <w:lang w:val="en-US"/>
        </w:rPr>
      </w:pPr>
    </w:p>
    <w:p w14:paraId="795BD5CD" w14:textId="77777777" w:rsidR="009624BB" w:rsidRPr="00CE5689" w:rsidRDefault="009624BB" w:rsidP="009624BB">
      <w:pPr>
        <w:pStyle w:val="PlainText"/>
        <w:rPr>
          <w:rFonts w:ascii="Arial" w:hAnsi="Arial" w:cs="Arial"/>
          <w:lang w:val="en-US"/>
        </w:rPr>
      </w:pPr>
      <w:r w:rsidRPr="00CE5689">
        <w:rPr>
          <w:rFonts w:ascii="Arial" w:hAnsi="Arial" w:cs="Arial"/>
          <w:lang w:val="en-US"/>
        </w:rPr>
        <w:t xml:space="preserve">    %Computatin number of reaction particles</w:t>
      </w:r>
    </w:p>
    <w:p w14:paraId="53260166" w14:textId="77777777" w:rsidR="009624BB" w:rsidRPr="00CE5689" w:rsidRDefault="009624BB" w:rsidP="009624BB">
      <w:pPr>
        <w:pStyle w:val="PlainText"/>
        <w:rPr>
          <w:rFonts w:ascii="Arial" w:hAnsi="Arial" w:cs="Arial"/>
          <w:lang w:val="en-US"/>
        </w:rPr>
      </w:pPr>
      <w:r w:rsidRPr="00CE5689">
        <w:rPr>
          <w:rFonts w:ascii="Arial" w:hAnsi="Arial" w:cs="Arial"/>
          <w:lang w:val="en-US"/>
        </w:rPr>
        <w:t xml:space="preserve">  dNrr(i+1)=dEv(i)*Nv/Etf; %Relative number of particles take part into reaction</w:t>
      </w:r>
    </w:p>
    <w:p w14:paraId="74107D7E" w14:textId="77777777" w:rsidR="009624BB" w:rsidRPr="00CE5689" w:rsidRDefault="009624BB" w:rsidP="009624BB">
      <w:pPr>
        <w:pStyle w:val="PlainText"/>
        <w:rPr>
          <w:rFonts w:ascii="Arial" w:hAnsi="Arial" w:cs="Arial"/>
          <w:lang w:val="en-US"/>
        </w:rPr>
      </w:pPr>
      <w:r w:rsidRPr="00CE5689">
        <w:rPr>
          <w:rFonts w:ascii="Arial" w:hAnsi="Arial" w:cs="Arial"/>
          <w:lang w:val="en-US"/>
        </w:rPr>
        <w:t xml:space="preserve">  Nvr(i+1)=Nvr(i)+dNrr(i); %Total relative reactived particles</w:t>
      </w:r>
    </w:p>
    <w:p w14:paraId="37AB4A01" w14:textId="77777777" w:rsidR="009624BB" w:rsidRPr="00CE5689" w:rsidRDefault="009624BB" w:rsidP="009624BB">
      <w:pPr>
        <w:pStyle w:val="PlainText"/>
        <w:rPr>
          <w:rFonts w:ascii="Arial" w:hAnsi="Arial" w:cs="Arial"/>
          <w:lang w:val="en-US"/>
        </w:rPr>
      </w:pPr>
      <w:r w:rsidRPr="00CE5689">
        <w:rPr>
          <w:rFonts w:ascii="Arial" w:hAnsi="Arial" w:cs="Arial"/>
          <w:lang w:val="en-US"/>
        </w:rPr>
        <w:t xml:space="preserve">  Nvrr(i+1)=Nvr(i)/Nr(1); %Proncentage of reacted fuel</w:t>
      </w:r>
    </w:p>
    <w:p w14:paraId="4142CC53" w14:textId="77777777" w:rsidR="009624BB" w:rsidRPr="00CE5689" w:rsidRDefault="009624BB" w:rsidP="009624BB">
      <w:pPr>
        <w:pStyle w:val="PlainText"/>
        <w:rPr>
          <w:rFonts w:ascii="Arial" w:hAnsi="Arial" w:cs="Arial"/>
          <w:lang w:val="en-US"/>
        </w:rPr>
      </w:pPr>
    </w:p>
    <w:p w14:paraId="3AA55C54" w14:textId="77777777" w:rsidR="009624BB" w:rsidRPr="00CE5689" w:rsidRDefault="009624BB" w:rsidP="009624BB">
      <w:pPr>
        <w:pStyle w:val="PlainText"/>
        <w:rPr>
          <w:rFonts w:ascii="Arial" w:hAnsi="Arial" w:cs="Arial"/>
          <w:lang w:val="en-US"/>
        </w:rPr>
      </w:pPr>
      <w:r w:rsidRPr="00CE5689">
        <w:rPr>
          <w:rFonts w:ascii="Arial" w:hAnsi="Arial" w:cs="Arial"/>
          <w:lang w:val="en-US"/>
        </w:rPr>
        <w:t xml:space="preserve">   %Computation of brake radiation</w:t>
      </w:r>
    </w:p>
    <w:p w14:paraId="74D3C3A0" w14:textId="77777777" w:rsidR="009624BB" w:rsidRPr="00CE5689" w:rsidRDefault="009624BB" w:rsidP="009624BB">
      <w:pPr>
        <w:pStyle w:val="PlainText"/>
        <w:rPr>
          <w:rFonts w:ascii="Arial" w:hAnsi="Arial" w:cs="Arial"/>
          <w:lang w:val="en-US"/>
        </w:rPr>
      </w:pPr>
      <w:r w:rsidRPr="00CE5689">
        <w:rPr>
          <w:rFonts w:ascii="Arial" w:hAnsi="Arial" w:cs="Arial"/>
          <w:lang w:val="en-US"/>
        </w:rPr>
        <w:t xml:space="preserve">  Pbr(i)=1.69*(10^(-32))*(N1e^2)*(Te(i)^0.5)*Z; %Power of brake radiation of 1 cm3</w:t>
      </w:r>
    </w:p>
    <w:p w14:paraId="7B04CB68" w14:textId="77777777" w:rsidR="009624BB" w:rsidRPr="00CE5689" w:rsidRDefault="009624BB" w:rsidP="009624BB">
      <w:pPr>
        <w:pStyle w:val="PlainText"/>
        <w:rPr>
          <w:rFonts w:ascii="Arial" w:hAnsi="Arial" w:cs="Arial"/>
          <w:lang w:val="en-US"/>
        </w:rPr>
      </w:pPr>
      <w:r w:rsidRPr="00CE5689">
        <w:rPr>
          <w:rFonts w:ascii="Arial" w:hAnsi="Arial" w:cs="Arial"/>
          <w:lang w:val="en-US"/>
        </w:rPr>
        <w:t xml:space="preserve">  dEb(i+1)=Pbr(i)*v*dt;  %Incriment brake energy in capsule, J</w:t>
      </w:r>
    </w:p>
    <w:p w14:paraId="01FC3F69" w14:textId="77777777" w:rsidR="009624BB" w:rsidRPr="00CE5689" w:rsidRDefault="009624BB" w:rsidP="009624BB">
      <w:pPr>
        <w:pStyle w:val="PlainText"/>
        <w:rPr>
          <w:rFonts w:ascii="Arial" w:hAnsi="Arial" w:cs="Arial"/>
          <w:lang w:val="en-US"/>
        </w:rPr>
      </w:pPr>
      <w:r w:rsidRPr="00CE5689">
        <w:rPr>
          <w:rFonts w:ascii="Arial" w:hAnsi="Arial" w:cs="Arial"/>
          <w:lang w:val="en-US"/>
        </w:rPr>
        <w:t xml:space="preserve">  Eb(i+1)=Eb(i)+dEb(i);  %Brake Energy in capsule,J</w:t>
      </w:r>
    </w:p>
    <w:p w14:paraId="45193E8A" w14:textId="77777777" w:rsidR="009624BB" w:rsidRPr="00CE5689" w:rsidRDefault="009624BB" w:rsidP="009624BB">
      <w:pPr>
        <w:pStyle w:val="PlainText"/>
        <w:rPr>
          <w:rFonts w:ascii="Arial" w:hAnsi="Arial" w:cs="Arial"/>
          <w:lang w:val="en-US"/>
        </w:rPr>
      </w:pPr>
      <w:r w:rsidRPr="00CE5689">
        <w:rPr>
          <w:rFonts w:ascii="Arial" w:hAnsi="Arial" w:cs="Arial"/>
          <w:lang w:val="en-US"/>
        </w:rPr>
        <w:t xml:space="preserve">  %dTb(i)=0.625*(10^19)*dEb(i)/Nv; %Incriment energy into capsule, eV</w:t>
      </w:r>
    </w:p>
    <w:p w14:paraId="74811218" w14:textId="77777777" w:rsidR="009624BB" w:rsidRPr="00CE5689" w:rsidRDefault="009624BB" w:rsidP="009624BB">
      <w:pPr>
        <w:pStyle w:val="PlainText"/>
        <w:rPr>
          <w:rFonts w:ascii="Arial" w:hAnsi="Arial" w:cs="Arial"/>
          <w:lang w:val="en-US"/>
        </w:rPr>
      </w:pPr>
      <w:r w:rsidRPr="00CE5689">
        <w:rPr>
          <w:rFonts w:ascii="Arial" w:hAnsi="Arial" w:cs="Arial"/>
          <w:lang w:val="en-US"/>
        </w:rPr>
        <w:t xml:space="preserve">  %Teb(i+1)=Teb(i)+dTb(i);  % Temperature into capsule, eV</w:t>
      </w:r>
    </w:p>
    <w:p w14:paraId="16A00B06" w14:textId="77777777" w:rsidR="009624BB" w:rsidRPr="00CE5689" w:rsidRDefault="009624BB" w:rsidP="009624BB">
      <w:pPr>
        <w:pStyle w:val="PlainText"/>
        <w:rPr>
          <w:rFonts w:ascii="Arial" w:hAnsi="Arial" w:cs="Arial"/>
          <w:lang w:val="en-US"/>
        </w:rPr>
      </w:pPr>
    </w:p>
    <w:p w14:paraId="14D392AA" w14:textId="77777777" w:rsidR="009624BB" w:rsidRPr="00CE5689" w:rsidRDefault="009624BB" w:rsidP="009624BB">
      <w:pPr>
        <w:pStyle w:val="PlainText"/>
        <w:rPr>
          <w:rFonts w:ascii="Arial" w:hAnsi="Arial" w:cs="Arial"/>
          <w:lang w:val="en-US"/>
        </w:rPr>
      </w:pPr>
      <w:r w:rsidRPr="00CE5689">
        <w:rPr>
          <w:rFonts w:ascii="Arial" w:hAnsi="Arial" w:cs="Arial"/>
          <w:lang w:val="en-US"/>
        </w:rPr>
        <w:t>end</w:t>
      </w:r>
    </w:p>
    <w:p w14:paraId="13AE410D" w14:textId="77777777" w:rsidR="009624BB" w:rsidRPr="00CE5689" w:rsidRDefault="009624BB" w:rsidP="009624BB">
      <w:pPr>
        <w:pStyle w:val="PlainText"/>
        <w:rPr>
          <w:rFonts w:ascii="Arial" w:hAnsi="Arial" w:cs="Arial"/>
          <w:lang w:val="en-US"/>
        </w:rPr>
      </w:pPr>
      <w:r w:rsidRPr="00CE5689">
        <w:rPr>
          <w:rFonts w:ascii="Arial" w:hAnsi="Arial" w:cs="Arial"/>
          <w:lang w:val="en-US"/>
        </w:rPr>
        <w:t>Te(1)</w:t>
      </w:r>
    </w:p>
    <w:p w14:paraId="1F025988" w14:textId="77777777" w:rsidR="009624BB" w:rsidRPr="00CE5689" w:rsidRDefault="009624BB" w:rsidP="009624BB">
      <w:pPr>
        <w:pStyle w:val="PlainText"/>
        <w:rPr>
          <w:rFonts w:ascii="Arial" w:hAnsi="Arial" w:cs="Arial"/>
          <w:lang w:val="en-US"/>
        </w:rPr>
      </w:pPr>
      <w:r w:rsidRPr="00CE5689">
        <w:rPr>
          <w:rFonts w:ascii="Arial" w:hAnsi="Arial" w:cs="Arial"/>
          <w:lang w:val="en-US"/>
        </w:rPr>
        <w:t xml:space="preserve">                                                                                                                                                                                                                                                                                                                                                                                    </w:t>
      </w:r>
    </w:p>
    <w:p w14:paraId="383166A9" w14:textId="77777777" w:rsidR="009624BB" w:rsidRPr="00CE5689" w:rsidRDefault="009624BB" w:rsidP="009624BB">
      <w:pPr>
        <w:pStyle w:val="PlainText"/>
        <w:rPr>
          <w:rFonts w:ascii="Arial" w:hAnsi="Arial" w:cs="Arial"/>
          <w:lang w:val="en-US"/>
        </w:rPr>
      </w:pPr>
      <w:r w:rsidRPr="00CE5689">
        <w:rPr>
          <w:rFonts w:ascii="Arial" w:hAnsi="Arial" w:cs="Arial"/>
          <w:lang w:val="en-US"/>
        </w:rPr>
        <w:t xml:space="preserve"> figure (1)  % Temperature from capsule DHe3</w:t>
      </w:r>
    </w:p>
    <w:p w14:paraId="5A3C3A55" w14:textId="77777777" w:rsidR="009624BB" w:rsidRPr="00CE5689" w:rsidRDefault="009624BB" w:rsidP="009624BB">
      <w:pPr>
        <w:pStyle w:val="PlainText"/>
        <w:rPr>
          <w:rFonts w:ascii="Arial" w:hAnsi="Arial" w:cs="Arial"/>
          <w:lang w:val="en-US"/>
        </w:rPr>
      </w:pPr>
      <w:r w:rsidRPr="00CE5689">
        <w:rPr>
          <w:rFonts w:ascii="Arial" w:hAnsi="Arial" w:cs="Arial"/>
          <w:lang w:val="en-US"/>
        </w:rPr>
        <w:t xml:space="preserve"> hnd1=plot(t,Te);</w:t>
      </w:r>
    </w:p>
    <w:p w14:paraId="5396C005" w14:textId="77777777" w:rsidR="009624BB" w:rsidRPr="00CE5689" w:rsidRDefault="009624BB" w:rsidP="009624BB">
      <w:pPr>
        <w:pStyle w:val="PlainText"/>
        <w:rPr>
          <w:rFonts w:ascii="Arial" w:hAnsi="Arial" w:cs="Arial"/>
          <w:lang w:val="en-US"/>
        </w:rPr>
      </w:pPr>
      <w:r w:rsidRPr="00CE5689">
        <w:rPr>
          <w:rFonts w:ascii="Arial" w:hAnsi="Arial" w:cs="Arial"/>
          <w:lang w:val="en-US"/>
        </w:rPr>
        <w:t xml:space="preserve"> set (hnd1, 'linewidth',2);</w:t>
      </w:r>
    </w:p>
    <w:p w14:paraId="5951644B" w14:textId="77777777" w:rsidR="009624BB" w:rsidRPr="00CE5689" w:rsidRDefault="009624BB" w:rsidP="009624BB">
      <w:pPr>
        <w:pStyle w:val="PlainText"/>
        <w:rPr>
          <w:rFonts w:ascii="Arial" w:hAnsi="Arial" w:cs="Arial"/>
          <w:lang w:val="en-US"/>
        </w:rPr>
      </w:pPr>
      <w:r w:rsidRPr="00CE5689">
        <w:rPr>
          <w:rFonts w:ascii="Arial" w:hAnsi="Arial" w:cs="Arial"/>
          <w:lang w:val="en-US"/>
        </w:rPr>
        <w:t xml:space="preserve">  t1=xlabel ('Time, sec');</w:t>
      </w:r>
    </w:p>
    <w:p w14:paraId="22818157" w14:textId="77777777" w:rsidR="009624BB" w:rsidRPr="00CE5689" w:rsidRDefault="009624BB" w:rsidP="009624BB">
      <w:pPr>
        <w:pStyle w:val="PlainText"/>
        <w:rPr>
          <w:rFonts w:ascii="Arial" w:hAnsi="Arial" w:cs="Arial"/>
          <w:lang w:val="en-US"/>
        </w:rPr>
      </w:pPr>
      <w:r w:rsidRPr="00CE5689">
        <w:rPr>
          <w:rFonts w:ascii="Arial" w:hAnsi="Arial" w:cs="Arial"/>
          <w:lang w:val="en-US"/>
        </w:rPr>
        <w:t xml:space="preserve">    set (t1,'Fontsize',12);</w:t>
      </w:r>
    </w:p>
    <w:p w14:paraId="5D4BB641" w14:textId="77777777" w:rsidR="009624BB" w:rsidRPr="00CE5689" w:rsidRDefault="009624BB" w:rsidP="009624BB">
      <w:pPr>
        <w:pStyle w:val="PlainText"/>
        <w:rPr>
          <w:rFonts w:ascii="Arial" w:hAnsi="Arial" w:cs="Arial"/>
          <w:lang w:val="en-US"/>
        </w:rPr>
      </w:pPr>
      <w:r w:rsidRPr="00CE5689">
        <w:rPr>
          <w:rFonts w:ascii="Arial" w:hAnsi="Arial" w:cs="Arial"/>
          <w:lang w:val="en-US"/>
        </w:rPr>
        <w:t xml:space="preserve">    set (t1, 'Fontweight', 'bold');</w:t>
      </w:r>
    </w:p>
    <w:p w14:paraId="3C9BB8AD" w14:textId="77777777" w:rsidR="009624BB" w:rsidRPr="00CE5689" w:rsidRDefault="009624BB" w:rsidP="009624BB">
      <w:pPr>
        <w:pStyle w:val="PlainText"/>
        <w:rPr>
          <w:rFonts w:ascii="Arial" w:hAnsi="Arial" w:cs="Arial"/>
          <w:lang w:val="en-US"/>
        </w:rPr>
      </w:pPr>
      <w:r w:rsidRPr="00CE5689">
        <w:rPr>
          <w:rFonts w:ascii="Arial" w:hAnsi="Arial" w:cs="Arial"/>
          <w:lang w:val="en-US"/>
        </w:rPr>
        <w:t xml:space="preserve">  t2=ylabel ('Temperature, eV');</w:t>
      </w:r>
    </w:p>
    <w:p w14:paraId="3D088F41" w14:textId="77777777" w:rsidR="009624BB" w:rsidRPr="00CE5689" w:rsidRDefault="009624BB" w:rsidP="009624BB">
      <w:pPr>
        <w:pStyle w:val="PlainText"/>
        <w:rPr>
          <w:rFonts w:ascii="Arial" w:hAnsi="Arial" w:cs="Arial"/>
          <w:lang w:val="en-US"/>
        </w:rPr>
      </w:pPr>
      <w:r w:rsidRPr="00CE5689">
        <w:rPr>
          <w:rFonts w:ascii="Arial" w:hAnsi="Arial" w:cs="Arial"/>
          <w:lang w:val="en-US"/>
        </w:rPr>
        <w:t xml:space="preserve">     set (t2,'Fontsize',12);</w:t>
      </w:r>
    </w:p>
    <w:p w14:paraId="0C6C7241" w14:textId="77777777" w:rsidR="009624BB" w:rsidRPr="00CE5689" w:rsidRDefault="009624BB" w:rsidP="009624BB">
      <w:pPr>
        <w:pStyle w:val="PlainText"/>
        <w:rPr>
          <w:rFonts w:ascii="Arial" w:hAnsi="Arial" w:cs="Arial"/>
          <w:lang w:val="en-US"/>
        </w:rPr>
      </w:pPr>
      <w:r w:rsidRPr="00CE5689">
        <w:rPr>
          <w:rFonts w:ascii="Arial" w:hAnsi="Arial" w:cs="Arial"/>
          <w:lang w:val="en-US"/>
        </w:rPr>
        <w:t xml:space="preserve">    set (t2, 'Fontweight', 'bold');</w:t>
      </w:r>
    </w:p>
    <w:p w14:paraId="3767DF96" w14:textId="77777777" w:rsidR="009624BB" w:rsidRPr="00CE5689" w:rsidRDefault="009624BB" w:rsidP="009624BB">
      <w:pPr>
        <w:pStyle w:val="PlainText"/>
        <w:rPr>
          <w:rFonts w:ascii="Arial" w:hAnsi="Arial" w:cs="Arial"/>
          <w:lang w:val="en-US"/>
        </w:rPr>
      </w:pPr>
      <w:r w:rsidRPr="00CE5689">
        <w:rPr>
          <w:rFonts w:ascii="Arial" w:hAnsi="Arial" w:cs="Arial"/>
          <w:lang w:val="en-US"/>
        </w:rPr>
        <w:t xml:space="preserve">  t3= title ('Temperature from reaction DHe3 vs time');</w:t>
      </w:r>
    </w:p>
    <w:p w14:paraId="26F94B45" w14:textId="77777777" w:rsidR="009624BB" w:rsidRPr="00CE5689" w:rsidRDefault="009624BB" w:rsidP="009624BB">
      <w:pPr>
        <w:pStyle w:val="PlainText"/>
        <w:rPr>
          <w:rFonts w:ascii="Arial" w:hAnsi="Arial" w:cs="Arial"/>
          <w:lang w:val="en-US"/>
        </w:rPr>
      </w:pPr>
      <w:r w:rsidRPr="00CE5689">
        <w:rPr>
          <w:rFonts w:ascii="Arial" w:hAnsi="Arial" w:cs="Arial"/>
          <w:lang w:val="en-US"/>
        </w:rPr>
        <w:t xml:space="preserve">     set (t3, 'Fontsize', 14);</w:t>
      </w:r>
    </w:p>
    <w:p w14:paraId="44C95E5F" w14:textId="77777777" w:rsidR="009624BB" w:rsidRPr="00CE5689" w:rsidRDefault="009624BB" w:rsidP="009624BB">
      <w:pPr>
        <w:pStyle w:val="PlainText"/>
        <w:rPr>
          <w:rFonts w:ascii="Arial" w:hAnsi="Arial" w:cs="Arial"/>
          <w:lang w:val="en-US"/>
        </w:rPr>
      </w:pPr>
      <w:r w:rsidRPr="00CE5689">
        <w:rPr>
          <w:rFonts w:ascii="Arial" w:hAnsi="Arial" w:cs="Arial"/>
          <w:lang w:val="en-US"/>
        </w:rPr>
        <w:t xml:space="preserve">    set (t3, 'Fontweight', 'bold');</w:t>
      </w:r>
    </w:p>
    <w:p w14:paraId="7C364736" w14:textId="77777777" w:rsidR="009624BB" w:rsidRPr="00CE5689" w:rsidRDefault="009624BB" w:rsidP="009624BB">
      <w:pPr>
        <w:pStyle w:val="PlainText"/>
        <w:rPr>
          <w:rFonts w:ascii="Arial" w:hAnsi="Arial" w:cs="Arial"/>
          <w:lang w:val="en-US"/>
        </w:rPr>
      </w:pPr>
      <w:r w:rsidRPr="00CE5689">
        <w:rPr>
          <w:rFonts w:ascii="Arial" w:hAnsi="Arial" w:cs="Arial"/>
          <w:lang w:val="en-US"/>
        </w:rPr>
        <w:t xml:space="preserve"> grid on</w:t>
      </w:r>
    </w:p>
    <w:p w14:paraId="4956E79D" w14:textId="77777777" w:rsidR="009624BB" w:rsidRPr="00CE5689" w:rsidRDefault="009624BB" w:rsidP="009624BB">
      <w:pPr>
        <w:pStyle w:val="PlainText"/>
        <w:rPr>
          <w:rFonts w:ascii="Arial" w:hAnsi="Arial" w:cs="Arial"/>
          <w:lang w:val="en-US"/>
        </w:rPr>
      </w:pPr>
      <w:r w:rsidRPr="00CE5689">
        <w:rPr>
          <w:rFonts w:ascii="Arial" w:hAnsi="Arial" w:cs="Arial"/>
          <w:lang w:val="en-US"/>
        </w:rPr>
        <w:t xml:space="preserve"> hold on</w:t>
      </w:r>
    </w:p>
    <w:p w14:paraId="26005BC3" w14:textId="77777777" w:rsidR="009624BB" w:rsidRPr="00CE5689" w:rsidRDefault="009624BB" w:rsidP="009624BB">
      <w:pPr>
        <w:pStyle w:val="PlainText"/>
        <w:rPr>
          <w:rFonts w:ascii="Arial" w:hAnsi="Arial" w:cs="Arial"/>
          <w:lang w:val="en-US"/>
        </w:rPr>
      </w:pPr>
    </w:p>
    <w:p w14:paraId="76CD06A0" w14:textId="77777777" w:rsidR="009624BB" w:rsidRPr="00CE5689" w:rsidRDefault="009624BB" w:rsidP="009624BB">
      <w:pPr>
        <w:pStyle w:val="PlainText"/>
        <w:rPr>
          <w:rFonts w:ascii="Arial" w:hAnsi="Arial" w:cs="Arial"/>
          <w:lang w:val="en-US"/>
        </w:rPr>
      </w:pPr>
      <w:r w:rsidRPr="00CE5689">
        <w:rPr>
          <w:rFonts w:ascii="Arial" w:hAnsi="Arial" w:cs="Arial"/>
          <w:lang w:val="en-US"/>
        </w:rPr>
        <w:t xml:space="preserve"> figure (2);  % Temonuclear energy DHe3 </w:t>
      </w:r>
    </w:p>
    <w:p w14:paraId="32843092" w14:textId="77777777" w:rsidR="009624BB" w:rsidRPr="00CE5689" w:rsidRDefault="009624BB" w:rsidP="009624BB">
      <w:pPr>
        <w:pStyle w:val="PlainText"/>
        <w:rPr>
          <w:rFonts w:ascii="Arial" w:hAnsi="Arial" w:cs="Arial"/>
          <w:lang w:val="en-US"/>
        </w:rPr>
      </w:pPr>
      <w:r w:rsidRPr="00CE5689">
        <w:rPr>
          <w:rFonts w:ascii="Arial" w:hAnsi="Arial" w:cs="Arial"/>
          <w:lang w:val="en-US"/>
        </w:rPr>
        <w:t xml:space="preserve"> hnd2=plot(t,Ev,t,Ek,'--');  </w:t>
      </w:r>
    </w:p>
    <w:p w14:paraId="1448220A" w14:textId="77777777" w:rsidR="009624BB" w:rsidRPr="00CE5689" w:rsidRDefault="009624BB" w:rsidP="009624BB">
      <w:pPr>
        <w:pStyle w:val="PlainText"/>
        <w:rPr>
          <w:rFonts w:ascii="Arial" w:hAnsi="Arial" w:cs="Arial"/>
          <w:lang w:val="en-US"/>
        </w:rPr>
      </w:pPr>
      <w:r w:rsidRPr="00CE5689">
        <w:rPr>
          <w:rFonts w:ascii="Arial" w:hAnsi="Arial" w:cs="Arial"/>
          <w:lang w:val="en-US"/>
        </w:rPr>
        <w:t>set (hnd2, 'linewidth',2);</w:t>
      </w:r>
    </w:p>
    <w:p w14:paraId="2E4E9AAC" w14:textId="77777777" w:rsidR="009624BB" w:rsidRPr="00CE5689" w:rsidRDefault="009624BB" w:rsidP="009624BB">
      <w:pPr>
        <w:pStyle w:val="PlainText"/>
        <w:rPr>
          <w:rFonts w:ascii="Arial" w:hAnsi="Arial" w:cs="Arial"/>
          <w:lang w:val="en-US"/>
        </w:rPr>
      </w:pPr>
      <w:r w:rsidRPr="00CE5689">
        <w:rPr>
          <w:rFonts w:ascii="Arial" w:hAnsi="Arial" w:cs="Arial"/>
          <w:lang w:val="en-US"/>
        </w:rPr>
        <w:t xml:space="preserve">  t1=xlabel ('Time, sec');</w:t>
      </w:r>
    </w:p>
    <w:p w14:paraId="18908570" w14:textId="77777777" w:rsidR="009624BB" w:rsidRPr="00CE5689" w:rsidRDefault="009624BB" w:rsidP="009624BB">
      <w:pPr>
        <w:pStyle w:val="PlainText"/>
        <w:rPr>
          <w:rFonts w:ascii="Arial" w:hAnsi="Arial" w:cs="Arial"/>
          <w:lang w:val="en-US"/>
        </w:rPr>
      </w:pPr>
      <w:r w:rsidRPr="00CE5689">
        <w:rPr>
          <w:rFonts w:ascii="Arial" w:hAnsi="Arial" w:cs="Arial"/>
          <w:lang w:val="en-US"/>
        </w:rPr>
        <w:t xml:space="preserve">    set (t1,'Fontsize',12);</w:t>
      </w:r>
    </w:p>
    <w:p w14:paraId="7B5BE211" w14:textId="77777777" w:rsidR="009624BB" w:rsidRPr="00CE5689" w:rsidRDefault="009624BB" w:rsidP="009624BB">
      <w:pPr>
        <w:pStyle w:val="PlainText"/>
        <w:rPr>
          <w:rFonts w:ascii="Arial" w:hAnsi="Arial" w:cs="Arial"/>
          <w:lang w:val="en-US"/>
        </w:rPr>
      </w:pPr>
      <w:r w:rsidRPr="00CE5689">
        <w:rPr>
          <w:rFonts w:ascii="Arial" w:hAnsi="Arial" w:cs="Arial"/>
          <w:lang w:val="en-US"/>
        </w:rPr>
        <w:t xml:space="preserve">    set (t1, 'Fontweight', 'bold');</w:t>
      </w:r>
    </w:p>
    <w:p w14:paraId="0EFC91DA" w14:textId="77777777" w:rsidR="009624BB" w:rsidRPr="00CE5689" w:rsidRDefault="009624BB" w:rsidP="009624BB">
      <w:pPr>
        <w:pStyle w:val="PlainText"/>
        <w:rPr>
          <w:rFonts w:ascii="Arial" w:hAnsi="Arial" w:cs="Arial"/>
          <w:lang w:val="en-US"/>
        </w:rPr>
      </w:pPr>
      <w:r w:rsidRPr="00CE5689">
        <w:rPr>
          <w:rFonts w:ascii="Arial" w:hAnsi="Arial" w:cs="Arial"/>
          <w:lang w:val="en-US"/>
        </w:rPr>
        <w:t xml:space="preserve">  t2=ylabel ('Energy, J');</w:t>
      </w:r>
    </w:p>
    <w:p w14:paraId="0A740C6D" w14:textId="77777777" w:rsidR="009624BB" w:rsidRPr="00CE5689" w:rsidRDefault="009624BB" w:rsidP="009624BB">
      <w:pPr>
        <w:pStyle w:val="PlainText"/>
        <w:rPr>
          <w:rFonts w:ascii="Arial" w:hAnsi="Arial" w:cs="Arial"/>
          <w:lang w:val="en-US"/>
        </w:rPr>
      </w:pPr>
      <w:r w:rsidRPr="00CE5689">
        <w:rPr>
          <w:rFonts w:ascii="Arial" w:hAnsi="Arial" w:cs="Arial"/>
          <w:lang w:val="en-US"/>
        </w:rPr>
        <w:t xml:space="preserve">     set (t2,'Fontsize',12);</w:t>
      </w:r>
    </w:p>
    <w:p w14:paraId="210D55DD" w14:textId="77777777" w:rsidR="009624BB" w:rsidRPr="00CE5689" w:rsidRDefault="009624BB" w:rsidP="009624BB">
      <w:pPr>
        <w:pStyle w:val="PlainText"/>
        <w:rPr>
          <w:rFonts w:ascii="Arial" w:hAnsi="Arial" w:cs="Arial"/>
          <w:lang w:val="en-US"/>
        </w:rPr>
      </w:pPr>
      <w:r w:rsidRPr="00CE5689">
        <w:rPr>
          <w:rFonts w:ascii="Arial" w:hAnsi="Arial" w:cs="Arial"/>
          <w:lang w:val="en-US"/>
        </w:rPr>
        <w:t xml:space="preserve">    set (t2, 'Fontweight', 'bold');</w:t>
      </w:r>
    </w:p>
    <w:p w14:paraId="17A3D5D5" w14:textId="77777777" w:rsidR="009624BB" w:rsidRPr="00CE5689" w:rsidRDefault="009624BB" w:rsidP="009624BB">
      <w:pPr>
        <w:pStyle w:val="PlainText"/>
        <w:rPr>
          <w:rFonts w:ascii="Arial" w:hAnsi="Arial" w:cs="Arial"/>
          <w:lang w:val="en-US"/>
        </w:rPr>
      </w:pPr>
      <w:r w:rsidRPr="00CE5689">
        <w:rPr>
          <w:rFonts w:ascii="Arial" w:hAnsi="Arial" w:cs="Arial"/>
          <w:lang w:val="en-US"/>
        </w:rPr>
        <w:t xml:space="preserve">  t3= title ('Total and capsule energy DHe3 vs time');</w:t>
      </w:r>
    </w:p>
    <w:p w14:paraId="034EF7FE" w14:textId="77777777" w:rsidR="009624BB" w:rsidRPr="00CE5689" w:rsidRDefault="009624BB" w:rsidP="009624BB">
      <w:pPr>
        <w:pStyle w:val="PlainText"/>
        <w:rPr>
          <w:rFonts w:ascii="Arial" w:hAnsi="Arial" w:cs="Arial"/>
          <w:lang w:val="en-US"/>
        </w:rPr>
      </w:pPr>
      <w:r w:rsidRPr="00CE5689">
        <w:rPr>
          <w:rFonts w:ascii="Arial" w:hAnsi="Arial" w:cs="Arial"/>
          <w:lang w:val="en-US"/>
        </w:rPr>
        <w:t xml:space="preserve">     set (t3, 'Fontsize', 14);</w:t>
      </w:r>
    </w:p>
    <w:p w14:paraId="078C73D0" w14:textId="77777777" w:rsidR="009624BB" w:rsidRPr="00CE5689" w:rsidRDefault="009624BB" w:rsidP="009624BB">
      <w:pPr>
        <w:pStyle w:val="PlainText"/>
        <w:rPr>
          <w:rFonts w:ascii="Arial" w:hAnsi="Arial" w:cs="Arial"/>
          <w:lang w:val="en-US"/>
        </w:rPr>
      </w:pPr>
      <w:r w:rsidRPr="00CE5689">
        <w:rPr>
          <w:rFonts w:ascii="Arial" w:hAnsi="Arial" w:cs="Arial"/>
          <w:lang w:val="en-US"/>
        </w:rPr>
        <w:t xml:space="preserve">    set (t3, 'Fontweight', 'bold');</w:t>
      </w:r>
    </w:p>
    <w:p w14:paraId="3243B04F" w14:textId="77777777" w:rsidR="009624BB" w:rsidRPr="00CE5689" w:rsidRDefault="009624BB" w:rsidP="009624BB">
      <w:pPr>
        <w:pStyle w:val="PlainText"/>
        <w:rPr>
          <w:rFonts w:ascii="Arial" w:hAnsi="Arial" w:cs="Arial"/>
          <w:lang w:val="en-US"/>
        </w:rPr>
      </w:pPr>
      <w:r w:rsidRPr="00CE5689">
        <w:rPr>
          <w:rFonts w:ascii="Arial" w:hAnsi="Arial" w:cs="Arial"/>
          <w:lang w:val="en-US"/>
        </w:rPr>
        <w:t xml:space="preserve"> grid on</w:t>
      </w:r>
    </w:p>
    <w:p w14:paraId="69CF8494" w14:textId="77777777" w:rsidR="009624BB" w:rsidRPr="00CE5689" w:rsidRDefault="009624BB" w:rsidP="009624BB">
      <w:pPr>
        <w:pStyle w:val="PlainText"/>
        <w:rPr>
          <w:rFonts w:ascii="Arial" w:hAnsi="Arial" w:cs="Arial"/>
          <w:lang w:val="en-US"/>
        </w:rPr>
      </w:pPr>
      <w:r w:rsidRPr="00CE5689">
        <w:rPr>
          <w:rFonts w:ascii="Arial" w:hAnsi="Arial" w:cs="Arial"/>
          <w:lang w:val="en-US"/>
        </w:rPr>
        <w:t xml:space="preserve"> hold on</w:t>
      </w:r>
    </w:p>
    <w:p w14:paraId="591E1411" w14:textId="77777777" w:rsidR="009624BB" w:rsidRPr="00CE5689" w:rsidRDefault="009624BB" w:rsidP="009624BB">
      <w:pPr>
        <w:pStyle w:val="PlainText"/>
        <w:rPr>
          <w:rFonts w:ascii="Arial" w:hAnsi="Arial" w:cs="Arial"/>
          <w:lang w:val="en-US"/>
        </w:rPr>
      </w:pPr>
    </w:p>
    <w:p w14:paraId="71F4C0B7" w14:textId="77777777" w:rsidR="009624BB" w:rsidRPr="00CE5689" w:rsidRDefault="009624BB" w:rsidP="009624BB">
      <w:pPr>
        <w:pStyle w:val="PlainText"/>
        <w:rPr>
          <w:rFonts w:ascii="Arial" w:hAnsi="Arial" w:cs="Arial"/>
          <w:lang w:val="en-US"/>
        </w:rPr>
      </w:pPr>
      <w:r w:rsidRPr="00CE5689">
        <w:rPr>
          <w:rFonts w:ascii="Arial" w:hAnsi="Arial" w:cs="Arial"/>
          <w:lang w:val="en-US"/>
        </w:rPr>
        <w:t xml:space="preserve">     figure (3);  % Relatived number DHe3 of reacted particles</w:t>
      </w:r>
    </w:p>
    <w:p w14:paraId="559225F0" w14:textId="77777777" w:rsidR="009624BB" w:rsidRPr="00CE5689" w:rsidRDefault="009624BB" w:rsidP="009624BB">
      <w:pPr>
        <w:pStyle w:val="PlainText"/>
        <w:rPr>
          <w:rFonts w:ascii="Arial" w:hAnsi="Arial" w:cs="Arial"/>
          <w:lang w:val="en-US"/>
        </w:rPr>
      </w:pPr>
      <w:r w:rsidRPr="00CE5689">
        <w:rPr>
          <w:rFonts w:ascii="Arial" w:hAnsi="Arial" w:cs="Arial"/>
          <w:lang w:val="en-US"/>
        </w:rPr>
        <w:t xml:space="preserve"> hnd3=plot(t,Nvr);  </w:t>
      </w:r>
    </w:p>
    <w:p w14:paraId="62C652F5" w14:textId="77777777" w:rsidR="009624BB" w:rsidRPr="00CE5689" w:rsidRDefault="009624BB" w:rsidP="009624BB">
      <w:pPr>
        <w:pStyle w:val="PlainText"/>
        <w:rPr>
          <w:rFonts w:ascii="Arial" w:hAnsi="Arial" w:cs="Arial"/>
          <w:lang w:val="en-US"/>
        </w:rPr>
      </w:pPr>
      <w:r w:rsidRPr="00CE5689">
        <w:rPr>
          <w:rFonts w:ascii="Arial" w:hAnsi="Arial" w:cs="Arial"/>
          <w:lang w:val="en-US"/>
        </w:rPr>
        <w:t xml:space="preserve">   set (hnd3, 'linewidth',2);</w:t>
      </w:r>
    </w:p>
    <w:p w14:paraId="6D697AFC" w14:textId="77777777" w:rsidR="009624BB" w:rsidRPr="00CE5689" w:rsidRDefault="009624BB" w:rsidP="009624BB">
      <w:pPr>
        <w:pStyle w:val="PlainText"/>
        <w:rPr>
          <w:rFonts w:ascii="Arial" w:hAnsi="Arial" w:cs="Arial"/>
          <w:lang w:val="en-US"/>
        </w:rPr>
      </w:pPr>
      <w:r w:rsidRPr="00CE5689">
        <w:rPr>
          <w:rFonts w:ascii="Arial" w:hAnsi="Arial" w:cs="Arial"/>
          <w:lang w:val="en-US"/>
        </w:rPr>
        <w:t xml:space="preserve">  t1=xlabel ('Time, sec');</w:t>
      </w:r>
    </w:p>
    <w:p w14:paraId="02A00AAA" w14:textId="77777777" w:rsidR="009624BB" w:rsidRPr="00CE5689" w:rsidRDefault="009624BB" w:rsidP="009624BB">
      <w:pPr>
        <w:pStyle w:val="PlainText"/>
        <w:rPr>
          <w:rFonts w:ascii="Arial" w:hAnsi="Arial" w:cs="Arial"/>
          <w:lang w:val="en-US"/>
        </w:rPr>
      </w:pPr>
      <w:r w:rsidRPr="00CE5689">
        <w:rPr>
          <w:rFonts w:ascii="Arial" w:hAnsi="Arial" w:cs="Arial"/>
          <w:lang w:val="en-US"/>
        </w:rPr>
        <w:t xml:space="preserve">    set (t1,'Fontsize',12);</w:t>
      </w:r>
    </w:p>
    <w:p w14:paraId="50C5CBA3" w14:textId="77777777" w:rsidR="009624BB" w:rsidRPr="00CE5689" w:rsidRDefault="009624BB" w:rsidP="009624BB">
      <w:pPr>
        <w:pStyle w:val="PlainText"/>
        <w:rPr>
          <w:rFonts w:ascii="Arial" w:hAnsi="Arial" w:cs="Arial"/>
          <w:lang w:val="en-US"/>
        </w:rPr>
      </w:pPr>
      <w:r w:rsidRPr="00CE5689">
        <w:rPr>
          <w:rFonts w:ascii="Arial" w:hAnsi="Arial" w:cs="Arial"/>
          <w:lang w:val="en-US"/>
        </w:rPr>
        <w:t xml:space="preserve">    set (t1, 'Fontweight', 'bold');</w:t>
      </w:r>
    </w:p>
    <w:p w14:paraId="4F2208AE" w14:textId="77777777" w:rsidR="009624BB" w:rsidRPr="00CE5689" w:rsidRDefault="009624BB" w:rsidP="009624BB">
      <w:pPr>
        <w:pStyle w:val="PlainText"/>
        <w:rPr>
          <w:rFonts w:ascii="Arial" w:hAnsi="Arial" w:cs="Arial"/>
          <w:lang w:val="en-US"/>
        </w:rPr>
      </w:pPr>
      <w:r w:rsidRPr="00CE5689">
        <w:rPr>
          <w:rFonts w:ascii="Arial" w:hAnsi="Arial" w:cs="Arial"/>
          <w:lang w:val="en-US"/>
        </w:rPr>
        <w:t xml:space="preserve">  t2=ylabel ('Reacted part of DTHe3 Particles');</w:t>
      </w:r>
    </w:p>
    <w:p w14:paraId="67B3CB3B" w14:textId="77777777" w:rsidR="009624BB" w:rsidRPr="00CE5689" w:rsidRDefault="009624BB" w:rsidP="009624BB">
      <w:pPr>
        <w:pStyle w:val="PlainText"/>
        <w:rPr>
          <w:rFonts w:ascii="Arial" w:hAnsi="Arial" w:cs="Arial"/>
          <w:lang w:val="en-US"/>
        </w:rPr>
      </w:pPr>
      <w:r w:rsidRPr="00CE5689">
        <w:rPr>
          <w:rFonts w:ascii="Arial" w:hAnsi="Arial" w:cs="Arial"/>
          <w:lang w:val="en-US"/>
        </w:rPr>
        <w:t xml:space="preserve">     set (t2,'Fontsize',12);</w:t>
      </w:r>
    </w:p>
    <w:p w14:paraId="77889655" w14:textId="77777777" w:rsidR="009624BB" w:rsidRPr="00CE5689" w:rsidRDefault="009624BB" w:rsidP="009624BB">
      <w:pPr>
        <w:pStyle w:val="PlainText"/>
        <w:rPr>
          <w:rFonts w:ascii="Arial" w:hAnsi="Arial" w:cs="Arial"/>
          <w:lang w:val="en-US"/>
        </w:rPr>
      </w:pPr>
      <w:r w:rsidRPr="00CE5689">
        <w:rPr>
          <w:rFonts w:ascii="Arial" w:hAnsi="Arial" w:cs="Arial"/>
          <w:lang w:val="en-US"/>
        </w:rPr>
        <w:t xml:space="preserve">    set (t2, 'Fontweight', 'bold');</w:t>
      </w:r>
    </w:p>
    <w:p w14:paraId="4DFC3D67" w14:textId="77777777" w:rsidR="009624BB" w:rsidRPr="00CE5689" w:rsidRDefault="009624BB" w:rsidP="009624BB">
      <w:pPr>
        <w:pStyle w:val="PlainText"/>
        <w:rPr>
          <w:rFonts w:ascii="Arial" w:hAnsi="Arial" w:cs="Arial"/>
          <w:lang w:val="en-US"/>
        </w:rPr>
      </w:pPr>
      <w:r w:rsidRPr="00CE5689">
        <w:rPr>
          <w:rFonts w:ascii="Arial" w:hAnsi="Arial" w:cs="Arial"/>
          <w:lang w:val="en-US"/>
        </w:rPr>
        <w:t xml:space="preserve">  t3= title ('Reactived Part of DHe3 particles vs time');</w:t>
      </w:r>
    </w:p>
    <w:p w14:paraId="60CC8271" w14:textId="77777777" w:rsidR="009624BB" w:rsidRPr="00CE5689" w:rsidRDefault="009624BB" w:rsidP="009624BB">
      <w:pPr>
        <w:pStyle w:val="PlainText"/>
        <w:rPr>
          <w:rFonts w:ascii="Arial" w:hAnsi="Arial" w:cs="Arial"/>
          <w:lang w:val="en-US"/>
        </w:rPr>
      </w:pPr>
      <w:r w:rsidRPr="00CE5689">
        <w:rPr>
          <w:rFonts w:ascii="Arial" w:hAnsi="Arial" w:cs="Arial"/>
          <w:lang w:val="en-US"/>
        </w:rPr>
        <w:t xml:space="preserve">     set (t3, 'Fontsize', 14);</w:t>
      </w:r>
    </w:p>
    <w:p w14:paraId="20B503B7" w14:textId="77777777" w:rsidR="009624BB" w:rsidRPr="00CE5689" w:rsidRDefault="009624BB" w:rsidP="009624BB">
      <w:pPr>
        <w:pStyle w:val="PlainText"/>
        <w:rPr>
          <w:rFonts w:ascii="Arial" w:hAnsi="Arial" w:cs="Arial"/>
          <w:lang w:val="en-US"/>
        </w:rPr>
      </w:pPr>
      <w:r w:rsidRPr="00CE5689">
        <w:rPr>
          <w:rFonts w:ascii="Arial" w:hAnsi="Arial" w:cs="Arial"/>
          <w:lang w:val="en-US"/>
        </w:rPr>
        <w:t xml:space="preserve">     set (t3, 'Fontweight', 'bold');</w:t>
      </w:r>
    </w:p>
    <w:p w14:paraId="5B5C5513" w14:textId="77777777" w:rsidR="009624BB" w:rsidRPr="00CE5689" w:rsidRDefault="009624BB" w:rsidP="009624BB">
      <w:pPr>
        <w:pStyle w:val="PlainText"/>
        <w:rPr>
          <w:rFonts w:ascii="Arial" w:hAnsi="Arial" w:cs="Arial"/>
          <w:lang w:val="en-US"/>
        </w:rPr>
      </w:pPr>
      <w:r w:rsidRPr="00CE5689">
        <w:rPr>
          <w:rFonts w:ascii="Arial" w:hAnsi="Arial" w:cs="Arial"/>
          <w:lang w:val="en-US"/>
        </w:rPr>
        <w:t xml:space="preserve"> grid on</w:t>
      </w:r>
    </w:p>
    <w:p w14:paraId="0038B2B1" w14:textId="77777777" w:rsidR="009624BB" w:rsidRPr="00CE5689" w:rsidRDefault="009624BB" w:rsidP="009624BB">
      <w:pPr>
        <w:pStyle w:val="PlainText"/>
        <w:rPr>
          <w:rFonts w:ascii="Arial" w:hAnsi="Arial" w:cs="Arial"/>
          <w:lang w:val="en-US"/>
        </w:rPr>
      </w:pPr>
      <w:r w:rsidRPr="00CE5689">
        <w:rPr>
          <w:rFonts w:ascii="Arial" w:hAnsi="Arial" w:cs="Arial"/>
          <w:lang w:val="en-US"/>
        </w:rPr>
        <w:t xml:space="preserve"> hold on</w:t>
      </w:r>
    </w:p>
    <w:p w14:paraId="1A2BDC49" w14:textId="77777777" w:rsidR="009624BB" w:rsidRPr="00CE5689" w:rsidRDefault="009624BB" w:rsidP="009624BB">
      <w:pPr>
        <w:pStyle w:val="PlainText"/>
        <w:rPr>
          <w:rFonts w:ascii="Arial" w:hAnsi="Arial" w:cs="Arial"/>
          <w:lang w:val="en-US"/>
        </w:rPr>
      </w:pPr>
    </w:p>
    <w:p w14:paraId="1FAEA7E7" w14:textId="77777777" w:rsidR="009624BB" w:rsidRPr="00CE5689" w:rsidRDefault="009624BB" w:rsidP="009624BB">
      <w:pPr>
        <w:pStyle w:val="PlainText"/>
        <w:rPr>
          <w:rFonts w:ascii="Arial" w:hAnsi="Arial" w:cs="Arial"/>
          <w:lang w:val="en-US"/>
        </w:rPr>
      </w:pPr>
      <w:r w:rsidRPr="00CE5689">
        <w:rPr>
          <w:rFonts w:ascii="Arial" w:hAnsi="Arial" w:cs="Arial"/>
          <w:lang w:val="en-US"/>
        </w:rPr>
        <w:t xml:space="preserve">  figure (4);  % reaction rate DHe3</w:t>
      </w:r>
    </w:p>
    <w:p w14:paraId="0A6C006D" w14:textId="77777777" w:rsidR="009624BB" w:rsidRPr="00CE5689" w:rsidRDefault="009624BB" w:rsidP="009624BB">
      <w:pPr>
        <w:pStyle w:val="PlainText"/>
        <w:rPr>
          <w:rFonts w:ascii="Arial" w:hAnsi="Arial" w:cs="Arial"/>
          <w:lang w:val="en-US"/>
        </w:rPr>
      </w:pPr>
      <w:r w:rsidRPr="00CE5689">
        <w:rPr>
          <w:rFonts w:ascii="Arial" w:hAnsi="Arial" w:cs="Arial"/>
          <w:lang w:val="en-US"/>
        </w:rPr>
        <w:t xml:space="preserve"> hnd4=plot(t,RR);  </w:t>
      </w:r>
    </w:p>
    <w:p w14:paraId="6C59016E" w14:textId="77777777" w:rsidR="009624BB" w:rsidRPr="00CE5689" w:rsidRDefault="009624BB" w:rsidP="009624BB">
      <w:pPr>
        <w:pStyle w:val="PlainText"/>
        <w:rPr>
          <w:rFonts w:ascii="Arial" w:hAnsi="Arial" w:cs="Arial"/>
          <w:lang w:val="en-US"/>
        </w:rPr>
      </w:pPr>
      <w:r w:rsidRPr="00CE5689">
        <w:rPr>
          <w:rFonts w:ascii="Arial" w:hAnsi="Arial" w:cs="Arial"/>
          <w:lang w:val="en-US"/>
        </w:rPr>
        <w:t xml:space="preserve">   set (hnd4, 'linewidth',2);</w:t>
      </w:r>
    </w:p>
    <w:p w14:paraId="2D98BCC4" w14:textId="77777777" w:rsidR="009624BB" w:rsidRPr="00CE5689" w:rsidRDefault="009624BB" w:rsidP="009624BB">
      <w:pPr>
        <w:pStyle w:val="PlainText"/>
        <w:rPr>
          <w:rFonts w:ascii="Arial" w:hAnsi="Arial" w:cs="Arial"/>
          <w:lang w:val="en-US"/>
        </w:rPr>
      </w:pPr>
      <w:r w:rsidRPr="00CE5689">
        <w:rPr>
          <w:rFonts w:ascii="Arial" w:hAnsi="Arial" w:cs="Arial"/>
          <w:lang w:val="en-US"/>
        </w:rPr>
        <w:t xml:space="preserve">  t1=xlabel ('Time, sec');</w:t>
      </w:r>
    </w:p>
    <w:p w14:paraId="578E82F1" w14:textId="77777777" w:rsidR="009624BB" w:rsidRPr="00CE5689" w:rsidRDefault="009624BB" w:rsidP="009624BB">
      <w:pPr>
        <w:pStyle w:val="PlainText"/>
        <w:rPr>
          <w:rFonts w:ascii="Arial" w:hAnsi="Arial" w:cs="Arial"/>
          <w:lang w:val="en-US"/>
        </w:rPr>
      </w:pPr>
      <w:r w:rsidRPr="00CE5689">
        <w:rPr>
          <w:rFonts w:ascii="Arial" w:hAnsi="Arial" w:cs="Arial"/>
          <w:lang w:val="en-US"/>
        </w:rPr>
        <w:t xml:space="preserve">    set (t1,'Fontsize',12);</w:t>
      </w:r>
    </w:p>
    <w:p w14:paraId="11424C4B" w14:textId="77777777" w:rsidR="009624BB" w:rsidRPr="00CE5689" w:rsidRDefault="009624BB" w:rsidP="009624BB">
      <w:pPr>
        <w:pStyle w:val="PlainText"/>
        <w:rPr>
          <w:rFonts w:ascii="Arial" w:hAnsi="Arial" w:cs="Arial"/>
          <w:lang w:val="en-US"/>
        </w:rPr>
      </w:pPr>
      <w:r w:rsidRPr="00CE5689">
        <w:rPr>
          <w:rFonts w:ascii="Arial" w:hAnsi="Arial" w:cs="Arial"/>
          <w:lang w:val="en-US"/>
        </w:rPr>
        <w:t xml:space="preserve">    set (t1, 'Fontweight', 'bold');</w:t>
      </w:r>
    </w:p>
    <w:p w14:paraId="37758C93" w14:textId="77777777" w:rsidR="009624BB" w:rsidRPr="00CE5689" w:rsidRDefault="009624BB" w:rsidP="009624BB">
      <w:pPr>
        <w:pStyle w:val="PlainText"/>
        <w:rPr>
          <w:rFonts w:ascii="Arial" w:hAnsi="Arial" w:cs="Arial"/>
          <w:lang w:val="en-US"/>
        </w:rPr>
      </w:pPr>
      <w:r w:rsidRPr="00CE5689">
        <w:rPr>
          <w:rFonts w:ascii="Arial" w:hAnsi="Arial" w:cs="Arial"/>
          <w:lang w:val="en-US"/>
        </w:rPr>
        <w:t xml:space="preserve">  t2=ylabel ('Reaction rate DHe3, sm3/sec');</w:t>
      </w:r>
    </w:p>
    <w:p w14:paraId="339EA723" w14:textId="77777777" w:rsidR="009624BB" w:rsidRPr="00CE5689" w:rsidRDefault="009624BB" w:rsidP="009624BB">
      <w:pPr>
        <w:pStyle w:val="PlainText"/>
        <w:rPr>
          <w:rFonts w:ascii="Arial" w:hAnsi="Arial" w:cs="Arial"/>
          <w:lang w:val="en-US"/>
        </w:rPr>
      </w:pPr>
      <w:r w:rsidRPr="00CE5689">
        <w:rPr>
          <w:rFonts w:ascii="Arial" w:hAnsi="Arial" w:cs="Arial"/>
          <w:lang w:val="en-US"/>
        </w:rPr>
        <w:t xml:space="preserve">     set (t2,'Fontsize',12);</w:t>
      </w:r>
    </w:p>
    <w:p w14:paraId="687ECB58" w14:textId="77777777" w:rsidR="009624BB" w:rsidRPr="00CE5689" w:rsidRDefault="009624BB" w:rsidP="009624BB">
      <w:pPr>
        <w:pStyle w:val="PlainText"/>
        <w:rPr>
          <w:rFonts w:ascii="Arial" w:hAnsi="Arial" w:cs="Arial"/>
          <w:lang w:val="en-US"/>
        </w:rPr>
      </w:pPr>
      <w:r w:rsidRPr="00CE5689">
        <w:rPr>
          <w:rFonts w:ascii="Arial" w:hAnsi="Arial" w:cs="Arial"/>
          <w:lang w:val="en-US"/>
        </w:rPr>
        <w:t xml:space="preserve">    set (t2, 'Fontweight', 'bold');</w:t>
      </w:r>
    </w:p>
    <w:p w14:paraId="634BE2CE" w14:textId="77777777" w:rsidR="009624BB" w:rsidRPr="00CE5689" w:rsidRDefault="009624BB" w:rsidP="009624BB">
      <w:pPr>
        <w:pStyle w:val="PlainText"/>
        <w:rPr>
          <w:rFonts w:ascii="Arial" w:hAnsi="Arial" w:cs="Arial"/>
          <w:lang w:val="en-US"/>
        </w:rPr>
      </w:pPr>
      <w:r w:rsidRPr="00CE5689">
        <w:rPr>
          <w:rFonts w:ascii="Arial" w:hAnsi="Arial" w:cs="Arial"/>
          <w:lang w:val="en-US"/>
        </w:rPr>
        <w:t xml:space="preserve">  t3= title ('Reaction Rate DHe3 vs time');</w:t>
      </w:r>
    </w:p>
    <w:p w14:paraId="7148F1FE" w14:textId="77777777" w:rsidR="009624BB" w:rsidRPr="00CE5689" w:rsidRDefault="009624BB" w:rsidP="009624BB">
      <w:pPr>
        <w:pStyle w:val="PlainText"/>
        <w:rPr>
          <w:rFonts w:ascii="Arial" w:hAnsi="Arial" w:cs="Arial"/>
          <w:lang w:val="en-US"/>
        </w:rPr>
      </w:pPr>
      <w:r w:rsidRPr="00CE5689">
        <w:rPr>
          <w:rFonts w:ascii="Arial" w:hAnsi="Arial" w:cs="Arial"/>
          <w:lang w:val="en-US"/>
        </w:rPr>
        <w:t xml:space="preserve">     set (t3, 'Fontsize', 14);</w:t>
      </w:r>
    </w:p>
    <w:p w14:paraId="16789277" w14:textId="77777777" w:rsidR="009624BB" w:rsidRPr="00CE5689" w:rsidRDefault="009624BB" w:rsidP="009624BB">
      <w:pPr>
        <w:pStyle w:val="PlainText"/>
        <w:rPr>
          <w:rFonts w:ascii="Arial" w:hAnsi="Arial" w:cs="Arial"/>
          <w:lang w:val="en-US"/>
        </w:rPr>
      </w:pPr>
      <w:r w:rsidRPr="00CE5689">
        <w:rPr>
          <w:rFonts w:ascii="Arial" w:hAnsi="Arial" w:cs="Arial"/>
          <w:lang w:val="en-US"/>
        </w:rPr>
        <w:t xml:space="preserve">   set (t3, 'Fontweight', 'bold');</w:t>
      </w:r>
    </w:p>
    <w:p w14:paraId="2A979601" w14:textId="77777777" w:rsidR="009624BB" w:rsidRPr="00CE5689" w:rsidRDefault="009624BB" w:rsidP="009624BB">
      <w:pPr>
        <w:pStyle w:val="PlainText"/>
        <w:rPr>
          <w:rFonts w:ascii="Arial" w:hAnsi="Arial" w:cs="Arial"/>
          <w:lang w:val="en-US"/>
        </w:rPr>
      </w:pPr>
      <w:r w:rsidRPr="00CE5689">
        <w:rPr>
          <w:rFonts w:ascii="Arial" w:hAnsi="Arial" w:cs="Arial"/>
          <w:lang w:val="en-US"/>
        </w:rPr>
        <w:t xml:space="preserve"> grid on</w:t>
      </w:r>
    </w:p>
    <w:p w14:paraId="146275BD" w14:textId="77777777" w:rsidR="009624BB" w:rsidRPr="00CE5689" w:rsidRDefault="009624BB" w:rsidP="009624BB">
      <w:pPr>
        <w:pStyle w:val="PlainText"/>
        <w:rPr>
          <w:rFonts w:ascii="Arial" w:hAnsi="Arial" w:cs="Arial"/>
          <w:lang w:val="en-US"/>
        </w:rPr>
      </w:pPr>
      <w:r w:rsidRPr="00CE5689">
        <w:rPr>
          <w:rFonts w:ascii="Arial" w:hAnsi="Arial" w:cs="Arial"/>
          <w:lang w:val="en-US"/>
        </w:rPr>
        <w:t xml:space="preserve"> hold on</w:t>
      </w:r>
    </w:p>
    <w:p w14:paraId="204B912E" w14:textId="77777777" w:rsidR="009624BB" w:rsidRPr="00CE5689" w:rsidRDefault="009624BB" w:rsidP="009624BB">
      <w:pPr>
        <w:pStyle w:val="PlainText"/>
        <w:rPr>
          <w:rFonts w:ascii="Arial" w:hAnsi="Arial" w:cs="Arial"/>
          <w:lang w:val="en-US"/>
        </w:rPr>
      </w:pPr>
    </w:p>
    <w:p w14:paraId="0E0D4A0F" w14:textId="77777777" w:rsidR="009624BB" w:rsidRPr="00CE5689" w:rsidRDefault="009624BB" w:rsidP="009624BB">
      <w:pPr>
        <w:pStyle w:val="PlainText"/>
        <w:rPr>
          <w:rFonts w:ascii="Arial" w:hAnsi="Arial" w:cs="Arial"/>
          <w:lang w:val="en-US"/>
        </w:rPr>
      </w:pPr>
      <w:r w:rsidRPr="00CE5689">
        <w:rPr>
          <w:rFonts w:ascii="Arial" w:hAnsi="Arial" w:cs="Arial"/>
          <w:lang w:val="en-US"/>
        </w:rPr>
        <w:t xml:space="preserve"> figure (5);  % Power of termoreaction DHe3</w:t>
      </w:r>
    </w:p>
    <w:p w14:paraId="2EDEEBB4" w14:textId="77777777" w:rsidR="009624BB" w:rsidRPr="00CE5689" w:rsidRDefault="009624BB" w:rsidP="009624BB">
      <w:pPr>
        <w:pStyle w:val="PlainText"/>
        <w:rPr>
          <w:rFonts w:ascii="Arial" w:hAnsi="Arial" w:cs="Arial"/>
          <w:lang w:val="en-US"/>
        </w:rPr>
      </w:pPr>
      <w:r w:rsidRPr="00CE5689">
        <w:rPr>
          <w:rFonts w:ascii="Arial" w:hAnsi="Arial" w:cs="Arial"/>
          <w:lang w:val="en-US"/>
        </w:rPr>
        <w:t xml:space="preserve"> hnd5=plot(tt,Pv);  </w:t>
      </w:r>
    </w:p>
    <w:p w14:paraId="39053275" w14:textId="77777777" w:rsidR="009624BB" w:rsidRPr="00CE5689" w:rsidRDefault="009624BB" w:rsidP="009624BB">
      <w:pPr>
        <w:pStyle w:val="PlainText"/>
        <w:rPr>
          <w:rFonts w:ascii="Arial" w:hAnsi="Arial" w:cs="Arial"/>
          <w:lang w:val="en-US"/>
        </w:rPr>
      </w:pPr>
      <w:r w:rsidRPr="00CE5689">
        <w:rPr>
          <w:rFonts w:ascii="Arial" w:hAnsi="Arial" w:cs="Arial"/>
          <w:lang w:val="en-US"/>
        </w:rPr>
        <w:t xml:space="preserve">   set (hnd5, 'linewidth',2);</w:t>
      </w:r>
    </w:p>
    <w:p w14:paraId="176D72B8" w14:textId="77777777" w:rsidR="009624BB" w:rsidRPr="00CE5689" w:rsidRDefault="009624BB" w:rsidP="009624BB">
      <w:pPr>
        <w:pStyle w:val="PlainText"/>
        <w:rPr>
          <w:rFonts w:ascii="Arial" w:hAnsi="Arial" w:cs="Arial"/>
          <w:lang w:val="en-US"/>
        </w:rPr>
      </w:pPr>
      <w:r w:rsidRPr="00CE5689">
        <w:rPr>
          <w:rFonts w:ascii="Arial" w:hAnsi="Arial" w:cs="Arial"/>
          <w:lang w:val="en-US"/>
        </w:rPr>
        <w:t xml:space="preserve">  t1=xlabel ('Time, sec');</w:t>
      </w:r>
    </w:p>
    <w:p w14:paraId="5CD6C9DE" w14:textId="77777777" w:rsidR="009624BB" w:rsidRPr="00CE5689" w:rsidRDefault="009624BB" w:rsidP="009624BB">
      <w:pPr>
        <w:pStyle w:val="PlainText"/>
        <w:rPr>
          <w:rFonts w:ascii="Arial" w:hAnsi="Arial" w:cs="Arial"/>
          <w:lang w:val="en-US"/>
        </w:rPr>
      </w:pPr>
      <w:r w:rsidRPr="00CE5689">
        <w:rPr>
          <w:rFonts w:ascii="Arial" w:hAnsi="Arial" w:cs="Arial"/>
          <w:lang w:val="en-US"/>
        </w:rPr>
        <w:t xml:space="preserve">    set (t1,'Fontsize',12);</w:t>
      </w:r>
    </w:p>
    <w:p w14:paraId="370B3F5D" w14:textId="77777777" w:rsidR="009624BB" w:rsidRPr="00CE5689" w:rsidRDefault="009624BB" w:rsidP="009624BB">
      <w:pPr>
        <w:pStyle w:val="PlainText"/>
        <w:rPr>
          <w:rFonts w:ascii="Arial" w:hAnsi="Arial" w:cs="Arial"/>
          <w:lang w:val="en-US"/>
        </w:rPr>
      </w:pPr>
      <w:r w:rsidRPr="00CE5689">
        <w:rPr>
          <w:rFonts w:ascii="Arial" w:hAnsi="Arial" w:cs="Arial"/>
          <w:lang w:val="en-US"/>
        </w:rPr>
        <w:t xml:space="preserve">    set (t1, 'Fontweight', 'bold');</w:t>
      </w:r>
    </w:p>
    <w:p w14:paraId="458A93F9" w14:textId="77777777" w:rsidR="009624BB" w:rsidRPr="00CE5689" w:rsidRDefault="009624BB" w:rsidP="009624BB">
      <w:pPr>
        <w:pStyle w:val="PlainText"/>
        <w:rPr>
          <w:rFonts w:ascii="Arial" w:hAnsi="Arial" w:cs="Arial"/>
          <w:lang w:val="en-US"/>
        </w:rPr>
      </w:pPr>
      <w:r w:rsidRPr="00CE5689">
        <w:rPr>
          <w:rFonts w:ascii="Arial" w:hAnsi="Arial" w:cs="Arial"/>
          <w:lang w:val="en-US"/>
        </w:rPr>
        <w:t xml:space="preserve">  t2=ylabel ('Power, W');</w:t>
      </w:r>
    </w:p>
    <w:p w14:paraId="705B9258" w14:textId="77777777" w:rsidR="009624BB" w:rsidRPr="00CE5689" w:rsidRDefault="009624BB" w:rsidP="009624BB">
      <w:pPr>
        <w:pStyle w:val="PlainText"/>
        <w:rPr>
          <w:rFonts w:ascii="Arial" w:hAnsi="Arial" w:cs="Arial"/>
          <w:lang w:val="en-US"/>
        </w:rPr>
      </w:pPr>
      <w:r w:rsidRPr="00CE5689">
        <w:rPr>
          <w:rFonts w:ascii="Arial" w:hAnsi="Arial" w:cs="Arial"/>
          <w:lang w:val="en-US"/>
        </w:rPr>
        <w:t xml:space="preserve">     set (t2,'Fontsize',12);</w:t>
      </w:r>
    </w:p>
    <w:p w14:paraId="040A207A" w14:textId="77777777" w:rsidR="009624BB" w:rsidRPr="00CE5689" w:rsidRDefault="009624BB" w:rsidP="009624BB">
      <w:pPr>
        <w:pStyle w:val="PlainText"/>
        <w:rPr>
          <w:rFonts w:ascii="Arial" w:hAnsi="Arial" w:cs="Arial"/>
          <w:lang w:val="en-US"/>
        </w:rPr>
      </w:pPr>
      <w:r w:rsidRPr="00CE5689">
        <w:rPr>
          <w:rFonts w:ascii="Arial" w:hAnsi="Arial" w:cs="Arial"/>
          <w:lang w:val="en-US"/>
        </w:rPr>
        <w:t xml:space="preserve">    set (t2, 'Fontweight', 'bold');</w:t>
      </w:r>
    </w:p>
    <w:p w14:paraId="138C8805" w14:textId="77777777" w:rsidR="009624BB" w:rsidRPr="00CE5689" w:rsidRDefault="009624BB" w:rsidP="009624BB">
      <w:pPr>
        <w:pStyle w:val="PlainText"/>
        <w:rPr>
          <w:rFonts w:ascii="Arial" w:hAnsi="Arial" w:cs="Arial"/>
          <w:lang w:val="en-US"/>
        </w:rPr>
      </w:pPr>
      <w:r w:rsidRPr="00CE5689">
        <w:rPr>
          <w:rFonts w:ascii="Arial" w:hAnsi="Arial" w:cs="Arial"/>
          <w:lang w:val="en-US"/>
        </w:rPr>
        <w:t xml:space="preserve">  t3= title ('Power DHe3 vs time');</w:t>
      </w:r>
    </w:p>
    <w:p w14:paraId="114AD4ED" w14:textId="77777777" w:rsidR="009624BB" w:rsidRPr="00CE5689" w:rsidRDefault="009624BB" w:rsidP="009624BB">
      <w:pPr>
        <w:pStyle w:val="PlainText"/>
        <w:rPr>
          <w:rFonts w:ascii="Arial" w:hAnsi="Arial" w:cs="Arial"/>
          <w:lang w:val="en-US"/>
        </w:rPr>
      </w:pPr>
      <w:r w:rsidRPr="00CE5689">
        <w:rPr>
          <w:rFonts w:ascii="Arial" w:hAnsi="Arial" w:cs="Arial"/>
          <w:lang w:val="en-US"/>
        </w:rPr>
        <w:t xml:space="preserve">     set (t3, 'Fontsize', 14);</w:t>
      </w:r>
    </w:p>
    <w:p w14:paraId="7ED748E8" w14:textId="77777777" w:rsidR="009624BB" w:rsidRPr="00CE5689" w:rsidRDefault="009624BB" w:rsidP="009624BB">
      <w:pPr>
        <w:pStyle w:val="PlainText"/>
        <w:rPr>
          <w:rFonts w:ascii="Arial" w:hAnsi="Arial" w:cs="Arial"/>
          <w:lang w:val="en-US"/>
        </w:rPr>
      </w:pPr>
      <w:r w:rsidRPr="00CE5689">
        <w:rPr>
          <w:rFonts w:ascii="Arial" w:hAnsi="Arial" w:cs="Arial"/>
          <w:lang w:val="en-US"/>
        </w:rPr>
        <w:t xml:space="preserve">   set (t3, 'Fontweight', 'bold');</w:t>
      </w:r>
    </w:p>
    <w:p w14:paraId="2414F10E" w14:textId="77777777" w:rsidR="009624BB" w:rsidRPr="00CE5689" w:rsidRDefault="009624BB" w:rsidP="009624BB">
      <w:pPr>
        <w:pStyle w:val="PlainText"/>
        <w:rPr>
          <w:rFonts w:ascii="Arial" w:hAnsi="Arial" w:cs="Arial"/>
          <w:lang w:val="en-US"/>
        </w:rPr>
      </w:pPr>
      <w:r w:rsidRPr="00CE5689">
        <w:rPr>
          <w:rFonts w:ascii="Arial" w:hAnsi="Arial" w:cs="Arial"/>
          <w:lang w:val="en-US"/>
        </w:rPr>
        <w:t xml:space="preserve"> grid on</w:t>
      </w:r>
    </w:p>
    <w:p w14:paraId="52707AD4" w14:textId="77777777" w:rsidR="009624BB" w:rsidRPr="00CE5689" w:rsidRDefault="009624BB" w:rsidP="009624BB">
      <w:pPr>
        <w:pStyle w:val="PlainText"/>
        <w:rPr>
          <w:rFonts w:ascii="Arial" w:hAnsi="Arial" w:cs="Arial"/>
          <w:lang w:val="en-US"/>
        </w:rPr>
      </w:pPr>
      <w:r w:rsidRPr="00CE5689">
        <w:rPr>
          <w:rFonts w:ascii="Arial" w:hAnsi="Arial" w:cs="Arial"/>
          <w:lang w:val="en-US"/>
        </w:rPr>
        <w:t xml:space="preserve"> hold on</w:t>
      </w:r>
    </w:p>
    <w:p w14:paraId="40250190" w14:textId="77777777" w:rsidR="009624BB" w:rsidRPr="00CE5689" w:rsidRDefault="009624BB" w:rsidP="009624BB">
      <w:pPr>
        <w:pStyle w:val="PlainText"/>
        <w:rPr>
          <w:rFonts w:ascii="Arial" w:hAnsi="Arial" w:cs="Arial"/>
          <w:lang w:val="en-US"/>
        </w:rPr>
      </w:pPr>
      <w:r w:rsidRPr="00CE5689">
        <w:rPr>
          <w:rFonts w:ascii="Arial" w:hAnsi="Arial" w:cs="Arial"/>
          <w:lang w:val="en-US"/>
        </w:rPr>
        <w:t xml:space="preserve"> </w:t>
      </w:r>
    </w:p>
    <w:p w14:paraId="66B9D664" w14:textId="77777777" w:rsidR="009624BB" w:rsidRPr="00CE5689" w:rsidRDefault="009624BB" w:rsidP="009624BB">
      <w:pPr>
        <w:pStyle w:val="PlainText"/>
        <w:rPr>
          <w:rFonts w:ascii="Arial" w:hAnsi="Arial" w:cs="Arial"/>
          <w:lang w:val="en-US"/>
        </w:rPr>
      </w:pPr>
      <w:r w:rsidRPr="00CE5689">
        <w:rPr>
          <w:rFonts w:ascii="Arial" w:hAnsi="Arial" w:cs="Arial"/>
          <w:lang w:val="en-US"/>
        </w:rPr>
        <w:t xml:space="preserve">     figure (6);  % Procentage DHe3 of reacted particles</w:t>
      </w:r>
    </w:p>
    <w:p w14:paraId="02629572" w14:textId="77777777" w:rsidR="009624BB" w:rsidRPr="00CE5689" w:rsidRDefault="009624BB" w:rsidP="009624BB">
      <w:pPr>
        <w:pStyle w:val="PlainText"/>
        <w:rPr>
          <w:rFonts w:ascii="Arial" w:hAnsi="Arial" w:cs="Arial"/>
          <w:lang w:val="en-US"/>
        </w:rPr>
      </w:pPr>
      <w:r w:rsidRPr="00CE5689">
        <w:rPr>
          <w:rFonts w:ascii="Arial" w:hAnsi="Arial" w:cs="Arial"/>
          <w:lang w:val="en-US"/>
        </w:rPr>
        <w:t xml:space="preserve"> hnd6=plot(t,Nvrr);  </w:t>
      </w:r>
    </w:p>
    <w:p w14:paraId="1B0BE519" w14:textId="77777777" w:rsidR="009624BB" w:rsidRPr="00CE5689" w:rsidRDefault="009624BB" w:rsidP="009624BB">
      <w:pPr>
        <w:pStyle w:val="PlainText"/>
        <w:rPr>
          <w:rFonts w:ascii="Arial" w:hAnsi="Arial" w:cs="Arial"/>
          <w:lang w:val="en-US"/>
        </w:rPr>
      </w:pPr>
      <w:r w:rsidRPr="00CE5689">
        <w:rPr>
          <w:rFonts w:ascii="Arial" w:hAnsi="Arial" w:cs="Arial"/>
          <w:lang w:val="en-US"/>
        </w:rPr>
        <w:t xml:space="preserve">   set (hnd6, 'linewidth',2);</w:t>
      </w:r>
    </w:p>
    <w:p w14:paraId="3260A9C8" w14:textId="77777777" w:rsidR="009624BB" w:rsidRPr="00CE5689" w:rsidRDefault="009624BB" w:rsidP="009624BB">
      <w:pPr>
        <w:pStyle w:val="PlainText"/>
        <w:rPr>
          <w:rFonts w:ascii="Arial" w:hAnsi="Arial" w:cs="Arial"/>
          <w:lang w:val="en-US"/>
        </w:rPr>
      </w:pPr>
      <w:r w:rsidRPr="00CE5689">
        <w:rPr>
          <w:rFonts w:ascii="Arial" w:hAnsi="Arial" w:cs="Arial"/>
          <w:lang w:val="en-US"/>
        </w:rPr>
        <w:t xml:space="preserve">  t1=xlabel ('Time, sec');</w:t>
      </w:r>
    </w:p>
    <w:p w14:paraId="415E22E4" w14:textId="77777777" w:rsidR="009624BB" w:rsidRPr="00CE5689" w:rsidRDefault="009624BB" w:rsidP="009624BB">
      <w:pPr>
        <w:pStyle w:val="PlainText"/>
        <w:rPr>
          <w:rFonts w:ascii="Arial" w:hAnsi="Arial" w:cs="Arial"/>
          <w:lang w:val="en-US"/>
        </w:rPr>
      </w:pPr>
      <w:r w:rsidRPr="00CE5689">
        <w:rPr>
          <w:rFonts w:ascii="Arial" w:hAnsi="Arial" w:cs="Arial"/>
          <w:lang w:val="en-US"/>
        </w:rPr>
        <w:t xml:space="preserve">    set (t1,'Fontsize',12);</w:t>
      </w:r>
    </w:p>
    <w:p w14:paraId="536D585F" w14:textId="77777777" w:rsidR="009624BB" w:rsidRPr="00CE5689" w:rsidRDefault="009624BB" w:rsidP="009624BB">
      <w:pPr>
        <w:pStyle w:val="PlainText"/>
        <w:rPr>
          <w:rFonts w:ascii="Arial" w:hAnsi="Arial" w:cs="Arial"/>
          <w:lang w:val="en-US"/>
        </w:rPr>
      </w:pPr>
      <w:r w:rsidRPr="00CE5689">
        <w:rPr>
          <w:rFonts w:ascii="Arial" w:hAnsi="Arial" w:cs="Arial"/>
          <w:lang w:val="en-US"/>
        </w:rPr>
        <w:t xml:space="preserve">    set (t1, 'Fontweight', 'bold');</w:t>
      </w:r>
    </w:p>
    <w:p w14:paraId="24E422A9" w14:textId="77777777" w:rsidR="009624BB" w:rsidRPr="00CE5689" w:rsidRDefault="009624BB" w:rsidP="009624BB">
      <w:pPr>
        <w:pStyle w:val="PlainText"/>
        <w:rPr>
          <w:rFonts w:ascii="Arial" w:hAnsi="Arial" w:cs="Arial"/>
          <w:lang w:val="en-US"/>
        </w:rPr>
      </w:pPr>
      <w:r w:rsidRPr="00CE5689">
        <w:rPr>
          <w:rFonts w:ascii="Arial" w:hAnsi="Arial" w:cs="Arial"/>
          <w:lang w:val="en-US"/>
        </w:rPr>
        <w:t xml:space="preserve">  t2=ylabel ('% DHe3 reacted Particles');</w:t>
      </w:r>
    </w:p>
    <w:p w14:paraId="5F126151" w14:textId="77777777" w:rsidR="009624BB" w:rsidRPr="00CE5689" w:rsidRDefault="009624BB" w:rsidP="009624BB">
      <w:pPr>
        <w:pStyle w:val="PlainText"/>
        <w:rPr>
          <w:rFonts w:ascii="Arial" w:hAnsi="Arial" w:cs="Arial"/>
          <w:lang w:val="en-US"/>
        </w:rPr>
      </w:pPr>
      <w:r w:rsidRPr="00CE5689">
        <w:rPr>
          <w:rFonts w:ascii="Arial" w:hAnsi="Arial" w:cs="Arial"/>
          <w:lang w:val="en-US"/>
        </w:rPr>
        <w:t xml:space="preserve">     set (t2,'Fontsize',12);</w:t>
      </w:r>
    </w:p>
    <w:p w14:paraId="5F2C5BE8" w14:textId="77777777" w:rsidR="009624BB" w:rsidRPr="00CE5689" w:rsidRDefault="009624BB" w:rsidP="009624BB">
      <w:pPr>
        <w:pStyle w:val="PlainText"/>
        <w:rPr>
          <w:rFonts w:ascii="Arial" w:hAnsi="Arial" w:cs="Arial"/>
          <w:lang w:val="en-US"/>
        </w:rPr>
      </w:pPr>
      <w:r w:rsidRPr="00CE5689">
        <w:rPr>
          <w:rFonts w:ascii="Arial" w:hAnsi="Arial" w:cs="Arial"/>
          <w:lang w:val="en-US"/>
        </w:rPr>
        <w:t xml:space="preserve">    set (t2, 'Fontweight', 'bold');</w:t>
      </w:r>
    </w:p>
    <w:p w14:paraId="43CEBA4F" w14:textId="77777777" w:rsidR="009624BB" w:rsidRPr="00CE5689" w:rsidRDefault="009624BB" w:rsidP="009624BB">
      <w:pPr>
        <w:pStyle w:val="PlainText"/>
        <w:rPr>
          <w:rFonts w:ascii="Arial" w:hAnsi="Arial" w:cs="Arial"/>
          <w:lang w:val="en-US"/>
        </w:rPr>
      </w:pPr>
      <w:r w:rsidRPr="00CE5689">
        <w:rPr>
          <w:rFonts w:ascii="Arial" w:hAnsi="Arial" w:cs="Arial"/>
          <w:lang w:val="en-US"/>
        </w:rPr>
        <w:t xml:space="preserve">  t3= title ('% reacted particles DHe3 vs time');</w:t>
      </w:r>
    </w:p>
    <w:p w14:paraId="6CCE392B" w14:textId="77777777" w:rsidR="009624BB" w:rsidRPr="00CE5689" w:rsidRDefault="009624BB" w:rsidP="009624BB">
      <w:pPr>
        <w:pStyle w:val="PlainText"/>
        <w:rPr>
          <w:rFonts w:ascii="Arial" w:hAnsi="Arial" w:cs="Arial"/>
          <w:lang w:val="en-US"/>
        </w:rPr>
      </w:pPr>
      <w:r w:rsidRPr="00CE5689">
        <w:rPr>
          <w:rFonts w:ascii="Arial" w:hAnsi="Arial" w:cs="Arial"/>
          <w:lang w:val="en-US"/>
        </w:rPr>
        <w:t xml:space="preserve">     set (t3, 'Fontsize', 12);</w:t>
      </w:r>
    </w:p>
    <w:p w14:paraId="3E7429F9" w14:textId="77777777" w:rsidR="009624BB" w:rsidRPr="00CE5689" w:rsidRDefault="009624BB" w:rsidP="009624BB">
      <w:pPr>
        <w:pStyle w:val="PlainText"/>
        <w:rPr>
          <w:rFonts w:ascii="Arial" w:hAnsi="Arial" w:cs="Arial"/>
          <w:lang w:val="en-US"/>
        </w:rPr>
      </w:pPr>
      <w:r w:rsidRPr="00CE5689">
        <w:rPr>
          <w:rFonts w:ascii="Arial" w:hAnsi="Arial" w:cs="Arial"/>
          <w:lang w:val="en-US"/>
        </w:rPr>
        <w:t xml:space="preserve">     set (t3, 'Fontweight', 'bold');</w:t>
      </w:r>
    </w:p>
    <w:p w14:paraId="097AF8F9" w14:textId="77777777" w:rsidR="009624BB" w:rsidRPr="00CE5689" w:rsidRDefault="009624BB" w:rsidP="009624BB">
      <w:pPr>
        <w:pStyle w:val="PlainText"/>
        <w:rPr>
          <w:rFonts w:ascii="Arial" w:hAnsi="Arial" w:cs="Arial"/>
          <w:lang w:val="en-US"/>
        </w:rPr>
      </w:pPr>
      <w:r w:rsidRPr="00CE5689">
        <w:rPr>
          <w:rFonts w:ascii="Arial" w:hAnsi="Arial" w:cs="Arial"/>
          <w:lang w:val="en-US"/>
        </w:rPr>
        <w:t xml:space="preserve"> grid on</w:t>
      </w:r>
    </w:p>
    <w:p w14:paraId="4DAE0ED2" w14:textId="77777777" w:rsidR="009624BB" w:rsidRPr="00CE5689" w:rsidRDefault="009624BB" w:rsidP="009624BB">
      <w:pPr>
        <w:pStyle w:val="PlainText"/>
        <w:rPr>
          <w:rFonts w:ascii="Arial" w:hAnsi="Arial" w:cs="Arial"/>
          <w:lang w:val="en-US"/>
        </w:rPr>
      </w:pPr>
      <w:r w:rsidRPr="00CE5689">
        <w:rPr>
          <w:rFonts w:ascii="Arial" w:hAnsi="Arial" w:cs="Arial"/>
          <w:lang w:val="en-US"/>
        </w:rPr>
        <w:t xml:space="preserve"> hold on</w:t>
      </w:r>
    </w:p>
    <w:p w14:paraId="297B6821" w14:textId="77777777" w:rsidR="009624BB" w:rsidRPr="00CE5689" w:rsidRDefault="009624BB" w:rsidP="009624BB">
      <w:pPr>
        <w:pStyle w:val="PlainText"/>
        <w:rPr>
          <w:rFonts w:ascii="Arial" w:hAnsi="Arial" w:cs="Arial"/>
          <w:lang w:val="en-US"/>
        </w:rPr>
      </w:pPr>
      <w:r w:rsidRPr="00CE5689">
        <w:rPr>
          <w:rFonts w:ascii="Arial" w:hAnsi="Arial" w:cs="Arial"/>
          <w:lang w:val="en-US"/>
        </w:rPr>
        <w:t xml:space="preserve">                                                                                                                                                                                                                                                                                                                                                                                   </w:t>
      </w:r>
    </w:p>
    <w:p w14:paraId="7E568BA8" w14:textId="77777777" w:rsidR="009624BB" w:rsidRPr="00CE5689" w:rsidRDefault="009624BB" w:rsidP="009624BB">
      <w:pPr>
        <w:pStyle w:val="PlainText"/>
        <w:rPr>
          <w:rFonts w:ascii="Arial" w:hAnsi="Arial" w:cs="Arial"/>
          <w:lang w:val="en-US"/>
        </w:rPr>
      </w:pPr>
      <w:r w:rsidRPr="00CE5689">
        <w:rPr>
          <w:rFonts w:ascii="Arial" w:hAnsi="Arial" w:cs="Arial"/>
          <w:lang w:val="en-US"/>
        </w:rPr>
        <w:t xml:space="preserve"> figure (7)  %Heat= Brake Power in capsule DHe3</w:t>
      </w:r>
    </w:p>
    <w:p w14:paraId="5938ABC8" w14:textId="77777777" w:rsidR="009624BB" w:rsidRPr="00CE5689" w:rsidRDefault="009624BB" w:rsidP="009624BB">
      <w:pPr>
        <w:pStyle w:val="PlainText"/>
        <w:rPr>
          <w:rFonts w:ascii="Arial" w:hAnsi="Arial" w:cs="Arial"/>
          <w:lang w:val="en-US"/>
        </w:rPr>
      </w:pPr>
      <w:r w:rsidRPr="00CE5689">
        <w:rPr>
          <w:rFonts w:ascii="Arial" w:hAnsi="Arial" w:cs="Arial"/>
          <w:lang w:val="en-US"/>
        </w:rPr>
        <w:t xml:space="preserve"> hnd7=plot(tt,Pdt, tt,Pbr,'--');</w:t>
      </w:r>
    </w:p>
    <w:p w14:paraId="6E230C51" w14:textId="77777777" w:rsidR="009624BB" w:rsidRPr="00CE5689" w:rsidRDefault="009624BB" w:rsidP="009624BB">
      <w:pPr>
        <w:pStyle w:val="PlainText"/>
        <w:rPr>
          <w:rFonts w:ascii="Arial" w:hAnsi="Arial" w:cs="Arial"/>
          <w:lang w:val="en-US"/>
        </w:rPr>
      </w:pPr>
      <w:r w:rsidRPr="00CE5689">
        <w:rPr>
          <w:rFonts w:ascii="Arial" w:hAnsi="Arial" w:cs="Arial"/>
          <w:lang w:val="en-US"/>
        </w:rPr>
        <w:t xml:space="preserve"> set (hnd7, 'linewidth',2);</w:t>
      </w:r>
    </w:p>
    <w:p w14:paraId="519C7882" w14:textId="77777777" w:rsidR="009624BB" w:rsidRPr="00CE5689" w:rsidRDefault="009624BB" w:rsidP="009624BB">
      <w:pPr>
        <w:pStyle w:val="PlainText"/>
        <w:rPr>
          <w:rFonts w:ascii="Arial" w:hAnsi="Arial" w:cs="Arial"/>
          <w:lang w:val="en-US"/>
        </w:rPr>
      </w:pPr>
      <w:r w:rsidRPr="00CE5689">
        <w:rPr>
          <w:rFonts w:ascii="Arial" w:hAnsi="Arial" w:cs="Arial"/>
          <w:lang w:val="en-US"/>
        </w:rPr>
        <w:t xml:space="preserve">  t1=xlabel ('Time, sec');</w:t>
      </w:r>
    </w:p>
    <w:p w14:paraId="7AC80171" w14:textId="77777777" w:rsidR="009624BB" w:rsidRPr="00CE5689" w:rsidRDefault="009624BB" w:rsidP="009624BB">
      <w:pPr>
        <w:pStyle w:val="PlainText"/>
        <w:rPr>
          <w:rFonts w:ascii="Arial" w:hAnsi="Arial" w:cs="Arial"/>
          <w:lang w:val="en-US"/>
        </w:rPr>
      </w:pPr>
      <w:r w:rsidRPr="00CE5689">
        <w:rPr>
          <w:rFonts w:ascii="Arial" w:hAnsi="Arial" w:cs="Arial"/>
          <w:lang w:val="en-US"/>
        </w:rPr>
        <w:t xml:space="preserve">    set (t1,'Fontsize',12);</w:t>
      </w:r>
    </w:p>
    <w:p w14:paraId="65EC53AB" w14:textId="77777777" w:rsidR="009624BB" w:rsidRPr="00CE5689" w:rsidRDefault="009624BB" w:rsidP="009624BB">
      <w:pPr>
        <w:pStyle w:val="PlainText"/>
        <w:rPr>
          <w:rFonts w:ascii="Arial" w:hAnsi="Arial" w:cs="Arial"/>
          <w:lang w:val="en-US"/>
        </w:rPr>
      </w:pPr>
      <w:r w:rsidRPr="00CE5689">
        <w:rPr>
          <w:rFonts w:ascii="Arial" w:hAnsi="Arial" w:cs="Arial"/>
          <w:lang w:val="en-US"/>
        </w:rPr>
        <w:t xml:space="preserve">    set (t1, 'Fontweight', 'bold');</w:t>
      </w:r>
    </w:p>
    <w:p w14:paraId="3652BEA2" w14:textId="77777777" w:rsidR="009624BB" w:rsidRPr="00CE5689" w:rsidRDefault="009624BB" w:rsidP="009624BB">
      <w:pPr>
        <w:pStyle w:val="PlainText"/>
        <w:rPr>
          <w:rFonts w:ascii="Arial" w:hAnsi="Arial" w:cs="Arial"/>
          <w:lang w:val="en-US"/>
        </w:rPr>
      </w:pPr>
      <w:r w:rsidRPr="00CE5689">
        <w:rPr>
          <w:rFonts w:ascii="Arial" w:hAnsi="Arial" w:cs="Arial"/>
          <w:lang w:val="en-US"/>
        </w:rPr>
        <w:t xml:space="preserve">  t2=ylabel ('Power. W/sm3');</w:t>
      </w:r>
    </w:p>
    <w:p w14:paraId="1F681BD4" w14:textId="77777777" w:rsidR="009624BB" w:rsidRPr="00CE5689" w:rsidRDefault="009624BB" w:rsidP="009624BB">
      <w:pPr>
        <w:pStyle w:val="PlainText"/>
        <w:rPr>
          <w:rFonts w:ascii="Arial" w:hAnsi="Arial" w:cs="Arial"/>
          <w:lang w:val="en-US"/>
        </w:rPr>
      </w:pPr>
      <w:r w:rsidRPr="00CE5689">
        <w:rPr>
          <w:rFonts w:ascii="Arial" w:hAnsi="Arial" w:cs="Arial"/>
          <w:lang w:val="en-US"/>
        </w:rPr>
        <w:t xml:space="preserve">     set (t2,'Fontsize',12);</w:t>
      </w:r>
    </w:p>
    <w:p w14:paraId="780058B9" w14:textId="77777777" w:rsidR="009624BB" w:rsidRPr="00CE5689" w:rsidRDefault="009624BB" w:rsidP="009624BB">
      <w:pPr>
        <w:pStyle w:val="PlainText"/>
        <w:rPr>
          <w:rFonts w:ascii="Arial" w:hAnsi="Arial" w:cs="Arial"/>
          <w:lang w:val="en-US"/>
        </w:rPr>
      </w:pPr>
      <w:r w:rsidRPr="00CE5689">
        <w:rPr>
          <w:rFonts w:ascii="Arial" w:hAnsi="Arial" w:cs="Arial"/>
          <w:lang w:val="en-US"/>
        </w:rPr>
        <w:t xml:space="preserve">    set (t2, 'Fontweight', 'bold');</w:t>
      </w:r>
    </w:p>
    <w:p w14:paraId="4058A0B3" w14:textId="77777777" w:rsidR="009624BB" w:rsidRPr="00CE5689" w:rsidRDefault="009624BB" w:rsidP="009624BB">
      <w:pPr>
        <w:pStyle w:val="PlainText"/>
        <w:rPr>
          <w:rFonts w:ascii="Arial" w:hAnsi="Arial" w:cs="Arial"/>
          <w:lang w:val="en-US"/>
        </w:rPr>
      </w:pPr>
      <w:r w:rsidRPr="00CE5689">
        <w:rPr>
          <w:rFonts w:ascii="Arial" w:hAnsi="Arial" w:cs="Arial"/>
          <w:lang w:val="en-US"/>
        </w:rPr>
        <w:t xml:space="preserve">  t3= title ('Heat-Brake Power DHe3 vs time');</w:t>
      </w:r>
    </w:p>
    <w:p w14:paraId="2319D7A8" w14:textId="77777777" w:rsidR="009624BB" w:rsidRPr="00CE5689" w:rsidRDefault="009624BB" w:rsidP="009624BB">
      <w:pPr>
        <w:pStyle w:val="PlainText"/>
        <w:rPr>
          <w:rFonts w:ascii="Arial" w:hAnsi="Arial" w:cs="Arial"/>
          <w:lang w:val="en-US"/>
        </w:rPr>
      </w:pPr>
      <w:r w:rsidRPr="00CE5689">
        <w:rPr>
          <w:rFonts w:ascii="Arial" w:hAnsi="Arial" w:cs="Arial"/>
          <w:lang w:val="en-US"/>
        </w:rPr>
        <w:t xml:space="preserve">     set (t3, 'Fontsize', 12);</w:t>
      </w:r>
    </w:p>
    <w:p w14:paraId="31731FB3" w14:textId="77777777" w:rsidR="009624BB" w:rsidRPr="00CE5689" w:rsidRDefault="009624BB" w:rsidP="009624BB">
      <w:pPr>
        <w:pStyle w:val="PlainText"/>
        <w:rPr>
          <w:rFonts w:ascii="Arial" w:hAnsi="Arial" w:cs="Arial"/>
          <w:lang w:val="en-US"/>
        </w:rPr>
      </w:pPr>
      <w:r w:rsidRPr="00CE5689">
        <w:rPr>
          <w:rFonts w:ascii="Arial" w:hAnsi="Arial" w:cs="Arial"/>
          <w:lang w:val="en-US"/>
        </w:rPr>
        <w:t xml:space="preserve">    set (t3, 'Fontweight', 'bold');</w:t>
      </w:r>
    </w:p>
    <w:p w14:paraId="2893DD70" w14:textId="77777777" w:rsidR="009624BB" w:rsidRPr="00CE5689" w:rsidRDefault="009624BB" w:rsidP="009624BB">
      <w:pPr>
        <w:pStyle w:val="PlainText"/>
        <w:rPr>
          <w:rFonts w:ascii="Arial" w:hAnsi="Arial" w:cs="Arial"/>
          <w:lang w:val="en-US"/>
        </w:rPr>
      </w:pPr>
      <w:r w:rsidRPr="00CE5689">
        <w:rPr>
          <w:rFonts w:ascii="Arial" w:hAnsi="Arial" w:cs="Arial"/>
          <w:lang w:val="en-US"/>
        </w:rPr>
        <w:t xml:space="preserve"> grid on</w:t>
      </w:r>
    </w:p>
    <w:p w14:paraId="4BA2C922" w14:textId="77777777" w:rsidR="009624BB" w:rsidRPr="00CE5689" w:rsidRDefault="009624BB" w:rsidP="009624BB">
      <w:pPr>
        <w:pStyle w:val="PlainText"/>
        <w:rPr>
          <w:rFonts w:ascii="Arial" w:hAnsi="Arial" w:cs="Arial"/>
          <w:lang w:val="en-US"/>
        </w:rPr>
      </w:pPr>
      <w:r w:rsidRPr="00CE5689">
        <w:rPr>
          <w:rFonts w:ascii="Arial" w:hAnsi="Arial" w:cs="Arial"/>
          <w:lang w:val="en-US"/>
        </w:rPr>
        <w:t xml:space="preserve"> hold on</w:t>
      </w:r>
    </w:p>
    <w:p w14:paraId="3F0B0713" w14:textId="645A2F69" w:rsidR="009624BB" w:rsidRPr="009624BB" w:rsidRDefault="009624BB" w:rsidP="009624BB">
      <w:pPr>
        <w:pStyle w:val="PlainText"/>
        <w:rPr>
          <w:rFonts w:ascii="Courier New" w:hAnsi="Courier New" w:cs="Courier New"/>
          <w:b/>
          <w:sz w:val="24"/>
          <w:szCs w:val="24"/>
          <w:lang w:val="en-US"/>
        </w:rPr>
      </w:pPr>
      <w:r w:rsidRPr="00CE5689">
        <w:rPr>
          <w:rFonts w:ascii="Arial" w:hAnsi="Arial" w:cs="Arial"/>
          <w:lang w:val="en-US"/>
        </w:rPr>
        <w:t>---------------------------------------</w:t>
      </w:r>
      <w:r>
        <w:rPr>
          <w:rFonts w:ascii="Courier New" w:hAnsi="Courier New" w:cs="Courier New"/>
          <w:lang w:val="en-US"/>
        </w:rPr>
        <w:t xml:space="preserve"> </w:t>
      </w:r>
      <w:r>
        <w:rPr>
          <w:rFonts w:ascii="Courier New" w:hAnsi="Courier New" w:cs="Courier New"/>
          <w:lang w:val="en-US"/>
        </w:rPr>
        <w:br/>
      </w:r>
      <w:r w:rsidRPr="009624BB">
        <w:rPr>
          <w:rFonts w:ascii="Courier New" w:hAnsi="Courier New" w:cs="Courier New"/>
          <w:b/>
          <w:sz w:val="24"/>
          <w:szCs w:val="24"/>
          <w:lang w:val="en-US"/>
        </w:rPr>
        <w:t>Result</w:t>
      </w:r>
      <w:r w:rsidR="00CE5689">
        <w:rPr>
          <w:rFonts w:ascii="Courier New" w:hAnsi="Courier New" w:cs="Courier New"/>
          <w:b/>
          <w:sz w:val="24"/>
          <w:szCs w:val="24"/>
          <w:lang w:val="en-US"/>
        </w:rPr>
        <w:t xml:space="preserve"> D+He3 (gas)(no neutrino) </w:t>
      </w:r>
    </w:p>
    <w:p w14:paraId="7C8D7108" w14:textId="77777777" w:rsidR="009624BB" w:rsidRPr="00085C91" w:rsidRDefault="009624BB" w:rsidP="009624BB">
      <w:pPr>
        <w:rPr>
          <w:lang w:val="en-US"/>
        </w:rPr>
      </w:pPr>
      <w:r w:rsidRPr="00085C91">
        <w:rPr>
          <w:lang w:val="en-US"/>
        </w:rPr>
        <w:t xml:space="preserve">Result computation </w:t>
      </w:r>
      <w:r w:rsidRPr="00085C91">
        <w:rPr>
          <w:b/>
          <w:highlight w:val="cyan"/>
          <w:lang w:val="en-US"/>
        </w:rPr>
        <w:t>DHe3</w:t>
      </w:r>
      <w:r w:rsidRPr="00085C91">
        <w:rPr>
          <w:b/>
          <w:lang w:val="en-US"/>
        </w:rPr>
        <w:t xml:space="preserve"> </w:t>
      </w:r>
      <w:r w:rsidRPr="00085C91">
        <w:rPr>
          <w:lang w:val="en-US"/>
        </w:rPr>
        <w:t xml:space="preserve"> 3 9 18</w:t>
      </w:r>
    </w:p>
    <w:p w14:paraId="59363F6F" w14:textId="7C8C8B45" w:rsidR="009624BB" w:rsidRPr="00CA79FD" w:rsidRDefault="009624BB" w:rsidP="009624BB">
      <w:pPr>
        <w:autoSpaceDE w:val="0"/>
        <w:autoSpaceDN w:val="0"/>
        <w:adjustRightInd w:val="0"/>
        <w:spacing w:after="0" w:line="240" w:lineRule="auto"/>
        <w:rPr>
          <w:rFonts w:ascii="Arial" w:hAnsi="Arial" w:cs="Arial"/>
          <w:sz w:val="24"/>
          <w:szCs w:val="24"/>
          <w:lang w:val="en-US"/>
        </w:rPr>
      </w:pPr>
      <w:r>
        <w:rPr>
          <w:rFonts w:ascii="Courier New" w:hAnsi="Courier New" w:cs="Courier New"/>
          <w:noProof/>
          <w:sz w:val="24"/>
          <w:szCs w:val="24"/>
        </w:rPr>
        <w:drawing>
          <wp:inline distT="0" distB="0" distL="0" distR="0" wp14:anchorId="4914CFFB" wp14:editId="3E7BB2F1">
            <wp:extent cx="5325745" cy="399097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5"/>
                    <a:srcRect/>
                    <a:stretch>
                      <a:fillRect/>
                    </a:stretch>
                  </pic:blipFill>
                  <pic:spPr bwMode="auto">
                    <a:xfrm>
                      <a:off x="0" y="0"/>
                      <a:ext cx="5325745" cy="3990975"/>
                    </a:xfrm>
                    <a:prstGeom prst="rect">
                      <a:avLst/>
                    </a:prstGeom>
                    <a:noFill/>
                    <a:ln w="9525">
                      <a:noFill/>
                      <a:miter lim="800000"/>
                      <a:headEnd/>
                      <a:tailEnd/>
                    </a:ln>
                  </pic:spPr>
                </pic:pic>
              </a:graphicData>
            </a:graphic>
          </wp:inline>
        </w:drawing>
      </w:r>
      <w:r w:rsidR="00085C91" w:rsidRPr="00085C91">
        <w:rPr>
          <w:rFonts w:ascii="Courier New" w:hAnsi="Courier New" w:cs="Courier New"/>
          <w:sz w:val="24"/>
          <w:szCs w:val="24"/>
          <w:lang w:val="en-US"/>
        </w:rPr>
        <w:br/>
      </w:r>
      <w:r w:rsidR="00085C91" w:rsidRPr="00CA79FD">
        <w:rPr>
          <w:rFonts w:ascii="Arial" w:hAnsi="Arial" w:cs="Arial"/>
          <w:sz w:val="24"/>
          <w:szCs w:val="24"/>
          <w:lang w:val="en-US"/>
        </w:rPr>
        <w:t xml:space="preserve">        Fig.1. Temperature from reaction D</w:t>
      </w:r>
      <w:r w:rsidR="00CE5689" w:rsidRPr="00CA79FD">
        <w:rPr>
          <w:rFonts w:ascii="Arial" w:hAnsi="Arial" w:cs="Arial"/>
          <w:sz w:val="24"/>
          <w:szCs w:val="24"/>
          <w:lang w:val="en-US"/>
        </w:rPr>
        <w:t>+</w:t>
      </w:r>
      <w:r w:rsidR="00085C91" w:rsidRPr="00CA79FD">
        <w:rPr>
          <w:rFonts w:ascii="Arial" w:hAnsi="Arial" w:cs="Arial"/>
          <w:sz w:val="24"/>
          <w:szCs w:val="24"/>
          <w:lang w:val="en-US"/>
        </w:rPr>
        <w:t>He</w:t>
      </w:r>
      <w:r w:rsidR="00085C91" w:rsidRPr="00CA79FD">
        <w:rPr>
          <w:rFonts w:ascii="Arial" w:hAnsi="Arial" w:cs="Arial"/>
          <w:sz w:val="24"/>
          <w:szCs w:val="24"/>
          <w:vertAlign w:val="subscript"/>
          <w:lang w:val="en-US"/>
        </w:rPr>
        <w:t>3</w:t>
      </w:r>
      <w:r w:rsidR="00085C91" w:rsidRPr="00CA79FD">
        <w:rPr>
          <w:rFonts w:ascii="Arial" w:hAnsi="Arial" w:cs="Arial"/>
          <w:sz w:val="24"/>
          <w:szCs w:val="24"/>
          <w:lang w:val="en-US"/>
        </w:rPr>
        <w:t xml:space="preserve"> vs time.</w:t>
      </w:r>
    </w:p>
    <w:p w14:paraId="112C6529" w14:textId="77777777" w:rsidR="009624BB" w:rsidRPr="00085C91" w:rsidRDefault="009624BB" w:rsidP="009624BB">
      <w:pPr>
        <w:autoSpaceDE w:val="0"/>
        <w:autoSpaceDN w:val="0"/>
        <w:adjustRightInd w:val="0"/>
        <w:spacing w:after="0" w:line="240" w:lineRule="auto"/>
        <w:rPr>
          <w:rFonts w:ascii="Courier New" w:hAnsi="Courier New" w:cs="Courier New"/>
          <w:sz w:val="24"/>
          <w:szCs w:val="24"/>
          <w:lang w:val="en-US"/>
        </w:rPr>
      </w:pPr>
    </w:p>
    <w:p w14:paraId="6F319595" w14:textId="08DDD84C" w:rsidR="009624BB" w:rsidRPr="00085C91" w:rsidRDefault="009624BB" w:rsidP="009624BB">
      <w:pPr>
        <w:autoSpaceDE w:val="0"/>
        <w:autoSpaceDN w:val="0"/>
        <w:adjustRightInd w:val="0"/>
        <w:spacing w:after="0" w:line="240" w:lineRule="auto"/>
        <w:rPr>
          <w:rFonts w:ascii="Courier New" w:hAnsi="Courier New" w:cs="Courier New"/>
          <w:sz w:val="24"/>
          <w:szCs w:val="24"/>
          <w:lang w:val="en-US"/>
        </w:rPr>
      </w:pPr>
      <w:r>
        <w:rPr>
          <w:rFonts w:ascii="Courier New" w:hAnsi="Courier New" w:cs="Courier New"/>
          <w:noProof/>
          <w:sz w:val="24"/>
          <w:szCs w:val="24"/>
        </w:rPr>
        <w:drawing>
          <wp:inline distT="0" distB="0" distL="0" distR="0" wp14:anchorId="2A8C8A77" wp14:editId="6CA8B292">
            <wp:extent cx="5325745" cy="3990975"/>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6"/>
                    <a:srcRect/>
                    <a:stretch>
                      <a:fillRect/>
                    </a:stretch>
                  </pic:blipFill>
                  <pic:spPr bwMode="auto">
                    <a:xfrm>
                      <a:off x="0" y="0"/>
                      <a:ext cx="5325745" cy="3990975"/>
                    </a:xfrm>
                    <a:prstGeom prst="rect">
                      <a:avLst/>
                    </a:prstGeom>
                    <a:noFill/>
                    <a:ln w="9525">
                      <a:noFill/>
                      <a:miter lim="800000"/>
                      <a:headEnd/>
                      <a:tailEnd/>
                    </a:ln>
                  </pic:spPr>
                </pic:pic>
              </a:graphicData>
            </a:graphic>
          </wp:inline>
        </w:drawing>
      </w:r>
      <w:r w:rsidR="00085C91" w:rsidRPr="00085C91">
        <w:rPr>
          <w:rFonts w:ascii="Courier New" w:hAnsi="Courier New" w:cs="Courier New"/>
          <w:sz w:val="24"/>
          <w:szCs w:val="24"/>
          <w:lang w:val="en-US"/>
        </w:rPr>
        <w:br/>
      </w:r>
      <w:r w:rsidR="00085C91">
        <w:rPr>
          <w:rFonts w:ascii="Courier New" w:hAnsi="Courier New" w:cs="Courier New"/>
          <w:sz w:val="24"/>
          <w:szCs w:val="24"/>
          <w:lang w:val="en-US"/>
        </w:rPr>
        <w:t xml:space="preserve">   </w:t>
      </w:r>
      <w:r w:rsidR="00085C91" w:rsidRPr="0051115C">
        <w:rPr>
          <w:rFonts w:ascii="Arial" w:hAnsi="Arial" w:cs="Arial"/>
          <w:sz w:val="24"/>
          <w:szCs w:val="24"/>
          <w:lang w:val="en-US"/>
        </w:rPr>
        <w:t xml:space="preserve">Fig.2.Total and capsule energy </w:t>
      </w:r>
      <w:r w:rsidR="00CA7EBA" w:rsidRPr="0051115C">
        <w:rPr>
          <w:rFonts w:ascii="Arial" w:hAnsi="Arial" w:cs="Arial"/>
          <w:sz w:val="24"/>
          <w:szCs w:val="24"/>
          <w:lang w:val="en-US"/>
        </w:rPr>
        <w:t>particles DHe</w:t>
      </w:r>
      <w:r w:rsidR="00CA7EBA" w:rsidRPr="0051115C">
        <w:rPr>
          <w:rFonts w:ascii="Arial" w:hAnsi="Arial" w:cs="Arial"/>
          <w:sz w:val="24"/>
          <w:szCs w:val="24"/>
          <w:vertAlign w:val="subscript"/>
          <w:lang w:val="en-US"/>
        </w:rPr>
        <w:t>3</w:t>
      </w:r>
      <w:r w:rsidR="00CA7EBA" w:rsidRPr="0051115C">
        <w:rPr>
          <w:rFonts w:ascii="Arial" w:hAnsi="Arial" w:cs="Arial"/>
          <w:sz w:val="24"/>
          <w:szCs w:val="24"/>
          <w:lang w:val="en-US"/>
        </w:rPr>
        <w:t xml:space="preserve"> for different </w:t>
      </w:r>
      <w:r w:rsidR="00CA7EBA" w:rsidRPr="0051115C">
        <w:rPr>
          <w:rFonts w:ascii="Arial" w:hAnsi="Arial" w:cs="Arial"/>
          <w:sz w:val="24"/>
          <w:szCs w:val="24"/>
          <w:lang w:val="en-US"/>
        </w:rPr>
        <w:br/>
        <w:t xml:space="preserve">         initial pressure vs. time </w:t>
      </w:r>
      <w:r w:rsidR="00085C91" w:rsidRPr="0051115C">
        <w:rPr>
          <w:rFonts w:ascii="Arial" w:hAnsi="Arial" w:cs="Arial"/>
          <w:sz w:val="24"/>
          <w:szCs w:val="24"/>
          <w:lang w:val="en-US"/>
        </w:rPr>
        <w:t>vs.time.</w:t>
      </w:r>
    </w:p>
    <w:p w14:paraId="45DAF7B7" w14:textId="2670B0F3" w:rsidR="009624BB" w:rsidRDefault="009624BB" w:rsidP="009624BB">
      <w:pPr>
        <w:autoSpaceDE w:val="0"/>
        <w:autoSpaceDN w:val="0"/>
        <w:adjustRightInd w:val="0"/>
        <w:spacing w:after="0" w:line="240" w:lineRule="auto"/>
        <w:rPr>
          <w:rFonts w:ascii="Courier New" w:hAnsi="Courier New" w:cs="Courier New"/>
          <w:sz w:val="24"/>
          <w:szCs w:val="24"/>
        </w:rPr>
      </w:pPr>
      <w:r>
        <w:rPr>
          <w:rFonts w:ascii="Courier New" w:hAnsi="Courier New" w:cs="Courier New"/>
          <w:noProof/>
          <w:sz w:val="24"/>
          <w:szCs w:val="24"/>
        </w:rPr>
        <w:drawing>
          <wp:inline distT="0" distB="0" distL="0" distR="0" wp14:anchorId="1ED785D9" wp14:editId="7510AF39">
            <wp:extent cx="5302866" cy="3973830"/>
            <wp:effectExtent l="0" t="0" r="0" b="762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67"/>
                    <a:srcRect/>
                    <a:stretch>
                      <a:fillRect/>
                    </a:stretch>
                  </pic:blipFill>
                  <pic:spPr bwMode="auto">
                    <a:xfrm>
                      <a:off x="0" y="0"/>
                      <a:ext cx="5329889" cy="3994080"/>
                    </a:xfrm>
                    <a:prstGeom prst="rect">
                      <a:avLst/>
                    </a:prstGeom>
                    <a:noFill/>
                    <a:ln w="9525">
                      <a:noFill/>
                      <a:miter lim="800000"/>
                      <a:headEnd/>
                      <a:tailEnd/>
                    </a:ln>
                  </pic:spPr>
                </pic:pic>
              </a:graphicData>
            </a:graphic>
          </wp:inline>
        </w:drawing>
      </w:r>
    </w:p>
    <w:p w14:paraId="7C5E1360" w14:textId="3F277170" w:rsidR="009624BB" w:rsidRPr="00CA79FD" w:rsidRDefault="00085C91" w:rsidP="009624BB">
      <w:pPr>
        <w:autoSpaceDE w:val="0"/>
        <w:autoSpaceDN w:val="0"/>
        <w:adjustRightInd w:val="0"/>
        <w:spacing w:after="0" w:line="240" w:lineRule="auto"/>
        <w:rPr>
          <w:rFonts w:ascii="Arial" w:hAnsi="Arial" w:cs="Arial"/>
          <w:sz w:val="24"/>
          <w:szCs w:val="24"/>
          <w:lang w:val="en-US"/>
        </w:rPr>
      </w:pPr>
      <w:r w:rsidRPr="00CA79FD">
        <w:rPr>
          <w:rFonts w:ascii="Arial" w:hAnsi="Arial" w:cs="Arial"/>
          <w:sz w:val="24"/>
          <w:szCs w:val="24"/>
          <w:lang w:val="en-US"/>
        </w:rPr>
        <w:t xml:space="preserve">Fig.3. Prosent reacted </w:t>
      </w:r>
      <w:bookmarkStart w:id="11" w:name="_Hlk902166"/>
      <w:r w:rsidRPr="00CA79FD">
        <w:rPr>
          <w:rFonts w:ascii="Arial" w:hAnsi="Arial" w:cs="Arial"/>
          <w:sz w:val="24"/>
          <w:szCs w:val="24"/>
          <w:lang w:val="en-US"/>
        </w:rPr>
        <w:t>particles DHe</w:t>
      </w:r>
      <w:r w:rsidRPr="00CA79FD">
        <w:rPr>
          <w:rFonts w:ascii="Arial" w:hAnsi="Arial" w:cs="Arial"/>
          <w:sz w:val="24"/>
          <w:szCs w:val="24"/>
          <w:vertAlign w:val="subscript"/>
          <w:lang w:val="en-US"/>
        </w:rPr>
        <w:t>3</w:t>
      </w:r>
      <w:r w:rsidRPr="00CA79FD">
        <w:rPr>
          <w:rFonts w:ascii="Arial" w:hAnsi="Arial" w:cs="Arial"/>
          <w:sz w:val="24"/>
          <w:szCs w:val="24"/>
          <w:lang w:val="en-US"/>
        </w:rPr>
        <w:t xml:space="preserve"> </w:t>
      </w:r>
      <w:r w:rsidR="00CA7EBA" w:rsidRPr="00CA79FD">
        <w:rPr>
          <w:rFonts w:ascii="Arial" w:hAnsi="Arial" w:cs="Arial"/>
          <w:sz w:val="24"/>
          <w:szCs w:val="24"/>
          <w:lang w:val="en-US"/>
        </w:rPr>
        <w:t>for different initial</w:t>
      </w:r>
      <w:r w:rsidR="0051115C" w:rsidRPr="00CA79FD">
        <w:rPr>
          <w:rFonts w:ascii="Arial" w:hAnsi="Arial" w:cs="Arial"/>
          <w:sz w:val="24"/>
          <w:szCs w:val="24"/>
          <w:lang w:val="en-US"/>
        </w:rPr>
        <w:br/>
        <w:t xml:space="preserve">      </w:t>
      </w:r>
      <w:r w:rsidR="00CA7EBA" w:rsidRPr="00CA79FD">
        <w:rPr>
          <w:rFonts w:ascii="Arial" w:hAnsi="Arial" w:cs="Arial"/>
          <w:sz w:val="24"/>
          <w:szCs w:val="24"/>
          <w:lang w:val="en-US"/>
        </w:rPr>
        <w:t xml:space="preserve"> pressure </w:t>
      </w:r>
      <w:r w:rsidRPr="00CA79FD">
        <w:rPr>
          <w:rFonts w:ascii="Arial" w:hAnsi="Arial" w:cs="Arial"/>
          <w:sz w:val="24"/>
          <w:szCs w:val="24"/>
          <w:lang w:val="en-US"/>
        </w:rPr>
        <w:t>vs. time</w:t>
      </w:r>
    </w:p>
    <w:bookmarkEnd w:id="11"/>
    <w:p w14:paraId="7A2A3535" w14:textId="151A526C" w:rsidR="00CA7EBA" w:rsidRPr="00CA79FD" w:rsidRDefault="009624BB" w:rsidP="00CA7EBA">
      <w:pPr>
        <w:autoSpaceDE w:val="0"/>
        <w:autoSpaceDN w:val="0"/>
        <w:adjustRightInd w:val="0"/>
        <w:spacing w:after="0" w:line="240" w:lineRule="auto"/>
        <w:rPr>
          <w:rFonts w:ascii="Arial" w:hAnsi="Arial" w:cs="Arial"/>
          <w:sz w:val="24"/>
          <w:szCs w:val="24"/>
          <w:lang w:val="en-US"/>
        </w:rPr>
      </w:pPr>
      <w:r>
        <w:rPr>
          <w:rFonts w:ascii="Courier New" w:hAnsi="Courier New" w:cs="Courier New"/>
          <w:noProof/>
          <w:sz w:val="24"/>
          <w:szCs w:val="24"/>
        </w:rPr>
        <w:drawing>
          <wp:inline distT="0" distB="0" distL="0" distR="0" wp14:anchorId="4454BE4C" wp14:editId="02153F1B">
            <wp:extent cx="5325745" cy="3990975"/>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68"/>
                    <a:srcRect/>
                    <a:stretch>
                      <a:fillRect/>
                    </a:stretch>
                  </pic:blipFill>
                  <pic:spPr bwMode="auto">
                    <a:xfrm>
                      <a:off x="0" y="0"/>
                      <a:ext cx="5325745" cy="3990975"/>
                    </a:xfrm>
                    <a:prstGeom prst="rect">
                      <a:avLst/>
                    </a:prstGeom>
                    <a:noFill/>
                    <a:ln w="9525">
                      <a:noFill/>
                      <a:miter lim="800000"/>
                      <a:headEnd/>
                      <a:tailEnd/>
                    </a:ln>
                  </pic:spPr>
                </pic:pic>
              </a:graphicData>
            </a:graphic>
          </wp:inline>
        </w:drawing>
      </w:r>
      <w:r w:rsidR="00CA7EBA">
        <w:rPr>
          <w:rFonts w:ascii="Courier New" w:hAnsi="Courier New" w:cs="Courier New"/>
          <w:sz w:val="24"/>
          <w:szCs w:val="24"/>
          <w:lang w:val="en-US"/>
        </w:rPr>
        <w:br/>
      </w:r>
      <w:r w:rsidR="00CA7EBA" w:rsidRPr="00CA79FD">
        <w:rPr>
          <w:rFonts w:ascii="Arial" w:hAnsi="Arial" w:cs="Arial"/>
          <w:sz w:val="24"/>
          <w:szCs w:val="24"/>
          <w:lang w:val="en-US"/>
        </w:rPr>
        <w:t>Fig.4. Head-Brake Power particles DHe</w:t>
      </w:r>
      <w:r w:rsidR="00CA7EBA" w:rsidRPr="00CA79FD">
        <w:rPr>
          <w:rFonts w:ascii="Arial" w:hAnsi="Arial" w:cs="Arial"/>
          <w:sz w:val="24"/>
          <w:szCs w:val="24"/>
          <w:vertAlign w:val="subscript"/>
          <w:lang w:val="en-US"/>
        </w:rPr>
        <w:t>3</w:t>
      </w:r>
      <w:r w:rsidR="00CA7EBA" w:rsidRPr="00CA79FD">
        <w:rPr>
          <w:rFonts w:ascii="Arial" w:hAnsi="Arial" w:cs="Arial"/>
          <w:sz w:val="24"/>
          <w:szCs w:val="24"/>
          <w:lang w:val="en-US"/>
        </w:rPr>
        <w:t xml:space="preserve"> for different initial </w:t>
      </w:r>
      <w:r w:rsidR="00CA7EBA" w:rsidRPr="00CA79FD">
        <w:rPr>
          <w:rFonts w:ascii="Arial" w:hAnsi="Arial" w:cs="Arial"/>
          <w:sz w:val="24"/>
          <w:szCs w:val="24"/>
          <w:lang w:val="en-US"/>
        </w:rPr>
        <w:br/>
        <w:t xml:space="preserve">       pressure vs. time</w:t>
      </w:r>
    </w:p>
    <w:p w14:paraId="15EE8F46" w14:textId="42032DA6" w:rsidR="0042105B" w:rsidRDefault="009624BB" w:rsidP="009624BB">
      <w:pPr>
        <w:rPr>
          <w:rFonts w:ascii="Courier New" w:hAnsi="Courier New" w:cs="Courier New"/>
          <w:sz w:val="24"/>
          <w:szCs w:val="24"/>
          <w:lang w:val="en-US"/>
        </w:rPr>
      </w:pPr>
      <w:r w:rsidRPr="00CA7EBA">
        <w:rPr>
          <w:rFonts w:ascii="Courier New" w:hAnsi="Courier New" w:cs="Courier New"/>
          <w:sz w:val="24"/>
          <w:szCs w:val="24"/>
          <w:lang w:val="en-US"/>
        </w:rPr>
        <w:br/>
      </w:r>
      <w:r w:rsidR="0042105B">
        <w:rPr>
          <w:rFonts w:ascii="Courier New" w:hAnsi="Courier New" w:cs="Courier New"/>
          <w:sz w:val="24"/>
          <w:szCs w:val="24"/>
          <w:lang w:val="en-US"/>
        </w:rPr>
        <w:t xml:space="preserve">================================================= </w:t>
      </w:r>
      <w:r w:rsidR="00DE2FD6">
        <w:rPr>
          <w:rFonts w:ascii="Courier New" w:hAnsi="Courier New" w:cs="Courier New"/>
          <w:sz w:val="24"/>
          <w:szCs w:val="24"/>
          <w:lang w:val="en-US"/>
        </w:rPr>
        <w:br/>
        <w:t xml:space="preserve">      </w:t>
      </w:r>
      <w:r w:rsidR="00DE2FD6">
        <w:rPr>
          <w:rFonts w:ascii="Arial" w:hAnsi="Arial" w:cs="Arial"/>
          <w:noProof/>
          <w:color w:val="1A0DAB"/>
          <w:sz w:val="20"/>
          <w:szCs w:val="20"/>
          <w:bdr w:val="none" w:sz="0" w:space="0" w:color="auto" w:frame="1"/>
        </w:rPr>
        <w:drawing>
          <wp:inline distT="0" distB="0" distL="0" distR="0" wp14:anchorId="52AF270C" wp14:editId="17DE336B">
            <wp:extent cx="4770120" cy="4351256"/>
            <wp:effectExtent l="0" t="0" r="0" b="0"/>
            <wp:docPr id="49" name="Picture 49" descr="Image result for inertial confinement fusion reactor">
              <a:hlinkClick xmlns:a="http://schemas.openxmlformats.org/drawingml/2006/main" r:id="rId36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Image result for inertial confinement fusion reactor">
                      <a:hlinkClick r:id="rId369" tgtFrame="&quot;_blank&quot;"/>
                    </pic:cNvPr>
                    <pic:cNvPicPr>
                      <a:picLocks noChangeAspect="1" noChangeArrowheads="1"/>
                    </pic:cNvPicPr>
                  </pic:nvPicPr>
                  <pic:blipFill>
                    <a:blip r:embed="rId370">
                      <a:extLst>
                        <a:ext uri="{28A0092B-C50C-407E-A947-70E740481C1C}">
                          <a14:useLocalDpi xmlns:a14="http://schemas.microsoft.com/office/drawing/2010/main" val="0"/>
                        </a:ext>
                      </a:extLst>
                    </a:blip>
                    <a:srcRect/>
                    <a:stretch>
                      <a:fillRect/>
                    </a:stretch>
                  </pic:blipFill>
                  <pic:spPr bwMode="auto">
                    <a:xfrm>
                      <a:off x="0" y="0"/>
                      <a:ext cx="4781985" cy="4362080"/>
                    </a:xfrm>
                    <a:prstGeom prst="rect">
                      <a:avLst/>
                    </a:prstGeom>
                    <a:noFill/>
                    <a:ln>
                      <a:noFill/>
                    </a:ln>
                  </pic:spPr>
                </pic:pic>
              </a:graphicData>
            </a:graphic>
          </wp:inline>
        </w:drawing>
      </w:r>
    </w:p>
    <w:p w14:paraId="32B5C36A" w14:textId="77416860" w:rsidR="00904193" w:rsidRPr="00A40763" w:rsidRDefault="00BC1410" w:rsidP="00BC1410">
      <w:pPr>
        <w:rPr>
          <w:rFonts w:ascii="Arial" w:hAnsi="Arial" w:cs="Arial"/>
          <w:b/>
          <w:sz w:val="36"/>
          <w:szCs w:val="36"/>
          <w:lang w:val="en-US"/>
        </w:rPr>
      </w:pPr>
      <w:r w:rsidRPr="00B560CA">
        <w:rPr>
          <w:rFonts w:ascii="Arial" w:hAnsi="Arial" w:cs="Arial"/>
          <w:b/>
          <w:sz w:val="36"/>
          <w:szCs w:val="36"/>
          <w:highlight w:val="yellow"/>
          <w:lang w:val="en-US"/>
        </w:rPr>
        <w:t>P</w:t>
      </w:r>
      <w:r w:rsidRPr="00A40763">
        <w:rPr>
          <w:rFonts w:ascii="Arial" w:hAnsi="Arial" w:cs="Arial"/>
          <w:b/>
          <w:sz w:val="36"/>
          <w:szCs w:val="36"/>
          <w:lang w:val="en-US"/>
        </w:rPr>
        <w:t xml:space="preserve">art </w:t>
      </w:r>
      <w:r w:rsidR="00A40763" w:rsidRPr="00A40763">
        <w:rPr>
          <w:rFonts w:ascii="Arial" w:hAnsi="Arial" w:cs="Arial"/>
          <w:b/>
          <w:sz w:val="36"/>
          <w:szCs w:val="36"/>
          <w:lang w:val="en-US"/>
        </w:rPr>
        <w:t>3</w:t>
      </w:r>
      <w:r w:rsidRPr="00A40763">
        <w:rPr>
          <w:rFonts w:ascii="Arial" w:hAnsi="Arial" w:cs="Arial"/>
          <w:b/>
          <w:sz w:val="36"/>
          <w:szCs w:val="36"/>
          <w:lang w:val="en-US"/>
        </w:rPr>
        <w:t>. Capacitor</w:t>
      </w:r>
    </w:p>
    <w:p w14:paraId="211C8A26" w14:textId="77777777" w:rsidR="00677F07" w:rsidRPr="00677F07" w:rsidRDefault="00077CBC" w:rsidP="00677F07">
      <w:pPr>
        <w:rPr>
          <w:rFonts w:ascii="Arial" w:hAnsi="Arial" w:cs="Arial"/>
          <w:color w:val="222222"/>
          <w:lang w:val="en-US"/>
        </w:rPr>
      </w:pPr>
      <w:r>
        <w:rPr>
          <w:rFonts w:ascii="Courier New" w:hAnsi="Courier New" w:cs="Courier New"/>
          <w:b/>
          <w:sz w:val="28"/>
          <w:szCs w:val="28"/>
          <w:lang w:val="en-US"/>
        </w:rPr>
        <w:t xml:space="preserve"> </w:t>
      </w:r>
      <w:r w:rsidRPr="00077CBC">
        <w:rPr>
          <w:noProof/>
        </w:rPr>
        <w:drawing>
          <wp:inline distT="0" distB="0" distL="0" distR="0" wp14:anchorId="3D28C7FE" wp14:editId="25138231">
            <wp:extent cx="5731510" cy="8646795"/>
            <wp:effectExtent l="0" t="0" r="2540" b="1905"/>
            <wp:docPr id="238"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71" cstate="print">
                      <a:extLst>
                        <a:ext uri="{28A0092B-C50C-407E-A947-70E740481C1C}">
                          <a14:useLocalDpi xmlns:a14="http://schemas.microsoft.com/office/drawing/2010/main" val="0"/>
                        </a:ext>
                      </a:extLst>
                    </a:blip>
                    <a:srcRect/>
                    <a:stretch>
                      <a:fillRect/>
                    </a:stretch>
                  </pic:blipFill>
                  <pic:spPr bwMode="auto">
                    <a:xfrm>
                      <a:off x="0" y="0"/>
                      <a:ext cx="5731510" cy="8646795"/>
                    </a:xfrm>
                    <a:prstGeom prst="rect">
                      <a:avLst/>
                    </a:prstGeom>
                    <a:noFill/>
                    <a:ln>
                      <a:noFill/>
                    </a:ln>
                  </pic:spPr>
                </pic:pic>
              </a:graphicData>
            </a:graphic>
          </wp:inline>
        </w:drawing>
      </w:r>
      <w:r w:rsidR="00427147">
        <w:rPr>
          <w:rFonts w:ascii="Courier New" w:hAnsi="Courier New" w:cs="Courier New"/>
          <w:b/>
          <w:sz w:val="28"/>
          <w:szCs w:val="28"/>
          <w:lang w:val="en-US"/>
        </w:rPr>
        <w:br/>
      </w:r>
      <w:r w:rsidR="00427147" w:rsidRPr="00427147">
        <w:rPr>
          <w:lang w:val="en-US"/>
        </w:rPr>
        <w:br/>
      </w:r>
      <w:r w:rsidR="00427147" w:rsidRPr="00427147">
        <w:rPr>
          <w:noProof/>
        </w:rPr>
        <w:drawing>
          <wp:inline distT="0" distB="0" distL="0" distR="0" wp14:anchorId="0A1D471C" wp14:editId="6D2BE172">
            <wp:extent cx="5731510" cy="8157210"/>
            <wp:effectExtent l="0" t="0" r="2540" b="0"/>
            <wp:docPr id="240"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72" cstate="print">
                      <a:extLst>
                        <a:ext uri="{28A0092B-C50C-407E-A947-70E740481C1C}">
                          <a14:useLocalDpi xmlns:a14="http://schemas.microsoft.com/office/drawing/2010/main" val="0"/>
                        </a:ext>
                      </a:extLst>
                    </a:blip>
                    <a:srcRect/>
                    <a:stretch>
                      <a:fillRect/>
                    </a:stretch>
                  </pic:blipFill>
                  <pic:spPr bwMode="auto">
                    <a:xfrm>
                      <a:off x="0" y="0"/>
                      <a:ext cx="5731510" cy="8157210"/>
                    </a:xfrm>
                    <a:prstGeom prst="rect">
                      <a:avLst/>
                    </a:prstGeom>
                    <a:noFill/>
                    <a:ln>
                      <a:noFill/>
                    </a:ln>
                  </pic:spPr>
                </pic:pic>
              </a:graphicData>
            </a:graphic>
          </wp:inline>
        </w:drawing>
      </w:r>
      <w:r w:rsidR="00427147" w:rsidRPr="00427147">
        <w:rPr>
          <w:lang w:val="en-US"/>
        </w:rPr>
        <w:br/>
      </w:r>
      <w:r w:rsidR="00427147">
        <w:rPr>
          <w:rFonts w:ascii="Arial" w:hAnsi="Arial" w:cs="Arial"/>
          <w:color w:val="222222"/>
          <w:lang w:val="en"/>
        </w:rPr>
        <w:br/>
        <w:t xml:space="preserve">          </w:t>
      </w:r>
      <w:r w:rsidR="00427147">
        <w:rPr>
          <w:rFonts w:eastAsiaTheme="minorEastAsia"/>
          <w:noProof/>
        </w:rPr>
        <w:drawing>
          <wp:inline distT="0" distB="0" distL="0" distR="0" wp14:anchorId="14504AB7" wp14:editId="674F0720">
            <wp:extent cx="5309862" cy="1368423"/>
            <wp:effectExtent l="0" t="0" r="0" b="0"/>
            <wp:docPr id="1219" name="Picture 1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3" cstate="print">
                      <a:extLst>
                        <a:ext uri="{28A0092B-C50C-407E-A947-70E740481C1C}">
                          <a14:useLocalDpi xmlns:a14="http://schemas.microsoft.com/office/drawing/2010/main" val="0"/>
                        </a:ext>
                      </a:extLst>
                    </a:blip>
                    <a:srcRect/>
                    <a:stretch>
                      <a:fillRect/>
                    </a:stretch>
                  </pic:blipFill>
                  <pic:spPr bwMode="auto">
                    <a:xfrm>
                      <a:off x="0" y="0"/>
                      <a:ext cx="5601534" cy="1443591"/>
                    </a:xfrm>
                    <a:prstGeom prst="rect">
                      <a:avLst/>
                    </a:prstGeom>
                    <a:noFill/>
                  </pic:spPr>
                </pic:pic>
              </a:graphicData>
            </a:graphic>
          </wp:inline>
        </w:drawing>
      </w:r>
      <w:r w:rsidR="00427147" w:rsidRPr="00427147">
        <w:rPr>
          <w:lang w:val="en-US"/>
        </w:rPr>
        <w:br/>
      </w:r>
      <w:r w:rsidR="00427147" w:rsidRPr="00027698">
        <w:rPr>
          <w:rFonts w:ascii="Arial" w:hAnsi="Arial" w:cs="Arial"/>
          <w:b/>
          <w:color w:val="222222"/>
          <w:lang w:val="en"/>
        </w:rPr>
        <w:t>Fig. 2.</w:t>
      </w:r>
      <w:r w:rsidR="00427147">
        <w:rPr>
          <w:rFonts w:ascii="Arial" w:hAnsi="Arial" w:cs="Arial"/>
          <w:color w:val="222222"/>
          <w:lang w:val="en"/>
        </w:rPr>
        <w:t xml:space="preserve"> Cross-sections of conductors for the delivery of electrical energy to the consumer.</w:t>
      </w:r>
      <w:r w:rsidR="00427147">
        <w:rPr>
          <w:rFonts w:ascii="Arial" w:hAnsi="Arial" w:cs="Arial"/>
          <w:color w:val="222222"/>
          <w:lang w:val="en"/>
        </w:rPr>
        <w:br/>
      </w:r>
      <w:r w:rsidR="00427147" w:rsidRPr="00750CA3">
        <w:rPr>
          <w:rFonts w:ascii="Arial" w:hAnsi="Arial" w:cs="Arial"/>
          <w:i/>
          <w:color w:val="222222"/>
          <w:lang w:val="en"/>
        </w:rPr>
        <w:t>Legend</w:t>
      </w:r>
      <w:r w:rsidR="00427147">
        <w:rPr>
          <w:rFonts w:ascii="Arial" w:hAnsi="Arial" w:cs="Arial"/>
          <w:color w:val="222222"/>
          <w:lang w:val="en"/>
        </w:rPr>
        <w:t xml:space="preserve">: </w:t>
      </w:r>
      <w:r w:rsidR="00427147" w:rsidRPr="00750CA3">
        <w:rPr>
          <w:rFonts w:ascii="Arial" w:hAnsi="Arial" w:cs="Arial"/>
          <w:b/>
          <w:color w:val="222222"/>
          <w:lang w:val="en"/>
        </w:rPr>
        <w:t>a</w:t>
      </w:r>
      <w:r w:rsidR="00427147">
        <w:rPr>
          <w:rFonts w:ascii="Arial" w:hAnsi="Arial" w:cs="Arial"/>
          <w:color w:val="222222"/>
          <w:lang w:val="en"/>
        </w:rPr>
        <w:t xml:space="preserve"> - two round conductor, located alongside; </w:t>
      </w:r>
      <w:r w:rsidR="00427147" w:rsidRPr="00750CA3">
        <w:rPr>
          <w:rFonts w:ascii="Arial" w:hAnsi="Arial" w:cs="Arial"/>
          <w:b/>
          <w:color w:val="222222"/>
          <w:lang w:val="en"/>
        </w:rPr>
        <w:t>b</w:t>
      </w:r>
      <w:r w:rsidR="00427147">
        <w:rPr>
          <w:rFonts w:ascii="Arial" w:hAnsi="Arial" w:cs="Arial"/>
          <w:color w:val="222222"/>
          <w:lang w:val="en"/>
        </w:rPr>
        <w:t xml:space="preserve"> - coaxial cable: 1 - center wire, 2 – insulator, 3 - surface wire (fly-through); </w:t>
      </w:r>
      <w:r w:rsidR="00427147" w:rsidRPr="00750CA3">
        <w:rPr>
          <w:rFonts w:ascii="Arial" w:hAnsi="Arial" w:cs="Arial"/>
          <w:b/>
          <w:color w:val="222222"/>
          <w:lang w:val="en"/>
        </w:rPr>
        <w:t>с</w:t>
      </w:r>
      <w:r w:rsidR="00427147">
        <w:rPr>
          <w:rFonts w:ascii="Arial" w:hAnsi="Arial" w:cs="Arial"/>
          <w:color w:val="222222"/>
          <w:lang w:val="en"/>
        </w:rPr>
        <w:t xml:space="preserve"> - coaxial cylinders: 4 - insulator, 5 - outer cylinder, 6 - inner cylinder; </w:t>
      </w:r>
      <w:r w:rsidR="00427147" w:rsidRPr="00387C52">
        <w:rPr>
          <w:rFonts w:ascii="Arial" w:hAnsi="Arial" w:cs="Arial"/>
          <w:b/>
          <w:color w:val="222222"/>
          <w:lang w:val="en"/>
        </w:rPr>
        <w:t>e,</w:t>
      </w:r>
      <w:r w:rsidR="00427147">
        <w:rPr>
          <w:rFonts w:ascii="Arial" w:hAnsi="Arial" w:cs="Arial"/>
          <w:b/>
          <w:color w:val="222222"/>
          <w:lang w:val="en"/>
        </w:rPr>
        <w:t xml:space="preserve"> </w:t>
      </w:r>
      <w:r w:rsidR="00427147" w:rsidRPr="00387C52">
        <w:rPr>
          <w:rFonts w:ascii="Arial" w:hAnsi="Arial" w:cs="Arial"/>
          <w:b/>
          <w:color w:val="222222"/>
          <w:lang w:val="en"/>
        </w:rPr>
        <w:t>d</w:t>
      </w:r>
      <w:r w:rsidR="00427147">
        <w:rPr>
          <w:rFonts w:ascii="Arial" w:hAnsi="Arial" w:cs="Arial"/>
          <w:color w:val="222222"/>
          <w:lang w:val="en"/>
        </w:rPr>
        <w:t xml:space="preserve"> - two lanes located one above the other at the minimum distance: 7 – insulator, 8 - conductive strips, </w:t>
      </w:r>
      <w:r w:rsidR="00427147" w:rsidRPr="00387C52">
        <w:rPr>
          <w:rFonts w:ascii="Arial" w:hAnsi="Arial" w:cs="Arial"/>
          <w:i/>
          <w:color w:val="222222"/>
          <w:lang w:val="en"/>
        </w:rPr>
        <w:t xml:space="preserve">l </w:t>
      </w:r>
      <w:r w:rsidR="00427147">
        <w:rPr>
          <w:rFonts w:ascii="Arial" w:hAnsi="Arial" w:cs="Arial"/>
          <w:color w:val="222222"/>
          <w:lang w:val="en"/>
        </w:rPr>
        <w:t xml:space="preserve">- long strip, </w:t>
      </w:r>
      <w:r w:rsidR="00427147" w:rsidRPr="00387C52">
        <w:rPr>
          <w:rFonts w:ascii="Arial" w:hAnsi="Arial" w:cs="Arial"/>
          <w:i/>
          <w:color w:val="222222"/>
          <w:lang w:val="en"/>
        </w:rPr>
        <w:t>b</w:t>
      </w:r>
      <w:r w:rsidR="00427147">
        <w:rPr>
          <w:rFonts w:ascii="Arial" w:hAnsi="Arial" w:cs="Arial"/>
          <w:color w:val="222222"/>
          <w:lang w:val="en"/>
        </w:rPr>
        <w:t xml:space="preserve"> - strip width.</w:t>
      </w:r>
      <w:r w:rsidR="00427147" w:rsidRPr="00427147">
        <w:rPr>
          <w:lang w:val="en-US"/>
        </w:rPr>
        <w:br/>
      </w:r>
      <w:r w:rsidR="00427147" w:rsidRPr="00427147">
        <w:rPr>
          <w:lang w:val="en-US"/>
        </w:rPr>
        <w:br/>
      </w:r>
      <w:r w:rsidR="00427147">
        <w:rPr>
          <w:rFonts w:ascii="Arial" w:hAnsi="Arial" w:cs="Arial"/>
          <w:color w:val="222222"/>
          <w:lang w:val="en"/>
        </w:rPr>
        <w:t xml:space="preserve">  The author proposes the other two configurations with low inductance (Fig. 2c). One of them is two isolated conductive cylinders located one in another. The other is two molded conductive strips, one above the other. With the right construction, both solutions (c, d) give better results on inductance than the known solutions (a, b).</w:t>
      </w:r>
      <w:r w:rsidR="00427147">
        <w:rPr>
          <w:rFonts w:ascii="Arial" w:hAnsi="Arial" w:cs="Arial"/>
          <w:color w:val="222222"/>
          <w:lang w:val="en"/>
        </w:rPr>
        <w:br/>
      </w:r>
      <w:r w:rsidR="00427147" w:rsidRPr="00427147">
        <w:rPr>
          <w:rFonts w:ascii="Arial" w:hAnsi="Arial" w:cs="Arial"/>
          <w:color w:val="222222"/>
          <w:lang w:val="en-US"/>
        </w:rPr>
        <w:t xml:space="preserve">   Reducing the electrical resistance of a system (without a capsule) can be done quite simply - by increasing the cross sections of the conductors. This requires the creation of new capacitors. Powerful capacitors with low inductance are also not produced even by US factories, since before they were not required by industry. Manufacturers can only offer a parallel connection of capacitors, which reduces the inductance of a capacitor bank (reduces the magnetic field energy by reducing the current in individual capacitors when connected in parallel), but increases the inductance of external connections.</w:t>
      </w:r>
      <w:r w:rsidR="00427147">
        <w:rPr>
          <w:rFonts w:ascii="Arial" w:hAnsi="Arial" w:cs="Arial"/>
          <w:color w:val="222222"/>
          <w:lang w:val="en"/>
        </w:rPr>
        <w:br/>
        <w:t xml:space="preserve">   Estimates show that the required power capacitor can measure 1.1 × 1.1 × 1.6 m and weigh about 2.5 tons.</w:t>
      </w:r>
      <w:r w:rsidR="00427147">
        <w:rPr>
          <w:rFonts w:ascii="Arial" w:hAnsi="Arial" w:cs="Arial"/>
          <w:color w:val="222222"/>
          <w:lang w:val="en"/>
        </w:rPr>
        <w:br/>
        <w:t>   Note that the abandonment of huge, very expensive LTD structures and their replacement with capacitors with the correct design can reduce the cost of installing energy delivery to a nuclear capsule by a factor of about a thousand.</w:t>
      </w:r>
      <w:r w:rsidR="00427147" w:rsidRPr="00427147">
        <w:rPr>
          <w:rFonts w:ascii="Arial" w:hAnsi="Arial" w:cs="Arial"/>
          <w:color w:val="222222"/>
          <w:lang w:val="en-US"/>
        </w:rPr>
        <w:br/>
        <w:t xml:space="preserve">   Designing a capsule for such a reactor is also not an easy task. This is not Ohm's task. Plasma resistance is strongly dependent on its temperature. The voltage applied to it causes the collective acceleration of separately positive and negative particles in opposite directions. They freely pass between them and strike the electrodes by heating them, causing X-ray and bremsstrahlung. This task will be considered by the author in other papers.</w:t>
      </w:r>
      <w:r w:rsidR="00427147" w:rsidRPr="00427147">
        <w:rPr>
          <w:rFonts w:ascii="Arial" w:hAnsi="Arial" w:cs="Arial"/>
          <w:color w:val="222222"/>
          <w:lang w:val="en-US"/>
        </w:rPr>
        <w:br/>
      </w:r>
      <w:r w:rsidR="00427147" w:rsidRPr="00427147">
        <w:rPr>
          <w:rFonts w:ascii="Arial" w:hAnsi="Arial" w:cs="Arial"/>
          <w:color w:val="222222"/>
          <w:lang w:val="en-US"/>
        </w:rPr>
        <w:br/>
      </w:r>
      <w:r w:rsidR="00427147" w:rsidRPr="00427147">
        <w:rPr>
          <w:rFonts w:ascii="Arial" w:hAnsi="Arial" w:cs="Arial"/>
          <w:b/>
          <w:color w:val="222222"/>
          <w:lang w:val="en-US"/>
        </w:rPr>
        <w:t xml:space="preserve">                        The theory of the proposed energy transfer.</w:t>
      </w:r>
      <w:r w:rsidR="00427147" w:rsidRPr="00427147">
        <w:rPr>
          <w:rFonts w:ascii="Arial" w:hAnsi="Arial" w:cs="Arial"/>
          <w:b/>
          <w:color w:val="222222"/>
          <w:lang w:val="en-US"/>
        </w:rPr>
        <w:br/>
      </w:r>
      <w:r w:rsidR="00427147" w:rsidRPr="00427147">
        <w:rPr>
          <w:rFonts w:ascii="Arial" w:hAnsi="Arial" w:cs="Arial"/>
          <w:color w:val="222222"/>
          <w:lang w:val="en-US"/>
        </w:rPr>
        <w:t>  The theory of radar (discharge of a capacitor) is used for the calculation with the difference that the electrical resistance is variable, since the specific electrical resistance of the plasma is very dependent on its temperature, and the temperature strictly depends on the energy received.</w:t>
      </w:r>
      <w:r w:rsidR="00427147" w:rsidRPr="00427147">
        <w:rPr>
          <w:rFonts w:ascii="Arial" w:hAnsi="Arial" w:cs="Arial"/>
          <w:color w:val="222222"/>
          <w:lang w:val="en-US"/>
        </w:rPr>
        <w:br/>
        <w:t xml:space="preserve">    The electrical circuit for discharging a capacitor is shown in Fig. 3. Please note that for our design of the capsule </w:t>
      </w:r>
      <w:r w:rsidR="00427147" w:rsidRPr="00427147">
        <w:rPr>
          <w:rFonts w:ascii="Arial" w:hAnsi="Arial" w:cs="Arial"/>
          <w:i/>
          <w:color w:val="222222"/>
          <w:lang w:val="en-US"/>
        </w:rPr>
        <w:t>L</w:t>
      </w:r>
      <w:r w:rsidR="00427147" w:rsidRPr="00427147">
        <w:rPr>
          <w:rFonts w:ascii="Arial" w:hAnsi="Arial" w:cs="Arial"/>
          <w:color w:val="222222"/>
          <w:lang w:val="en-US"/>
        </w:rPr>
        <w:t xml:space="preserve"> and </w:t>
      </w:r>
      <w:r w:rsidR="00427147" w:rsidRPr="00427147">
        <w:rPr>
          <w:rFonts w:ascii="Arial" w:hAnsi="Arial" w:cs="Arial"/>
          <w:i/>
          <w:color w:val="222222"/>
          <w:lang w:val="en-US"/>
        </w:rPr>
        <w:t>R</w:t>
      </w:r>
      <w:r w:rsidR="00427147" w:rsidRPr="00427147">
        <w:rPr>
          <w:rFonts w:ascii="Arial" w:hAnsi="Arial" w:cs="Arial"/>
          <w:color w:val="222222"/>
          <w:lang w:val="en-US"/>
        </w:rPr>
        <w:t xml:space="preserve">1 we consider constant, </w:t>
      </w:r>
      <w:r w:rsidR="00427147" w:rsidRPr="00427147">
        <w:rPr>
          <w:rFonts w:ascii="Arial" w:hAnsi="Arial" w:cs="Arial"/>
          <w:i/>
          <w:color w:val="222222"/>
          <w:lang w:val="en-US"/>
        </w:rPr>
        <w:t>R</w:t>
      </w:r>
      <w:r w:rsidR="00427147" w:rsidRPr="00427147">
        <w:rPr>
          <w:rFonts w:ascii="Arial" w:hAnsi="Arial" w:cs="Arial"/>
          <w:color w:val="222222"/>
          <w:lang w:val="en-US"/>
        </w:rPr>
        <w:t>2 is the resistance of the capsule variable, and the inductance of the capsule is so small that it can be neglected.</w:t>
      </w:r>
      <w:r w:rsidR="00427147" w:rsidRPr="00427147">
        <w:rPr>
          <w:rFonts w:ascii="Arial" w:hAnsi="Arial" w:cs="Arial"/>
          <w:color w:val="222222"/>
          <w:lang w:val="en-US"/>
        </w:rPr>
        <w:br/>
      </w:r>
      <w:r w:rsidR="00427147" w:rsidRPr="00427147">
        <w:rPr>
          <w:rFonts w:eastAsiaTheme="minorEastAsia"/>
          <w:lang w:val="en-US"/>
        </w:rPr>
        <w:t xml:space="preserve">                                          </w:t>
      </w:r>
      <w:r w:rsidR="00427147">
        <w:rPr>
          <w:rFonts w:eastAsiaTheme="minorEastAsia"/>
          <w:noProof/>
        </w:rPr>
        <w:drawing>
          <wp:inline distT="0" distB="0" distL="0" distR="0" wp14:anchorId="5DD13CC0" wp14:editId="3F1481B1">
            <wp:extent cx="2189392" cy="737235"/>
            <wp:effectExtent l="0" t="0" r="1905" b="5715"/>
            <wp:docPr id="1220" name="Picture 1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74" cstate="print">
                      <a:extLst>
                        <a:ext uri="{28A0092B-C50C-407E-A947-70E740481C1C}">
                          <a14:useLocalDpi xmlns:a14="http://schemas.microsoft.com/office/drawing/2010/main" val="0"/>
                        </a:ext>
                      </a:extLst>
                    </a:blip>
                    <a:srcRect/>
                    <a:stretch>
                      <a:fillRect/>
                    </a:stretch>
                  </pic:blipFill>
                  <pic:spPr bwMode="auto">
                    <a:xfrm>
                      <a:off x="0" y="0"/>
                      <a:ext cx="2338101" cy="787310"/>
                    </a:xfrm>
                    <a:prstGeom prst="rect">
                      <a:avLst/>
                    </a:prstGeom>
                    <a:noFill/>
                  </pic:spPr>
                </pic:pic>
              </a:graphicData>
            </a:graphic>
          </wp:inline>
        </w:drawing>
      </w:r>
      <w:r w:rsidR="00427147" w:rsidRPr="00427147">
        <w:rPr>
          <w:rFonts w:eastAsiaTheme="minorEastAsia"/>
          <w:lang w:val="en-US"/>
        </w:rPr>
        <w:br/>
      </w:r>
      <w:r w:rsidR="00427147" w:rsidRPr="00427147">
        <w:rPr>
          <w:rFonts w:eastAsiaTheme="minorEastAsia"/>
          <w:b/>
          <w:sz w:val="20"/>
          <w:szCs w:val="20"/>
          <w:lang w:val="en-US"/>
        </w:rPr>
        <w:br/>
      </w:r>
      <w:r w:rsidR="00427147" w:rsidRPr="00427147">
        <w:rPr>
          <w:rFonts w:eastAsiaTheme="minorEastAsia"/>
          <w:b/>
          <w:lang w:val="en-US"/>
        </w:rPr>
        <w:t xml:space="preserve">Fig.3. </w:t>
      </w:r>
      <w:r w:rsidR="00427147" w:rsidRPr="00427147">
        <w:rPr>
          <w:rFonts w:ascii="Arial" w:hAnsi="Arial" w:cs="Arial"/>
          <w:color w:val="222222"/>
          <w:lang w:val="en-US"/>
        </w:rPr>
        <w:t xml:space="preserve">The schematic diagram of our installation. </w:t>
      </w:r>
      <w:r w:rsidR="00427147" w:rsidRPr="00427147">
        <w:rPr>
          <w:rFonts w:ascii="Arial" w:hAnsi="Arial" w:cs="Arial"/>
          <w:i/>
          <w:lang w:val="en-US"/>
        </w:rPr>
        <w:t>Notation</w:t>
      </w:r>
      <w:r w:rsidR="00427147" w:rsidRPr="00427147">
        <w:rPr>
          <w:rFonts w:ascii="Arial" w:hAnsi="Arial" w:cs="Arial"/>
          <w:lang w:val="en-US"/>
        </w:rPr>
        <w:t xml:space="preserve">: </w:t>
      </w:r>
      <w:r w:rsidR="00427147" w:rsidRPr="00427147">
        <w:rPr>
          <w:rFonts w:ascii="Arial" w:hAnsi="Arial" w:cs="Arial"/>
          <w:i/>
          <w:lang w:val="en-US"/>
        </w:rPr>
        <w:t>C</w:t>
      </w:r>
      <w:r w:rsidR="00427147" w:rsidRPr="00427147">
        <w:rPr>
          <w:rFonts w:ascii="Arial" w:hAnsi="Arial" w:cs="Arial"/>
          <w:lang w:val="en-US"/>
        </w:rPr>
        <w:t xml:space="preserve"> is capacitor, </w:t>
      </w:r>
      <w:r w:rsidR="00427147" w:rsidRPr="00427147">
        <w:rPr>
          <w:rFonts w:ascii="Arial" w:hAnsi="Arial" w:cs="Arial"/>
          <w:i/>
          <w:lang w:val="en-US"/>
        </w:rPr>
        <w:t xml:space="preserve">L </w:t>
      </w:r>
      <w:r w:rsidR="00427147" w:rsidRPr="00427147">
        <w:rPr>
          <w:rFonts w:ascii="Arial" w:hAnsi="Arial" w:cs="Arial"/>
          <w:lang w:val="en-US"/>
        </w:rPr>
        <w:t xml:space="preserve">is </w:t>
      </w:r>
      <w:r w:rsidR="00427147" w:rsidRPr="001A0C62">
        <w:rPr>
          <w:rFonts w:ascii="Arial" w:hAnsi="Arial" w:cs="Arial"/>
          <w:color w:val="222222"/>
          <w:lang w:val="en"/>
        </w:rPr>
        <w:t xml:space="preserve">Internal inductance of capacitor and external wiring; </w:t>
      </w:r>
      <w:r w:rsidR="00427147" w:rsidRPr="001A0C62">
        <w:rPr>
          <w:rFonts w:ascii="Arial" w:hAnsi="Arial" w:cs="Arial"/>
          <w:i/>
          <w:color w:val="222222"/>
          <w:lang w:val="en"/>
        </w:rPr>
        <w:t>R1</w:t>
      </w:r>
      <w:r w:rsidR="00427147" w:rsidRPr="001A0C62">
        <w:rPr>
          <w:rFonts w:ascii="Arial" w:hAnsi="Arial" w:cs="Arial"/>
          <w:color w:val="222222"/>
          <w:lang w:val="en"/>
        </w:rPr>
        <w:t xml:space="preserve"> is</w:t>
      </w:r>
      <w:r w:rsidR="00427147">
        <w:rPr>
          <w:rFonts w:ascii="Arial" w:hAnsi="Arial" w:cs="Arial"/>
          <w:color w:val="222222"/>
          <w:lang w:val="en"/>
        </w:rPr>
        <w:t xml:space="preserve"> </w:t>
      </w:r>
      <w:r w:rsidR="00427147" w:rsidRPr="00427147">
        <w:rPr>
          <w:noProof/>
        </w:rPr>
        <w:drawing>
          <wp:inline distT="0" distB="0" distL="0" distR="0" wp14:anchorId="70884860" wp14:editId="2D6ADB4A">
            <wp:extent cx="5731510" cy="8465820"/>
            <wp:effectExtent l="0" t="0" r="0" b="0"/>
            <wp:docPr id="242"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75" cstate="print">
                      <a:extLst>
                        <a:ext uri="{28A0092B-C50C-407E-A947-70E740481C1C}">
                          <a14:useLocalDpi xmlns:a14="http://schemas.microsoft.com/office/drawing/2010/main" val="0"/>
                        </a:ext>
                      </a:extLst>
                    </a:blip>
                    <a:srcRect/>
                    <a:stretch>
                      <a:fillRect/>
                    </a:stretch>
                  </pic:blipFill>
                  <pic:spPr bwMode="auto">
                    <a:xfrm>
                      <a:off x="0" y="0"/>
                      <a:ext cx="5731510" cy="8465820"/>
                    </a:xfrm>
                    <a:prstGeom prst="rect">
                      <a:avLst/>
                    </a:prstGeom>
                    <a:noFill/>
                    <a:ln>
                      <a:noFill/>
                    </a:ln>
                  </pic:spPr>
                </pic:pic>
              </a:graphicData>
            </a:graphic>
          </wp:inline>
        </w:drawing>
      </w:r>
      <w:r w:rsidR="00427147">
        <w:rPr>
          <w:rFonts w:ascii="Arial" w:hAnsi="Arial" w:cs="Arial"/>
          <w:color w:val="222222"/>
          <w:lang w:val="en"/>
        </w:rPr>
        <w:br/>
      </w:r>
      <w:r w:rsidR="00427147" w:rsidRPr="00427147">
        <w:rPr>
          <w:noProof/>
        </w:rPr>
        <w:drawing>
          <wp:inline distT="0" distB="0" distL="0" distR="0" wp14:anchorId="36FDDAEE" wp14:editId="7E73E1F8">
            <wp:extent cx="5731510" cy="8675370"/>
            <wp:effectExtent l="0" t="0" r="2540" b="0"/>
            <wp:docPr id="243"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76" cstate="print">
                      <a:extLst>
                        <a:ext uri="{28A0092B-C50C-407E-A947-70E740481C1C}">
                          <a14:useLocalDpi xmlns:a14="http://schemas.microsoft.com/office/drawing/2010/main" val="0"/>
                        </a:ext>
                      </a:extLst>
                    </a:blip>
                    <a:srcRect/>
                    <a:stretch>
                      <a:fillRect/>
                    </a:stretch>
                  </pic:blipFill>
                  <pic:spPr bwMode="auto">
                    <a:xfrm>
                      <a:off x="0" y="0"/>
                      <a:ext cx="5731510" cy="8675370"/>
                    </a:xfrm>
                    <a:prstGeom prst="rect">
                      <a:avLst/>
                    </a:prstGeom>
                    <a:noFill/>
                    <a:ln>
                      <a:noFill/>
                    </a:ln>
                  </pic:spPr>
                </pic:pic>
              </a:graphicData>
            </a:graphic>
          </wp:inline>
        </w:drawing>
      </w:r>
      <w:r w:rsidR="00427147">
        <w:rPr>
          <w:rFonts w:ascii="Arial" w:hAnsi="Arial" w:cs="Arial"/>
          <w:color w:val="222222"/>
          <w:lang w:val="en"/>
        </w:rPr>
        <w:br/>
      </w:r>
      <w:r w:rsidR="00677F07" w:rsidRPr="00677F07">
        <w:rPr>
          <w:noProof/>
        </w:rPr>
        <w:drawing>
          <wp:inline distT="0" distB="0" distL="0" distR="0" wp14:anchorId="68124F14" wp14:editId="3F498CF5">
            <wp:extent cx="5731510" cy="8601075"/>
            <wp:effectExtent l="0" t="0" r="2540" b="9525"/>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77" cstate="print">
                      <a:extLst>
                        <a:ext uri="{28A0092B-C50C-407E-A947-70E740481C1C}">
                          <a14:useLocalDpi xmlns:a14="http://schemas.microsoft.com/office/drawing/2010/main" val="0"/>
                        </a:ext>
                      </a:extLst>
                    </a:blip>
                    <a:srcRect/>
                    <a:stretch>
                      <a:fillRect/>
                    </a:stretch>
                  </pic:blipFill>
                  <pic:spPr bwMode="auto">
                    <a:xfrm>
                      <a:off x="0" y="0"/>
                      <a:ext cx="5731510" cy="8601075"/>
                    </a:xfrm>
                    <a:prstGeom prst="rect">
                      <a:avLst/>
                    </a:prstGeom>
                    <a:noFill/>
                    <a:ln>
                      <a:noFill/>
                    </a:ln>
                  </pic:spPr>
                </pic:pic>
              </a:graphicData>
            </a:graphic>
          </wp:inline>
        </w:drawing>
      </w:r>
      <w:r w:rsidR="00427147">
        <w:rPr>
          <w:rFonts w:ascii="Arial" w:hAnsi="Arial" w:cs="Arial"/>
          <w:color w:val="222222"/>
          <w:lang w:val="en"/>
        </w:rPr>
        <w:br/>
      </w:r>
      <w:r w:rsidR="00677F07" w:rsidRPr="00677F07">
        <w:rPr>
          <w:noProof/>
        </w:rPr>
        <w:drawing>
          <wp:inline distT="0" distB="0" distL="0" distR="0" wp14:anchorId="258811D2" wp14:editId="18D51CC0">
            <wp:extent cx="5731510" cy="8661400"/>
            <wp:effectExtent l="0" t="0" r="2540" b="6350"/>
            <wp:docPr id="245"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78" cstate="print">
                      <a:extLst>
                        <a:ext uri="{28A0092B-C50C-407E-A947-70E740481C1C}">
                          <a14:useLocalDpi xmlns:a14="http://schemas.microsoft.com/office/drawing/2010/main" val="0"/>
                        </a:ext>
                      </a:extLst>
                    </a:blip>
                    <a:srcRect/>
                    <a:stretch>
                      <a:fillRect/>
                    </a:stretch>
                  </pic:blipFill>
                  <pic:spPr bwMode="auto">
                    <a:xfrm>
                      <a:off x="0" y="0"/>
                      <a:ext cx="5731510" cy="8661400"/>
                    </a:xfrm>
                    <a:prstGeom prst="rect">
                      <a:avLst/>
                    </a:prstGeom>
                    <a:noFill/>
                    <a:ln>
                      <a:noFill/>
                    </a:ln>
                  </pic:spPr>
                </pic:pic>
              </a:graphicData>
            </a:graphic>
          </wp:inline>
        </w:drawing>
      </w:r>
      <w:r w:rsidR="00677F07">
        <w:rPr>
          <w:rFonts w:ascii="Arial" w:hAnsi="Arial" w:cs="Arial"/>
          <w:color w:val="222222"/>
          <w:lang w:val="en"/>
        </w:rPr>
        <w:br/>
      </w:r>
      <w:r w:rsidR="00677F07" w:rsidRPr="00677F07">
        <w:rPr>
          <w:rFonts w:ascii="Arial" w:hAnsi="Arial" w:cs="Arial"/>
          <w:color w:val="222222"/>
          <w:lang w:val="en-US"/>
        </w:rPr>
        <w:t>to deliver 30 kJ of energy to the capsule fuel from 50 kJ of energy, that is in the capacitor, ASAP (&lt; 4x10</w:t>
      </w:r>
      <w:r w:rsidR="00677F07" w:rsidRPr="00677F07">
        <w:rPr>
          <w:rFonts w:ascii="Arial" w:hAnsi="Arial" w:cs="Arial"/>
          <w:color w:val="222222"/>
          <w:vertAlign w:val="superscript"/>
          <w:lang w:val="en-US"/>
        </w:rPr>
        <w:t>-7</w:t>
      </w:r>
      <w:r w:rsidR="00677F07" w:rsidRPr="00677F07">
        <w:rPr>
          <w:rFonts w:ascii="Arial" w:hAnsi="Arial" w:cs="Arial"/>
          <w:color w:val="222222"/>
          <w:lang w:val="en-US"/>
        </w:rPr>
        <w:t xml:space="preserve"> sec). Otherwise, the capsule will have time to explode, expand, and the ignition of thermonuclear fuel will not occur.</w:t>
      </w:r>
      <w:r w:rsidR="00677F07" w:rsidRPr="00677F07">
        <w:rPr>
          <w:rFonts w:ascii="Arial" w:hAnsi="Arial" w:cs="Arial"/>
          <w:color w:val="222222"/>
          <w:lang w:val="en-US"/>
        </w:rPr>
        <w:br/>
        <w:t xml:space="preserve">   The schematic diagram of our installation is sown in Fig. 3.</w:t>
      </w:r>
    </w:p>
    <w:p w14:paraId="5EEC966A" w14:textId="77777777" w:rsidR="00677F07" w:rsidRPr="00677F07" w:rsidRDefault="00677F07" w:rsidP="00677F07">
      <w:pPr>
        <w:rPr>
          <w:rFonts w:ascii="Arial" w:hAnsi="Arial" w:cs="Arial"/>
          <w:color w:val="222222"/>
          <w:lang w:val="en-US"/>
        </w:rPr>
      </w:pPr>
      <w:bookmarkStart w:id="12" w:name="_Hlk529886350"/>
      <w:r w:rsidRPr="00677F07">
        <w:rPr>
          <w:rFonts w:ascii="Arial" w:hAnsi="Arial" w:cs="Arial"/>
          <w:color w:val="222222"/>
          <w:lang w:val="en-US"/>
        </w:rPr>
        <w:t xml:space="preserve">A typical curve for charging and discharging a capacitor </w:t>
      </w:r>
      <w:bookmarkEnd w:id="12"/>
      <w:r w:rsidRPr="00677F07">
        <w:rPr>
          <w:rFonts w:ascii="Arial" w:hAnsi="Arial" w:cs="Arial"/>
          <w:color w:val="222222"/>
          <w:lang w:val="en-US"/>
        </w:rPr>
        <w:t xml:space="preserve">is shown in Fig.4.  </w:t>
      </w:r>
    </w:p>
    <w:p w14:paraId="35534CB5" w14:textId="77777777" w:rsidR="00677F07" w:rsidRPr="00677F07" w:rsidRDefault="00677F07" w:rsidP="00677F07">
      <w:pPr>
        <w:rPr>
          <w:rFonts w:ascii="Arial" w:hAnsi="Arial" w:cs="Arial"/>
          <w:color w:val="222222"/>
          <w:lang w:val="en-US"/>
        </w:rPr>
      </w:pPr>
      <w:r w:rsidRPr="00677F07">
        <w:rPr>
          <w:rFonts w:ascii="Arial" w:hAnsi="Arial" w:cs="Arial"/>
          <w:color w:val="222222"/>
          <w:lang w:val="en-US"/>
        </w:rPr>
        <w:t xml:space="preserve">    We are satisfied with the data:</w:t>
      </w:r>
      <w:r w:rsidRPr="00677F07">
        <w:rPr>
          <w:rFonts w:ascii="Arial" w:hAnsi="Arial" w:cs="Arial"/>
          <w:color w:val="222222"/>
          <w:lang w:val="en-US"/>
        </w:rPr>
        <w:br/>
        <w:t>Charge time about 10 min (now) and 1 sec (in future).</w:t>
      </w:r>
      <w:r w:rsidRPr="00677F07">
        <w:rPr>
          <w:rFonts w:ascii="Arial" w:hAnsi="Arial" w:cs="Arial"/>
          <w:color w:val="222222"/>
          <w:lang w:val="en-US"/>
        </w:rPr>
        <w:br/>
        <w:t>Hold time about 1 - 5 min.</w:t>
      </w:r>
      <w:r w:rsidRPr="00677F07">
        <w:rPr>
          <w:rFonts w:ascii="Arial" w:hAnsi="Arial" w:cs="Arial"/>
          <w:color w:val="222222"/>
          <w:lang w:val="en-US"/>
        </w:rPr>
        <w:br/>
        <w:t>Discharge Time 4x10</w:t>
      </w:r>
      <w:r w:rsidRPr="00677F07">
        <w:rPr>
          <w:rFonts w:ascii="Arial" w:hAnsi="Arial" w:cs="Arial"/>
          <w:color w:val="222222"/>
          <w:vertAlign w:val="superscript"/>
          <w:lang w:val="en-US"/>
        </w:rPr>
        <w:t>-7</w:t>
      </w:r>
      <w:r w:rsidRPr="00677F07">
        <w:rPr>
          <w:rFonts w:ascii="Arial" w:hAnsi="Arial" w:cs="Arial"/>
          <w:color w:val="222222"/>
          <w:lang w:val="en-US"/>
        </w:rPr>
        <w:t xml:space="preserve"> sec.</w:t>
      </w:r>
      <w:r w:rsidRPr="00677F07">
        <w:rPr>
          <w:rFonts w:ascii="Arial" w:hAnsi="Arial" w:cs="Arial"/>
          <w:color w:val="222222"/>
          <w:lang w:val="en-US"/>
        </w:rPr>
        <w:br/>
        <w:t>Ringing Period – any now.</w:t>
      </w:r>
      <w:r w:rsidRPr="00677F07">
        <w:rPr>
          <w:rFonts w:ascii="Arial" w:hAnsi="Arial" w:cs="Arial"/>
          <w:color w:val="222222"/>
          <w:lang w:val="en-US"/>
        </w:rPr>
        <w:br/>
        <w:t>Voltage Reversal &lt;10 ÷ 20%.</w:t>
      </w:r>
      <w:r w:rsidRPr="00677F07">
        <w:rPr>
          <w:rFonts w:ascii="Arial" w:hAnsi="Arial" w:cs="Arial"/>
          <w:color w:val="222222"/>
          <w:lang w:val="en-US"/>
        </w:rPr>
        <w:br/>
      </w:r>
      <w:r w:rsidRPr="00677F07">
        <w:rPr>
          <w:rFonts w:ascii="Arial" w:hAnsi="Arial" w:cs="Arial"/>
          <w:color w:val="222222"/>
          <w:lang w:val="en-US"/>
        </w:rPr>
        <w:br/>
        <w:t xml:space="preserve">  Author offer new innovation design of the capacitor which allow to get the need requirements and alloy to have any single impulse of the electric current.</w:t>
      </w:r>
      <w:r w:rsidRPr="00677F07">
        <w:rPr>
          <w:rFonts w:ascii="Arial" w:hAnsi="Arial" w:cs="Arial"/>
          <w:color w:val="222222"/>
          <w:lang w:val="en-US"/>
        </w:rPr>
        <w:br/>
        <w:t xml:space="preserve">  He reaches these by:</w:t>
      </w:r>
      <w:r w:rsidRPr="00677F07">
        <w:rPr>
          <w:rFonts w:ascii="Arial" w:hAnsi="Arial" w:cs="Arial"/>
          <w:color w:val="222222"/>
          <w:lang w:val="en-US"/>
        </w:rPr>
        <w:br/>
        <w:t xml:space="preserve">1) The opposed closed currents which create the opposed magnetic fields. These </w:t>
      </w:r>
      <w:r w:rsidRPr="00677F07">
        <w:rPr>
          <w:rFonts w:ascii="Arial" w:hAnsi="Arial" w:cs="Arial"/>
          <w:color w:val="222222"/>
          <w:lang w:val="en-US"/>
        </w:rPr>
        <w:br/>
        <w:t xml:space="preserve">    </w:t>
      </w:r>
      <w:r w:rsidRPr="00677F07">
        <w:rPr>
          <w:rFonts w:ascii="Arial" w:hAnsi="Arial" w:cs="Arial"/>
          <w:b/>
          <w:color w:val="222222"/>
          <w:lang w:val="en-US"/>
        </w:rPr>
        <w:t xml:space="preserve">fields neutralize each other and spend little energy on their creation. </w:t>
      </w:r>
      <w:r w:rsidRPr="00677F07">
        <w:rPr>
          <w:rFonts w:ascii="Arial" w:hAnsi="Arial" w:cs="Arial"/>
          <w:color w:val="222222"/>
          <w:lang w:val="en-US"/>
        </w:rPr>
        <w:t xml:space="preserve">These </w:t>
      </w:r>
      <w:r w:rsidRPr="00677F07">
        <w:rPr>
          <w:rFonts w:ascii="Arial" w:hAnsi="Arial" w:cs="Arial"/>
          <w:color w:val="222222"/>
          <w:lang w:val="en-US"/>
        </w:rPr>
        <w:br/>
        <w:t xml:space="preserve">    made in main sheets and all wiles.</w:t>
      </w:r>
      <w:r w:rsidRPr="00677F07">
        <w:rPr>
          <w:rFonts w:ascii="Arial" w:hAnsi="Arial" w:cs="Arial"/>
          <w:color w:val="222222"/>
          <w:lang w:val="en-US"/>
        </w:rPr>
        <w:br/>
      </w:r>
      <w:r w:rsidRPr="00677F07">
        <w:rPr>
          <w:rFonts w:ascii="Arial" w:hAnsi="Arial" w:cs="Arial"/>
          <w:color w:val="222222"/>
          <w:lang w:val="en-US"/>
        </w:rPr>
        <w:br/>
        <w:t xml:space="preserve">2) All wires are made in the form of wide strips with the opposite direction of the </w:t>
      </w:r>
      <w:r w:rsidRPr="00677F07">
        <w:rPr>
          <w:rFonts w:ascii="Arial" w:hAnsi="Arial" w:cs="Arial"/>
          <w:color w:val="222222"/>
          <w:lang w:val="en-US"/>
        </w:rPr>
        <w:br/>
        <w:t xml:space="preserve">    currents and with a minimum distance between them.</w:t>
      </w:r>
      <w:r w:rsidRPr="00677F07">
        <w:rPr>
          <w:rFonts w:ascii="Arial" w:hAnsi="Arial" w:cs="Arial"/>
          <w:color w:val="222222"/>
          <w:lang w:val="en-US"/>
        </w:rPr>
        <w:br/>
      </w:r>
      <w:r w:rsidRPr="00677F07">
        <w:rPr>
          <w:rFonts w:ascii="Arial" w:hAnsi="Arial" w:cs="Arial"/>
          <w:color w:val="222222"/>
          <w:lang w:val="en-US"/>
        </w:rPr>
        <w:br/>
        <w:t xml:space="preserve">3) The capacitor is divided into the maximum number of individual parallel films/plates with </w:t>
      </w:r>
      <w:r w:rsidRPr="00677F07">
        <w:rPr>
          <w:rFonts w:ascii="Arial" w:hAnsi="Arial" w:cs="Arial"/>
          <w:color w:val="222222"/>
          <w:lang w:val="en-US"/>
        </w:rPr>
        <w:br/>
        <w:t xml:space="preserve">    alternating current directions.</w:t>
      </w:r>
      <w:r w:rsidRPr="00677F07">
        <w:rPr>
          <w:rFonts w:ascii="Arial" w:hAnsi="Arial" w:cs="Arial"/>
          <w:color w:val="222222"/>
          <w:lang w:val="en-US"/>
        </w:rPr>
        <w:br/>
      </w:r>
      <w:r w:rsidRPr="00677F07">
        <w:rPr>
          <w:rFonts w:ascii="Arial" w:hAnsi="Arial" w:cs="Arial"/>
          <w:color w:val="222222"/>
          <w:lang w:val="en-US"/>
        </w:rPr>
        <w:br/>
        <w:t xml:space="preserve">4) Special low-ohm strip contacts of the thin films to the main plates with the main wiring are </w:t>
      </w:r>
      <w:r w:rsidRPr="00677F07">
        <w:rPr>
          <w:rFonts w:ascii="Arial" w:hAnsi="Arial" w:cs="Arial"/>
          <w:color w:val="222222"/>
          <w:lang w:val="en-US"/>
        </w:rPr>
        <w:br/>
        <w:t xml:space="preserve">    made.</w:t>
      </w:r>
      <w:r w:rsidRPr="00677F07">
        <w:rPr>
          <w:rFonts w:ascii="Arial" w:hAnsi="Arial" w:cs="Arial"/>
          <w:color w:val="222222"/>
          <w:lang w:val="en-US"/>
        </w:rPr>
        <w:br/>
      </w:r>
      <w:r w:rsidRPr="00677F07">
        <w:rPr>
          <w:rFonts w:ascii="Arial" w:hAnsi="Arial" w:cs="Arial"/>
          <w:color w:val="222222"/>
          <w:lang w:val="en-US"/>
        </w:rPr>
        <w:br/>
        <w:t xml:space="preserve">5) Wiring has a small equal resistance everywhere except for two cuts and the contact area   </w:t>
      </w:r>
      <w:r w:rsidRPr="00677F07">
        <w:rPr>
          <w:rFonts w:ascii="Arial" w:hAnsi="Arial" w:cs="Arial"/>
          <w:color w:val="222222"/>
          <w:lang w:val="en-US"/>
        </w:rPr>
        <w:br/>
        <w:t xml:space="preserve">    of ​​the plates in the output wire.</w:t>
      </w:r>
      <w:r w:rsidRPr="00677F07">
        <w:rPr>
          <w:rFonts w:ascii="Arial" w:hAnsi="Arial" w:cs="Arial"/>
          <w:color w:val="222222"/>
          <w:lang w:val="en-US"/>
        </w:rPr>
        <w:br/>
      </w:r>
      <w:r w:rsidRPr="00677F07">
        <w:rPr>
          <w:rFonts w:ascii="Arial" w:hAnsi="Arial" w:cs="Arial"/>
          <w:color w:val="222222"/>
          <w:lang w:val="en-US"/>
        </w:rPr>
        <w:br/>
        <w:t>6) The mass and thickness of the plates of wires is sufficiently for the permissible heating.</w:t>
      </w:r>
    </w:p>
    <w:p w14:paraId="57B27A51" w14:textId="77777777" w:rsidR="00677F07" w:rsidRPr="00677F07" w:rsidRDefault="00677F07" w:rsidP="00677F07">
      <w:pPr>
        <w:rPr>
          <w:rFonts w:ascii="Arial" w:hAnsi="Arial" w:cs="Arial"/>
          <w:color w:val="222222"/>
          <w:lang w:val="en"/>
        </w:rPr>
      </w:pPr>
      <w:r w:rsidRPr="00677F07">
        <w:rPr>
          <w:rFonts w:ascii="Arial" w:hAnsi="Arial" w:cs="Arial"/>
          <w:color w:val="222222"/>
          <w:lang w:val="en-US"/>
        </w:rPr>
        <w:t xml:space="preserve">   </w:t>
      </w:r>
      <w:r w:rsidRPr="00677F07">
        <w:rPr>
          <w:rFonts w:ascii="Arial" w:hAnsi="Arial" w:cs="Arial"/>
          <w:color w:val="222222"/>
          <w:lang w:val="en"/>
        </w:rPr>
        <w:t>Conventional</w:t>
      </w:r>
      <w:r w:rsidRPr="00677F07">
        <w:rPr>
          <w:rFonts w:ascii="Arial" w:hAnsi="Arial" w:cs="Arial"/>
          <w:color w:val="222222"/>
          <w:lang w:val="en-US"/>
        </w:rPr>
        <w:t xml:space="preserve"> </w:t>
      </w:r>
      <w:r w:rsidRPr="00677F07">
        <w:rPr>
          <w:rFonts w:ascii="Arial" w:hAnsi="Arial" w:cs="Arial"/>
          <w:color w:val="222222"/>
          <w:lang w:val="en"/>
        </w:rPr>
        <w:t>capacitors</w:t>
      </w:r>
      <w:r w:rsidRPr="00677F07">
        <w:rPr>
          <w:rFonts w:ascii="Arial" w:hAnsi="Arial" w:cs="Arial"/>
          <w:color w:val="222222"/>
          <w:lang w:val="en-US"/>
        </w:rPr>
        <w:t xml:space="preserve"> </w:t>
      </w:r>
      <w:r w:rsidRPr="00677F07">
        <w:rPr>
          <w:rFonts w:ascii="Arial" w:hAnsi="Arial" w:cs="Arial"/>
          <w:color w:val="222222"/>
          <w:lang w:val="en"/>
        </w:rPr>
        <w:t>are</w:t>
      </w:r>
      <w:r w:rsidRPr="00677F07">
        <w:rPr>
          <w:rFonts w:ascii="Arial" w:hAnsi="Arial" w:cs="Arial"/>
          <w:color w:val="222222"/>
          <w:lang w:val="en-US"/>
        </w:rPr>
        <w:t xml:space="preserve"> </w:t>
      </w:r>
      <w:r w:rsidRPr="00677F07">
        <w:rPr>
          <w:rFonts w:ascii="Arial" w:hAnsi="Arial" w:cs="Arial"/>
          <w:color w:val="222222"/>
          <w:lang w:val="en"/>
        </w:rPr>
        <w:t>made</w:t>
      </w:r>
      <w:r w:rsidRPr="00677F07">
        <w:rPr>
          <w:rFonts w:ascii="Arial" w:hAnsi="Arial" w:cs="Arial"/>
          <w:color w:val="222222"/>
          <w:lang w:val="en-US"/>
        </w:rPr>
        <w:t xml:space="preserve"> </w:t>
      </w:r>
      <w:r w:rsidRPr="00677F07">
        <w:rPr>
          <w:rFonts w:ascii="Arial" w:hAnsi="Arial" w:cs="Arial"/>
          <w:color w:val="222222"/>
          <w:lang w:val="en"/>
        </w:rPr>
        <w:t>of</w:t>
      </w:r>
      <w:r w:rsidRPr="00677F07">
        <w:rPr>
          <w:rFonts w:ascii="Arial" w:hAnsi="Arial" w:cs="Arial"/>
          <w:color w:val="222222"/>
          <w:lang w:val="en-US"/>
        </w:rPr>
        <w:t xml:space="preserve"> </w:t>
      </w:r>
      <w:bookmarkStart w:id="13" w:name="_Hlk529636132"/>
      <w:r w:rsidRPr="00677F07">
        <w:rPr>
          <w:rFonts w:ascii="Arial" w:hAnsi="Arial" w:cs="Arial"/>
          <w:color w:val="222222"/>
          <w:lang w:val="en"/>
        </w:rPr>
        <w:t>a</w:t>
      </w:r>
      <w:r w:rsidRPr="00677F07">
        <w:rPr>
          <w:rFonts w:ascii="Arial" w:hAnsi="Arial" w:cs="Arial"/>
          <w:color w:val="222222"/>
          <w:lang w:val="en-US"/>
        </w:rPr>
        <w:t xml:space="preserve"> </w:t>
      </w:r>
      <w:r w:rsidRPr="00677F07">
        <w:rPr>
          <w:rFonts w:ascii="Arial" w:hAnsi="Arial" w:cs="Arial"/>
          <w:color w:val="222222"/>
          <w:lang w:val="en"/>
        </w:rPr>
        <w:t>long</w:t>
      </w:r>
      <w:r w:rsidRPr="00677F07">
        <w:rPr>
          <w:rFonts w:ascii="Arial" w:hAnsi="Arial" w:cs="Arial"/>
          <w:color w:val="222222"/>
          <w:lang w:val="en-US"/>
        </w:rPr>
        <w:t xml:space="preserve">-insulated </w:t>
      </w:r>
      <w:r w:rsidRPr="00677F07">
        <w:rPr>
          <w:rFonts w:ascii="Arial" w:hAnsi="Arial" w:cs="Arial"/>
          <w:color w:val="222222"/>
          <w:lang w:val="en"/>
        </w:rPr>
        <w:t>tape</w:t>
      </w:r>
      <w:r w:rsidRPr="00677F07">
        <w:rPr>
          <w:rFonts w:ascii="Arial" w:hAnsi="Arial" w:cs="Arial"/>
          <w:color w:val="222222"/>
          <w:lang w:val="en-US"/>
        </w:rPr>
        <w:t xml:space="preserve"> </w:t>
      </w:r>
      <w:r w:rsidRPr="00677F07">
        <w:rPr>
          <w:rFonts w:ascii="Arial" w:hAnsi="Arial" w:cs="Arial"/>
          <w:color w:val="222222"/>
          <w:lang w:val="en"/>
        </w:rPr>
        <w:t>rolled</w:t>
      </w:r>
      <w:r w:rsidRPr="00677F07">
        <w:rPr>
          <w:rFonts w:ascii="Arial" w:hAnsi="Arial" w:cs="Arial"/>
          <w:color w:val="222222"/>
          <w:lang w:val="en-US"/>
        </w:rPr>
        <w:t xml:space="preserve"> </w:t>
      </w:r>
      <w:r w:rsidRPr="00677F07">
        <w:rPr>
          <w:rFonts w:ascii="Arial" w:hAnsi="Arial" w:cs="Arial"/>
          <w:color w:val="222222"/>
          <w:lang w:val="en"/>
        </w:rPr>
        <w:t>into</w:t>
      </w:r>
      <w:r w:rsidRPr="00677F07">
        <w:rPr>
          <w:rFonts w:ascii="Arial" w:hAnsi="Arial" w:cs="Arial"/>
          <w:color w:val="222222"/>
          <w:lang w:val="en-US"/>
        </w:rPr>
        <w:t xml:space="preserve"> </w:t>
      </w:r>
      <w:r w:rsidRPr="00677F07">
        <w:rPr>
          <w:rFonts w:ascii="Arial" w:hAnsi="Arial" w:cs="Arial"/>
          <w:color w:val="222222"/>
          <w:lang w:val="en"/>
        </w:rPr>
        <w:t>a</w:t>
      </w:r>
      <w:r w:rsidRPr="00677F07">
        <w:rPr>
          <w:rFonts w:ascii="Arial" w:hAnsi="Arial" w:cs="Arial"/>
          <w:color w:val="222222"/>
          <w:lang w:val="en-US"/>
        </w:rPr>
        <w:t xml:space="preserve"> </w:t>
      </w:r>
      <w:r w:rsidRPr="00677F07">
        <w:rPr>
          <w:rFonts w:ascii="Arial" w:hAnsi="Arial" w:cs="Arial"/>
          <w:color w:val="222222"/>
          <w:lang w:val="en"/>
        </w:rPr>
        <w:t>roll</w:t>
      </w:r>
      <w:r w:rsidRPr="00677F07">
        <w:rPr>
          <w:rFonts w:ascii="Arial" w:hAnsi="Arial" w:cs="Arial"/>
          <w:color w:val="222222"/>
          <w:lang w:val="en-US"/>
        </w:rPr>
        <w:t xml:space="preserve"> </w:t>
      </w:r>
      <w:bookmarkEnd w:id="13"/>
      <w:r w:rsidRPr="00677F07">
        <w:rPr>
          <w:rFonts w:ascii="Arial" w:hAnsi="Arial" w:cs="Arial"/>
          <w:color w:val="222222"/>
          <w:lang w:val="en-US"/>
        </w:rPr>
        <w:t>(</w:t>
      </w:r>
      <w:r w:rsidRPr="00677F07">
        <w:rPr>
          <w:rFonts w:ascii="Arial" w:hAnsi="Arial" w:cs="Arial"/>
          <w:color w:val="222222"/>
          <w:lang w:val="en"/>
        </w:rPr>
        <w:t>Fig</w:t>
      </w:r>
      <w:r w:rsidRPr="00677F07">
        <w:rPr>
          <w:rFonts w:ascii="Arial" w:hAnsi="Arial" w:cs="Arial"/>
          <w:color w:val="222222"/>
          <w:lang w:val="en-US"/>
        </w:rPr>
        <w:t>. 7</w:t>
      </w:r>
      <w:r w:rsidRPr="00677F07">
        <w:rPr>
          <w:rFonts w:ascii="Arial" w:hAnsi="Arial" w:cs="Arial"/>
          <w:color w:val="222222"/>
          <w:lang w:val="en"/>
        </w:rPr>
        <w:t>a</w:t>
      </w:r>
      <w:r w:rsidRPr="00677F07">
        <w:rPr>
          <w:rFonts w:ascii="Arial" w:hAnsi="Arial" w:cs="Arial"/>
          <w:color w:val="222222"/>
          <w:lang w:val="en-US"/>
        </w:rPr>
        <w:t>).</w:t>
      </w:r>
      <w:r w:rsidRPr="00677F07">
        <w:rPr>
          <w:rFonts w:ascii="Arial" w:hAnsi="Arial" w:cs="Arial"/>
          <w:color w:val="222222"/>
          <w:lang w:val="en-US"/>
        </w:rPr>
        <w:br/>
        <w:t xml:space="preserve">  </w:t>
      </w:r>
      <w:r w:rsidRPr="00677F07">
        <w:rPr>
          <w:rFonts w:ascii="Arial" w:hAnsi="Arial" w:cs="Arial"/>
          <w:color w:val="222222"/>
          <w:lang w:val="en"/>
        </w:rPr>
        <w:t xml:space="preserve">The </w:t>
      </w:r>
      <w:bookmarkStart w:id="14" w:name="_Hlk529636257"/>
      <w:r w:rsidRPr="00677F07">
        <w:rPr>
          <w:rFonts w:ascii="Arial" w:hAnsi="Arial" w:cs="Arial"/>
          <w:color w:val="222222"/>
          <w:lang w:val="en"/>
        </w:rPr>
        <w:t>proposed capacitor is made from a set of insulated thin plates</w:t>
      </w:r>
      <w:bookmarkEnd w:id="14"/>
      <w:r w:rsidRPr="00677F07">
        <w:rPr>
          <w:rFonts w:ascii="Arial" w:hAnsi="Arial" w:cs="Arial"/>
          <w:color w:val="222222"/>
          <w:lang w:val="en"/>
        </w:rPr>
        <w:t>/films. These plates have a special arrangement and a separate connection with special central leads/sheets.</w:t>
      </w:r>
    </w:p>
    <w:p w14:paraId="2E4A9BBC" w14:textId="622A5371" w:rsidR="00FC1AFA" w:rsidRPr="003A10D8" w:rsidRDefault="00677F07" w:rsidP="00FC1AFA">
      <w:pPr>
        <w:rPr>
          <w:rFonts w:cstheme="minorHAnsi"/>
          <w:b/>
          <w:lang w:val="en-US"/>
        </w:rPr>
      </w:pPr>
      <w:r w:rsidRPr="00677F07">
        <w:rPr>
          <w:rFonts w:ascii="Arial" w:hAnsi="Arial" w:cs="Arial"/>
          <w:noProof/>
          <w:color w:val="222222"/>
          <w:lang w:val="en-US"/>
        </w:rPr>
        <w:drawing>
          <wp:inline distT="0" distB="0" distL="0" distR="0" wp14:anchorId="51C6A904" wp14:editId="4D4EDDD6">
            <wp:extent cx="5523585" cy="2099061"/>
            <wp:effectExtent l="0" t="0" r="1270" b="0"/>
            <wp:docPr id="1224" name="Picture 1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9" cstate="print">
                      <a:extLst>
                        <a:ext uri="{28A0092B-C50C-407E-A947-70E740481C1C}">
                          <a14:useLocalDpi xmlns:a14="http://schemas.microsoft.com/office/drawing/2010/main" val="0"/>
                        </a:ext>
                      </a:extLst>
                    </a:blip>
                    <a:srcRect/>
                    <a:stretch>
                      <a:fillRect/>
                    </a:stretch>
                  </pic:blipFill>
                  <pic:spPr bwMode="auto">
                    <a:xfrm>
                      <a:off x="0" y="0"/>
                      <a:ext cx="5634319" cy="2141142"/>
                    </a:xfrm>
                    <a:prstGeom prst="rect">
                      <a:avLst/>
                    </a:prstGeom>
                    <a:noFill/>
                  </pic:spPr>
                </pic:pic>
              </a:graphicData>
            </a:graphic>
          </wp:inline>
        </w:drawing>
      </w:r>
      <w:r w:rsidRPr="00677F07">
        <w:rPr>
          <w:rFonts w:ascii="Arial" w:hAnsi="Arial" w:cs="Arial"/>
          <w:color w:val="222222"/>
          <w:lang w:val="en-US"/>
        </w:rPr>
        <w:br/>
      </w:r>
      <w:r w:rsidRPr="003A10D8">
        <w:rPr>
          <w:rFonts w:cstheme="minorHAnsi"/>
          <w:b/>
          <w:color w:val="222222"/>
          <w:lang w:val="en-US"/>
        </w:rPr>
        <w:t>Fig.7</w:t>
      </w:r>
      <w:r w:rsidRPr="003A10D8">
        <w:rPr>
          <w:rFonts w:cstheme="minorHAnsi"/>
          <w:color w:val="222222"/>
          <w:lang w:val="en-US"/>
        </w:rPr>
        <w:t xml:space="preserve">. Conventional and offered capacitor. </w:t>
      </w:r>
      <w:r w:rsidRPr="003A10D8">
        <w:rPr>
          <w:rFonts w:cstheme="minorHAnsi"/>
          <w:i/>
          <w:color w:val="222222"/>
          <w:lang w:val="en-US"/>
        </w:rPr>
        <w:t>Notifications</w:t>
      </w:r>
      <w:r w:rsidRPr="003A10D8">
        <w:rPr>
          <w:rFonts w:cstheme="minorHAnsi"/>
          <w:color w:val="222222"/>
          <w:lang w:val="en-US"/>
        </w:rPr>
        <w:t xml:space="preserve">: </w:t>
      </w:r>
      <w:r w:rsidRPr="003A10D8">
        <w:rPr>
          <w:rFonts w:cstheme="minorHAnsi"/>
          <w:b/>
          <w:color w:val="222222"/>
          <w:lang w:val="en-US"/>
        </w:rPr>
        <w:t>a</w:t>
      </w:r>
      <w:r w:rsidRPr="003A10D8">
        <w:rPr>
          <w:rFonts w:cstheme="minorHAnsi"/>
          <w:color w:val="222222"/>
          <w:lang w:val="en-US"/>
        </w:rPr>
        <w:t xml:space="preserve"> – conventional capacitor. 1- </w:t>
      </w:r>
      <w:r w:rsidRPr="003A10D8">
        <w:rPr>
          <w:rFonts w:cstheme="minorHAnsi"/>
          <w:color w:val="222222"/>
          <w:lang w:val="en"/>
        </w:rPr>
        <w:t>a</w:t>
      </w:r>
      <w:r w:rsidRPr="003A10D8">
        <w:rPr>
          <w:rFonts w:cstheme="minorHAnsi"/>
          <w:color w:val="222222"/>
          <w:lang w:val="en-US"/>
        </w:rPr>
        <w:t xml:space="preserve"> </w:t>
      </w:r>
      <w:r w:rsidRPr="003A10D8">
        <w:rPr>
          <w:rFonts w:cstheme="minorHAnsi"/>
          <w:color w:val="222222"/>
          <w:lang w:val="en"/>
        </w:rPr>
        <w:t>long</w:t>
      </w:r>
      <w:r w:rsidRPr="003A10D8">
        <w:rPr>
          <w:rFonts w:cstheme="minorHAnsi"/>
          <w:color w:val="222222"/>
          <w:lang w:val="en-US"/>
        </w:rPr>
        <w:t xml:space="preserve"> </w:t>
      </w:r>
      <w:r w:rsidRPr="003A10D8">
        <w:rPr>
          <w:rFonts w:cstheme="minorHAnsi"/>
          <w:color w:val="222222"/>
          <w:lang w:val="en"/>
        </w:rPr>
        <w:t>insulated</w:t>
      </w:r>
      <w:r w:rsidRPr="003A10D8">
        <w:rPr>
          <w:rFonts w:cstheme="minorHAnsi"/>
          <w:color w:val="222222"/>
          <w:lang w:val="en-US"/>
        </w:rPr>
        <w:t xml:space="preserve"> </w:t>
      </w:r>
      <w:r w:rsidRPr="003A10D8">
        <w:rPr>
          <w:rFonts w:cstheme="minorHAnsi"/>
          <w:color w:val="222222"/>
          <w:lang w:val="en"/>
        </w:rPr>
        <w:t>tape</w:t>
      </w:r>
      <w:r w:rsidRPr="003A10D8">
        <w:rPr>
          <w:rFonts w:cstheme="minorHAnsi"/>
          <w:color w:val="222222"/>
          <w:lang w:val="en-US"/>
        </w:rPr>
        <w:t xml:space="preserve"> </w:t>
      </w:r>
      <w:r w:rsidRPr="003A10D8">
        <w:rPr>
          <w:rFonts w:cstheme="minorHAnsi"/>
          <w:color w:val="222222"/>
          <w:lang w:val="en"/>
        </w:rPr>
        <w:t>rolled</w:t>
      </w:r>
      <w:r w:rsidRPr="003A10D8">
        <w:rPr>
          <w:rFonts w:cstheme="minorHAnsi"/>
          <w:color w:val="222222"/>
          <w:lang w:val="en-US"/>
        </w:rPr>
        <w:t xml:space="preserve"> </w:t>
      </w:r>
      <w:r w:rsidRPr="003A10D8">
        <w:rPr>
          <w:rFonts w:cstheme="minorHAnsi"/>
          <w:color w:val="222222"/>
          <w:lang w:val="en"/>
        </w:rPr>
        <w:t>into</w:t>
      </w:r>
      <w:r w:rsidRPr="003A10D8">
        <w:rPr>
          <w:rFonts w:cstheme="minorHAnsi"/>
          <w:color w:val="222222"/>
          <w:lang w:val="en-US"/>
        </w:rPr>
        <w:t xml:space="preserve"> </w:t>
      </w:r>
      <w:r w:rsidRPr="003A10D8">
        <w:rPr>
          <w:rFonts w:cstheme="minorHAnsi"/>
          <w:color w:val="222222"/>
          <w:lang w:val="en"/>
        </w:rPr>
        <w:t>a</w:t>
      </w:r>
      <w:r w:rsidRPr="003A10D8">
        <w:rPr>
          <w:rFonts w:cstheme="minorHAnsi"/>
          <w:color w:val="222222"/>
          <w:lang w:val="en-US"/>
        </w:rPr>
        <w:t xml:space="preserve"> </w:t>
      </w:r>
      <w:r w:rsidRPr="003A10D8">
        <w:rPr>
          <w:rFonts w:cstheme="minorHAnsi"/>
          <w:color w:val="222222"/>
          <w:lang w:val="en"/>
        </w:rPr>
        <w:t xml:space="preserve">roll; </w:t>
      </w:r>
      <w:r w:rsidRPr="003A10D8">
        <w:rPr>
          <w:rFonts w:cstheme="minorHAnsi"/>
          <w:b/>
          <w:color w:val="222222"/>
          <w:lang w:val="en"/>
        </w:rPr>
        <w:t>b</w:t>
      </w:r>
      <w:r w:rsidRPr="003A10D8">
        <w:rPr>
          <w:rFonts w:cstheme="minorHAnsi"/>
          <w:color w:val="222222"/>
          <w:lang w:val="en"/>
        </w:rPr>
        <w:t xml:space="preserve"> - proposed small inductance capacitor.  Capacitor is made from a set of insulated thin plates: 1 – capacitor, 2 –high voltage switch, 3 – connection to variable object, 4 – charger, 5 – insulator between main exit/enter plates; 6 – </w:t>
      </w:r>
      <w:bookmarkStart w:id="15" w:name="_Hlk529699288"/>
      <w:r w:rsidRPr="003A10D8">
        <w:rPr>
          <w:rFonts w:cstheme="minorHAnsi"/>
          <w:color w:val="222222"/>
          <w:lang w:val="en"/>
        </w:rPr>
        <w:t>insulator of the main plate</w:t>
      </w:r>
      <w:bookmarkEnd w:id="15"/>
      <w:r w:rsidRPr="003A10D8">
        <w:rPr>
          <w:rFonts w:cstheme="minorHAnsi"/>
          <w:color w:val="222222"/>
          <w:lang w:val="en"/>
        </w:rPr>
        <w:t>; 7 – the first thin film, 8 – the second thin film, connection film, 9 – the second thin film, 10 – steel plate (10 mm), which separate the capacitor, high voltage switch and charger from an explosive area.</w:t>
      </w:r>
      <w:r w:rsidR="00D104E8" w:rsidRPr="003A10D8">
        <w:rPr>
          <w:rFonts w:cstheme="minorHAnsi"/>
          <w:color w:val="222222"/>
          <w:lang w:val="en"/>
        </w:rPr>
        <w:br/>
      </w:r>
      <w:r w:rsidR="003A10D8" w:rsidRPr="003A10D8">
        <w:rPr>
          <w:rFonts w:cstheme="minorHAnsi"/>
          <w:b/>
          <w:lang w:val="en-US"/>
        </w:rPr>
        <w:br/>
      </w:r>
      <w:r w:rsidR="00FC1AFA" w:rsidRPr="003A10D8">
        <w:rPr>
          <w:rFonts w:cstheme="minorHAnsi"/>
          <w:b/>
          <w:lang w:val="en-US"/>
        </w:rPr>
        <w:t xml:space="preserve">                Estimation. Example of the proposed Installation</w:t>
      </w:r>
    </w:p>
    <w:p w14:paraId="652031A2" w14:textId="77777777" w:rsidR="00FC1AFA" w:rsidRPr="003A10D8" w:rsidRDefault="00FC1AFA" w:rsidP="00FC1AFA">
      <w:pPr>
        <w:rPr>
          <w:rFonts w:cstheme="minorHAnsi"/>
          <w:lang w:val="en-US"/>
        </w:rPr>
      </w:pPr>
      <w:r w:rsidRPr="003A10D8">
        <w:rPr>
          <w:rFonts w:cstheme="minorHAnsi"/>
          <w:lang w:val="en-US"/>
        </w:rPr>
        <w:t xml:space="preserve">  Recommended (computed) sizes, thickness and material (electric engineers and designers can offer the better):</w:t>
      </w:r>
      <w:r w:rsidRPr="003A10D8">
        <w:rPr>
          <w:rFonts w:cstheme="minorHAnsi"/>
          <w:lang w:val="en-US"/>
        </w:rPr>
        <w:br/>
        <w:t xml:space="preserve">  Voltage </w:t>
      </w:r>
      <w:r w:rsidRPr="003A10D8">
        <w:rPr>
          <w:rFonts w:cstheme="minorHAnsi"/>
          <w:i/>
          <w:lang w:val="en-US"/>
        </w:rPr>
        <w:t>U</w:t>
      </w:r>
      <w:r w:rsidRPr="003A10D8">
        <w:rPr>
          <w:rFonts w:cstheme="minorHAnsi"/>
          <w:lang w:val="en-US"/>
        </w:rPr>
        <w:t xml:space="preserve"> = 100 kV, capacity </w:t>
      </w:r>
      <w:r w:rsidRPr="003A10D8">
        <w:rPr>
          <w:rFonts w:cstheme="minorHAnsi"/>
          <w:i/>
          <w:lang w:val="en-US"/>
        </w:rPr>
        <w:t>C</w:t>
      </w:r>
      <w:r w:rsidRPr="003A10D8">
        <w:rPr>
          <w:rFonts w:cstheme="minorHAnsi"/>
          <w:lang w:val="en-US"/>
        </w:rPr>
        <w:t xml:space="preserve"> =10</w:t>
      </w:r>
      <w:r w:rsidRPr="003A10D8">
        <w:rPr>
          <w:rFonts w:cstheme="minorHAnsi"/>
          <w:vertAlign w:val="superscript"/>
          <w:lang w:val="en-US"/>
        </w:rPr>
        <w:t>-8</w:t>
      </w:r>
      <w:r w:rsidRPr="003A10D8">
        <w:rPr>
          <w:rFonts w:cstheme="minorHAnsi"/>
          <w:lang w:val="en-US"/>
        </w:rPr>
        <w:t xml:space="preserve"> F, energy </w:t>
      </w:r>
      <w:r w:rsidRPr="003A10D8">
        <w:rPr>
          <w:rFonts w:cstheme="minorHAnsi"/>
          <w:i/>
          <w:lang w:val="en-US"/>
        </w:rPr>
        <w:t>E</w:t>
      </w:r>
      <w:r w:rsidRPr="003A10D8">
        <w:rPr>
          <w:rFonts w:cstheme="minorHAnsi"/>
          <w:lang w:val="en-US"/>
        </w:rPr>
        <w:t xml:space="preserve"> = 50 kJ, discharge time </w:t>
      </w:r>
      <w:r w:rsidRPr="003A10D8">
        <w:rPr>
          <w:rFonts w:cstheme="minorHAnsi"/>
          <w:i/>
          <w:lang w:val="en-US"/>
        </w:rPr>
        <w:t>t</w:t>
      </w:r>
      <w:r w:rsidRPr="003A10D8">
        <w:rPr>
          <w:rFonts w:cstheme="minorHAnsi"/>
          <w:lang w:val="en-US"/>
        </w:rPr>
        <w:t xml:space="preserve"> &lt;4x10</w:t>
      </w:r>
      <w:r w:rsidRPr="003A10D8">
        <w:rPr>
          <w:rFonts w:cstheme="minorHAnsi"/>
          <w:vertAlign w:val="superscript"/>
          <w:lang w:val="en-US"/>
        </w:rPr>
        <w:t>-7</w:t>
      </w:r>
      <w:r w:rsidRPr="003A10D8">
        <w:rPr>
          <w:rFonts w:cstheme="minorHAnsi"/>
          <w:lang w:val="en-US"/>
        </w:rPr>
        <w:t xml:space="preserve"> sec.</w:t>
      </w:r>
      <w:r w:rsidRPr="003A10D8">
        <w:rPr>
          <w:rFonts w:cstheme="minorHAnsi"/>
          <w:lang w:val="en-US"/>
        </w:rPr>
        <w:br/>
      </w:r>
      <w:r w:rsidRPr="003A10D8">
        <w:rPr>
          <w:rFonts w:cstheme="minorHAnsi"/>
          <w:b/>
          <w:i/>
          <w:lang w:val="en-US"/>
        </w:rPr>
        <w:t>Offered material</w:t>
      </w:r>
      <w:r w:rsidRPr="003A10D8">
        <w:rPr>
          <w:rFonts w:cstheme="minorHAnsi"/>
          <w:lang w:val="en-US"/>
        </w:rPr>
        <w:t xml:space="preserve">: </w:t>
      </w:r>
      <w:r w:rsidRPr="003A10D8">
        <w:rPr>
          <w:rFonts w:cstheme="minorHAnsi"/>
          <w:lang w:val="en-US"/>
        </w:rPr>
        <w:br/>
        <w:t xml:space="preserve">1) Electric </w:t>
      </w:r>
      <w:r w:rsidRPr="003A10D8">
        <w:rPr>
          <w:rFonts w:cstheme="minorHAnsi"/>
          <w:b/>
          <w:lang w:val="en-US"/>
        </w:rPr>
        <w:t>copper</w:t>
      </w:r>
      <w:r w:rsidRPr="003A10D8">
        <w:rPr>
          <w:rFonts w:cstheme="minorHAnsi"/>
          <w:lang w:val="en-US"/>
        </w:rPr>
        <w:t xml:space="preserve"> for the thin film and main plate. Data: specific electric resistance </w:t>
      </w:r>
      <w:r w:rsidRPr="003A10D8">
        <w:rPr>
          <w:rFonts w:cstheme="minorHAnsi"/>
          <w:i/>
        </w:rPr>
        <w:t>ρ</w:t>
      </w:r>
      <w:r w:rsidRPr="003A10D8">
        <w:rPr>
          <w:rFonts w:cstheme="minorHAnsi"/>
          <w:i/>
          <w:lang w:val="en-US"/>
        </w:rPr>
        <w:t xml:space="preserve"> </w:t>
      </w:r>
      <w:r w:rsidRPr="003A10D8">
        <w:rPr>
          <w:rFonts w:cstheme="minorHAnsi"/>
          <w:lang w:val="en-US"/>
        </w:rPr>
        <w:t>=1.7x10</w:t>
      </w:r>
      <w:r w:rsidRPr="003A10D8">
        <w:rPr>
          <w:rFonts w:cstheme="minorHAnsi"/>
          <w:vertAlign w:val="superscript"/>
          <w:lang w:val="en-US"/>
        </w:rPr>
        <w:t>-6</w:t>
      </w:r>
      <w:r w:rsidRPr="003A10D8">
        <w:rPr>
          <w:rFonts w:cstheme="minorHAnsi"/>
          <w:lang w:val="en-US"/>
        </w:rPr>
        <w:t xml:space="preserve"> Ohm.cm; specific mass </w:t>
      </w:r>
      <w:r w:rsidRPr="003A10D8">
        <w:rPr>
          <w:rFonts w:cstheme="minorHAnsi"/>
        </w:rPr>
        <w:t>γ</w:t>
      </w:r>
      <w:r w:rsidRPr="003A10D8">
        <w:rPr>
          <w:rFonts w:cstheme="minorHAnsi"/>
          <w:lang w:val="en-US"/>
        </w:rPr>
        <w:t xml:space="preserve"> = 8.91 gr/cm</w:t>
      </w:r>
      <w:r w:rsidRPr="003A10D8">
        <w:rPr>
          <w:rFonts w:cstheme="minorHAnsi"/>
          <w:vertAlign w:val="superscript"/>
          <w:lang w:val="en-US"/>
        </w:rPr>
        <w:t>3</w:t>
      </w:r>
      <w:r w:rsidRPr="003A10D8">
        <w:rPr>
          <w:rFonts w:cstheme="minorHAnsi"/>
          <w:lang w:val="en-US"/>
        </w:rPr>
        <w:t xml:space="preserve">; Heat capacity </w:t>
      </w:r>
      <w:r w:rsidRPr="003A10D8">
        <w:rPr>
          <w:rFonts w:cstheme="minorHAnsi"/>
          <w:i/>
          <w:lang w:val="en-US"/>
        </w:rPr>
        <w:t>Cp</w:t>
      </w:r>
      <w:r w:rsidRPr="003A10D8">
        <w:rPr>
          <w:rFonts w:cstheme="minorHAnsi"/>
          <w:lang w:val="en-US"/>
        </w:rPr>
        <w:t xml:space="preserve"> =1.99 kJ/kg·K.</w:t>
      </w:r>
    </w:p>
    <w:p w14:paraId="1F1D0E49" w14:textId="19045605" w:rsidR="00FC1AFA" w:rsidRPr="00FC1AFA" w:rsidRDefault="00FC1AFA" w:rsidP="00FC1AFA">
      <w:pPr>
        <w:rPr>
          <w:rFonts w:ascii="Arial" w:hAnsi="Arial" w:cs="Arial"/>
          <w:b/>
          <w:lang w:val="en-US"/>
        </w:rPr>
      </w:pPr>
      <w:r w:rsidRPr="003A10D8">
        <w:rPr>
          <w:rFonts w:cstheme="minorHAnsi"/>
          <w:lang w:val="en-US"/>
        </w:rPr>
        <w:t xml:space="preserve"> 2) Isolator PTFE. </w:t>
      </w:r>
      <w:r w:rsidRPr="003A10D8">
        <w:rPr>
          <w:rFonts w:cstheme="minorHAnsi"/>
          <w:b/>
          <w:lang w:val="en-US"/>
        </w:rPr>
        <w:t>Teflon</w:t>
      </w:r>
      <w:r w:rsidRPr="003A10D8">
        <w:rPr>
          <w:rFonts w:cstheme="minorHAnsi"/>
          <w:lang w:val="en-US"/>
        </w:rPr>
        <w:t xml:space="preserve"> (C</w:t>
      </w:r>
      <w:r w:rsidRPr="003A10D8">
        <w:rPr>
          <w:rFonts w:cstheme="minorHAnsi"/>
          <w:vertAlign w:val="subscript"/>
          <w:lang w:val="en-US"/>
        </w:rPr>
        <w:t>2</w:t>
      </w:r>
      <w:r w:rsidRPr="003A10D8">
        <w:rPr>
          <w:rFonts w:cstheme="minorHAnsi"/>
          <w:lang w:val="en-US"/>
        </w:rPr>
        <w:t>F</w:t>
      </w:r>
      <w:r w:rsidRPr="003A10D8">
        <w:rPr>
          <w:rFonts w:cstheme="minorHAnsi"/>
          <w:vertAlign w:val="subscript"/>
          <w:lang w:val="en-US"/>
        </w:rPr>
        <w:t>4</w:t>
      </w:r>
      <w:r w:rsidRPr="003A10D8">
        <w:rPr>
          <w:rFonts w:cstheme="minorHAnsi"/>
          <w:lang w:val="en-US"/>
        </w:rPr>
        <w:t>)</w:t>
      </w:r>
      <w:r w:rsidRPr="003A10D8">
        <w:rPr>
          <w:rFonts w:cstheme="minorHAnsi"/>
          <w:vertAlign w:val="subscript"/>
          <w:lang w:val="en-US"/>
        </w:rPr>
        <w:t>n</w:t>
      </w:r>
      <w:r w:rsidRPr="003A10D8">
        <w:rPr>
          <w:rFonts w:cstheme="minorHAnsi"/>
          <w:lang w:val="en-US"/>
        </w:rPr>
        <w:t xml:space="preserve">: dielectric strength (1 MHz) 60 ÷ 173 MV/m; </w:t>
      </w:r>
      <w:r w:rsidRPr="003A10D8">
        <w:rPr>
          <w:rFonts w:cstheme="minorHAnsi"/>
        </w:rPr>
        <w:t>ε</w:t>
      </w:r>
      <w:r w:rsidRPr="003A10D8">
        <w:rPr>
          <w:rFonts w:cstheme="minorHAnsi"/>
          <w:lang w:val="en-US"/>
        </w:rPr>
        <w:t xml:space="preserve"> = 2.1; specific electric resistance </w:t>
      </w:r>
      <w:r w:rsidRPr="003A10D8">
        <w:rPr>
          <w:rFonts w:cstheme="minorHAnsi"/>
          <w:i/>
        </w:rPr>
        <w:t>ρ</w:t>
      </w:r>
      <w:r w:rsidRPr="003A10D8">
        <w:rPr>
          <w:rFonts w:cstheme="minorHAnsi"/>
          <w:i/>
          <w:lang w:val="en-US"/>
        </w:rPr>
        <w:t xml:space="preserve"> </w:t>
      </w:r>
      <w:r w:rsidRPr="003A10D8">
        <w:rPr>
          <w:rFonts w:cstheme="minorHAnsi"/>
          <w:lang w:val="en-US"/>
        </w:rPr>
        <w:t>=1x10</w:t>
      </w:r>
      <w:r w:rsidRPr="003A10D8">
        <w:rPr>
          <w:rFonts w:cstheme="minorHAnsi"/>
          <w:vertAlign w:val="superscript"/>
          <w:lang w:val="en-US"/>
        </w:rPr>
        <w:t>23</w:t>
      </w:r>
      <w:r w:rsidRPr="003A10D8">
        <w:rPr>
          <w:rFonts w:cstheme="minorHAnsi"/>
          <w:lang w:val="en-US"/>
        </w:rPr>
        <w:t xml:space="preserve"> ÷ 1x10</w:t>
      </w:r>
      <w:r w:rsidRPr="003A10D8">
        <w:rPr>
          <w:rFonts w:cstheme="minorHAnsi"/>
          <w:vertAlign w:val="superscript"/>
          <w:lang w:val="en-US"/>
        </w:rPr>
        <w:t>25</w:t>
      </w:r>
      <w:r w:rsidRPr="003A10D8">
        <w:rPr>
          <w:rFonts w:cstheme="minorHAnsi"/>
          <w:lang w:val="en-US"/>
        </w:rPr>
        <w:t xml:space="preserve"> Ohm·m; specific mass </w:t>
      </w:r>
      <w:r w:rsidRPr="003A10D8">
        <w:rPr>
          <w:rFonts w:cstheme="minorHAnsi"/>
        </w:rPr>
        <w:t>γ</w:t>
      </w:r>
      <w:r w:rsidRPr="003A10D8">
        <w:rPr>
          <w:rFonts w:cstheme="minorHAnsi"/>
          <w:lang w:val="en-US"/>
        </w:rPr>
        <w:t xml:space="preserve"> = 2200 kg/m</w:t>
      </w:r>
      <w:r w:rsidRPr="003A10D8">
        <w:rPr>
          <w:rFonts w:cstheme="minorHAnsi"/>
          <w:vertAlign w:val="superscript"/>
          <w:lang w:val="en-US"/>
        </w:rPr>
        <w:t>3</w:t>
      </w:r>
      <w:r w:rsidRPr="003A10D8">
        <w:rPr>
          <w:rFonts w:cstheme="minorHAnsi"/>
          <w:lang w:val="en-US"/>
        </w:rPr>
        <w:t>; yield strength 23 MPa, melting temperature is 327</w:t>
      </w:r>
      <w:r w:rsidRPr="003A10D8">
        <w:rPr>
          <w:rFonts w:cstheme="minorHAnsi"/>
          <w:vertAlign w:val="superscript"/>
          <w:lang w:val="en-US"/>
        </w:rPr>
        <w:t>o</w:t>
      </w:r>
      <w:r w:rsidRPr="003A10D8">
        <w:rPr>
          <w:rFonts w:cstheme="minorHAnsi"/>
          <w:lang w:val="en-US"/>
        </w:rPr>
        <w:t>C.</w:t>
      </w:r>
      <w:r w:rsidRPr="003A10D8">
        <w:rPr>
          <w:rFonts w:cstheme="minorHAnsi"/>
          <w:lang w:val="en-US"/>
        </w:rPr>
        <w:br/>
        <w:t xml:space="preserve">  Computed parameters (see theory and computation in given article Bolonkin A.A.,</w:t>
      </w:r>
      <w:r w:rsidRPr="00FC1AFA">
        <w:rPr>
          <w:rFonts w:ascii="Arial" w:hAnsi="Arial" w:cs="Arial"/>
          <w:lang w:val="en-US"/>
        </w:rPr>
        <w:t xml:space="preserve">  </w:t>
      </w:r>
      <w:r w:rsidRPr="00FC1AFA">
        <w:rPr>
          <w:b/>
          <w:i/>
          <w:lang w:val="en-US"/>
        </w:rPr>
        <w:t>Low Inductive and Resistance Energy Capacitor</w:t>
      </w:r>
      <w:r w:rsidRPr="00FC1AFA">
        <w:rPr>
          <w:lang w:val="en-US"/>
        </w:rPr>
        <w:t>): Inductive of installation is  &lt;2</w:t>
      </w:r>
      <w:r w:rsidRPr="00FC1AFA">
        <w:rPr>
          <w:rFonts w:cstheme="minorHAnsi"/>
          <w:lang w:val="en-US"/>
        </w:rPr>
        <w:t>×10-8 Hz, resistance &lt;10</w:t>
      </w:r>
      <w:r w:rsidRPr="00FC1AFA">
        <w:rPr>
          <w:rFonts w:cstheme="minorHAnsi"/>
          <w:vertAlign w:val="superscript"/>
          <w:lang w:val="en-US"/>
        </w:rPr>
        <w:t>-4</w:t>
      </w:r>
      <w:r w:rsidRPr="00FC1AFA">
        <w:rPr>
          <w:rFonts w:cstheme="minorHAnsi"/>
          <w:lang w:val="en-US"/>
        </w:rPr>
        <w:t xml:space="preserve"> Ohm, discharge time about &lt;4x10</w:t>
      </w:r>
      <w:r w:rsidRPr="00FC1AFA">
        <w:rPr>
          <w:rFonts w:cstheme="minorHAnsi"/>
          <w:vertAlign w:val="superscript"/>
          <w:lang w:val="en-US"/>
        </w:rPr>
        <w:t>-7</w:t>
      </w:r>
      <w:r w:rsidRPr="00FC1AFA">
        <w:rPr>
          <w:rFonts w:cstheme="minorHAnsi"/>
          <w:lang w:val="en-US"/>
        </w:rPr>
        <w:t xml:space="preserve"> sec, heating of object is about 10 keV.</w:t>
      </w:r>
      <w:r w:rsidRPr="00FC1AFA">
        <w:rPr>
          <w:rFonts w:cstheme="minorHAnsi"/>
          <w:lang w:val="en-US"/>
        </w:rPr>
        <w:br/>
        <w:t xml:space="preserve">   Requested area of thin film for capacitor is:</w:t>
      </w:r>
      <w:r w:rsidRPr="00FC1AFA">
        <w:rPr>
          <w:rFonts w:cstheme="minorHAnsi"/>
          <w:lang w:val="en-US"/>
        </w:rPr>
        <w:br/>
      </w:r>
      <w:r w:rsidRPr="00FC1AFA">
        <w:rPr>
          <w:rFonts w:eastAsiaTheme="minorEastAsia" w:cstheme="minorHAnsi"/>
          <w:i/>
          <w:sz w:val="28"/>
          <w:szCs w:val="28"/>
          <w:lang w:val="en-US"/>
        </w:rPr>
        <w:t xml:space="preserve">                                                            S</w:t>
      </w:r>
      <w:r w:rsidRPr="00FC1AFA">
        <w:rPr>
          <w:rFonts w:eastAsiaTheme="minorEastAsia" w:cstheme="minorHAnsi"/>
          <w:sz w:val="28"/>
          <w:szCs w:val="28"/>
          <w:lang w:val="en-US"/>
        </w:rPr>
        <w:t>=</w:t>
      </w:r>
      <m:oMath>
        <m:f>
          <m:fPr>
            <m:ctrlPr>
              <w:rPr>
                <w:rFonts w:ascii="Cambria Math" w:hAnsi="Cambria Math" w:cstheme="minorHAnsi"/>
                <w:i/>
                <w:sz w:val="28"/>
                <w:szCs w:val="28"/>
              </w:rPr>
            </m:ctrlPr>
          </m:fPr>
          <m:num>
            <m:r>
              <w:rPr>
                <w:rFonts w:ascii="Cambria Math" w:hAnsi="Cambria Math" w:cstheme="minorHAnsi"/>
                <w:sz w:val="28"/>
                <w:szCs w:val="28"/>
              </w:rPr>
              <m:t>Cd</m:t>
            </m:r>
          </m:num>
          <m:den>
            <m:sSub>
              <m:sSubPr>
                <m:ctrlPr>
                  <w:rPr>
                    <w:rFonts w:ascii="Cambria Math" w:hAnsi="Cambria Math" w:cstheme="minorHAnsi"/>
                    <w:i/>
                    <w:sz w:val="28"/>
                    <w:szCs w:val="28"/>
                  </w:rPr>
                </m:ctrlPr>
              </m:sSubPr>
              <m:e>
                <m:r>
                  <w:rPr>
                    <w:rFonts w:ascii="Cambria Math" w:hAnsi="Cambria Math" w:cstheme="minorHAnsi"/>
                    <w:sz w:val="28"/>
                    <w:szCs w:val="28"/>
                  </w:rPr>
                  <m:t>ε</m:t>
                </m:r>
              </m:e>
              <m:sub>
                <m:r>
                  <w:rPr>
                    <w:rFonts w:ascii="Cambria Math" w:hAnsi="Cambria Math" w:cstheme="minorHAnsi"/>
                    <w:sz w:val="28"/>
                    <w:szCs w:val="28"/>
                  </w:rPr>
                  <m:t>o</m:t>
                </m:r>
              </m:sub>
            </m:sSub>
            <m:r>
              <w:rPr>
                <w:rFonts w:ascii="Cambria Math" w:hAnsi="Cambria Math" w:cstheme="minorHAnsi"/>
                <w:sz w:val="28"/>
                <w:szCs w:val="28"/>
              </w:rPr>
              <m:t>ε</m:t>
            </m:r>
          </m:den>
        </m:f>
      </m:oMath>
      <w:r w:rsidRPr="00FC1AFA">
        <w:rPr>
          <w:rFonts w:eastAsiaTheme="minorEastAsia" w:cstheme="minorHAnsi"/>
          <w:sz w:val="28"/>
          <w:szCs w:val="28"/>
          <w:lang w:val="en-US"/>
        </w:rPr>
        <w:t>=215 sq.m,</w:t>
      </w:r>
      <w:r w:rsidRPr="00FC1AFA">
        <w:rPr>
          <w:rFonts w:eastAsiaTheme="minorEastAsia" w:cstheme="minorHAnsi"/>
          <w:sz w:val="28"/>
          <w:szCs w:val="28"/>
          <w:lang w:val="en-US"/>
        </w:rPr>
        <w:tab/>
      </w:r>
      <w:r w:rsidRPr="00FC1AFA">
        <w:rPr>
          <w:rFonts w:eastAsiaTheme="minorEastAsia" w:cstheme="minorHAnsi"/>
          <w:sz w:val="28"/>
          <w:szCs w:val="28"/>
          <w:lang w:val="en-US"/>
        </w:rPr>
        <w:tab/>
      </w:r>
      <w:r w:rsidRPr="00FC1AFA">
        <w:rPr>
          <w:rFonts w:eastAsiaTheme="minorEastAsia" w:cstheme="minorHAnsi"/>
          <w:sz w:val="28"/>
          <w:szCs w:val="28"/>
          <w:lang w:val="en-US"/>
        </w:rPr>
        <w:tab/>
      </w:r>
      <w:r w:rsidRPr="00FC1AFA">
        <w:rPr>
          <w:rFonts w:eastAsiaTheme="minorEastAsia" w:cstheme="minorHAnsi"/>
          <w:sz w:val="28"/>
          <w:szCs w:val="28"/>
          <w:lang w:val="en-US"/>
        </w:rPr>
        <w:tab/>
        <w:t>(23)</w:t>
      </w:r>
      <w:r w:rsidRPr="00FC1AFA">
        <w:rPr>
          <w:rFonts w:eastAsiaTheme="minorEastAsia" w:cstheme="minorHAnsi"/>
          <w:lang w:val="en-US"/>
        </w:rPr>
        <w:br/>
        <w:t xml:space="preserve">where </w:t>
      </w:r>
      <w:r w:rsidRPr="00FC1AFA">
        <w:rPr>
          <w:rFonts w:eastAsiaTheme="minorEastAsia" w:cstheme="minorHAnsi"/>
          <w:i/>
          <w:lang w:val="en-US"/>
        </w:rPr>
        <w:t>S</w:t>
      </w:r>
      <w:r w:rsidRPr="00FC1AFA">
        <w:rPr>
          <w:rFonts w:eastAsiaTheme="minorEastAsia" w:cstheme="minorHAnsi"/>
          <w:lang w:val="en-US"/>
        </w:rPr>
        <w:t xml:space="preserve"> – area of capacitor, m</w:t>
      </w:r>
      <w:r w:rsidRPr="00FC1AFA">
        <w:rPr>
          <w:rFonts w:eastAsiaTheme="minorEastAsia" w:cstheme="minorHAnsi"/>
          <w:vertAlign w:val="superscript"/>
          <w:lang w:val="en-US"/>
        </w:rPr>
        <w:t>2</w:t>
      </w:r>
      <w:r w:rsidRPr="00FC1AFA">
        <w:rPr>
          <w:rFonts w:eastAsiaTheme="minorEastAsia" w:cstheme="minorHAnsi"/>
          <w:lang w:val="en-US"/>
        </w:rPr>
        <w:t xml:space="preserve">; </w:t>
      </w:r>
      <w:r w:rsidRPr="00FC1AFA">
        <w:rPr>
          <w:rFonts w:eastAsiaTheme="minorEastAsia" w:cstheme="minorHAnsi"/>
          <w:i/>
          <w:lang w:val="en-US"/>
        </w:rPr>
        <w:t xml:space="preserve">C </w:t>
      </w:r>
      <w:r w:rsidRPr="00FC1AFA">
        <w:rPr>
          <w:rFonts w:eastAsiaTheme="minorEastAsia" w:cstheme="minorHAnsi"/>
          <w:lang w:val="en-US"/>
        </w:rPr>
        <w:t>= 10</w:t>
      </w:r>
      <w:r w:rsidRPr="00FC1AFA">
        <w:rPr>
          <w:rFonts w:eastAsiaTheme="minorEastAsia" w:cstheme="minorHAnsi"/>
          <w:vertAlign w:val="superscript"/>
          <w:lang w:val="en-US"/>
        </w:rPr>
        <w:t>-5</w:t>
      </w:r>
      <w:r w:rsidRPr="00FC1AFA">
        <w:rPr>
          <w:rFonts w:eastAsiaTheme="minorEastAsia" w:cstheme="minorHAnsi"/>
          <w:lang w:val="en-US"/>
        </w:rPr>
        <w:t>– capacity of capaci</w:t>
      </w:r>
      <w:r>
        <w:rPr>
          <w:noProof/>
        </w:rPr>
        <mc:AlternateContent>
          <mc:Choice Requires="wps">
            <w:drawing>
              <wp:anchor distT="0" distB="0" distL="114300" distR="114300" simplePos="0" relativeHeight="251661312" behindDoc="0" locked="0" layoutInCell="1" allowOverlap="1" wp14:anchorId="5664CBD1" wp14:editId="73EBEE22">
                <wp:simplePos x="0" y="0"/>
                <wp:positionH relativeFrom="column">
                  <wp:posOffset>8237220</wp:posOffset>
                </wp:positionH>
                <wp:positionV relativeFrom="paragraph">
                  <wp:posOffset>-2275840</wp:posOffset>
                </wp:positionV>
                <wp:extent cx="1287145" cy="488315"/>
                <wp:effectExtent l="0" t="0" r="8255" b="6985"/>
                <wp:wrapNone/>
                <wp:docPr id="391" name="Rectangle 16">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87145" cy="488315"/>
                        </a:xfrm>
                        <a:prstGeom prst="rect">
                          <a:avLst/>
                        </a:prstGeom>
                        <a:noFill/>
                        <a:ln w="19050" cap="flat" cmpd="sng" algn="ctr">
                          <a:solidFill>
                            <a:sysClr val="windowText" lastClr="000000"/>
                          </a:solidFill>
                          <a:prstDash val="solid"/>
                          <a:miter lim="800000"/>
                        </a:ln>
                        <a:effectLst/>
                      </wps:spPr>
                      <wps:bodyPr rtlCol="0" anchor="ctr"/>
                    </wps:wsp>
                  </a:graphicData>
                </a:graphic>
                <wp14:sizeRelH relativeFrom="page">
                  <wp14:pctWidth>0</wp14:pctWidth>
                </wp14:sizeRelH>
                <wp14:sizeRelV relativeFrom="page">
                  <wp14:pctHeight>0</wp14:pctHeight>
                </wp14:sizeRelV>
              </wp:anchor>
            </w:drawing>
          </mc:Choice>
          <mc:Fallback>
            <w:pict>
              <v:rect w14:anchorId="417E47A8" id="Rectangle 16" o:spid="_x0000_s1026" style="position:absolute;margin-left:648.6pt;margin-top:-179.2pt;width:101.35pt;height:38.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" filled="f" strokecolor="windowText" strokeweight="1.5pt">
                <v:path arrowok="t"/>
              </v:rect>
            </w:pict>
          </mc:Fallback>
        </mc:AlternateContent>
      </w:r>
      <w:r>
        <w:rPr>
          <w:noProof/>
        </w:rPr>
        <mc:AlternateContent>
          <mc:Choice Requires="wps">
            <w:drawing>
              <wp:anchor distT="4294967295" distB="4294967295" distL="114300" distR="114300" simplePos="0" relativeHeight="251662336" behindDoc="0" locked="0" layoutInCell="1" allowOverlap="1" wp14:anchorId="3D1B8D0E" wp14:editId="64FF31EB">
                <wp:simplePos x="0" y="0"/>
                <wp:positionH relativeFrom="column">
                  <wp:posOffset>8220710</wp:posOffset>
                </wp:positionH>
                <wp:positionV relativeFrom="paragraph">
                  <wp:posOffset>-2293621</wp:posOffset>
                </wp:positionV>
                <wp:extent cx="1287145" cy="0"/>
                <wp:effectExtent l="0" t="38100" r="27305" b="19050"/>
                <wp:wrapNone/>
                <wp:docPr id="390" name="Straight Connector 17">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87145" cy="0"/>
                        </a:xfrm>
                        <a:prstGeom prst="line">
                          <a:avLst/>
                        </a:prstGeom>
                        <a:noFill/>
                        <a:ln w="7620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0803A9D5" id="Straight Connector 17"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47.3pt,-180.6pt" to="748.65pt,-18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" strokecolor="windowText" strokeweight="6pt">
                <v:stroke joinstyle="miter"/>
                <o:lock v:ext="edit" shapetype="f"/>
              </v:line>
            </w:pict>
          </mc:Fallback>
        </mc:AlternateContent>
      </w:r>
      <w:r>
        <w:rPr>
          <w:noProof/>
        </w:rPr>
        <mc:AlternateContent>
          <mc:Choice Requires="wps">
            <w:drawing>
              <wp:anchor distT="0" distB="0" distL="114300" distR="114300" simplePos="0" relativeHeight="251663360" behindDoc="0" locked="0" layoutInCell="1" allowOverlap="1" wp14:anchorId="2D2AEA6D" wp14:editId="62701A35">
                <wp:simplePos x="0" y="0"/>
                <wp:positionH relativeFrom="column">
                  <wp:posOffset>11362690</wp:posOffset>
                </wp:positionH>
                <wp:positionV relativeFrom="paragraph">
                  <wp:posOffset>-2249170</wp:posOffset>
                </wp:positionV>
                <wp:extent cx="21590" cy="537210"/>
                <wp:effectExtent l="76200" t="38100" r="35560" b="15240"/>
                <wp:wrapNone/>
                <wp:docPr id="389" name="Straight Arrow Connector 18">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1590" cy="537210"/>
                        </a:xfrm>
                        <a:prstGeom prst="straightConnector1">
                          <a:avLst/>
                        </a:prstGeom>
                        <a:noFill/>
                        <a:ln w="19050" cap="flat" cmpd="sng" algn="ctr">
                          <a:solidFill>
                            <a:sysClr val="windowText" lastClr="000000"/>
                          </a:solidFill>
                          <a:prstDash val="lgDash"/>
                          <a:miter lim="800000"/>
                          <a:headEnd type="arrow" w="med" len="med"/>
                          <a:tailEnd type="none" w="med" len="med"/>
                        </a:ln>
                        <a:effectLst/>
                      </wps:spPr>
                      <wps:bodyPr/>
                    </wps:wsp>
                  </a:graphicData>
                </a:graphic>
                <wp14:sizeRelH relativeFrom="page">
                  <wp14:pctWidth>0</wp14:pctWidth>
                </wp14:sizeRelH>
                <wp14:sizeRelV relativeFrom="page">
                  <wp14:pctHeight>0</wp14:pctHeight>
                </wp14:sizeRelV>
              </wp:anchor>
            </w:drawing>
          </mc:Choice>
          <mc:Fallback>
            <w:pict>
              <v:shapetype w14:anchorId="583A4299" id="_x0000_t32" coordsize="21600,21600" o:spt="32" o:oned="t" path="m,l21600,21600e" filled="f">
                <v:path arrowok="t" fillok="f" o:connecttype="none"/>
                <o:lock v:ext="edit" shapetype="t"/>
              </v:shapetype>
              <v:shape id="Straight Arrow Connector 18" o:spid="_x0000_s1026" type="#_x0000_t32" style="position:absolute;margin-left:894.7pt;margin-top:-177.1pt;width:1.7pt;height:42.3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" strokecolor="windowText" strokeweight="1.5pt">
                <v:stroke dashstyle="longDash" startarrow="open" joinstyle="miter"/>
                <o:lock v:ext="edit" shapetype="f"/>
              </v:shape>
            </w:pict>
          </mc:Fallback>
        </mc:AlternateContent>
      </w:r>
      <w:r>
        <w:rPr>
          <w:noProof/>
        </w:rPr>
        <mc:AlternateContent>
          <mc:Choice Requires="wps">
            <w:drawing>
              <wp:anchor distT="0" distB="0" distL="114300" distR="114300" simplePos="0" relativeHeight="251664384" behindDoc="0" locked="0" layoutInCell="1" allowOverlap="1" wp14:anchorId="01AA4F74" wp14:editId="7DB6D3B4">
                <wp:simplePos x="0" y="0"/>
                <wp:positionH relativeFrom="column">
                  <wp:posOffset>8891270</wp:posOffset>
                </wp:positionH>
                <wp:positionV relativeFrom="paragraph">
                  <wp:posOffset>-2345690</wp:posOffset>
                </wp:positionV>
                <wp:extent cx="1223010" cy="1109980"/>
                <wp:effectExtent l="0" t="0" r="77470" b="15875"/>
                <wp:wrapNone/>
                <wp:docPr id="388" name="Ar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23010" cy="1109980"/>
                        </a:xfrm>
                        <a:custGeom>
                          <a:avLst/>
                          <a:gdLst>
                            <a:gd name="T0" fmla="*/ 1218264 w 1223208"/>
                            <a:gd name="T1" fmla="*/ 625277 h 1109738"/>
                            <a:gd name="T2" fmla="*/ 645475 w 1223208"/>
                            <a:gd name="T3" fmla="*/ 1108886 h 1109738"/>
                            <a:gd name="T4" fmla="*/ 0 60000 65536"/>
                            <a:gd name="T5" fmla="*/ 0 60000 65536"/>
                          </a:gdLst>
                          <a:ahLst/>
                          <a:cxnLst>
                            <a:cxn ang="T4">
                              <a:pos x="T0" y="T1"/>
                            </a:cxn>
                            <a:cxn ang="T5">
                              <a:pos x="T2" y="T3"/>
                            </a:cxn>
                          </a:cxnLst>
                          <a:rect l="0" t="0" r="r" b="b"/>
                          <a:pathLst>
                            <a:path w="1223208" h="1109738" stroke="0">
                              <a:moveTo>
                                <a:pt x="1218264" y="625277"/>
                              </a:moveTo>
                              <a:cubicBezTo>
                                <a:pt x="1180839" y="890691"/>
                                <a:pt x="939959" y="1094068"/>
                                <a:pt x="645475" y="1108886"/>
                              </a:cubicBezTo>
                              <a:lnTo>
                                <a:pt x="611604" y="554869"/>
                              </a:lnTo>
                              <a:lnTo>
                                <a:pt x="1218264" y="625277"/>
                              </a:lnTo>
                              <a:close/>
                            </a:path>
                            <a:path w="1223208" h="1109738" fill="none">
                              <a:moveTo>
                                <a:pt x="1218264" y="625277"/>
                              </a:moveTo>
                              <a:cubicBezTo>
                                <a:pt x="1180839" y="890691"/>
                                <a:pt x="939959" y="1094068"/>
                                <a:pt x="645475" y="1108886"/>
                              </a:cubicBezTo>
                            </a:path>
                          </a:pathLst>
                        </a:custGeom>
                        <a:noFill/>
                        <a:ln w="19050">
                          <a:solidFill>
                            <a:srgbClr val="000000"/>
                          </a:solidFill>
                          <a:prstDash val="lgDash"/>
                          <a:miter lim="800000"/>
                          <a:headEnd type="arrow" w="med" len="me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2199661" id="Arc 19" o:spid="_x0000_s1026" style="position:absolute;margin-left:700.1pt;margin-top:-184.7pt;width:96.3pt;height:87.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1223208,11097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" path="m1218264,625277nsc1180839,890691,939959,1094068,645475,1108886l611604,554869r606660,70408xem1218264,625277nfc1180839,890691,939959,1094068,645475,1108886e" filled="f" strokeweight="1.5pt">
                <v:stroke dashstyle="longDash" startarrow="open" joinstyle="miter"/>
                <v:path arrowok="t" o:connecttype="custom" o:connectlocs="1218067,625413;645371,1109128" o:connectangles="0,0"/>
              </v:shape>
            </w:pict>
          </mc:Fallback>
        </mc:AlternateContent>
      </w:r>
      <w:r>
        <w:rPr>
          <w:noProof/>
        </w:rPr>
        <mc:AlternateContent>
          <mc:Choice Requires="wps">
            <w:drawing>
              <wp:anchor distT="0" distB="0" distL="114300" distR="114300" simplePos="0" relativeHeight="251665408" behindDoc="0" locked="0" layoutInCell="1" allowOverlap="1" wp14:anchorId="69E493EE" wp14:editId="010BFA4A">
                <wp:simplePos x="0" y="0"/>
                <wp:positionH relativeFrom="column">
                  <wp:posOffset>9871710</wp:posOffset>
                </wp:positionH>
                <wp:positionV relativeFrom="paragraph">
                  <wp:posOffset>-3446780</wp:posOffset>
                </wp:positionV>
                <wp:extent cx="779780" cy="1118235"/>
                <wp:effectExtent l="80010" t="59055" r="16510" b="0"/>
                <wp:wrapNone/>
                <wp:docPr id="387" name="Ar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79780" cy="1118235"/>
                        </a:xfrm>
                        <a:custGeom>
                          <a:avLst/>
                          <a:gdLst>
                            <a:gd name="T0" fmla="*/ 27 w 779741"/>
                            <a:gd name="T1" fmla="*/ 565896 h 1118551"/>
                            <a:gd name="T2" fmla="*/ 140875 w 779741"/>
                            <a:gd name="T3" fmla="*/ 128919 h 1118551"/>
                            <a:gd name="T4" fmla="*/ 643644 w 779741"/>
                            <a:gd name="T5" fmla="*/ 134702 h 1118551"/>
                            <a:gd name="T6" fmla="*/ 779649 w 779741"/>
                            <a:gd name="T7" fmla="*/ 571440 h 111855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79741" h="1118551" stroke="0">
                              <a:moveTo>
                                <a:pt x="27" y="565896"/>
                              </a:moveTo>
                              <a:cubicBezTo>
                                <a:pt x="-1365" y="397220"/>
                                <a:pt x="50390" y="236654"/>
                                <a:pt x="140875" y="128919"/>
                              </a:cubicBezTo>
                              <a:cubicBezTo>
                                <a:pt x="287062" y="-45135"/>
                                <a:pt x="499421" y="-42692"/>
                                <a:pt x="643644" y="134702"/>
                              </a:cubicBezTo>
                              <a:cubicBezTo>
                                <a:pt x="732279" y="243723"/>
                                <a:pt x="782188" y="403991"/>
                                <a:pt x="779649" y="571440"/>
                              </a:cubicBezTo>
                              <a:lnTo>
                                <a:pt x="389871" y="559276"/>
                              </a:lnTo>
                              <a:lnTo>
                                <a:pt x="27" y="565896"/>
                              </a:lnTo>
                              <a:close/>
                            </a:path>
                            <a:path w="779741" h="1118551" fill="none">
                              <a:moveTo>
                                <a:pt x="27" y="565896"/>
                              </a:moveTo>
                              <a:cubicBezTo>
                                <a:pt x="-1365" y="397220"/>
                                <a:pt x="50390" y="236654"/>
                                <a:pt x="140875" y="128919"/>
                              </a:cubicBezTo>
                              <a:cubicBezTo>
                                <a:pt x="287062" y="-45135"/>
                                <a:pt x="499421" y="-42692"/>
                                <a:pt x="643644" y="134702"/>
                              </a:cubicBezTo>
                              <a:cubicBezTo>
                                <a:pt x="732279" y="243723"/>
                                <a:pt x="782188" y="403991"/>
                                <a:pt x="779649" y="571440"/>
                              </a:cubicBezTo>
                            </a:path>
                          </a:pathLst>
                        </a:custGeom>
                        <a:noFill/>
                        <a:ln w="19050">
                          <a:solidFill>
                            <a:srgbClr val="000000"/>
                          </a:solidFill>
                          <a:prstDash val="lgDash"/>
                          <a:miter lim="800000"/>
                          <a:headEnd type="arrow" w="med" len="me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8EE7490" id="Arc 20" o:spid="_x0000_s1026" style="position:absolute;margin-left:777.3pt;margin-top:-271.4pt;width:61.4pt;height:88.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779741,11185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" path="m27,565896nsc-1365,397220,50390,236654,140875,128919,287062,-45135,499421,-42692,643644,134702v88635,109021,138544,269289,136005,436738l389871,559276,27,565896xem27,565896nfc-1365,397220,50390,236654,140875,128919,287062,-45135,499421,-42692,643644,134702v88635,109021,138544,269289,136005,436738e" filled="f" strokeweight="1.5pt">
                <v:stroke dashstyle="longDash" startarrow="open" joinstyle="miter"/>
                <v:path arrowok="t" o:connecttype="custom" o:connectlocs="27,565736;140882,128883;643676,134664;779688,571279" o:connectangles="0,0,0,0"/>
              </v:shape>
            </w:pict>
          </mc:Fallback>
        </mc:AlternateContent>
      </w:r>
      <w:r>
        <w:rPr>
          <w:noProof/>
        </w:rPr>
        <mc:AlternateContent>
          <mc:Choice Requires="wps">
            <w:drawing>
              <wp:anchor distT="0" distB="0" distL="114300" distR="114300" simplePos="0" relativeHeight="251666432" behindDoc="0" locked="0" layoutInCell="1" allowOverlap="1" wp14:anchorId="438DA0C8" wp14:editId="2B5DDF77">
                <wp:simplePos x="0" y="0"/>
                <wp:positionH relativeFrom="column">
                  <wp:posOffset>7562850</wp:posOffset>
                </wp:positionH>
                <wp:positionV relativeFrom="paragraph">
                  <wp:posOffset>-2374900</wp:posOffset>
                </wp:positionV>
                <wp:extent cx="21590" cy="537210"/>
                <wp:effectExtent l="76200" t="38100" r="35560" b="15240"/>
                <wp:wrapNone/>
                <wp:docPr id="386" name="Straight Arrow Connector 21">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1590" cy="537210"/>
                        </a:xfrm>
                        <a:prstGeom prst="straightConnector1">
                          <a:avLst/>
                        </a:prstGeom>
                        <a:noFill/>
                        <a:ln w="19050" cap="flat" cmpd="sng" algn="ctr">
                          <a:solidFill>
                            <a:sysClr val="windowText" lastClr="000000"/>
                          </a:solidFill>
                          <a:prstDash val="lgDash"/>
                          <a:miter lim="800000"/>
                          <a:headEnd type="arrow" w="med" len="med"/>
                          <a:tailEnd type="none" w="med" len="med"/>
                        </a:ln>
                        <a:effectLst/>
                      </wps:spPr>
                      <wps:bodyPr/>
                    </wps:wsp>
                  </a:graphicData>
                </a:graphic>
                <wp14:sizeRelH relativeFrom="page">
                  <wp14:pctWidth>0</wp14:pctWidth>
                </wp14:sizeRelH>
                <wp14:sizeRelV relativeFrom="page">
                  <wp14:pctHeight>0</wp14:pctHeight>
                </wp14:sizeRelV>
              </wp:anchor>
            </w:drawing>
          </mc:Choice>
          <mc:Fallback>
            <w:pict>
              <v:shape w14:anchorId="3B834E61" id="Straight Arrow Connector 21" o:spid="_x0000_s1026" type="#_x0000_t32" style="position:absolute;margin-left:595.5pt;margin-top:-187pt;width:1.7pt;height:42.3pt;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" strokecolor="windowText" strokeweight="1.5pt">
                <v:stroke dashstyle="longDash" startarrow="open" joinstyle="miter"/>
                <o:lock v:ext="edit" shapetype="f"/>
              </v:shape>
            </w:pict>
          </mc:Fallback>
        </mc:AlternateContent>
      </w:r>
      <w:r>
        <w:rPr>
          <w:noProof/>
        </w:rPr>
        <mc:AlternateContent>
          <mc:Choice Requires="wps">
            <w:drawing>
              <wp:anchor distT="0" distB="0" distL="114300" distR="114300" simplePos="0" relativeHeight="251667456" behindDoc="0" locked="0" layoutInCell="1" allowOverlap="1" wp14:anchorId="4B52B01F" wp14:editId="3E3B7193">
                <wp:simplePos x="0" y="0"/>
                <wp:positionH relativeFrom="column">
                  <wp:posOffset>7580630</wp:posOffset>
                </wp:positionH>
                <wp:positionV relativeFrom="paragraph">
                  <wp:posOffset>-2631440</wp:posOffset>
                </wp:positionV>
                <wp:extent cx="1287145" cy="1260475"/>
                <wp:effectExtent l="84455" t="0" r="0" b="27305"/>
                <wp:wrapNone/>
                <wp:docPr id="385" name="Ar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87145" cy="1260475"/>
                        </a:xfrm>
                        <a:custGeom>
                          <a:avLst/>
                          <a:gdLst>
                            <a:gd name="T0" fmla="*/ 692536 w 1287262"/>
                            <a:gd name="T1" fmla="*/ 1258833 h 1260655"/>
                            <a:gd name="T2" fmla="*/ 222315 w 1287262"/>
                            <a:gd name="T3" fmla="*/ 1106844 h 1260655"/>
                            <a:gd name="T4" fmla="*/ 684 w 1287262"/>
                            <a:gd name="T5" fmla="*/ 659379 h 1260655"/>
                            <a:gd name="T6" fmla="*/ 0 60000 65536"/>
                            <a:gd name="T7" fmla="*/ 0 60000 65536"/>
                            <a:gd name="T8" fmla="*/ 0 60000 65536"/>
                          </a:gdLst>
                          <a:ahLst/>
                          <a:cxnLst>
                            <a:cxn ang="T6">
                              <a:pos x="T0" y="T1"/>
                            </a:cxn>
                            <a:cxn ang="T7">
                              <a:pos x="T2" y="T3"/>
                            </a:cxn>
                            <a:cxn ang="T8">
                              <a:pos x="T4" y="T5"/>
                            </a:cxn>
                          </a:cxnLst>
                          <a:rect l="0" t="0" r="r" b="b"/>
                          <a:pathLst>
                            <a:path w="1287262" h="1260655" stroke="0">
                              <a:moveTo>
                                <a:pt x="692536" y="1258833"/>
                              </a:moveTo>
                              <a:cubicBezTo>
                                <a:pt x="521371" y="1271607"/>
                                <a:pt x="352088" y="1216890"/>
                                <a:pt x="222315" y="1106844"/>
                              </a:cubicBezTo>
                              <a:cubicBezTo>
                                <a:pt x="88937" y="993742"/>
                                <a:pt x="8815" y="831978"/>
                                <a:pt x="684" y="659379"/>
                              </a:cubicBezTo>
                              <a:lnTo>
                                <a:pt x="643631" y="630328"/>
                              </a:lnTo>
                              <a:lnTo>
                                <a:pt x="692536" y="1258833"/>
                              </a:lnTo>
                              <a:close/>
                            </a:path>
                            <a:path w="1287262" h="1260655" fill="none">
                              <a:moveTo>
                                <a:pt x="692536" y="1258833"/>
                              </a:moveTo>
                              <a:cubicBezTo>
                                <a:pt x="521371" y="1271607"/>
                                <a:pt x="352088" y="1216890"/>
                                <a:pt x="222315" y="1106844"/>
                              </a:cubicBezTo>
                              <a:cubicBezTo>
                                <a:pt x="88937" y="993742"/>
                                <a:pt x="8815" y="831978"/>
                                <a:pt x="684" y="659379"/>
                              </a:cubicBezTo>
                            </a:path>
                          </a:pathLst>
                        </a:custGeom>
                        <a:noFill/>
                        <a:ln w="19050">
                          <a:solidFill>
                            <a:srgbClr val="000000"/>
                          </a:solidFill>
                          <a:prstDash val="lgDash"/>
                          <a:miter lim="800000"/>
                          <a:headEnd/>
                          <a:tailEnd type="arrow"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62B304D" id="Arc 22" o:spid="_x0000_s1026" style="position:absolute;margin-left:596.9pt;margin-top:-207.2pt;width:101.35pt;height:99.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1287262,12606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" path="m692536,1258833nsc521371,1271607,352088,1216890,222315,1106844,88937,993742,8815,831978,684,659379l643631,630328r48905,628505xem692536,1258833nfc521371,1271607,352088,1216890,222315,1106844,88937,993742,8815,831978,684,659379e" filled="f" strokeweight="1.5pt">
                <v:stroke dashstyle="longDash" endarrow="open" joinstyle="miter"/>
                <v:path arrowok="t" o:connecttype="custom" o:connectlocs="692473,1258653;222295,1106686;684,659285" o:connectangles="0,0,0"/>
              </v:shape>
            </w:pict>
          </mc:Fallback>
        </mc:AlternateContent>
      </w:r>
      <w:r>
        <w:rPr>
          <w:noProof/>
        </w:rPr>
        <mc:AlternateContent>
          <mc:Choice Requires="wps">
            <w:drawing>
              <wp:anchor distT="0" distB="0" distL="114300" distR="114300" simplePos="0" relativeHeight="251668480" behindDoc="0" locked="0" layoutInCell="1" allowOverlap="1" wp14:anchorId="0980E5DA" wp14:editId="30FEA0AE">
                <wp:simplePos x="0" y="0"/>
                <wp:positionH relativeFrom="column">
                  <wp:posOffset>7623810</wp:posOffset>
                </wp:positionH>
                <wp:positionV relativeFrom="paragraph">
                  <wp:posOffset>-3455670</wp:posOffset>
                </wp:positionV>
                <wp:extent cx="694690" cy="1142365"/>
                <wp:effectExtent l="13335" t="21590" r="82550" b="0"/>
                <wp:wrapNone/>
                <wp:docPr id="384" name="Ar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4690" cy="1142365"/>
                        </a:xfrm>
                        <a:custGeom>
                          <a:avLst/>
                          <a:gdLst>
                            <a:gd name="T0" fmla="*/ 417 w 694838"/>
                            <a:gd name="T1" fmla="*/ 543151 h 1142248"/>
                            <a:gd name="T2" fmla="*/ 351450 w 694838"/>
                            <a:gd name="T3" fmla="*/ 38 h 1142248"/>
                            <a:gd name="T4" fmla="*/ 694555 w 694838"/>
                            <a:gd name="T5" fmla="*/ 548067 h 1142248"/>
                            <a:gd name="T6" fmla="*/ 0 60000 65536"/>
                            <a:gd name="T7" fmla="*/ 0 60000 65536"/>
                            <a:gd name="T8" fmla="*/ 0 60000 65536"/>
                          </a:gdLst>
                          <a:ahLst/>
                          <a:cxnLst>
                            <a:cxn ang="T6">
                              <a:pos x="T0" y="T1"/>
                            </a:cxn>
                            <a:cxn ang="T7">
                              <a:pos x="T2" y="T3"/>
                            </a:cxn>
                            <a:cxn ang="T8">
                              <a:pos x="T4" y="T5"/>
                            </a:cxn>
                          </a:cxnLst>
                          <a:rect l="0" t="0" r="r" b="b"/>
                          <a:pathLst>
                            <a:path w="694838" h="1142248" stroke="0">
                              <a:moveTo>
                                <a:pt x="417" y="543151"/>
                              </a:moveTo>
                              <a:cubicBezTo>
                                <a:pt x="9567" y="236405"/>
                                <a:pt x="164642" y="-3525"/>
                                <a:pt x="351450" y="38"/>
                              </a:cubicBezTo>
                              <a:cubicBezTo>
                                <a:pt x="536296" y="3564"/>
                                <a:pt x="687092" y="244425"/>
                                <a:pt x="694555" y="548067"/>
                              </a:cubicBezTo>
                              <a:lnTo>
                                <a:pt x="347419" y="571124"/>
                              </a:lnTo>
                              <a:lnTo>
                                <a:pt x="417" y="543151"/>
                              </a:lnTo>
                              <a:close/>
                            </a:path>
                            <a:path w="694838" h="1142248" fill="none">
                              <a:moveTo>
                                <a:pt x="417" y="543151"/>
                              </a:moveTo>
                              <a:cubicBezTo>
                                <a:pt x="9567" y="236405"/>
                                <a:pt x="164642" y="-3525"/>
                                <a:pt x="351450" y="38"/>
                              </a:cubicBezTo>
                              <a:cubicBezTo>
                                <a:pt x="536296" y="3564"/>
                                <a:pt x="687092" y="244425"/>
                                <a:pt x="694555" y="548067"/>
                              </a:cubicBezTo>
                            </a:path>
                          </a:pathLst>
                        </a:custGeom>
                        <a:noFill/>
                        <a:ln w="19050">
                          <a:solidFill>
                            <a:srgbClr val="000000"/>
                          </a:solidFill>
                          <a:prstDash val="lgDash"/>
                          <a:miter lim="800000"/>
                          <a:headEnd/>
                          <a:tailEnd type="arrow"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08EAE67" id="Arc 25" o:spid="_x0000_s1026" style="position:absolute;margin-left:600.3pt;margin-top:-272.1pt;width:54.7pt;height:89.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694838,11422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" path="m417,543151nsc9567,236405,164642,-3525,351450,38,536296,3564,687092,244425,694555,548067l347419,571124,417,543151xem417,543151nfc9567,236405,164642,-3525,351450,38,536296,3564,687092,244425,694555,548067e" filled="f" strokeweight="1.5pt">
                <v:stroke dashstyle="longDash" endarrow="open" joinstyle="miter"/>
                <v:path arrowok="t" o:connecttype="custom" o:connectlocs="417,543207;351375,38;694407,548123" o:connectangles="0,0,0"/>
              </v:shape>
            </w:pict>
          </mc:Fallback>
        </mc:AlternateContent>
      </w:r>
      <w:r>
        <w:rPr>
          <w:noProof/>
        </w:rPr>
        <mc:AlternateContent>
          <mc:Choice Requires="wps">
            <w:drawing>
              <wp:anchor distT="0" distB="0" distL="114300" distR="114300" simplePos="0" relativeHeight="251669504" behindDoc="0" locked="0" layoutInCell="1" allowOverlap="1" wp14:anchorId="33670DCD" wp14:editId="13893C1B">
                <wp:simplePos x="0" y="0"/>
                <wp:positionH relativeFrom="column">
                  <wp:posOffset>13187680</wp:posOffset>
                </wp:positionH>
                <wp:positionV relativeFrom="paragraph">
                  <wp:posOffset>-6254750</wp:posOffset>
                </wp:positionV>
                <wp:extent cx="452755" cy="3630930"/>
                <wp:effectExtent l="0" t="0" r="4445" b="7620"/>
                <wp:wrapNone/>
                <wp:docPr id="1279" name="Rectangle 27">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2755" cy="3630930"/>
                        </a:xfrm>
                        <a:prstGeom prst="rect">
                          <a:avLst/>
                        </a:prstGeom>
                        <a:noFill/>
                        <a:ln w="19050" cap="flat" cmpd="sng" algn="ctr">
                          <a:solidFill>
                            <a:sysClr val="windowText" lastClr="000000"/>
                          </a:solidFill>
                          <a:prstDash val="solid"/>
                          <a:miter lim="800000"/>
                        </a:ln>
                        <a:effectLst/>
                      </wps:spPr>
                      <wps:bodyPr rtlCol="0" anchor="ctr"/>
                    </wps:wsp>
                  </a:graphicData>
                </a:graphic>
                <wp14:sizeRelH relativeFrom="page">
                  <wp14:pctWidth>0</wp14:pctWidth>
                </wp14:sizeRelH>
                <wp14:sizeRelV relativeFrom="page">
                  <wp14:pctHeight>0</wp14:pctHeight>
                </wp14:sizeRelV>
              </wp:anchor>
            </w:drawing>
          </mc:Choice>
          <mc:Fallback>
            <w:pict>
              <v:rect w14:anchorId="344A57F5" id="Rectangle 27" o:spid="_x0000_s1026" style="position:absolute;margin-left:1038.4pt;margin-top:-492.5pt;width:35.65pt;height:285.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" filled="f" strokecolor="windowText" strokeweight="1.5pt">
                <v:path arrowok="t"/>
              </v:rect>
            </w:pict>
          </mc:Fallback>
        </mc:AlternateContent>
      </w:r>
      <w:r>
        <w:rPr>
          <w:noProof/>
        </w:rPr>
        <mc:AlternateContent>
          <mc:Choice Requires="wps">
            <w:drawing>
              <wp:anchor distT="0" distB="0" distL="114300" distR="114300" simplePos="0" relativeHeight="251670528" behindDoc="0" locked="0" layoutInCell="1" allowOverlap="1" wp14:anchorId="12D387FE" wp14:editId="5814C6E1">
                <wp:simplePos x="0" y="0"/>
                <wp:positionH relativeFrom="column">
                  <wp:posOffset>13455650</wp:posOffset>
                </wp:positionH>
                <wp:positionV relativeFrom="paragraph">
                  <wp:posOffset>-6254750</wp:posOffset>
                </wp:positionV>
                <wp:extent cx="134620" cy="3630930"/>
                <wp:effectExtent l="0" t="0" r="0" b="7620"/>
                <wp:wrapNone/>
                <wp:docPr id="1278" name="Rectangle 28">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4620" cy="3630930"/>
                        </a:xfrm>
                        <a:prstGeom prst="rect">
                          <a:avLst/>
                        </a:prstGeom>
                        <a:solidFill>
                          <a:srgbClr val="4472C4"/>
                        </a:solidFill>
                        <a:ln w="12700" cap="flat" cmpd="sng" algn="ctr">
                          <a:solidFill>
                            <a:srgbClr val="4472C4">
                              <a:shade val="50000"/>
                            </a:srgbClr>
                          </a:solidFill>
                          <a:prstDash val="solid"/>
                          <a:miter lim="800000"/>
                        </a:ln>
                        <a:effectLst/>
                      </wps:spPr>
                      <wps:bodyPr rtlCol="0" anchor="ctr"/>
                    </wps:wsp>
                  </a:graphicData>
                </a:graphic>
                <wp14:sizeRelH relativeFrom="page">
                  <wp14:pctWidth>0</wp14:pctWidth>
                </wp14:sizeRelH>
                <wp14:sizeRelV relativeFrom="page">
                  <wp14:pctHeight>0</wp14:pctHeight>
                </wp14:sizeRelV>
              </wp:anchor>
            </w:drawing>
          </mc:Choice>
          <mc:Fallback>
            <w:pict>
              <v:rect w14:anchorId="3BAB8250" id="Rectangle 28" o:spid="_x0000_s1026" style="position:absolute;margin-left:1059.5pt;margin-top:-492.5pt;width:10.6pt;height:285.9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" fillcolor="#4472c4" strokecolor="#2f528f" strokeweight="1pt">
                <v:path arrowok="t"/>
              </v:rect>
            </w:pict>
          </mc:Fallback>
        </mc:AlternateContent>
      </w:r>
      <w:r>
        <w:rPr>
          <w:noProof/>
        </w:rPr>
        <mc:AlternateContent>
          <mc:Choice Requires="wps">
            <w:drawing>
              <wp:anchor distT="0" distB="0" distL="114300" distR="114300" simplePos="0" relativeHeight="251671552" behindDoc="0" locked="0" layoutInCell="1" allowOverlap="1" wp14:anchorId="301E9B01" wp14:editId="212D331B">
                <wp:simplePos x="0" y="0"/>
                <wp:positionH relativeFrom="column">
                  <wp:posOffset>12400280</wp:posOffset>
                </wp:positionH>
                <wp:positionV relativeFrom="paragraph">
                  <wp:posOffset>-2249170</wp:posOffset>
                </wp:positionV>
                <wp:extent cx="452755" cy="537210"/>
                <wp:effectExtent l="0" t="0" r="72390" b="34925"/>
                <wp:wrapNone/>
                <wp:docPr id="1277" name="Arc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2755" cy="537210"/>
                        </a:xfrm>
                        <a:custGeom>
                          <a:avLst/>
                          <a:gdLst>
                            <a:gd name="T0" fmla="*/ 450326 w 452626"/>
                            <a:gd name="T1" fmla="*/ 230467 h 537351"/>
                            <a:gd name="T2" fmla="*/ 388363 w 452626"/>
                            <a:gd name="T3" fmla="*/ 456227 h 537351"/>
                            <a:gd name="T4" fmla="*/ 144765 w 452626"/>
                            <a:gd name="T5" fmla="*/ 519303 h 537351"/>
                            <a:gd name="T6" fmla="*/ 0 60000 65536"/>
                            <a:gd name="T7" fmla="*/ 0 60000 65536"/>
                            <a:gd name="T8" fmla="*/ 0 60000 65536"/>
                          </a:gdLst>
                          <a:ahLst/>
                          <a:cxnLst>
                            <a:cxn ang="T6">
                              <a:pos x="T0" y="T1"/>
                            </a:cxn>
                            <a:cxn ang="T7">
                              <a:pos x="T2" y="T3"/>
                            </a:cxn>
                            <a:cxn ang="T8">
                              <a:pos x="T4" y="T5"/>
                            </a:cxn>
                          </a:cxnLst>
                          <a:rect l="0" t="0" r="r" b="b"/>
                          <a:pathLst>
                            <a:path w="452626" h="537351" stroke="0">
                              <a:moveTo>
                                <a:pt x="450326" y="230467"/>
                              </a:moveTo>
                              <a:cubicBezTo>
                                <a:pt x="460321" y="313061"/>
                                <a:pt x="437426" y="396480"/>
                                <a:pt x="388363" y="456227"/>
                              </a:cubicBezTo>
                              <a:cubicBezTo>
                                <a:pt x="325119" y="533244"/>
                                <a:pt x="229279" y="558060"/>
                                <a:pt x="144765" y="519303"/>
                              </a:cubicBezTo>
                              <a:lnTo>
                                <a:pt x="226313" y="268676"/>
                              </a:lnTo>
                              <a:lnTo>
                                <a:pt x="450326" y="230467"/>
                              </a:lnTo>
                              <a:close/>
                            </a:path>
                            <a:path w="452626" h="537351" fill="none">
                              <a:moveTo>
                                <a:pt x="450326" y="230467"/>
                              </a:moveTo>
                              <a:cubicBezTo>
                                <a:pt x="460321" y="313061"/>
                                <a:pt x="437426" y="396480"/>
                                <a:pt x="388363" y="456227"/>
                              </a:cubicBezTo>
                              <a:cubicBezTo>
                                <a:pt x="325119" y="533244"/>
                                <a:pt x="229279" y="558060"/>
                                <a:pt x="144765" y="519303"/>
                              </a:cubicBezTo>
                            </a:path>
                          </a:pathLst>
                        </a:custGeom>
                        <a:noFill/>
                        <a:ln w="19050">
                          <a:solidFill>
                            <a:srgbClr val="000000"/>
                          </a:solidFill>
                          <a:prstDash val="lgDash"/>
                          <a:miter lim="800000"/>
                          <a:headEnd type="arrow" w="med" len="me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0AC6C8D" id="Arc 29" o:spid="_x0000_s1026" style="position:absolute;margin-left:976.4pt;margin-top:-177.1pt;width:35.65pt;height:42.3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452626,5373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" path="m450326,230467nsc460321,313061,437426,396480,388363,456227,325119,533244,229279,558060,144765,519303l226313,268676,450326,230467xem450326,230467nfc460321,313061,437426,396480,388363,456227,325119,533244,229279,558060,144765,519303e" filled="f" strokeweight="1.5pt">
                <v:stroke dashstyle="longDash" startarrow="open" joinstyle="miter"/>
                <v:path arrowok="t" o:connecttype="custom" o:connectlocs="450454,230407;388474,456107;144806,519167" o:connectangles="0,0,0"/>
              </v:shape>
            </w:pict>
          </mc:Fallback>
        </mc:AlternateContent>
      </w:r>
      <w:r>
        <w:rPr>
          <w:noProof/>
        </w:rPr>
        <mc:AlternateContent>
          <mc:Choice Requires="wps">
            <w:drawing>
              <wp:anchor distT="0" distB="0" distL="114300" distR="114300" simplePos="0" relativeHeight="251672576" behindDoc="0" locked="0" layoutInCell="1" allowOverlap="1" wp14:anchorId="5E0E600F" wp14:editId="688803B3">
                <wp:simplePos x="0" y="0"/>
                <wp:positionH relativeFrom="column">
                  <wp:posOffset>13863320</wp:posOffset>
                </wp:positionH>
                <wp:positionV relativeFrom="paragraph">
                  <wp:posOffset>-2223770</wp:posOffset>
                </wp:positionV>
                <wp:extent cx="617855" cy="612775"/>
                <wp:effectExtent l="4445" t="0" r="0" b="67310"/>
                <wp:wrapNone/>
                <wp:docPr id="1276" name="Arc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7855" cy="612775"/>
                        </a:xfrm>
                        <a:custGeom>
                          <a:avLst/>
                          <a:gdLst>
                            <a:gd name="T0" fmla="*/ 395860 w 617586"/>
                            <a:gd name="T1" fmla="*/ 600132 h 612559"/>
                            <a:gd name="T2" fmla="*/ 158457 w 617586"/>
                            <a:gd name="T3" fmla="*/ 573810 h 612559"/>
                            <a:gd name="T4" fmla="*/ 10446 w 617586"/>
                            <a:gd name="T5" fmla="*/ 385268 h 612559"/>
                            <a:gd name="T6" fmla="*/ 0 60000 65536"/>
                            <a:gd name="T7" fmla="*/ 0 60000 65536"/>
                            <a:gd name="T8" fmla="*/ 0 60000 65536"/>
                          </a:gdLst>
                          <a:ahLst/>
                          <a:cxnLst>
                            <a:cxn ang="T6">
                              <a:pos x="T0" y="T1"/>
                            </a:cxn>
                            <a:cxn ang="T7">
                              <a:pos x="T2" y="T3"/>
                            </a:cxn>
                            <a:cxn ang="T8">
                              <a:pos x="T4" y="T5"/>
                            </a:cxn>
                          </a:cxnLst>
                          <a:rect l="0" t="0" r="r" b="b"/>
                          <a:pathLst>
                            <a:path w="617586" h="612559" stroke="0">
                              <a:moveTo>
                                <a:pt x="395860" y="600132"/>
                              </a:moveTo>
                              <a:cubicBezTo>
                                <a:pt x="316370" y="623303"/>
                                <a:pt x="230827" y="613818"/>
                                <a:pt x="158457" y="573810"/>
                              </a:cubicBezTo>
                              <a:cubicBezTo>
                                <a:pt x="85418" y="533432"/>
                                <a:pt x="32011" y="465400"/>
                                <a:pt x="10446" y="385268"/>
                              </a:cubicBezTo>
                              <a:lnTo>
                                <a:pt x="308793" y="306280"/>
                              </a:lnTo>
                              <a:lnTo>
                                <a:pt x="395860" y="600132"/>
                              </a:lnTo>
                              <a:close/>
                            </a:path>
                            <a:path w="617586" h="612559" fill="none">
                              <a:moveTo>
                                <a:pt x="395860" y="600132"/>
                              </a:moveTo>
                              <a:cubicBezTo>
                                <a:pt x="316370" y="623303"/>
                                <a:pt x="230827" y="613818"/>
                                <a:pt x="158457" y="573810"/>
                              </a:cubicBezTo>
                              <a:cubicBezTo>
                                <a:pt x="85418" y="533432"/>
                                <a:pt x="32011" y="465400"/>
                                <a:pt x="10446" y="385268"/>
                              </a:cubicBezTo>
                            </a:path>
                          </a:pathLst>
                        </a:custGeom>
                        <a:noFill/>
                        <a:ln w="19050">
                          <a:solidFill>
                            <a:srgbClr val="000000"/>
                          </a:solidFill>
                          <a:prstDash val="lgDash"/>
                          <a:miter lim="800000"/>
                          <a:headEnd type="arrow" w="med" len="me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1E4A841" id="Arc 32" o:spid="_x0000_s1026" style="position:absolute;margin-left:1091.6pt;margin-top:-175.1pt;width:48.65pt;height:48.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617586,6125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" path="m395860,600132nsc316370,623303,230827,613818,158457,573810,85418,533432,32011,465400,10446,385268l308793,306280r87067,293852xem395860,600132nfc316370,623303,230827,613818,158457,573810,85418,533432,32011,465400,10446,385268e" filled="f" strokeweight="1.5pt">
                <v:stroke dashstyle="longDash" startarrow="open" joinstyle="miter"/>
                <v:path arrowok="t" o:connecttype="custom" o:connectlocs="396032,600344;158526,574012;10451,385404" o:connectangles="0,0,0"/>
              </v:shape>
            </w:pict>
          </mc:Fallback>
        </mc:AlternateContent>
      </w:r>
      <w:r>
        <w:rPr>
          <w:noProof/>
        </w:rPr>
        <mc:AlternateContent>
          <mc:Choice Requires="wps">
            <w:drawing>
              <wp:anchor distT="0" distB="0" distL="114299" distR="114299" simplePos="0" relativeHeight="251673600" behindDoc="0" locked="0" layoutInCell="1" allowOverlap="1" wp14:anchorId="4502EB94" wp14:editId="1C1468C8">
                <wp:simplePos x="0" y="0"/>
                <wp:positionH relativeFrom="column">
                  <wp:posOffset>13863319</wp:posOffset>
                </wp:positionH>
                <wp:positionV relativeFrom="paragraph">
                  <wp:posOffset>-3331210</wp:posOffset>
                </wp:positionV>
                <wp:extent cx="0" cy="339725"/>
                <wp:effectExtent l="76200" t="0" r="57150" b="41275"/>
                <wp:wrapNone/>
                <wp:docPr id="1275" name="Straight Arrow Connector 34">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39725"/>
                        </a:xfrm>
                        <a:prstGeom prst="straightConnector1">
                          <a:avLst/>
                        </a:prstGeom>
                        <a:noFill/>
                        <a:ln w="9525"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4A84CBCF" id="Straight Arrow Connector 34" o:spid="_x0000_s1026" type="#_x0000_t32" style="position:absolute;margin-left:1091.6pt;margin-top:-262.3pt;width:0;height:26.75pt;z-index:2516736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" strokecolor="windowText">
                <v:stroke endarrow="block" joinstyle="miter"/>
                <o:lock v:ext="edit" shapetype="f"/>
              </v:shape>
            </w:pict>
          </mc:Fallback>
        </mc:AlternateContent>
      </w:r>
      <w:r>
        <w:rPr>
          <w:noProof/>
        </w:rPr>
        <mc:AlternateContent>
          <mc:Choice Requires="wps">
            <w:drawing>
              <wp:anchor distT="0" distB="0" distL="114300" distR="114300" simplePos="0" relativeHeight="251674624" behindDoc="0" locked="0" layoutInCell="1" allowOverlap="1" wp14:anchorId="5604763B" wp14:editId="04388A68">
                <wp:simplePos x="0" y="0"/>
                <wp:positionH relativeFrom="column">
                  <wp:posOffset>15099030</wp:posOffset>
                </wp:positionH>
                <wp:positionV relativeFrom="paragraph">
                  <wp:posOffset>-4683760</wp:posOffset>
                </wp:positionV>
                <wp:extent cx="74930" cy="2845435"/>
                <wp:effectExtent l="0" t="0" r="1270" b="12065"/>
                <wp:wrapNone/>
                <wp:docPr id="1274" name="Straight Connector 37">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4930" cy="2845435"/>
                        </a:xfrm>
                        <a:prstGeom prst="line">
                          <a:avLst/>
                        </a:prstGeom>
                        <a:noFill/>
                        <a:ln w="190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6ADDCFCF" id="Straight Connector 37"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88.9pt,-368.8pt" to="1194.8pt,-14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" strokecolor="windowText" strokeweight="1.5pt">
                <v:stroke joinstyle="miter"/>
                <o:lock v:ext="edit" shapetype="f"/>
              </v:line>
            </w:pict>
          </mc:Fallback>
        </mc:AlternateContent>
      </w:r>
      <w:r>
        <w:rPr>
          <w:noProof/>
        </w:rPr>
        <mc:AlternateContent>
          <mc:Choice Requires="wps">
            <w:drawing>
              <wp:anchor distT="0" distB="0" distL="114300" distR="114300" simplePos="0" relativeHeight="251675648" behindDoc="0" locked="0" layoutInCell="1" allowOverlap="1" wp14:anchorId="08226A83" wp14:editId="2B5CD5F1">
                <wp:simplePos x="0" y="0"/>
                <wp:positionH relativeFrom="column">
                  <wp:posOffset>17711420</wp:posOffset>
                </wp:positionH>
                <wp:positionV relativeFrom="paragraph">
                  <wp:posOffset>-4734560</wp:posOffset>
                </wp:positionV>
                <wp:extent cx="74930" cy="2845435"/>
                <wp:effectExtent l="0" t="0" r="1270" b="12065"/>
                <wp:wrapNone/>
                <wp:docPr id="1273" name="Straight Connector 38">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4930" cy="2845435"/>
                        </a:xfrm>
                        <a:prstGeom prst="line">
                          <a:avLst/>
                        </a:prstGeom>
                        <a:noFill/>
                        <a:ln w="190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21F36CBC" id="Straight Connector 38"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94.6pt,-372.8pt" to="1400.5pt,-14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" strokecolor="windowText" strokeweight="1.5pt">
                <v:stroke joinstyle="miter"/>
                <o:lock v:ext="edit" shapetype="f"/>
              </v:line>
            </w:pict>
          </mc:Fallback>
        </mc:AlternateContent>
      </w:r>
      <w:r>
        <w:rPr>
          <w:noProof/>
        </w:rPr>
        <mc:AlternateContent>
          <mc:Choice Requires="wps">
            <w:drawing>
              <wp:anchor distT="4294967295" distB="4294967295" distL="114300" distR="114300" simplePos="0" relativeHeight="251676672" behindDoc="0" locked="0" layoutInCell="1" allowOverlap="1" wp14:anchorId="23885ACA" wp14:editId="410FC1DD">
                <wp:simplePos x="0" y="0"/>
                <wp:positionH relativeFrom="column">
                  <wp:posOffset>15247620</wp:posOffset>
                </wp:positionH>
                <wp:positionV relativeFrom="paragraph">
                  <wp:posOffset>956309</wp:posOffset>
                </wp:positionV>
                <wp:extent cx="1306195" cy="0"/>
                <wp:effectExtent l="0" t="0" r="0" b="0"/>
                <wp:wrapNone/>
                <wp:docPr id="1272" name="Straight Connector 40">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06195" cy="0"/>
                        </a:xfrm>
                        <a:prstGeom prst="line">
                          <a:avLst/>
                        </a:prstGeom>
                        <a:noFill/>
                        <a:ln w="190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4B4E452E" id="Straight Connector 40" o:spid="_x0000_s1026" style="position:absolute;z-index:2516766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200.6pt,75.3pt" to="1303.45pt,7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" strokecolor="windowText" strokeweight="1.5pt">
                <v:stroke joinstyle="miter"/>
                <o:lock v:ext="edit" shapetype="f"/>
              </v:line>
            </w:pict>
          </mc:Fallback>
        </mc:AlternateContent>
      </w:r>
      <w:r>
        <w:rPr>
          <w:noProof/>
        </w:rPr>
        <mc:AlternateContent>
          <mc:Choice Requires="wps">
            <w:drawing>
              <wp:anchor distT="0" distB="0" distL="114300" distR="114300" simplePos="0" relativeHeight="251677696" behindDoc="0" locked="0" layoutInCell="1" allowOverlap="1" wp14:anchorId="148D03E5" wp14:editId="00DB1C0C">
                <wp:simplePos x="0" y="0"/>
                <wp:positionH relativeFrom="column">
                  <wp:posOffset>15099030</wp:posOffset>
                </wp:positionH>
                <wp:positionV relativeFrom="paragraph">
                  <wp:posOffset>-5562600</wp:posOffset>
                </wp:positionV>
                <wp:extent cx="479425" cy="439420"/>
                <wp:effectExtent l="0" t="0" r="15875" b="0"/>
                <wp:wrapNone/>
                <wp:docPr id="1271" name="Straight Connector 42">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479425" cy="439420"/>
                        </a:xfrm>
                        <a:prstGeom prst="line">
                          <a:avLst/>
                        </a:prstGeom>
                        <a:noFill/>
                        <a:ln w="190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1AF3B94F" id="Straight Connector 42" o:spid="_x0000_s1026" style="position:absolute;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88.9pt,-438pt" to="1226.65pt,-40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" strokecolor="windowText" strokeweight="1.5pt">
                <v:stroke joinstyle="miter"/>
                <o:lock v:ext="edit" shapetype="f"/>
              </v:line>
            </w:pict>
          </mc:Fallback>
        </mc:AlternateContent>
      </w:r>
      <w:r>
        <w:rPr>
          <w:noProof/>
        </w:rPr>
        <mc:AlternateContent>
          <mc:Choice Requires="wps">
            <w:drawing>
              <wp:anchor distT="0" distB="0" distL="114300" distR="114300" simplePos="0" relativeHeight="251678720" behindDoc="0" locked="0" layoutInCell="1" allowOverlap="1" wp14:anchorId="70CFA025" wp14:editId="683F9697">
                <wp:simplePos x="0" y="0"/>
                <wp:positionH relativeFrom="column">
                  <wp:posOffset>16617950</wp:posOffset>
                </wp:positionH>
                <wp:positionV relativeFrom="paragraph">
                  <wp:posOffset>-5562600</wp:posOffset>
                </wp:positionV>
                <wp:extent cx="546735" cy="414020"/>
                <wp:effectExtent l="0" t="0" r="5715" b="5080"/>
                <wp:wrapNone/>
                <wp:docPr id="1270" name="Straight Connector 46">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6735" cy="414020"/>
                        </a:xfrm>
                        <a:prstGeom prst="line">
                          <a:avLst/>
                        </a:prstGeom>
                        <a:noFill/>
                        <a:ln w="190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36D485AA" id="Straight Connector 46"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08.5pt,-438pt" to="1351.55pt,-40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" strokecolor="windowText" strokeweight="1.5pt">
                <v:stroke joinstyle="miter"/>
                <o:lock v:ext="edit" shapetype="f"/>
              </v:line>
            </w:pict>
          </mc:Fallback>
        </mc:AlternateContent>
      </w:r>
      <w:r>
        <w:rPr>
          <w:noProof/>
        </w:rPr>
        <mc:AlternateContent>
          <mc:Choice Requires="wps">
            <w:drawing>
              <wp:anchor distT="0" distB="0" distL="114299" distR="114299" simplePos="0" relativeHeight="251679744" behindDoc="0" locked="0" layoutInCell="1" allowOverlap="1" wp14:anchorId="6A80FA7E" wp14:editId="7116933B">
                <wp:simplePos x="0" y="0"/>
                <wp:positionH relativeFrom="column">
                  <wp:posOffset>16029939</wp:posOffset>
                </wp:positionH>
                <wp:positionV relativeFrom="paragraph">
                  <wp:posOffset>-6254750</wp:posOffset>
                </wp:positionV>
                <wp:extent cx="0" cy="346075"/>
                <wp:effectExtent l="0" t="0" r="19050" b="0"/>
                <wp:wrapNone/>
                <wp:docPr id="1269" name="Straight Connector 48">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346075"/>
                        </a:xfrm>
                        <a:prstGeom prst="line">
                          <a:avLst/>
                        </a:prstGeom>
                        <a:noFill/>
                        <a:ln w="190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1A1C5AD9" id="Straight Connector 48" o:spid="_x0000_s1026" style="position:absolute;flip:y;z-index:2516797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262.2pt,-492.5pt" to="1262.2pt,-46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" strokecolor="windowText" strokeweight="1.5pt">
                <v:stroke joinstyle="miter"/>
                <o:lock v:ext="edit" shapetype="f"/>
              </v:line>
            </w:pict>
          </mc:Fallback>
        </mc:AlternateContent>
      </w:r>
      <w:r>
        <w:rPr>
          <w:noProof/>
        </w:rPr>
        <mc:AlternateContent>
          <mc:Choice Requires="wps">
            <w:drawing>
              <wp:anchor distT="0" distB="0" distL="114299" distR="114299" simplePos="0" relativeHeight="251680768" behindDoc="0" locked="0" layoutInCell="1" allowOverlap="1" wp14:anchorId="0A1B2803" wp14:editId="4EDAAC04">
                <wp:simplePos x="0" y="0"/>
                <wp:positionH relativeFrom="column">
                  <wp:posOffset>16617949</wp:posOffset>
                </wp:positionH>
                <wp:positionV relativeFrom="paragraph">
                  <wp:posOffset>-6234430</wp:posOffset>
                </wp:positionV>
                <wp:extent cx="0" cy="346075"/>
                <wp:effectExtent l="0" t="0" r="19050" b="0"/>
                <wp:wrapNone/>
                <wp:docPr id="1268" name="Straight Connector 49">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346075"/>
                        </a:xfrm>
                        <a:prstGeom prst="line">
                          <a:avLst/>
                        </a:prstGeom>
                        <a:noFill/>
                        <a:ln w="190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51E94FCE" id="Straight Connector 49" o:spid="_x0000_s1026" style="position:absolute;flip:y;z-index:2516807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308.5pt,-490.9pt" to="1308.5pt,-46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" strokecolor="windowText" strokeweight="1.5pt">
                <v:stroke joinstyle="miter"/>
                <o:lock v:ext="edit" shapetype="f"/>
              </v:line>
            </w:pict>
          </mc:Fallback>
        </mc:AlternateContent>
      </w:r>
      <w:r>
        <w:rPr>
          <w:noProof/>
        </w:rPr>
        <mc:AlternateContent>
          <mc:Choice Requires="wps">
            <w:drawing>
              <wp:anchor distT="0" distB="0" distL="114300" distR="114300" simplePos="0" relativeHeight="251681792" behindDoc="0" locked="0" layoutInCell="1" allowOverlap="1" wp14:anchorId="360606BF" wp14:editId="203D9971">
                <wp:simplePos x="0" y="0"/>
                <wp:positionH relativeFrom="column">
                  <wp:posOffset>16029940</wp:posOffset>
                </wp:positionH>
                <wp:positionV relativeFrom="paragraph">
                  <wp:posOffset>-6254750</wp:posOffset>
                </wp:positionV>
                <wp:extent cx="301625" cy="10160"/>
                <wp:effectExtent l="0" t="0" r="3175" b="8890"/>
                <wp:wrapNone/>
                <wp:docPr id="1267" name="Straight Connector 51">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01625" cy="10160"/>
                        </a:xfrm>
                        <a:prstGeom prst="line">
                          <a:avLst/>
                        </a:prstGeom>
                        <a:noFill/>
                        <a:ln w="190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45847A17" id="Straight Connector 51"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2.2pt,-492.5pt" to="1285.95pt,-49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" strokecolor="windowText" strokeweight="1.5pt">
                <v:stroke joinstyle="miter"/>
                <o:lock v:ext="edit" shapetype="f"/>
              </v:line>
            </w:pict>
          </mc:Fallback>
        </mc:AlternateContent>
      </w:r>
      <w:r>
        <w:rPr>
          <w:noProof/>
        </w:rPr>
        <mc:AlternateContent>
          <mc:Choice Requires="wps">
            <w:drawing>
              <wp:anchor distT="0" distB="0" distL="114300" distR="114300" simplePos="0" relativeHeight="251682816" behindDoc="0" locked="0" layoutInCell="1" allowOverlap="1" wp14:anchorId="76344589" wp14:editId="4E5C8F88">
                <wp:simplePos x="0" y="0"/>
                <wp:positionH relativeFrom="column">
                  <wp:posOffset>13308330</wp:posOffset>
                </wp:positionH>
                <wp:positionV relativeFrom="paragraph">
                  <wp:posOffset>-3389630</wp:posOffset>
                </wp:positionV>
                <wp:extent cx="13970" cy="403225"/>
                <wp:effectExtent l="57150" t="38100" r="43180" b="0"/>
                <wp:wrapNone/>
                <wp:docPr id="1266" name="Straight Arrow Connector 53">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3970" cy="403225"/>
                        </a:xfrm>
                        <a:prstGeom prst="straightConnector1">
                          <a:avLst/>
                        </a:prstGeom>
                        <a:noFill/>
                        <a:ln w="1270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11244991" id="Straight Arrow Connector 53" o:spid="_x0000_s1026" type="#_x0000_t32" style="position:absolute;margin-left:1047.9pt;margin-top:-266.9pt;width:1.1pt;height:31.75pt;flip:y;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" strokecolor="windowText" strokeweight="1pt">
                <v:stroke endarrow="block" joinstyle="miter"/>
                <o:lock v:ext="edit" shapetype="f"/>
              </v:shape>
            </w:pict>
          </mc:Fallback>
        </mc:AlternateContent>
      </w:r>
      <w:r>
        <w:rPr>
          <w:noProof/>
        </w:rPr>
        <mc:AlternateContent>
          <mc:Choice Requires="wps">
            <w:drawing>
              <wp:anchor distT="0" distB="0" distL="114299" distR="114299" simplePos="0" relativeHeight="251683840" behindDoc="0" locked="0" layoutInCell="1" allowOverlap="1" wp14:anchorId="4FFB2A80" wp14:editId="719A3F06">
                <wp:simplePos x="0" y="0"/>
                <wp:positionH relativeFrom="column">
                  <wp:posOffset>16136619</wp:posOffset>
                </wp:positionH>
                <wp:positionV relativeFrom="paragraph">
                  <wp:posOffset>-4683760</wp:posOffset>
                </wp:positionV>
                <wp:extent cx="0" cy="614045"/>
                <wp:effectExtent l="76200" t="38100" r="38100" b="0"/>
                <wp:wrapNone/>
                <wp:docPr id="1265" name="Straight Arrow Connector 59">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614045"/>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104E65A8" id="Straight Arrow Connector 59" o:spid="_x0000_s1026" type="#_x0000_t32" style="position:absolute;margin-left:1270.6pt;margin-top:-368.8pt;width:0;height:48.35pt;flip:y;z-index:2516838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" strokecolor="#4472c4" strokeweight=".5pt">
                <v:stroke endarrow="block" joinstyle="miter"/>
                <o:lock v:ext="edit" shapetype="f"/>
              </v:shape>
            </w:pict>
          </mc:Fallback>
        </mc:AlternateContent>
      </w:r>
      <w:r>
        <w:rPr>
          <w:noProof/>
        </w:rPr>
        <mc:AlternateContent>
          <mc:Choice Requires="wps">
            <w:drawing>
              <wp:anchor distT="0" distB="0" distL="114300" distR="114300" simplePos="0" relativeHeight="251684864" behindDoc="0" locked="0" layoutInCell="1" allowOverlap="1" wp14:anchorId="4570B0CE" wp14:editId="0F3BB0C5">
                <wp:simplePos x="0" y="0"/>
                <wp:positionH relativeFrom="column">
                  <wp:posOffset>16554450</wp:posOffset>
                </wp:positionH>
                <wp:positionV relativeFrom="paragraph">
                  <wp:posOffset>-4734560</wp:posOffset>
                </wp:positionV>
                <wp:extent cx="31750" cy="692150"/>
                <wp:effectExtent l="38100" t="0" r="44450" b="31750"/>
                <wp:wrapNone/>
                <wp:docPr id="512" name="Straight Arrow Connector 61">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1750" cy="692150"/>
                        </a:xfrm>
                        <a:prstGeom prst="straightConnector1">
                          <a:avLst/>
                        </a:prstGeom>
                        <a:noFill/>
                        <a:ln w="6350" cap="flat" cmpd="sng" algn="ctr">
                          <a:solidFill>
                            <a:sysClr val="windowText" lastClr="000000"/>
                          </a:solidFill>
                          <a:prstDash val="lgDash"/>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388B954A" id="Straight Arrow Connector 61" o:spid="_x0000_s1026" type="#_x0000_t32" style="position:absolute;margin-left:1303.5pt;margin-top:-372.8pt;width:2.5pt;height:54.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" strokecolor="windowText" strokeweight=".5pt">
                <v:stroke dashstyle="longDash" endarrow="block" joinstyle="miter"/>
                <o:lock v:ext="edit" shapetype="f"/>
              </v:shape>
            </w:pict>
          </mc:Fallback>
        </mc:AlternateContent>
      </w:r>
      <w:r>
        <w:rPr>
          <w:noProof/>
        </w:rPr>
        <mc:AlternateContent>
          <mc:Choice Requires="wps">
            <w:drawing>
              <wp:anchor distT="0" distB="0" distL="114300" distR="114300" simplePos="0" relativeHeight="251685888" behindDoc="0" locked="0" layoutInCell="1" allowOverlap="1" wp14:anchorId="7FF9388C" wp14:editId="16FB61E6">
                <wp:simplePos x="0" y="0"/>
                <wp:positionH relativeFrom="column">
                  <wp:posOffset>14480540</wp:posOffset>
                </wp:positionH>
                <wp:positionV relativeFrom="paragraph">
                  <wp:posOffset>-5888990</wp:posOffset>
                </wp:positionV>
                <wp:extent cx="299085" cy="548005"/>
                <wp:effectExtent l="0" t="0" r="0" b="0"/>
                <wp:wrapNone/>
                <wp:docPr id="513" name="TextBox 62">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9085" cy="548005"/>
                        </a:xfrm>
                        <a:prstGeom prst="rect">
                          <a:avLst/>
                        </a:prstGeom>
                        <a:noFill/>
                      </wps:spPr>
                      <wps:txbx>
                        <w:txbxContent>
                          <w:p w14:paraId="6E253050" w14:textId="77777777" w:rsidR="00511B58" w:rsidRDefault="00511B58" w:rsidP="00FC1AFA">
                            <w:pPr>
                              <w:pStyle w:val="NormalWeb"/>
                              <w:spacing w:after="0"/>
                            </w:pPr>
                            <w:r>
                              <w:rPr>
                                <w:rFonts w:ascii="Calibri" w:eastAsia="+mn-ea" w:hAnsi="Calibri" w:cs="+mn-cs"/>
                                <w:color w:val="000000"/>
                                <w:kern w:val="24"/>
                                <w:sz w:val="36"/>
                                <w:szCs w:val="36"/>
                                <w:lang w:val="en-US"/>
                              </w:rPr>
                              <w:t>1</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type w14:anchorId="7FF9388C" id="_x0000_t202" coordsize="21600,21600" o:spt="202" path="m,l,21600r21600,l21600,xe">
                <v:stroke joinstyle="miter"/>
                <v:path gradientshapeok="t" o:connecttype="rect"/>
              </v:shapetype>
              <v:shape id="TextBox 62" o:spid="_x0000_s1026" type="#_x0000_t202" style="position:absolute;margin-left:1140.2pt;margin-top:-463.7pt;width:23.55pt;height:43.15pt;z-index:2516858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" filled="f" stroked="f">
                <v:textbox style="mso-fit-shape-to-text:t">
                  <w:txbxContent>
                    <w:p w14:paraId="6E253050" w14:textId="77777777" w:rsidR="00511B58" w:rsidRDefault="00511B58" w:rsidP="00FC1AFA">
                      <w:pPr>
                        <w:pStyle w:val="NormalWeb"/>
                        <w:spacing w:after="0"/>
                      </w:pPr>
                      <w:r>
                        <w:rPr>
                          <w:rFonts w:ascii="Calibri" w:eastAsia="+mn-ea" w:hAnsi="Calibri" w:cs="+mn-cs"/>
                          <w:color w:val="000000"/>
                          <w:kern w:val="24"/>
                          <w:sz w:val="36"/>
                          <w:szCs w:val="36"/>
                          <w:lang w:val="en-US"/>
                        </w:rPr>
                        <w:t>1</w:t>
                      </w:r>
                    </w:p>
                  </w:txbxContent>
                </v:textbox>
              </v:shape>
            </w:pict>
          </mc:Fallback>
        </mc:AlternateContent>
      </w:r>
      <w:r>
        <w:rPr>
          <w:noProof/>
        </w:rPr>
        <mc:AlternateContent>
          <mc:Choice Requires="wps">
            <w:drawing>
              <wp:anchor distT="0" distB="0" distL="114300" distR="114300" simplePos="0" relativeHeight="251686912" behindDoc="0" locked="0" layoutInCell="1" allowOverlap="1" wp14:anchorId="44E784F4" wp14:editId="00E45AAA">
                <wp:simplePos x="0" y="0"/>
                <wp:positionH relativeFrom="column">
                  <wp:posOffset>13590270</wp:posOffset>
                </wp:positionH>
                <wp:positionV relativeFrom="paragraph">
                  <wp:posOffset>-5519420</wp:posOffset>
                </wp:positionV>
                <wp:extent cx="445135" cy="172085"/>
                <wp:effectExtent l="0" t="0" r="12065" b="18415"/>
                <wp:wrapNone/>
                <wp:docPr id="514" name="Straight Connector 64">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45135" cy="172085"/>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53ACC7F6" id="Straight Connector 64" o:spid="_x0000_s1026" style="position:absolute;flip:x;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70.1pt,-434.6pt" to="1105.15pt,-42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" strokecolor="windowText" strokeweight=".5pt">
                <v:stroke joinstyle="miter"/>
                <o:lock v:ext="edit" shapetype="f"/>
              </v:line>
            </w:pict>
          </mc:Fallback>
        </mc:AlternateContent>
      </w:r>
      <w:r>
        <w:rPr>
          <w:noProof/>
        </w:rPr>
        <mc:AlternateContent>
          <mc:Choice Requires="wps">
            <w:drawing>
              <wp:anchor distT="0" distB="0" distL="114299" distR="114299" simplePos="0" relativeHeight="251687936" behindDoc="0" locked="0" layoutInCell="1" allowOverlap="1" wp14:anchorId="5376CCF3" wp14:editId="0FA17207">
                <wp:simplePos x="0" y="0"/>
                <wp:positionH relativeFrom="column">
                  <wp:posOffset>9418319</wp:posOffset>
                </wp:positionH>
                <wp:positionV relativeFrom="paragraph">
                  <wp:posOffset>-4716780</wp:posOffset>
                </wp:positionV>
                <wp:extent cx="0" cy="2858770"/>
                <wp:effectExtent l="0" t="0" r="19050" b="17780"/>
                <wp:wrapNone/>
                <wp:docPr id="515" name="Straight Connector 68">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858770"/>
                        </a:xfrm>
                        <a:prstGeom prst="line">
                          <a:avLst/>
                        </a:prstGeom>
                        <a:noFill/>
                        <a:ln w="6350" cap="flat" cmpd="sng" algn="ctr">
                          <a:solidFill>
                            <a:srgbClr val="4472C4"/>
                          </a:solidFill>
                          <a:prstDash val="dash"/>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23093170" id="Straight Connector 68" o:spid="_x0000_s1026" style="position:absolute;z-index:2516879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741.6pt,-371.4pt" to="741.6pt,-14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" strokecolor="#4472c4" strokeweight=".5pt">
                <v:stroke dashstyle="dash" joinstyle="miter"/>
                <o:lock v:ext="edit" shapetype="f"/>
              </v:line>
            </w:pict>
          </mc:Fallback>
        </mc:AlternateContent>
      </w:r>
      <w:r>
        <w:rPr>
          <w:noProof/>
        </w:rPr>
        <mc:AlternateContent>
          <mc:Choice Requires="wps">
            <w:drawing>
              <wp:anchor distT="0" distB="0" distL="114300" distR="114300" simplePos="0" relativeHeight="251688960" behindDoc="0" locked="0" layoutInCell="1" allowOverlap="1" wp14:anchorId="3FA03D20" wp14:editId="0155D284">
                <wp:simplePos x="0" y="0"/>
                <wp:positionH relativeFrom="column">
                  <wp:posOffset>14361160</wp:posOffset>
                </wp:positionH>
                <wp:positionV relativeFrom="paragraph">
                  <wp:posOffset>1731010</wp:posOffset>
                </wp:positionV>
                <wp:extent cx="617855" cy="641350"/>
                <wp:effectExtent l="0" t="0" r="0" b="0"/>
                <wp:wrapNone/>
                <wp:docPr id="516" name="TextBox 70">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7855" cy="641350"/>
                        </a:xfrm>
                        <a:prstGeom prst="rect">
                          <a:avLst/>
                        </a:prstGeom>
                        <a:noFill/>
                      </wps:spPr>
                      <wps:txbx>
                        <w:txbxContent>
                          <w:p w14:paraId="66985E10" w14:textId="77777777" w:rsidR="00511B58" w:rsidRDefault="00511B58" w:rsidP="00FC1AFA">
                            <w:pPr>
                              <w:pStyle w:val="NormalWeb"/>
                              <w:spacing w:after="0"/>
                            </w:pPr>
                            <w:r>
                              <w:rPr>
                                <w:rFonts w:ascii="Calibri" w:eastAsia="+mn-ea" w:hAnsi="Calibri" w:cs="+mn-cs"/>
                                <w:b/>
                                <w:bCs/>
                                <w:color w:val="000000"/>
                                <w:kern w:val="24"/>
                                <w:sz w:val="48"/>
                                <w:szCs w:val="48"/>
                                <w:lang w:val="en-US"/>
                              </w:rPr>
                              <w:t>b</w:t>
                            </w:r>
                          </w:p>
                        </w:txbxContent>
                      </wps:txbx>
                      <wps:bodyPr wrap="square" rtlCol="0">
                        <a:spAutoFit/>
                      </wps:bodyPr>
                    </wps:wsp>
                  </a:graphicData>
                </a:graphic>
                <wp14:sizeRelH relativeFrom="page">
                  <wp14:pctWidth>0</wp14:pctWidth>
                </wp14:sizeRelH>
                <wp14:sizeRelV relativeFrom="page">
                  <wp14:pctHeight>0</wp14:pctHeight>
                </wp14:sizeRelV>
              </wp:anchor>
            </w:drawing>
          </mc:Choice>
          <mc:Fallback>
            <w:pict>
              <v:shape w14:anchorId="3FA03D20" id="TextBox 70" o:spid="_x0000_s1027" type="#_x0000_t202" style="position:absolute;margin-left:1130.8pt;margin-top:136.3pt;width:48.65pt;height:50.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" filled="f" stroked="f">
                <v:textbox style="mso-fit-shape-to-text:t">
                  <w:txbxContent>
                    <w:p w14:paraId="66985E10" w14:textId="77777777" w:rsidR="00511B58" w:rsidRDefault="00511B58" w:rsidP="00FC1AFA">
                      <w:pPr>
                        <w:pStyle w:val="NormalWeb"/>
                        <w:spacing w:after="0"/>
                      </w:pPr>
                      <w:r>
                        <w:rPr>
                          <w:rFonts w:ascii="Calibri" w:eastAsia="+mn-ea" w:hAnsi="Calibri" w:cs="+mn-cs"/>
                          <w:b/>
                          <w:bCs/>
                          <w:color w:val="000000"/>
                          <w:kern w:val="24"/>
                          <w:sz w:val="48"/>
                          <w:szCs w:val="48"/>
                          <w:lang w:val="en-US"/>
                        </w:rPr>
                        <w:t>b</w:t>
                      </w:r>
                    </w:p>
                  </w:txbxContent>
                </v:textbox>
              </v:shape>
            </w:pict>
          </mc:Fallback>
        </mc:AlternateContent>
      </w:r>
      <w:r>
        <w:rPr>
          <w:noProof/>
        </w:rPr>
        <mc:AlternateContent>
          <mc:Choice Requires="wps">
            <w:drawing>
              <wp:anchor distT="0" distB="0" distL="114300" distR="114300" simplePos="0" relativeHeight="251689984" behindDoc="0" locked="0" layoutInCell="1" allowOverlap="1" wp14:anchorId="5479B5EB" wp14:editId="5C44D967">
                <wp:simplePos x="0" y="0"/>
                <wp:positionH relativeFrom="column">
                  <wp:posOffset>12063730</wp:posOffset>
                </wp:positionH>
                <wp:positionV relativeFrom="paragraph">
                  <wp:posOffset>-5909310</wp:posOffset>
                </wp:positionV>
                <wp:extent cx="299085" cy="548005"/>
                <wp:effectExtent l="0" t="0" r="0" b="0"/>
                <wp:wrapNone/>
                <wp:docPr id="517" name="TextBox 71">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9085" cy="548005"/>
                        </a:xfrm>
                        <a:prstGeom prst="rect">
                          <a:avLst/>
                        </a:prstGeom>
                        <a:noFill/>
                      </wps:spPr>
                      <wps:txbx>
                        <w:txbxContent>
                          <w:p w14:paraId="6441B919" w14:textId="77777777" w:rsidR="00511B58" w:rsidRDefault="00511B58" w:rsidP="00FC1AFA">
                            <w:pPr>
                              <w:pStyle w:val="NormalWeb"/>
                              <w:spacing w:after="0"/>
                            </w:pPr>
                            <w:r>
                              <w:rPr>
                                <w:rFonts w:ascii="Calibri" w:eastAsia="+mn-ea" w:hAnsi="Calibri" w:cs="+mn-cs"/>
                                <w:color w:val="000000"/>
                                <w:kern w:val="24"/>
                                <w:sz w:val="36"/>
                                <w:szCs w:val="36"/>
                                <w:lang w:val="en-US"/>
                              </w:rPr>
                              <w:t>2</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5479B5EB" id="TextBox 71" o:spid="_x0000_s1028" type="#_x0000_t202" style="position:absolute;margin-left:949.9pt;margin-top:-465.3pt;width:23.55pt;height:43.15pt;z-index:2516899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" filled="f" stroked="f">
                <v:textbox style="mso-fit-shape-to-text:t">
                  <w:txbxContent>
                    <w:p w14:paraId="6441B919" w14:textId="77777777" w:rsidR="00511B58" w:rsidRDefault="00511B58" w:rsidP="00FC1AFA">
                      <w:pPr>
                        <w:pStyle w:val="NormalWeb"/>
                        <w:spacing w:after="0"/>
                      </w:pPr>
                      <w:r>
                        <w:rPr>
                          <w:rFonts w:ascii="Calibri" w:eastAsia="+mn-ea" w:hAnsi="Calibri" w:cs="+mn-cs"/>
                          <w:color w:val="000000"/>
                          <w:kern w:val="24"/>
                          <w:sz w:val="36"/>
                          <w:szCs w:val="36"/>
                          <w:lang w:val="en-US"/>
                        </w:rPr>
                        <w:t>2</w:t>
                      </w:r>
                    </w:p>
                  </w:txbxContent>
                </v:textbox>
              </v:shape>
            </w:pict>
          </mc:Fallback>
        </mc:AlternateContent>
      </w:r>
      <w:r>
        <w:rPr>
          <w:noProof/>
        </w:rPr>
        <mc:AlternateContent>
          <mc:Choice Requires="wps">
            <w:drawing>
              <wp:anchor distT="0" distB="0" distL="114300" distR="114300" simplePos="0" relativeHeight="251691008" behindDoc="0" locked="0" layoutInCell="1" allowOverlap="1" wp14:anchorId="58553256" wp14:editId="5778F8FD">
                <wp:simplePos x="0" y="0"/>
                <wp:positionH relativeFrom="column">
                  <wp:posOffset>12666980</wp:posOffset>
                </wp:positionH>
                <wp:positionV relativeFrom="paragraph">
                  <wp:posOffset>-5722620</wp:posOffset>
                </wp:positionV>
                <wp:extent cx="319405" cy="91440"/>
                <wp:effectExtent l="0" t="0" r="4445" b="3810"/>
                <wp:wrapNone/>
                <wp:docPr id="518" name="Straight Connector 73">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319405" cy="9144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0B4FFD14" id="Straight Connector 73" o:spid="_x0000_s1026" style="position:absolute;flip:y;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7.4pt,-450.6pt" to="1022.55pt,-44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" strokecolor="windowText" strokeweight=".5pt">
                <v:stroke joinstyle="miter"/>
                <o:lock v:ext="edit" shapetype="f"/>
              </v:line>
            </w:pict>
          </mc:Fallback>
        </mc:AlternateContent>
      </w:r>
      <w:r>
        <w:rPr>
          <w:noProof/>
        </w:rPr>
        <mc:AlternateContent>
          <mc:Choice Requires="wps">
            <w:drawing>
              <wp:anchor distT="0" distB="0" distL="114300" distR="114300" simplePos="0" relativeHeight="251692032" behindDoc="0" locked="0" layoutInCell="1" allowOverlap="1" wp14:anchorId="56F4E364" wp14:editId="0BC4593C">
                <wp:simplePos x="0" y="0"/>
                <wp:positionH relativeFrom="column">
                  <wp:posOffset>12666980</wp:posOffset>
                </wp:positionH>
                <wp:positionV relativeFrom="paragraph">
                  <wp:posOffset>-5539740</wp:posOffset>
                </wp:positionV>
                <wp:extent cx="598170" cy="402590"/>
                <wp:effectExtent l="0" t="0" r="11430" b="16510"/>
                <wp:wrapNone/>
                <wp:docPr id="519" name="Straight Connector 75">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8170" cy="40259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5C3640B8" id="Straight Connector 75" o:spid="_x0000_s1026" style="position:absolute;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7.4pt,-436.2pt" to="1044.5pt,-4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" strokecolor="windowText" strokeweight=".5pt">
                <v:stroke joinstyle="miter"/>
                <o:lock v:ext="edit" shapetype="f"/>
              </v:line>
            </w:pict>
          </mc:Fallback>
        </mc:AlternateContent>
      </w:r>
      <w:r>
        <w:rPr>
          <w:noProof/>
        </w:rPr>
        <mc:AlternateContent>
          <mc:Choice Requires="wps">
            <w:drawing>
              <wp:anchor distT="0" distB="0" distL="114299" distR="114299" simplePos="0" relativeHeight="251693056" behindDoc="0" locked="0" layoutInCell="1" allowOverlap="1" wp14:anchorId="06A0077A" wp14:editId="444B7B08">
                <wp:simplePos x="0" y="0"/>
                <wp:positionH relativeFrom="column">
                  <wp:posOffset>18658839</wp:posOffset>
                </wp:positionH>
                <wp:positionV relativeFrom="paragraph">
                  <wp:posOffset>-3418840</wp:posOffset>
                </wp:positionV>
                <wp:extent cx="0" cy="1811020"/>
                <wp:effectExtent l="0" t="0" r="19050" b="17780"/>
                <wp:wrapNone/>
                <wp:docPr id="520" name="Straight Connector 77">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811020"/>
                        </a:xfrm>
                        <a:prstGeom prst="line">
                          <a:avLst/>
                        </a:prstGeom>
                        <a:noFill/>
                        <a:ln w="190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2B9EFD98" id="Straight Connector 77" o:spid="_x0000_s1026" style="position:absolute;z-index:2516930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469.2pt,-269.2pt" to="1469.2pt,-12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" strokecolor="windowText" strokeweight="1.5pt">
                <v:stroke joinstyle="miter"/>
                <o:lock v:ext="edit" shapetype="f"/>
              </v:line>
            </w:pict>
          </mc:Fallback>
        </mc:AlternateContent>
      </w:r>
      <w:r>
        <w:rPr>
          <w:noProof/>
        </w:rPr>
        <mc:AlternateContent>
          <mc:Choice Requires="wps">
            <w:drawing>
              <wp:anchor distT="0" distB="0" distL="114300" distR="114300" simplePos="0" relativeHeight="251694080" behindDoc="0" locked="0" layoutInCell="1" allowOverlap="1" wp14:anchorId="1EBBC616" wp14:editId="24AB0E37">
                <wp:simplePos x="0" y="0"/>
                <wp:positionH relativeFrom="column">
                  <wp:posOffset>19794220</wp:posOffset>
                </wp:positionH>
                <wp:positionV relativeFrom="paragraph">
                  <wp:posOffset>-3418840</wp:posOffset>
                </wp:positionV>
                <wp:extent cx="10160" cy="631190"/>
                <wp:effectExtent l="0" t="0" r="8890" b="16510"/>
                <wp:wrapNone/>
                <wp:docPr id="521" name="Straight Connector 79">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160" cy="631190"/>
                        </a:xfrm>
                        <a:prstGeom prst="line">
                          <a:avLst/>
                        </a:prstGeom>
                        <a:noFill/>
                        <a:ln w="190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1477FB27" id="Straight Connector 79" o:spid="_x0000_s1026" style="position:absolute;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58.6pt,-269.2pt" to="1559.4pt,-2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" strokecolor="windowText" strokeweight="1.5pt">
                <v:stroke joinstyle="miter"/>
                <o:lock v:ext="edit" shapetype="f"/>
              </v:line>
            </w:pict>
          </mc:Fallback>
        </mc:AlternateContent>
      </w:r>
      <w:r>
        <w:rPr>
          <w:noProof/>
        </w:rPr>
        <mc:AlternateContent>
          <mc:Choice Requires="wps">
            <w:drawing>
              <wp:anchor distT="0" distB="0" distL="114299" distR="114299" simplePos="0" relativeHeight="251695104" behindDoc="0" locked="0" layoutInCell="1" allowOverlap="1" wp14:anchorId="514D0DC0" wp14:editId="14155A51">
                <wp:simplePos x="0" y="0"/>
                <wp:positionH relativeFrom="column">
                  <wp:posOffset>19814539</wp:posOffset>
                </wp:positionH>
                <wp:positionV relativeFrom="paragraph">
                  <wp:posOffset>-982980</wp:posOffset>
                </wp:positionV>
                <wp:extent cx="0" cy="534035"/>
                <wp:effectExtent l="0" t="0" r="19050" b="18415"/>
                <wp:wrapNone/>
                <wp:docPr id="522" name="Straight Connector 81">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34035"/>
                        </a:xfrm>
                        <a:prstGeom prst="line">
                          <a:avLst/>
                        </a:prstGeom>
                        <a:noFill/>
                        <a:ln w="190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79F76CD0" id="Straight Connector 81" o:spid="_x0000_s1026" style="position:absolute;z-index:2516951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560.2pt,-77.4pt" to="1560.2pt,-3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" strokecolor="windowText" strokeweight="1.5pt">
                <v:stroke joinstyle="miter"/>
                <o:lock v:ext="edit" shapetype="f"/>
              </v:line>
            </w:pict>
          </mc:Fallback>
        </mc:AlternateContent>
      </w:r>
      <w:r>
        <w:rPr>
          <w:noProof/>
        </w:rPr>
        <mc:AlternateContent>
          <mc:Choice Requires="wps">
            <w:drawing>
              <wp:anchor distT="0" distB="0" distL="114300" distR="114300" simplePos="0" relativeHeight="251696128" behindDoc="0" locked="0" layoutInCell="1" allowOverlap="1" wp14:anchorId="1236878E" wp14:editId="50FB19EB">
                <wp:simplePos x="0" y="0"/>
                <wp:positionH relativeFrom="column">
                  <wp:posOffset>19216370</wp:posOffset>
                </wp:positionH>
                <wp:positionV relativeFrom="paragraph">
                  <wp:posOffset>-2698750</wp:posOffset>
                </wp:positionV>
                <wp:extent cx="22225" cy="1125220"/>
                <wp:effectExtent l="0" t="0" r="15875" b="17780"/>
                <wp:wrapNone/>
                <wp:docPr id="523" name="Straight Connector 83">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2225" cy="1125220"/>
                        </a:xfrm>
                        <a:prstGeom prst="line">
                          <a:avLst/>
                        </a:prstGeom>
                        <a:noFill/>
                        <a:ln w="190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113D211C" id="Straight Connector 83" o:spid="_x0000_s1026" style="position:absolute;flip:x;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13.1pt,-212.5pt" to="1514.85pt,-1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" strokecolor="windowText" strokeweight="1.5pt">
                <v:stroke joinstyle="miter"/>
                <o:lock v:ext="edit" shapetype="f"/>
              </v:line>
            </w:pict>
          </mc:Fallback>
        </mc:AlternateContent>
      </w:r>
      <w:r>
        <w:rPr>
          <w:noProof/>
        </w:rPr>
        <mc:AlternateContent>
          <mc:Choice Requires="wps">
            <w:drawing>
              <wp:anchor distT="0" distB="0" distL="114300" distR="114300" simplePos="0" relativeHeight="251697152" behindDoc="0" locked="0" layoutInCell="1" allowOverlap="1" wp14:anchorId="4C1E2336" wp14:editId="3B39BC76">
                <wp:simplePos x="0" y="0"/>
                <wp:positionH relativeFrom="column">
                  <wp:posOffset>19278600</wp:posOffset>
                </wp:positionH>
                <wp:positionV relativeFrom="paragraph">
                  <wp:posOffset>-2646680</wp:posOffset>
                </wp:positionV>
                <wp:extent cx="257175" cy="213360"/>
                <wp:effectExtent l="0" t="0" r="9525" b="15240"/>
                <wp:wrapNone/>
                <wp:docPr id="528" name="Straight Connector 85">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57175" cy="213360"/>
                        </a:xfrm>
                        <a:prstGeom prst="line">
                          <a:avLst/>
                        </a:prstGeom>
                        <a:noFill/>
                        <a:ln w="190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2F9D3701" id="Straight Connector 85" o:spid="_x0000_s1026" style="position:absolute;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18pt,-208.4pt" to="1538.25pt,-19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" strokecolor="windowText" strokeweight="1.5pt">
                <v:stroke joinstyle="miter"/>
                <o:lock v:ext="edit" shapetype="f"/>
              </v:line>
            </w:pict>
          </mc:Fallback>
        </mc:AlternateContent>
      </w:r>
      <w:r>
        <w:rPr>
          <w:noProof/>
        </w:rPr>
        <mc:AlternateContent>
          <mc:Choice Requires="wps">
            <w:drawing>
              <wp:anchor distT="0" distB="0" distL="114300" distR="114300" simplePos="0" relativeHeight="251698176" behindDoc="0" locked="0" layoutInCell="1" allowOverlap="1" wp14:anchorId="30FFDFA6" wp14:editId="6333A28B">
                <wp:simplePos x="0" y="0"/>
                <wp:positionH relativeFrom="column">
                  <wp:posOffset>19260820</wp:posOffset>
                </wp:positionH>
                <wp:positionV relativeFrom="paragraph">
                  <wp:posOffset>-1012190</wp:posOffset>
                </wp:positionV>
                <wp:extent cx="267970" cy="248285"/>
                <wp:effectExtent l="0" t="0" r="17780" b="0"/>
                <wp:wrapNone/>
                <wp:docPr id="529" name="Straight Connector 87">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67970" cy="248285"/>
                        </a:xfrm>
                        <a:prstGeom prst="line">
                          <a:avLst/>
                        </a:prstGeom>
                        <a:noFill/>
                        <a:ln w="190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236B6FCD" id="Straight Connector 87" o:spid="_x0000_s1026" style="position:absolute;flip:y;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16.6pt,-79.7pt" to="1537.7pt,-6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" strokecolor="windowText" strokeweight="1.5pt">
                <v:stroke joinstyle="miter"/>
                <o:lock v:ext="edit" shapetype="f"/>
              </v:line>
            </w:pict>
          </mc:Fallback>
        </mc:AlternateContent>
      </w:r>
      <w:r>
        <w:rPr>
          <w:noProof/>
        </w:rPr>
        <mc:AlternateContent>
          <mc:Choice Requires="wps">
            <w:drawing>
              <wp:anchor distT="0" distB="0" distL="114300" distR="114300" simplePos="0" relativeHeight="251699200" behindDoc="0" locked="0" layoutInCell="1" allowOverlap="1" wp14:anchorId="4EEF9406" wp14:editId="580E88BD">
                <wp:simplePos x="0" y="0"/>
                <wp:positionH relativeFrom="column">
                  <wp:posOffset>19403060</wp:posOffset>
                </wp:positionH>
                <wp:positionV relativeFrom="paragraph">
                  <wp:posOffset>-2219960</wp:posOffset>
                </wp:positionV>
                <wp:extent cx="90170" cy="624205"/>
                <wp:effectExtent l="0" t="0" r="5080" b="4445"/>
                <wp:wrapNone/>
                <wp:docPr id="530" name="Rectangle: Rounded Corners 88">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0170" cy="624205"/>
                        </a:xfrm>
                        <a:prstGeom prst="roundRect">
                          <a:avLst/>
                        </a:prstGeom>
                        <a:solidFill>
                          <a:srgbClr val="FFC000"/>
                        </a:solidFill>
                        <a:ln w="19050" cap="flat" cmpd="sng" algn="ctr">
                          <a:solidFill>
                            <a:sysClr val="windowText" lastClr="000000"/>
                          </a:solidFill>
                          <a:prstDash val="solid"/>
                          <a:miter lim="800000"/>
                        </a:ln>
                        <a:effectLst/>
                      </wps:spPr>
                      <wps:bodyPr rtlCol="0" anchor="ctr"/>
                    </wps:wsp>
                  </a:graphicData>
                </a:graphic>
                <wp14:sizeRelH relativeFrom="page">
                  <wp14:pctWidth>0</wp14:pctWidth>
                </wp14:sizeRelH>
                <wp14:sizeRelV relativeFrom="page">
                  <wp14:pctHeight>0</wp14:pctHeight>
                </wp14:sizeRelV>
              </wp:anchor>
            </w:drawing>
          </mc:Choice>
          <mc:Fallback>
            <w:pict>
              <v:roundrect w14:anchorId="6A6DCAE5" id="Rectangle: Rounded Corners 88" o:spid="_x0000_s1026" style="position:absolute;margin-left:1527.8pt;margin-top:-174.8pt;width:7.1pt;height:49.1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" fillcolor="#ffc000" strokecolor="windowText" strokeweight="1.5pt">
                <v:stroke joinstyle="miter"/>
                <v:path arrowok="t"/>
              </v:roundrect>
            </w:pict>
          </mc:Fallback>
        </mc:AlternateContent>
      </w:r>
      <w:r>
        <w:rPr>
          <w:noProof/>
        </w:rPr>
        <mc:AlternateContent>
          <mc:Choice Requires="wps">
            <w:drawing>
              <wp:anchor distT="0" distB="0" distL="114300" distR="114300" simplePos="0" relativeHeight="251700224" behindDoc="0" locked="0" layoutInCell="1" allowOverlap="1" wp14:anchorId="40A09D57" wp14:editId="6CC0F4E9">
                <wp:simplePos x="0" y="0"/>
                <wp:positionH relativeFrom="column">
                  <wp:posOffset>19278600</wp:posOffset>
                </wp:positionH>
                <wp:positionV relativeFrom="paragraph">
                  <wp:posOffset>-2433320</wp:posOffset>
                </wp:positionV>
                <wp:extent cx="213360" cy="276860"/>
                <wp:effectExtent l="0" t="0" r="0" b="0"/>
                <wp:wrapNone/>
                <wp:docPr id="531" name="Block Arc 91">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360" cy="276860"/>
                        </a:xfrm>
                        <a:prstGeom prst="blockArc">
                          <a:avLst/>
                        </a:prstGeom>
                        <a:solidFill>
                          <a:srgbClr val="4472C4"/>
                        </a:solidFill>
                        <a:ln w="19050" cap="flat" cmpd="sng" algn="ctr">
                          <a:solidFill>
                            <a:sysClr val="windowText" lastClr="000000"/>
                          </a:solidFill>
                          <a:prstDash val="solid"/>
                          <a:miter lim="800000"/>
                        </a:ln>
                        <a:effectLst/>
                      </wps:spPr>
                      <wps:bodyPr rtlCol="0" anchor="ctr"/>
                    </wps:wsp>
                  </a:graphicData>
                </a:graphic>
                <wp14:sizeRelH relativeFrom="page">
                  <wp14:pctWidth>0</wp14:pctWidth>
                </wp14:sizeRelH>
                <wp14:sizeRelV relativeFrom="page">
                  <wp14:pctHeight>0</wp14:pctHeight>
                </wp14:sizeRelV>
              </wp:anchor>
            </w:drawing>
          </mc:Choice>
          <mc:Fallback>
            <w:pict>
              <v:shape w14:anchorId="5853ED1A" id="Block Arc 91" o:spid="_x0000_s1026" style="position:absolute;margin-left:1518pt;margin-top:-191.6pt;width:16.8pt;height:21.8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213360,276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" path="m,138430c,61977,47762,,106680,v58918,,106680,61977,106680,138430l160020,138430v,-46994,-23881,-85090,-53340,-85090c77221,53340,53340,91436,53340,138430l,138430xe" fillcolor="#4472c4" strokecolor="windowText" strokeweight="1.5pt">
                <v:stroke joinstyle="miter"/>
                <v:path arrowok="t" o:connecttype="custom" o:connectlocs="0,138430;106680,0;213360,138430;160020,138430;106680,53340;53340,138430;0,138430" o:connectangles="0,0,0,0,0,0,0"/>
              </v:shape>
            </w:pict>
          </mc:Fallback>
        </mc:AlternateContent>
      </w:r>
      <w:r>
        <w:rPr>
          <w:noProof/>
        </w:rPr>
        <mc:AlternateContent>
          <mc:Choice Requires="wps">
            <w:drawing>
              <wp:anchor distT="0" distB="0" distL="114300" distR="114300" simplePos="0" relativeHeight="251701248" behindDoc="0" locked="0" layoutInCell="1" allowOverlap="1" wp14:anchorId="41807479" wp14:editId="78011A19">
                <wp:simplePos x="0" y="0"/>
                <wp:positionH relativeFrom="column">
                  <wp:posOffset>19302730</wp:posOffset>
                </wp:positionH>
                <wp:positionV relativeFrom="paragraph">
                  <wp:posOffset>-1225550</wp:posOffset>
                </wp:positionV>
                <wp:extent cx="213360" cy="224790"/>
                <wp:effectExtent l="0" t="0" r="0" b="3810"/>
                <wp:wrapNone/>
                <wp:docPr id="532" name="Block Arc 92">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0800000">
                          <a:off x="0" y="0"/>
                          <a:ext cx="213360" cy="224790"/>
                        </a:xfrm>
                        <a:prstGeom prst="blockArc">
                          <a:avLst/>
                        </a:prstGeom>
                        <a:solidFill>
                          <a:srgbClr val="4472C4"/>
                        </a:solidFill>
                        <a:ln w="19050" cap="flat" cmpd="sng" algn="ctr">
                          <a:solidFill>
                            <a:sysClr val="windowText" lastClr="000000"/>
                          </a:solidFill>
                          <a:prstDash val="solid"/>
                          <a:miter lim="800000"/>
                        </a:ln>
                        <a:effectLst/>
                      </wps:spPr>
                      <wps:bodyPr rtlCol="0" anchor="ctr"/>
                    </wps:wsp>
                  </a:graphicData>
                </a:graphic>
                <wp14:sizeRelH relativeFrom="page">
                  <wp14:pctWidth>0</wp14:pctWidth>
                </wp14:sizeRelH>
                <wp14:sizeRelV relativeFrom="page">
                  <wp14:pctHeight>0</wp14:pctHeight>
                </wp14:sizeRelV>
              </wp:anchor>
            </w:drawing>
          </mc:Choice>
          <mc:Fallback>
            <w:pict>
              <v:shape w14:anchorId="00A8C684" id="Block Arc 92" o:spid="_x0000_s1026" style="position:absolute;margin-left:1519.9pt;margin-top:-96.5pt;width:16.8pt;height:17.7pt;rotation:180;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213360,2247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" path="m,112395c,50321,47762,,106680,v58918,,106680,50321,106680,112395l160020,112395v,-32615,-23881,-59055,-53340,-59055c77221,53340,53340,79780,53340,112395l,112395xe" fillcolor="#4472c4" strokecolor="windowText" strokeweight="1.5pt">
                <v:stroke joinstyle="miter"/>
                <v:path arrowok="t" o:connecttype="custom" o:connectlocs="0,112395;106680,0;213360,112395;160020,112395;106680,53340;53340,112395;0,112395" o:connectangles="0,0,0,0,0,0,0"/>
              </v:shape>
            </w:pict>
          </mc:Fallback>
        </mc:AlternateContent>
      </w:r>
      <w:r>
        <w:rPr>
          <w:noProof/>
        </w:rPr>
        <mc:AlternateContent>
          <mc:Choice Requires="wps">
            <w:drawing>
              <wp:anchor distT="0" distB="0" distL="114300" distR="114300" simplePos="0" relativeHeight="251702272" behindDoc="0" locked="0" layoutInCell="1" allowOverlap="1" wp14:anchorId="5D53309C" wp14:editId="5B7CB081">
                <wp:simplePos x="0" y="0"/>
                <wp:positionH relativeFrom="column">
                  <wp:posOffset>19616420</wp:posOffset>
                </wp:positionH>
                <wp:positionV relativeFrom="paragraph">
                  <wp:posOffset>-1136650</wp:posOffset>
                </wp:positionV>
                <wp:extent cx="648335" cy="62230"/>
                <wp:effectExtent l="0" t="0" r="0" b="0"/>
                <wp:wrapNone/>
                <wp:docPr id="533" name="Rectangle: Rounded Corners 93">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8335" cy="62230"/>
                        </a:xfrm>
                        <a:prstGeom prst="roundRect">
                          <a:avLst/>
                        </a:prstGeom>
                        <a:solidFill>
                          <a:srgbClr val="4472C4"/>
                        </a:solidFill>
                        <a:ln w="12700" cap="flat" cmpd="sng" algn="ctr">
                          <a:solidFill>
                            <a:srgbClr val="4472C4">
                              <a:shade val="50000"/>
                            </a:srgbClr>
                          </a:solidFill>
                          <a:prstDash val="solid"/>
                          <a:miter lim="800000"/>
                        </a:ln>
                        <a:effectLst/>
                      </wps:spPr>
                      <wps:bodyPr rtlCol="0" anchor="ctr"/>
                    </wps:wsp>
                  </a:graphicData>
                </a:graphic>
                <wp14:sizeRelH relativeFrom="page">
                  <wp14:pctWidth>0</wp14:pctWidth>
                </wp14:sizeRelH>
                <wp14:sizeRelV relativeFrom="page">
                  <wp14:pctHeight>0</wp14:pctHeight>
                </wp14:sizeRelV>
              </wp:anchor>
            </w:drawing>
          </mc:Choice>
          <mc:Fallback>
            <w:pict>
              <v:roundrect w14:anchorId="69B7EC73" id="Rectangle: Rounded Corners 93" o:spid="_x0000_s1026" style="position:absolute;margin-left:1544.6pt;margin-top:-89.5pt;width:51.05pt;height:4.9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" fillcolor="#4472c4" strokecolor="#2f528f" strokeweight="1pt">
                <v:stroke joinstyle="miter"/>
                <v:path arrowok="t"/>
              </v:roundrect>
            </w:pict>
          </mc:Fallback>
        </mc:AlternateContent>
      </w:r>
      <w:r>
        <w:rPr>
          <w:noProof/>
        </w:rPr>
        <mc:AlternateContent>
          <mc:Choice Requires="wps">
            <w:drawing>
              <wp:anchor distT="0" distB="0" distL="114300" distR="114300" simplePos="0" relativeHeight="251703296" behindDoc="0" locked="0" layoutInCell="1" allowOverlap="1" wp14:anchorId="598C2AEA" wp14:editId="71573BFB">
                <wp:simplePos x="0" y="0"/>
                <wp:positionH relativeFrom="column">
                  <wp:posOffset>19278600</wp:posOffset>
                </wp:positionH>
                <wp:positionV relativeFrom="paragraph">
                  <wp:posOffset>-2156460</wp:posOffset>
                </wp:positionV>
                <wp:extent cx="45720" cy="586740"/>
                <wp:effectExtent l="0" t="0" r="0" b="3810"/>
                <wp:wrapNone/>
                <wp:docPr id="534" name="Rectangle 96">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 cy="586740"/>
                        </a:xfrm>
                        <a:prstGeom prst="rect">
                          <a:avLst/>
                        </a:prstGeom>
                        <a:solidFill>
                          <a:srgbClr val="4472C4"/>
                        </a:solidFill>
                        <a:ln w="12700" cap="flat" cmpd="sng" algn="ctr">
                          <a:solidFill>
                            <a:srgbClr val="4472C4">
                              <a:shade val="50000"/>
                            </a:srgbClr>
                          </a:solidFill>
                          <a:prstDash val="solid"/>
                          <a:miter lim="800000"/>
                        </a:ln>
                        <a:effectLst/>
                      </wps:spPr>
                      <wps:bodyPr rtlCol="0" anchor="ctr"/>
                    </wps:wsp>
                  </a:graphicData>
                </a:graphic>
                <wp14:sizeRelH relativeFrom="page">
                  <wp14:pctWidth>0</wp14:pctWidth>
                </wp14:sizeRelH>
                <wp14:sizeRelV relativeFrom="page">
                  <wp14:pctHeight>0</wp14:pctHeight>
                </wp14:sizeRelV>
              </wp:anchor>
            </w:drawing>
          </mc:Choice>
          <mc:Fallback>
            <w:pict>
              <v:rect w14:anchorId="5357DEA5" id="Rectangle 96" o:spid="_x0000_s1026" style="position:absolute;margin-left:1518pt;margin-top:-169.8pt;width:3.6pt;height:46.2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" fillcolor="#4472c4" strokecolor="#2f528f" strokeweight="1pt">
                <v:path arrowok="t"/>
              </v:rect>
            </w:pict>
          </mc:Fallback>
        </mc:AlternateContent>
      </w:r>
      <w:r>
        <w:rPr>
          <w:noProof/>
        </w:rPr>
        <mc:AlternateContent>
          <mc:Choice Requires="wps">
            <w:drawing>
              <wp:anchor distT="0" distB="0" distL="114300" distR="114300" simplePos="0" relativeHeight="251704320" behindDoc="0" locked="0" layoutInCell="1" allowOverlap="1" wp14:anchorId="3AA4F861" wp14:editId="65D9862A">
                <wp:simplePos x="0" y="0"/>
                <wp:positionH relativeFrom="column">
                  <wp:posOffset>18639790</wp:posOffset>
                </wp:positionH>
                <wp:positionV relativeFrom="paragraph">
                  <wp:posOffset>-3624580</wp:posOffset>
                </wp:positionV>
                <wp:extent cx="577215" cy="162560"/>
                <wp:effectExtent l="0" t="0" r="0" b="8890"/>
                <wp:wrapNone/>
                <wp:docPr id="535" name="Freeform: Shape 97">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7215" cy="162560"/>
                        </a:xfrm>
                        <a:custGeom>
                          <a:avLst/>
                          <a:gdLst>
                            <a:gd name="connsiteX0" fmla="*/ 0 w 719160"/>
                            <a:gd name="connsiteY0" fmla="*/ 143108 h 217472"/>
                            <a:gd name="connsiteX1" fmla="*/ 150920 w 719160"/>
                            <a:gd name="connsiteY1" fmla="*/ 98719 h 217472"/>
                            <a:gd name="connsiteX2" fmla="*/ 266330 w 719160"/>
                            <a:gd name="connsiteY2" fmla="*/ 214129 h 217472"/>
                            <a:gd name="connsiteX3" fmla="*/ 417251 w 719160"/>
                            <a:gd name="connsiteY3" fmla="*/ 169741 h 217472"/>
                            <a:gd name="connsiteX4" fmla="*/ 506027 w 719160"/>
                            <a:gd name="connsiteY4" fmla="*/ 1065 h 217472"/>
                            <a:gd name="connsiteX5" fmla="*/ 594804 w 719160"/>
                            <a:gd name="connsiteY5" fmla="*/ 98719 h 217472"/>
                            <a:gd name="connsiteX6" fmla="*/ 719091 w 719160"/>
                            <a:gd name="connsiteY6" fmla="*/ 116475 h 217472"/>
                            <a:gd name="connsiteX7" fmla="*/ 577049 w 719160"/>
                            <a:gd name="connsiteY7" fmla="*/ 116475 h 21747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719160" h="217472">
                              <a:moveTo>
                                <a:pt x="0" y="143108"/>
                              </a:moveTo>
                              <a:cubicBezTo>
                                <a:pt x="53266" y="114995"/>
                                <a:pt x="106532" y="86882"/>
                                <a:pt x="150920" y="98719"/>
                              </a:cubicBezTo>
                              <a:cubicBezTo>
                                <a:pt x="195308" y="110556"/>
                                <a:pt x="221942" y="202292"/>
                                <a:pt x="266330" y="214129"/>
                              </a:cubicBezTo>
                              <a:cubicBezTo>
                                <a:pt x="310718" y="225966"/>
                                <a:pt x="377302" y="205252"/>
                                <a:pt x="417251" y="169741"/>
                              </a:cubicBezTo>
                              <a:cubicBezTo>
                                <a:pt x="457200" y="134230"/>
                                <a:pt x="476435" y="12902"/>
                                <a:pt x="506027" y="1065"/>
                              </a:cubicBezTo>
                              <a:cubicBezTo>
                                <a:pt x="535619" y="-10772"/>
                                <a:pt x="559293" y="79484"/>
                                <a:pt x="594804" y="98719"/>
                              </a:cubicBezTo>
                              <a:cubicBezTo>
                                <a:pt x="630315" y="117954"/>
                                <a:pt x="722050" y="113516"/>
                                <a:pt x="719091" y="116475"/>
                              </a:cubicBezTo>
                              <a:cubicBezTo>
                                <a:pt x="716132" y="119434"/>
                                <a:pt x="646590" y="117954"/>
                                <a:pt x="577049" y="116475"/>
                              </a:cubicBezTo>
                            </a:path>
                          </a:pathLst>
                        </a:custGeom>
                        <a:noFill/>
                        <a:ln w="12700" cap="flat" cmpd="sng" algn="ctr">
                          <a:solidFill>
                            <a:srgbClr val="4472C4">
                              <a:shade val="50000"/>
                            </a:srgbClr>
                          </a:solidFill>
                          <a:prstDash val="solid"/>
                          <a:miter lim="800000"/>
                        </a:ln>
                        <a:effectLst/>
                      </wps:spPr>
                      <wps:bodyPr rtlCol="0" anchor="ctr"/>
                    </wps:wsp>
                  </a:graphicData>
                </a:graphic>
                <wp14:sizeRelH relativeFrom="page">
                  <wp14:pctWidth>0</wp14:pctWidth>
                </wp14:sizeRelH>
                <wp14:sizeRelV relativeFrom="page">
                  <wp14:pctHeight>0</wp14:pctHeight>
                </wp14:sizeRelV>
              </wp:anchor>
            </w:drawing>
          </mc:Choice>
          <mc:Fallback>
            <w:pict>
              <v:shape w14:anchorId="17E9819B" id="Freeform: Shape 97" o:spid="_x0000_s1026" style="position:absolute;margin-left:1467.7pt;margin-top:-285.4pt;width:45.45pt;height:12.8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719160,2174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" path="m,143108c53266,114995,106532,86882,150920,98719v44388,11837,71022,103573,115410,115410c310718,225966,377302,205252,417251,169741,457200,134230,476435,12902,506027,1065v29592,-11837,53266,78419,88777,97654c630315,117954,722050,113516,719091,116475v-2959,2959,-72501,1479,-142042,e" filled="f" strokecolor="#2f528f" strokeweight="1pt">
                <v:stroke joinstyle="miter"/>
                <v:path arrowok="t" o:connecttype="custom" o:connectlocs="0,106973;121132,73792;213763,160061;334896,126881;406149,796;477404,73792;577160,87065;463153,87065" o:connectangles="0,0,0,0,0,0,0,0"/>
              </v:shape>
            </w:pict>
          </mc:Fallback>
        </mc:AlternateContent>
      </w:r>
      <w:r>
        <w:rPr>
          <w:noProof/>
        </w:rPr>
        <mc:AlternateContent>
          <mc:Choice Requires="wps">
            <w:drawing>
              <wp:anchor distT="0" distB="0" distL="114300" distR="114300" simplePos="0" relativeHeight="251705344" behindDoc="0" locked="0" layoutInCell="1" allowOverlap="1" wp14:anchorId="64FCECCC" wp14:editId="56152B65">
                <wp:simplePos x="0" y="0"/>
                <wp:positionH relativeFrom="column">
                  <wp:posOffset>18684240</wp:posOffset>
                </wp:positionH>
                <wp:positionV relativeFrom="paragraph">
                  <wp:posOffset>-137160</wp:posOffset>
                </wp:positionV>
                <wp:extent cx="594995" cy="222250"/>
                <wp:effectExtent l="0" t="0" r="0" b="6350"/>
                <wp:wrapNone/>
                <wp:docPr id="536" name="Freeform: Shape 98">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995" cy="222250"/>
                        </a:xfrm>
                        <a:custGeom>
                          <a:avLst/>
                          <a:gdLst>
                            <a:gd name="connsiteX0" fmla="*/ 0 w 719160"/>
                            <a:gd name="connsiteY0" fmla="*/ 143108 h 217472"/>
                            <a:gd name="connsiteX1" fmla="*/ 150920 w 719160"/>
                            <a:gd name="connsiteY1" fmla="*/ 98719 h 217472"/>
                            <a:gd name="connsiteX2" fmla="*/ 266330 w 719160"/>
                            <a:gd name="connsiteY2" fmla="*/ 214129 h 217472"/>
                            <a:gd name="connsiteX3" fmla="*/ 417251 w 719160"/>
                            <a:gd name="connsiteY3" fmla="*/ 169741 h 217472"/>
                            <a:gd name="connsiteX4" fmla="*/ 506027 w 719160"/>
                            <a:gd name="connsiteY4" fmla="*/ 1065 h 217472"/>
                            <a:gd name="connsiteX5" fmla="*/ 594804 w 719160"/>
                            <a:gd name="connsiteY5" fmla="*/ 98719 h 217472"/>
                            <a:gd name="connsiteX6" fmla="*/ 719091 w 719160"/>
                            <a:gd name="connsiteY6" fmla="*/ 116475 h 217472"/>
                            <a:gd name="connsiteX7" fmla="*/ 577049 w 719160"/>
                            <a:gd name="connsiteY7" fmla="*/ 116475 h 21747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719160" h="217472">
                              <a:moveTo>
                                <a:pt x="0" y="143108"/>
                              </a:moveTo>
                              <a:cubicBezTo>
                                <a:pt x="53266" y="114995"/>
                                <a:pt x="106532" y="86882"/>
                                <a:pt x="150920" y="98719"/>
                              </a:cubicBezTo>
                              <a:cubicBezTo>
                                <a:pt x="195308" y="110556"/>
                                <a:pt x="221942" y="202292"/>
                                <a:pt x="266330" y="214129"/>
                              </a:cubicBezTo>
                              <a:cubicBezTo>
                                <a:pt x="310718" y="225966"/>
                                <a:pt x="377302" y="205252"/>
                                <a:pt x="417251" y="169741"/>
                              </a:cubicBezTo>
                              <a:cubicBezTo>
                                <a:pt x="457200" y="134230"/>
                                <a:pt x="476435" y="12902"/>
                                <a:pt x="506027" y="1065"/>
                              </a:cubicBezTo>
                              <a:cubicBezTo>
                                <a:pt x="535619" y="-10772"/>
                                <a:pt x="559293" y="79484"/>
                                <a:pt x="594804" y="98719"/>
                              </a:cubicBezTo>
                              <a:cubicBezTo>
                                <a:pt x="630315" y="117954"/>
                                <a:pt x="722050" y="113516"/>
                                <a:pt x="719091" y="116475"/>
                              </a:cubicBezTo>
                              <a:cubicBezTo>
                                <a:pt x="716132" y="119434"/>
                                <a:pt x="646590" y="117954"/>
                                <a:pt x="577049" y="116475"/>
                              </a:cubicBezTo>
                            </a:path>
                          </a:pathLst>
                        </a:custGeom>
                        <a:noFill/>
                        <a:ln w="12700" cap="flat" cmpd="sng" algn="ctr">
                          <a:solidFill>
                            <a:srgbClr val="4472C4">
                              <a:shade val="50000"/>
                            </a:srgbClr>
                          </a:solidFill>
                          <a:prstDash val="solid"/>
                          <a:miter lim="800000"/>
                        </a:ln>
                        <a:effectLst/>
                      </wps:spPr>
                      <wps:bodyPr rtlCol="0" anchor="ctr"/>
                    </wps:wsp>
                  </a:graphicData>
                </a:graphic>
                <wp14:sizeRelH relativeFrom="page">
                  <wp14:pctWidth>0</wp14:pctWidth>
                </wp14:sizeRelH>
                <wp14:sizeRelV relativeFrom="page">
                  <wp14:pctHeight>0</wp14:pctHeight>
                </wp14:sizeRelV>
              </wp:anchor>
            </w:drawing>
          </mc:Choice>
          <mc:Fallback>
            <w:pict>
              <v:shape w14:anchorId="00E363D6" id="Freeform: Shape 98" o:spid="_x0000_s1026" style="position:absolute;margin-left:1471.2pt;margin-top:-10.8pt;width:46.85pt;height:17.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719160,2174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" path="m,143108c53266,114995,106532,86882,150920,98719v44388,11837,71022,103573,115410,115410c310718,225966,377302,205252,417251,169741,457200,134230,476435,12902,506027,1065v29592,-11837,53266,78419,88777,97654c630315,117954,722050,113516,719091,116475v-2959,2959,-72501,1479,-142042,e" filled="f" strokecolor="#2f528f" strokeweight="1pt">
                <v:stroke joinstyle="miter"/>
                <v:path arrowok="t" o:connecttype="custom" o:connectlocs="0,146252;124863,100888;220347,218834;345211,173470;418660,1088;492109,100888;594938,119034;477420,119034" o:connectangles="0,0,0,0,0,0,0,0"/>
              </v:shape>
            </w:pict>
          </mc:Fallback>
        </mc:AlternateContent>
      </w:r>
      <w:r>
        <w:rPr>
          <w:noProof/>
        </w:rPr>
        <mc:AlternateContent>
          <mc:Choice Requires="wps">
            <w:drawing>
              <wp:anchor distT="0" distB="0" distL="114300" distR="114300" simplePos="0" relativeHeight="251706368" behindDoc="0" locked="0" layoutInCell="1" allowOverlap="1" wp14:anchorId="052EA101" wp14:editId="68E358A3">
                <wp:simplePos x="0" y="0"/>
                <wp:positionH relativeFrom="column">
                  <wp:posOffset>19081750</wp:posOffset>
                </wp:positionH>
                <wp:positionV relativeFrom="paragraph">
                  <wp:posOffset>1545590</wp:posOffset>
                </wp:positionV>
                <wp:extent cx="349250" cy="641350"/>
                <wp:effectExtent l="0" t="0" r="0" b="0"/>
                <wp:wrapNone/>
                <wp:docPr id="537" name="TextBox 99">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9250" cy="641350"/>
                        </a:xfrm>
                        <a:prstGeom prst="rect">
                          <a:avLst/>
                        </a:prstGeom>
                        <a:noFill/>
                      </wps:spPr>
                      <wps:txbx>
                        <w:txbxContent>
                          <w:p w14:paraId="30436B5E" w14:textId="77777777" w:rsidR="00511B58" w:rsidRDefault="00511B58" w:rsidP="00FC1AFA">
                            <w:pPr>
                              <w:pStyle w:val="NormalWeb"/>
                              <w:spacing w:after="0"/>
                            </w:pPr>
                            <w:r>
                              <w:rPr>
                                <w:rFonts w:ascii="Calibri" w:eastAsia="+mn-ea" w:hAnsi="Calibri" w:cs="+mn-cs"/>
                                <w:b/>
                                <w:bCs/>
                                <w:color w:val="000000"/>
                                <w:kern w:val="24"/>
                                <w:sz w:val="48"/>
                                <w:szCs w:val="48"/>
                                <w:lang w:val="en-US"/>
                              </w:rPr>
                              <w:t>c</w:t>
                            </w:r>
                          </w:p>
                        </w:txbxContent>
                      </wps:txbx>
                      <wps:bodyPr wrap="square" rtlCol="0">
                        <a:spAutoFit/>
                      </wps:bodyPr>
                    </wps:wsp>
                  </a:graphicData>
                </a:graphic>
                <wp14:sizeRelH relativeFrom="page">
                  <wp14:pctWidth>0</wp14:pctWidth>
                </wp14:sizeRelH>
                <wp14:sizeRelV relativeFrom="page">
                  <wp14:pctHeight>0</wp14:pctHeight>
                </wp14:sizeRelV>
              </wp:anchor>
            </w:drawing>
          </mc:Choice>
          <mc:Fallback>
            <w:pict>
              <v:shape w14:anchorId="052EA101" id="TextBox 99" o:spid="_x0000_s1029" type="#_x0000_t202" style="position:absolute;margin-left:1502.5pt;margin-top:121.7pt;width:27.5pt;height:50.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" filled="f" stroked="f">
                <v:textbox style="mso-fit-shape-to-text:t">
                  <w:txbxContent>
                    <w:p w14:paraId="30436B5E" w14:textId="77777777" w:rsidR="00511B58" w:rsidRDefault="00511B58" w:rsidP="00FC1AFA">
                      <w:pPr>
                        <w:pStyle w:val="NormalWeb"/>
                        <w:spacing w:after="0"/>
                      </w:pPr>
                      <w:r>
                        <w:rPr>
                          <w:rFonts w:ascii="Calibri" w:eastAsia="+mn-ea" w:hAnsi="Calibri" w:cs="+mn-cs"/>
                          <w:b/>
                          <w:bCs/>
                          <w:color w:val="000000"/>
                          <w:kern w:val="24"/>
                          <w:sz w:val="48"/>
                          <w:szCs w:val="48"/>
                          <w:lang w:val="en-US"/>
                        </w:rPr>
                        <w:t>c</w:t>
                      </w:r>
                    </w:p>
                  </w:txbxContent>
                </v:textbox>
              </v:shape>
            </w:pict>
          </mc:Fallback>
        </mc:AlternateContent>
      </w:r>
      <w:r>
        <w:rPr>
          <w:noProof/>
        </w:rPr>
        <mc:AlternateContent>
          <mc:Choice Requires="wps">
            <w:drawing>
              <wp:anchor distT="0" distB="0" distL="114299" distR="114299" simplePos="0" relativeHeight="251707392" behindDoc="0" locked="0" layoutInCell="1" allowOverlap="1" wp14:anchorId="74CC44AC" wp14:editId="5B73640F">
                <wp:simplePos x="0" y="0"/>
                <wp:positionH relativeFrom="column">
                  <wp:posOffset>18940779</wp:posOffset>
                </wp:positionH>
                <wp:positionV relativeFrom="paragraph">
                  <wp:posOffset>-2156460</wp:posOffset>
                </wp:positionV>
                <wp:extent cx="0" cy="461010"/>
                <wp:effectExtent l="76200" t="38100" r="38100" b="0"/>
                <wp:wrapNone/>
                <wp:docPr id="1264" name="Straight Arrow Connector 103">
                  <a:extLst xmlns:a="http://schemas.openxmlformats.org/drawingml/2006/main">
                    <a:ext uri="{FF2B5EF4-FFF2-40B4-BE49-F238E27FC236}">
                      <a16:creationId xmlns:a16="http://schemas.microsoft.com/office/drawing/2014/main" id="{F345D853-1FE4-48A3-8768-CC48EFFDDF62}"/>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461010"/>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2170F2C9" id="Straight Arrow Connector 103" o:spid="_x0000_s1026" type="#_x0000_t32" style="position:absolute;margin-left:1491.4pt;margin-top:-169.8pt;width:0;height:36.3pt;flip:y;z-index:2517073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" strokecolor="#4472c4" strokeweight=".5pt">
                <v:stroke endarrow="block" joinstyle="miter"/>
                <o:lock v:ext="edit" shapetype="f"/>
              </v:shape>
            </w:pict>
          </mc:Fallback>
        </mc:AlternateContent>
      </w:r>
      <w:r>
        <w:rPr>
          <w:noProof/>
        </w:rPr>
        <mc:AlternateContent>
          <mc:Choice Requires="wps">
            <w:drawing>
              <wp:anchor distT="0" distB="0" distL="114300" distR="114300" simplePos="0" relativeHeight="251708416" behindDoc="0" locked="0" layoutInCell="1" allowOverlap="1" wp14:anchorId="74D26ABD" wp14:editId="4755C5F4">
                <wp:simplePos x="0" y="0"/>
                <wp:positionH relativeFrom="column">
                  <wp:posOffset>20112990</wp:posOffset>
                </wp:positionH>
                <wp:positionV relativeFrom="paragraph">
                  <wp:posOffset>-858520</wp:posOffset>
                </wp:positionV>
                <wp:extent cx="301625" cy="9525"/>
                <wp:effectExtent l="38100" t="76200" r="0" b="66675"/>
                <wp:wrapNone/>
                <wp:docPr id="1263" name="Straight Arrow Connector 105">
                  <a:extLst xmlns:a="http://schemas.openxmlformats.org/drawingml/2006/main">
                    <a:ext uri="{FF2B5EF4-FFF2-40B4-BE49-F238E27FC236}">
                      <a16:creationId xmlns:a16="http://schemas.microsoft.com/office/drawing/2014/main" id="{F9E853BA-50F3-428D-AD90-29EBB0A297DD}"/>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301625" cy="9525"/>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3026A656" id="Straight Arrow Connector 105" o:spid="_x0000_s1026" type="#_x0000_t32" style="position:absolute;margin-left:1583.7pt;margin-top:-67.6pt;width:23.75pt;height:.75pt;flip:x y;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" strokecolor="#4472c4" strokeweight=".5pt">
                <v:stroke endarrow="block" joinstyle="miter"/>
                <o:lock v:ext="edit" shapetype="f"/>
              </v:shape>
            </w:pict>
          </mc:Fallback>
        </mc:AlternateContent>
      </w:r>
      <w:r>
        <w:rPr>
          <w:noProof/>
        </w:rPr>
        <mc:AlternateContent>
          <mc:Choice Requires="wps">
            <w:drawing>
              <wp:anchor distT="0" distB="0" distL="114300" distR="114300" simplePos="0" relativeHeight="251709440" behindDoc="0" locked="0" layoutInCell="1" allowOverlap="1" wp14:anchorId="4097EDB1" wp14:editId="1F868727">
                <wp:simplePos x="0" y="0"/>
                <wp:positionH relativeFrom="column">
                  <wp:posOffset>18624550</wp:posOffset>
                </wp:positionH>
                <wp:positionV relativeFrom="paragraph">
                  <wp:posOffset>-5706110</wp:posOffset>
                </wp:positionV>
                <wp:extent cx="7620" cy="678815"/>
                <wp:effectExtent l="0" t="0" r="11430" b="6985"/>
                <wp:wrapNone/>
                <wp:docPr id="538" name="Straight Connector 63">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620" cy="678815"/>
                        </a:xfrm>
                        <a:prstGeom prst="line">
                          <a:avLst/>
                        </a:prstGeom>
                        <a:noFill/>
                        <a:ln w="190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4DF303FE" id="Straight Connector 63" o:spid="_x0000_s1026" style="position:absolute;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66.5pt,-449.3pt" to="1467.1pt,-39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" strokecolor="windowText" strokeweight="1.5pt">
                <v:stroke joinstyle="miter"/>
                <o:lock v:ext="edit" shapetype="f"/>
              </v:line>
            </w:pict>
          </mc:Fallback>
        </mc:AlternateContent>
      </w:r>
      <w:r>
        <w:rPr>
          <w:noProof/>
        </w:rPr>
        <mc:AlternateContent>
          <mc:Choice Requires="wps">
            <w:drawing>
              <wp:anchor distT="0" distB="0" distL="114300" distR="114300" simplePos="0" relativeHeight="251710464" behindDoc="0" locked="0" layoutInCell="1" allowOverlap="1" wp14:anchorId="06FBB392" wp14:editId="012497B3">
                <wp:simplePos x="0" y="0"/>
                <wp:positionH relativeFrom="column">
                  <wp:posOffset>19796760</wp:posOffset>
                </wp:positionH>
                <wp:positionV relativeFrom="paragraph">
                  <wp:posOffset>-5786120</wp:posOffset>
                </wp:positionV>
                <wp:extent cx="5080" cy="234315"/>
                <wp:effectExtent l="0" t="0" r="13970" b="13335"/>
                <wp:wrapNone/>
                <wp:docPr id="539" name="Straight Connector 65">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080" cy="234315"/>
                        </a:xfrm>
                        <a:prstGeom prst="line">
                          <a:avLst/>
                        </a:prstGeom>
                        <a:noFill/>
                        <a:ln w="190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669A8F95" id="Straight Connector 65" o:spid="_x0000_s1026" style="position:absolute;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58.8pt,-455.6pt" to="1559.2pt,-43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" strokecolor="windowText" strokeweight="1.5pt">
                <v:stroke joinstyle="miter"/>
                <o:lock v:ext="edit" shapetype="f"/>
              </v:line>
            </w:pict>
          </mc:Fallback>
        </mc:AlternateContent>
      </w:r>
      <w:r>
        <w:rPr>
          <w:noProof/>
        </w:rPr>
        <mc:AlternateContent>
          <mc:Choice Requires="wps">
            <w:drawing>
              <wp:anchor distT="0" distB="0" distL="114300" distR="114300" simplePos="0" relativeHeight="251711488" behindDoc="0" locked="0" layoutInCell="1" allowOverlap="1" wp14:anchorId="73DC4F38" wp14:editId="65D80317">
                <wp:simplePos x="0" y="0"/>
                <wp:positionH relativeFrom="column">
                  <wp:posOffset>19798030</wp:posOffset>
                </wp:positionH>
                <wp:positionV relativeFrom="paragraph">
                  <wp:posOffset>-4883150</wp:posOffset>
                </wp:positionV>
                <wp:extent cx="1270" cy="221615"/>
                <wp:effectExtent l="0" t="0" r="17780" b="6985"/>
                <wp:wrapNone/>
                <wp:docPr id="540" name="Straight Connector 66">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70" cy="221615"/>
                        </a:xfrm>
                        <a:prstGeom prst="line">
                          <a:avLst/>
                        </a:prstGeom>
                        <a:noFill/>
                        <a:ln w="190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07A08C17" id="Straight Connector 66" o:spid="_x0000_s1026" style="position:absolute;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58.9pt,-384.5pt" to="1559pt,-36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" strokecolor="windowText" strokeweight="1.5pt">
                <v:stroke joinstyle="miter"/>
                <o:lock v:ext="edit" shapetype="f"/>
              </v:line>
            </w:pict>
          </mc:Fallback>
        </mc:AlternateContent>
      </w:r>
      <w:r>
        <w:rPr>
          <w:noProof/>
        </w:rPr>
        <mc:AlternateContent>
          <mc:Choice Requires="wps">
            <w:drawing>
              <wp:anchor distT="4294967295" distB="4294967295" distL="114299" distR="114299" simplePos="0" relativeHeight="251712512" behindDoc="0" locked="0" layoutInCell="1" allowOverlap="1" wp14:anchorId="2AFB7661" wp14:editId="0BF925BB">
                <wp:simplePos x="0" y="0"/>
                <wp:positionH relativeFrom="column">
                  <wp:posOffset>19291299</wp:posOffset>
                </wp:positionH>
                <wp:positionV relativeFrom="paragraph">
                  <wp:posOffset>-4939031</wp:posOffset>
                </wp:positionV>
                <wp:extent cx="0" cy="0"/>
                <wp:effectExtent l="0" t="0" r="0" b="0"/>
                <wp:wrapNone/>
                <wp:docPr id="541" name="Straight Connector 72">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0"/>
                        </a:xfrm>
                        <a:prstGeom prst="line">
                          <a:avLst/>
                        </a:prstGeom>
                        <a:noFill/>
                        <a:ln w="190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0044F41E" id="Straight Connector 72" o:spid="_x0000_s1026" style="position:absolute;z-index:251712512;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from="1519pt,-388.9pt" to="1519pt,-38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" strokecolor="windowText" strokeweight="1.5pt">
                <v:stroke joinstyle="miter"/>
                <o:lock v:ext="edit" shapetype="f"/>
              </v:line>
            </w:pict>
          </mc:Fallback>
        </mc:AlternateContent>
      </w:r>
      <w:r>
        <w:rPr>
          <w:noProof/>
        </w:rPr>
        <mc:AlternateContent>
          <mc:Choice Requires="wps">
            <w:drawing>
              <wp:anchor distT="0" distB="0" distL="114300" distR="114300" simplePos="0" relativeHeight="251713536" behindDoc="0" locked="0" layoutInCell="1" allowOverlap="1" wp14:anchorId="70293D24" wp14:editId="791B6F7B">
                <wp:simplePos x="0" y="0"/>
                <wp:positionH relativeFrom="column">
                  <wp:posOffset>19282410</wp:posOffset>
                </wp:positionH>
                <wp:positionV relativeFrom="paragraph">
                  <wp:posOffset>-5300980</wp:posOffset>
                </wp:positionV>
                <wp:extent cx="262890" cy="21590"/>
                <wp:effectExtent l="0" t="0" r="3810" b="16510"/>
                <wp:wrapNone/>
                <wp:docPr id="542" name="Straight Connector 74">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62890" cy="21590"/>
                        </a:xfrm>
                        <a:prstGeom prst="line">
                          <a:avLst/>
                        </a:prstGeom>
                        <a:noFill/>
                        <a:ln w="190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6D251369" id="Straight Connector 74" o:spid="_x0000_s1026" style="position:absolute;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18.3pt,-417.4pt" to="1539pt,-4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" strokecolor="windowText" strokeweight="1.5pt">
                <v:stroke joinstyle="miter"/>
                <o:lock v:ext="edit" shapetype="f"/>
              </v:line>
            </w:pict>
          </mc:Fallback>
        </mc:AlternateContent>
      </w:r>
      <w:r>
        <w:rPr>
          <w:noProof/>
        </w:rPr>
        <mc:AlternateContent>
          <mc:Choice Requires="wps">
            <w:drawing>
              <wp:anchor distT="0" distB="0" distL="114300" distR="114300" simplePos="0" relativeHeight="251714560" behindDoc="0" locked="0" layoutInCell="1" allowOverlap="1" wp14:anchorId="2C90C6FC" wp14:editId="492E6A6B">
                <wp:simplePos x="0" y="0"/>
                <wp:positionH relativeFrom="column">
                  <wp:posOffset>19291300</wp:posOffset>
                </wp:positionH>
                <wp:positionV relativeFrom="paragraph">
                  <wp:posOffset>-4939030</wp:posOffset>
                </wp:positionV>
                <wp:extent cx="254635" cy="32385"/>
                <wp:effectExtent l="0" t="0" r="12065" b="5715"/>
                <wp:wrapNone/>
                <wp:docPr id="543" name="Straight Connector 76">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54635" cy="32385"/>
                        </a:xfrm>
                        <a:prstGeom prst="line">
                          <a:avLst/>
                        </a:prstGeom>
                        <a:noFill/>
                        <a:ln w="190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7353C712" id="Straight Connector 76" o:spid="_x0000_s1026" style="position:absolute;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19pt,-388.9pt" to="1539.05pt,-38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" strokecolor="windowText" strokeweight="1.5pt">
                <v:stroke joinstyle="miter"/>
                <o:lock v:ext="edit" shapetype="f"/>
              </v:line>
            </w:pict>
          </mc:Fallback>
        </mc:AlternateContent>
      </w:r>
      <w:r>
        <w:rPr>
          <w:noProof/>
        </w:rPr>
        <mc:AlternateContent>
          <mc:Choice Requires="wps">
            <w:drawing>
              <wp:anchor distT="0" distB="0" distL="114300" distR="114300" simplePos="0" relativeHeight="251715584" behindDoc="0" locked="0" layoutInCell="1" allowOverlap="1" wp14:anchorId="14B55F8B" wp14:editId="0D1F14B7">
                <wp:simplePos x="0" y="0"/>
                <wp:positionH relativeFrom="column">
                  <wp:posOffset>19291300</wp:posOffset>
                </wp:positionH>
                <wp:positionV relativeFrom="paragraph">
                  <wp:posOffset>-4984750</wp:posOffset>
                </wp:positionV>
                <wp:extent cx="880745" cy="45720"/>
                <wp:effectExtent l="0" t="0" r="0" b="0"/>
                <wp:wrapNone/>
                <wp:docPr id="1262" name="Rectangle: Rounded Corners 84">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0745" cy="45720"/>
                        </a:xfrm>
                        <a:prstGeom prst="roundRect">
                          <a:avLst/>
                        </a:prstGeom>
                        <a:solidFill>
                          <a:srgbClr val="4472C4"/>
                        </a:solidFill>
                        <a:ln w="12700" cap="flat" cmpd="sng" algn="ctr">
                          <a:solidFill>
                            <a:srgbClr val="4472C4">
                              <a:shade val="50000"/>
                            </a:srgbClr>
                          </a:solidFill>
                          <a:prstDash val="solid"/>
                          <a:miter lim="800000"/>
                        </a:ln>
                        <a:effectLst/>
                      </wps:spPr>
                      <wps:bodyPr rtlCol="0" anchor="ctr"/>
                    </wps:wsp>
                  </a:graphicData>
                </a:graphic>
                <wp14:sizeRelH relativeFrom="page">
                  <wp14:pctWidth>0</wp14:pctWidth>
                </wp14:sizeRelH>
                <wp14:sizeRelV relativeFrom="page">
                  <wp14:pctHeight>0</wp14:pctHeight>
                </wp14:sizeRelV>
              </wp:anchor>
            </w:drawing>
          </mc:Choice>
          <mc:Fallback>
            <w:pict>
              <v:roundrect w14:anchorId="413D422E" id="Rectangle: Rounded Corners 84" o:spid="_x0000_s1026" style="position:absolute;margin-left:1519pt;margin-top:-392.5pt;width:69.35pt;height:3.6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" fillcolor="#4472c4" strokecolor="#2f528f" strokeweight="1pt">
                <v:stroke joinstyle="miter"/>
                <v:path arrowok="t"/>
              </v:roundrect>
            </w:pict>
          </mc:Fallback>
        </mc:AlternateContent>
      </w:r>
      <w:r>
        <w:rPr>
          <w:noProof/>
        </w:rPr>
        <mc:AlternateContent>
          <mc:Choice Requires="wps">
            <w:drawing>
              <wp:anchor distT="0" distB="0" distL="114300" distR="114300" simplePos="0" relativeHeight="251716608" behindDoc="0" locked="0" layoutInCell="1" allowOverlap="1" wp14:anchorId="7C6A7350" wp14:editId="1AD6C52B">
                <wp:simplePos x="0" y="0"/>
                <wp:positionH relativeFrom="column">
                  <wp:posOffset>18642330</wp:posOffset>
                </wp:positionH>
                <wp:positionV relativeFrom="paragraph">
                  <wp:posOffset>-5960110</wp:posOffset>
                </wp:positionV>
                <wp:extent cx="577215" cy="162560"/>
                <wp:effectExtent l="0" t="0" r="0" b="8890"/>
                <wp:wrapNone/>
                <wp:docPr id="1261" name="Freeform: Shape 89">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7215" cy="162560"/>
                        </a:xfrm>
                        <a:custGeom>
                          <a:avLst/>
                          <a:gdLst>
                            <a:gd name="connsiteX0" fmla="*/ 0 w 719160"/>
                            <a:gd name="connsiteY0" fmla="*/ 143108 h 217472"/>
                            <a:gd name="connsiteX1" fmla="*/ 150920 w 719160"/>
                            <a:gd name="connsiteY1" fmla="*/ 98719 h 217472"/>
                            <a:gd name="connsiteX2" fmla="*/ 266330 w 719160"/>
                            <a:gd name="connsiteY2" fmla="*/ 214129 h 217472"/>
                            <a:gd name="connsiteX3" fmla="*/ 417251 w 719160"/>
                            <a:gd name="connsiteY3" fmla="*/ 169741 h 217472"/>
                            <a:gd name="connsiteX4" fmla="*/ 506027 w 719160"/>
                            <a:gd name="connsiteY4" fmla="*/ 1065 h 217472"/>
                            <a:gd name="connsiteX5" fmla="*/ 594804 w 719160"/>
                            <a:gd name="connsiteY5" fmla="*/ 98719 h 217472"/>
                            <a:gd name="connsiteX6" fmla="*/ 719091 w 719160"/>
                            <a:gd name="connsiteY6" fmla="*/ 116475 h 217472"/>
                            <a:gd name="connsiteX7" fmla="*/ 577049 w 719160"/>
                            <a:gd name="connsiteY7" fmla="*/ 116475 h 21747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719160" h="217472">
                              <a:moveTo>
                                <a:pt x="0" y="143108"/>
                              </a:moveTo>
                              <a:cubicBezTo>
                                <a:pt x="53266" y="114995"/>
                                <a:pt x="106532" y="86882"/>
                                <a:pt x="150920" y="98719"/>
                              </a:cubicBezTo>
                              <a:cubicBezTo>
                                <a:pt x="195308" y="110556"/>
                                <a:pt x="221942" y="202292"/>
                                <a:pt x="266330" y="214129"/>
                              </a:cubicBezTo>
                              <a:cubicBezTo>
                                <a:pt x="310718" y="225966"/>
                                <a:pt x="377302" y="205252"/>
                                <a:pt x="417251" y="169741"/>
                              </a:cubicBezTo>
                              <a:cubicBezTo>
                                <a:pt x="457200" y="134230"/>
                                <a:pt x="476435" y="12902"/>
                                <a:pt x="506027" y="1065"/>
                              </a:cubicBezTo>
                              <a:cubicBezTo>
                                <a:pt x="535619" y="-10772"/>
                                <a:pt x="559293" y="79484"/>
                                <a:pt x="594804" y="98719"/>
                              </a:cubicBezTo>
                              <a:cubicBezTo>
                                <a:pt x="630315" y="117954"/>
                                <a:pt x="722050" y="113516"/>
                                <a:pt x="719091" y="116475"/>
                              </a:cubicBezTo>
                              <a:cubicBezTo>
                                <a:pt x="716132" y="119434"/>
                                <a:pt x="646590" y="117954"/>
                                <a:pt x="577049" y="116475"/>
                              </a:cubicBezTo>
                            </a:path>
                          </a:pathLst>
                        </a:custGeom>
                        <a:noFill/>
                        <a:ln w="12700" cap="flat" cmpd="sng" algn="ctr">
                          <a:solidFill>
                            <a:srgbClr val="4472C4">
                              <a:shade val="50000"/>
                            </a:srgbClr>
                          </a:solidFill>
                          <a:prstDash val="solid"/>
                          <a:miter lim="800000"/>
                        </a:ln>
                        <a:effectLst/>
                      </wps:spPr>
                      <wps:bodyPr rtlCol="0" anchor="ctr"/>
                    </wps:wsp>
                  </a:graphicData>
                </a:graphic>
                <wp14:sizeRelH relativeFrom="page">
                  <wp14:pctWidth>0</wp14:pctWidth>
                </wp14:sizeRelH>
                <wp14:sizeRelV relativeFrom="page">
                  <wp14:pctHeight>0</wp14:pctHeight>
                </wp14:sizeRelV>
              </wp:anchor>
            </w:drawing>
          </mc:Choice>
          <mc:Fallback>
            <w:pict>
              <v:shape w14:anchorId="418D7054" id="Freeform: Shape 89" o:spid="_x0000_s1026" style="position:absolute;margin-left:1467.9pt;margin-top:-469.3pt;width:45.45pt;height:12.8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719160,2174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" path="m,143108c53266,114995,106532,86882,150920,98719v44388,11837,71022,103573,115410,115410c310718,225966,377302,205252,417251,169741,457200,134230,476435,12902,506027,1065v29592,-11837,53266,78419,88777,97654c630315,117954,722050,113516,719091,116475v-2959,2959,-72501,1479,-142042,e" filled="f" strokecolor="#2f528f" strokeweight="1pt">
                <v:stroke joinstyle="miter"/>
                <v:path arrowok="t" o:connecttype="custom" o:connectlocs="0,106973;121132,73792;213763,160061;334896,126881;406149,796;477404,73792;577160,87065;463153,87065" o:connectangles="0,0,0,0,0,0,0,0"/>
              </v:shape>
            </w:pict>
          </mc:Fallback>
        </mc:AlternateContent>
      </w:r>
      <w:r>
        <w:rPr>
          <w:noProof/>
        </w:rPr>
        <mc:AlternateContent>
          <mc:Choice Requires="wps">
            <w:drawing>
              <wp:anchor distT="0" distB="0" distL="114300" distR="114300" simplePos="0" relativeHeight="251717632" behindDoc="0" locked="0" layoutInCell="1" allowOverlap="1" wp14:anchorId="3C56B4E6" wp14:editId="6566B0D2">
                <wp:simplePos x="0" y="0"/>
                <wp:positionH relativeFrom="column">
                  <wp:posOffset>18686780</wp:posOffset>
                </wp:positionH>
                <wp:positionV relativeFrom="paragraph">
                  <wp:posOffset>-4677410</wp:posOffset>
                </wp:positionV>
                <wp:extent cx="549910" cy="236855"/>
                <wp:effectExtent l="0" t="0" r="2540" b="0"/>
                <wp:wrapNone/>
                <wp:docPr id="1260" name="Freeform: Shape 90">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9910" cy="236855"/>
                        </a:xfrm>
                        <a:custGeom>
                          <a:avLst/>
                          <a:gdLst>
                            <a:gd name="connsiteX0" fmla="*/ 0 w 719160"/>
                            <a:gd name="connsiteY0" fmla="*/ 143108 h 217472"/>
                            <a:gd name="connsiteX1" fmla="*/ 150920 w 719160"/>
                            <a:gd name="connsiteY1" fmla="*/ 98719 h 217472"/>
                            <a:gd name="connsiteX2" fmla="*/ 266330 w 719160"/>
                            <a:gd name="connsiteY2" fmla="*/ 214129 h 217472"/>
                            <a:gd name="connsiteX3" fmla="*/ 417251 w 719160"/>
                            <a:gd name="connsiteY3" fmla="*/ 169741 h 217472"/>
                            <a:gd name="connsiteX4" fmla="*/ 506027 w 719160"/>
                            <a:gd name="connsiteY4" fmla="*/ 1065 h 217472"/>
                            <a:gd name="connsiteX5" fmla="*/ 594804 w 719160"/>
                            <a:gd name="connsiteY5" fmla="*/ 98719 h 217472"/>
                            <a:gd name="connsiteX6" fmla="*/ 719091 w 719160"/>
                            <a:gd name="connsiteY6" fmla="*/ 116475 h 217472"/>
                            <a:gd name="connsiteX7" fmla="*/ 577049 w 719160"/>
                            <a:gd name="connsiteY7" fmla="*/ 116475 h 21747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719160" h="217472">
                              <a:moveTo>
                                <a:pt x="0" y="143108"/>
                              </a:moveTo>
                              <a:cubicBezTo>
                                <a:pt x="53266" y="114995"/>
                                <a:pt x="106532" y="86882"/>
                                <a:pt x="150920" y="98719"/>
                              </a:cubicBezTo>
                              <a:cubicBezTo>
                                <a:pt x="195308" y="110556"/>
                                <a:pt x="221942" y="202292"/>
                                <a:pt x="266330" y="214129"/>
                              </a:cubicBezTo>
                              <a:cubicBezTo>
                                <a:pt x="310718" y="225966"/>
                                <a:pt x="377302" y="205252"/>
                                <a:pt x="417251" y="169741"/>
                              </a:cubicBezTo>
                              <a:cubicBezTo>
                                <a:pt x="457200" y="134230"/>
                                <a:pt x="476435" y="12902"/>
                                <a:pt x="506027" y="1065"/>
                              </a:cubicBezTo>
                              <a:cubicBezTo>
                                <a:pt x="535619" y="-10772"/>
                                <a:pt x="559293" y="79484"/>
                                <a:pt x="594804" y="98719"/>
                              </a:cubicBezTo>
                              <a:cubicBezTo>
                                <a:pt x="630315" y="117954"/>
                                <a:pt x="722050" y="113516"/>
                                <a:pt x="719091" y="116475"/>
                              </a:cubicBezTo>
                              <a:cubicBezTo>
                                <a:pt x="716132" y="119434"/>
                                <a:pt x="646590" y="117954"/>
                                <a:pt x="577049" y="116475"/>
                              </a:cubicBezTo>
                            </a:path>
                          </a:pathLst>
                        </a:custGeom>
                        <a:noFill/>
                        <a:ln w="12700" cap="flat" cmpd="sng" algn="ctr">
                          <a:solidFill>
                            <a:srgbClr val="4472C4">
                              <a:shade val="50000"/>
                            </a:srgbClr>
                          </a:solidFill>
                          <a:prstDash val="solid"/>
                          <a:miter lim="800000"/>
                        </a:ln>
                        <a:effectLst/>
                      </wps:spPr>
                      <wps:bodyPr rtlCol="0" anchor="ctr"/>
                    </wps:wsp>
                  </a:graphicData>
                </a:graphic>
                <wp14:sizeRelH relativeFrom="page">
                  <wp14:pctWidth>0</wp14:pctWidth>
                </wp14:sizeRelH>
                <wp14:sizeRelV relativeFrom="page">
                  <wp14:pctHeight>0</wp14:pctHeight>
                </wp14:sizeRelV>
              </wp:anchor>
            </w:drawing>
          </mc:Choice>
          <mc:Fallback>
            <w:pict>
              <v:shape w14:anchorId="61523331" id="Freeform: Shape 90" o:spid="_x0000_s1026" style="position:absolute;margin-left:1471.4pt;margin-top:-368.3pt;width:43.3pt;height:18.6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719160,2174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" path="m,143108c53266,114995,106532,86882,150920,98719v44388,11837,71022,103573,115410,115410c310718,225966,377302,205252,417251,169741,457200,134230,476435,12902,506027,1065v29592,-11837,53266,78419,88777,97654c630315,117954,722050,113516,719091,116475v-2959,2959,-72501,1479,-142042,e" filled="f" strokecolor="#2f528f" strokeweight="1pt">
                <v:stroke joinstyle="miter"/>
                <v:path arrowok="t" o:connecttype="custom" o:connectlocs="0,155863;115402,107518;203651,233214;319053,184870;386937,1160;454820,107518;549857,126856;441244,126856" o:connectangles="0,0,0,0,0,0,0,0"/>
              </v:shape>
            </w:pict>
          </mc:Fallback>
        </mc:AlternateContent>
      </w:r>
      <w:r>
        <w:rPr>
          <w:noProof/>
        </w:rPr>
        <mc:AlternateContent>
          <mc:Choice Requires="wps">
            <w:drawing>
              <wp:anchor distT="0" distB="0" distL="114299" distR="114299" simplePos="0" relativeHeight="251718656" behindDoc="0" locked="0" layoutInCell="1" allowOverlap="1" wp14:anchorId="2F9A5D41" wp14:editId="4FF84ED8">
                <wp:simplePos x="0" y="0"/>
                <wp:positionH relativeFrom="column">
                  <wp:posOffset>18944589</wp:posOffset>
                </wp:positionH>
                <wp:positionV relativeFrom="paragraph">
                  <wp:posOffset>-6055360</wp:posOffset>
                </wp:positionV>
                <wp:extent cx="0" cy="461010"/>
                <wp:effectExtent l="76200" t="38100" r="38100" b="0"/>
                <wp:wrapNone/>
                <wp:docPr id="1259" name="Straight Arrow Connector 94">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461010"/>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7666A9AF" id="Straight Arrow Connector 94" o:spid="_x0000_s1026" type="#_x0000_t32" style="position:absolute;margin-left:1491.7pt;margin-top:-476.8pt;width:0;height:36.3pt;flip:y;z-index:2517186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" strokecolor="#4472c4" strokeweight=".5pt">
                <v:stroke endarrow="block" joinstyle="miter"/>
                <o:lock v:ext="edit" shapetype="f"/>
              </v:shape>
            </w:pict>
          </mc:Fallback>
        </mc:AlternateContent>
      </w:r>
      <w:r>
        <w:rPr>
          <w:noProof/>
        </w:rPr>
        <mc:AlternateContent>
          <mc:Choice Requires="wps">
            <w:drawing>
              <wp:anchor distT="0" distB="0" distL="114300" distR="114300" simplePos="0" relativeHeight="251719680" behindDoc="0" locked="0" layoutInCell="1" allowOverlap="1" wp14:anchorId="03F59235" wp14:editId="7EF6B7A5">
                <wp:simplePos x="0" y="0"/>
                <wp:positionH relativeFrom="column">
                  <wp:posOffset>20116800</wp:posOffset>
                </wp:positionH>
                <wp:positionV relativeFrom="paragraph">
                  <wp:posOffset>-4758690</wp:posOffset>
                </wp:positionV>
                <wp:extent cx="301625" cy="9525"/>
                <wp:effectExtent l="38100" t="76200" r="0" b="66675"/>
                <wp:wrapNone/>
                <wp:docPr id="1258" name="Straight Arrow Connector 95">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301625" cy="9525"/>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62F04497" id="Straight Arrow Connector 95" o:spid="_x0000_s1026" type="#_x0000_t32" style="position:absolute;margin-left:22in;margin-top:-374.7pt;width:23.75pt;height:.75pt;flip:x y;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" strokecolor="#4472c4" strokeweight=".5pt">
                <v:stroke endarrow="block" joinstyle="miter"/>
                <o:lock v:ext="edit" shapetype="f"/>
              </v:shape>
            </w:pict>
          </mc:Fallback>
        </mc:AlternateContent>
      </w:r>
      <w:r>
        <w:rPr>
          <w:noProof/>
        </w:rPr>
        <mc:AlternateContent>
          <mc:Choice Requires="wps">
            <w:drawing>
              <wp:anchor distT="0" distB="0" distL="114300" distR="114300" simplePos="0" relativeHeight="251720704" behindDoc="0" locked="0" layoutInCell="1" allowOverlap="1" wp14:anchorId="59F01E37" wp14:editId="6BC405C2">
                <wp:simplePos x="0" y="0"/>
                <wp:positionH relativeFrom="column">
                  <wp:posOffset>19291300</wp:posOffset>
                </wp:positionH>
                <wp:positionV relativeFrom="paragraph">
                  <wp:posOffset>-5245100</wp:posOffset>
                </wp:positionV>
                <wp:extent cx="5715" cy="153035"/>
                <wp:effectExtent l="0" t="0" r="13335" b="18415"/>
                <wp:wrapNone/>
                <wp:docPr id="1257" name="Straight Connector 33">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5715" cy="153035"/>
                        </a:xfrm>
                        <a:prstGeom prst="line">
                          <a:avLst/>
                        </a:prstGeom>
                        <a:noFill/>
                        <a:ln w="190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1CA18C0F" id="Straight Connector 33" o:spid="_x0000_s1026" style="position:absolute;flip:x;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19pt,-413pt" to="1519.45pt,-40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" strokecolor="windowText" strokeweight="1.5pt">
                <v:stroke joinstyle="miter"/>
                <o:lock v:ext="edit" shapetype="f"/>
              </v:line>
            </w:pict>
          </mc:Fallback>
        </mc:AlternateContent>
      </w:r>
      <w:r>
        <w:rPr>
          <w:noProof/>
        </w:rPr>
        <mc:AlternateContent>
          <mc:Choice Requires="wps">
            <w:drawing>
              <wp:anchor distT="0" distB="0" distL="114300" distR="114300" simplePos="0" relativeHeight="251721728" behindDoc="0" locked="0" layoutInCell="1" allowOverlap="1" wp14:anchorId="5A1DE540" wp14:editId="47F0B92B">
                <wp:simplePos x="0" y="0"/>
                <wp:positionH relativeFrom="column">
                  <wp:posOffset>19302730</wp:posOffset>
                </wp:positionH>
                <wp:positionV relativeFrom="paragraph">
                  <wp:posOffset>-5283200</wp:posOffset>
                </wp:positionV>
                <wp:extent cx="234950" cy="146050"/>
                <wp:effectExtent l="0" t="0" r="0" b="6350"/>
                <wp:wrapNone/>
                <wp:docPr id="1256" name="Rectangle 41">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4950" cy="146050"/>
                        </a:xfrm>
                        <a:prstGeom prst="rect">
                          <a:avLst/>
                        </a:prstGeom>
                        <a:solidFill>
                          <a:srgbClr val="FFC000"/>
                        </a:solidFill>
                        <a:ln w="12700" cap="flat" cmpd="sng" algn="ctr">
                          <a:solidFill>
                            <a:srgbClr val="4472C4">
                              <a:shade val="50000"/>
                            </a:srgbClr>
                          </a:solidFill>
                          <a:prstDash val="solid"/>
                          <a:miter lim="800000"/>
                        </a:ln>
                        <a:effectLst/>
                      </wps:spPr>
                      <wps:bodyPr rtlCol="0" anchor="ctr"/>
                    </wps:wsp>
                  </a:graphicData>
                </a:graphic>
                <wp14:sizeRelH relativeFrom="page">
                  <wp14:pctWidth>0</wp14:pctWidth>
                </wp14:sizeRelH>
                <wp14:sizeRelV relativeFrom="page">
                  <wp14:pctHeight>0</wp14:pctHeight>
                </wp14:sizeRelV>
              </wp:anchor>
            </w:drawing>
          </mc:Choice>
          <mc:Fallback>
            <w:pict>
              <v:rect w14:anchorId="23A25CFA" id="Rectangle 41" o:spid="_x0000_s1026" style="position:absolute;margin-left:1519.9pt;margin-top:-416pt;width:18.5pt;height:11.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" fillcolor="#ffc000" strokecolor="#2f528f" strokeweight="1pt">
                <v:path arrowok="t"/>
              </v:rect>
            </w:pict>
          </mc:Fallback>
        </mc:AlternateContent>
      </w:r>
      <w:r>
        <w:rPr>
          <w:noProof/>
        </w:rPr>
        <mc:AlternateContent>
          <mc:Choice Requires="wps">
            <w:drawing>
              <wp:anchor distT="0" distB="0" distL="114300" distR="114300" simplePos="0" relativeHeight="251722752" behindDoc="0" locked="0" layoutInCell="1" allowOverlap="1" wp14:anchorId="78FC7631" wp14:editId="084F3243">
                <wp:simplePos x="0" y="0"/>
                <wp:positionH relativeFrom="column">
                  <wp:posOffset>15460980</wp:posOffset>
                </wp:positionH>
                <wp:positionV relativeFrom="paragraph">
                  <wp:posOffset>-4165600</wp:posOffset>
                </wp:positionV>
                <wp:extent cx="249555" cy="270510"/>
                <wp:effectExtent l="0" t="0" r="0" b="0"/>
                <wp:wrapNone/>
                <wp:docPr id="1255" name="Oval 55">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9555" cy="270510"/>
                        </a:xfrm>
                        <a:prstGeom prst="ellipse">
                          <a:avLst/>
                        </a:prstGeom>
                        <a:solidFill>
                          <a:srgbClr val="4472C4"/>
                        </a:solidFill>
                        <a:ln w="12700" cap="flat" cmpd="sng" algn="ctr">
                          <a:solidFill>
                            <a:srgbClr val="4472C4">
                              <a:shade val="50000"/>
                            </a:srgbClr>
                          </a:solidFill>
                          <a:prstDash val="solid"/>
                          <a:miter lim="800000"/>
                        </a:ln>
                        <a:effectLst/>
                      </wps:spPr>
                      <wps:bodyPr rtlCol="0" anchor="ctr"/>
                    </wps:wsp>
                  </a:graphicData>
                </a:graphic>
                <wp14:sizeRelH relativeFrom="page">
                  <wp14:pctWidth>0</wp14:pctWidth>
                </wp14:sizeRelH>
                <wp14:sizeRelV relativeFrom="page">
                  <wp14:pctHeight>0</wp14:pctHeight>
                </wp14:sizeRelV>
              </wp:anchor>
            </w:drawing>
          </mc:Choice>
          <mc:Fallback>
            <w:pict>
              <v:oval w14:anchorId="3FBB9A9F" id="Oval 55" o:spid="_x0000_s1026" style="position:absolute;margin-left:1217.4pt;margin-top:-328pt;width:19.65pt;height:21.3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" fillcolor="#4472c4" strokecolor="#2f528f" strokeweight="1pt">
                <v:stroke joinstyle="miter"/>
                <v:path arrowok="t"/>
              </v:oval>
            </w:pict>
          </mc:Fallback>
        </mc:AlternateContent>
      </w:r>
      <w:r>
        <w:rPr>
          <w:noProof/>
        </w:rPr>
        <mc:AlternateContent>
          <mc:Choice Requires="wps">
            <w:drawing>
              <wp:anchor distT="0" distB="0" distL="114300" distR="114300" simplePos="0" relativeHeight="251723776" behindDoc="0" locked="0" layoutInCell="1" allowOverlap="1" wp14:anchorId="6147DC93" wp14:editId="1CE5E200">
                <wp:simplePos x="0" y="0"/>
                <wp:positionH relativeFrom="column">
                  <wp:posOffset>20021550</wp:posOffset>
                </wp:positionH>
                <wp:positionV relativeFrom="paragraph">
                  <wp:posOffset>-5811520</wp:posOffset>
                </wp:positionV>
                <wp:extent cx="566420" cy="486410"/>
                <wp:effectExtent l="0" t="0" r="0" b="0"/>
                <wp:wrapNone/>
                <wp:docPr id="1254" name="TextBox 56">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6420" cy="486410"/>
                        </a:xfrm>
                        <a:prstGeom prst="rect">
                          <a:avLst/>
                        </a:prstGeom>
                        <a:noFill/>
                      </wps:spPr>
                      <wps:txbx>
                        <w:txbxContent>
                          <w:p w14:paraId="6F4780EA" w14:textId="77777777" w:rsidR="00511B58" w:rsidRDefault="00511B58" w:rsidP="00FC1AFA">
                            <w:pPr>
                              <w:pStyle w:val="NormalWeb"/>
                              <w:spacing w:after="0"/>
                            </w:pPr>
                            <w:r>
                              <w:rPr>
                                <w:rFonts w:ascii="Calibri" w:eastAsia="+mn-ea" w:hAnsi="Calibri" w:cs="+mn-cs"/>
                                <w:b/>
                                <w:bCs/>
                                <w:color w:val="000000"/>
                                <w:kern w:val="24"/>
                                <w:sz w:val="28"/>
                                <w:szCs w:val="28"/>
                                <w:lang w:val="en-US"/>
                              </w:rPr>
                              <w:t>C-1</w:t>
                            </w:r>
                          </w:p>
                        </w:txbxContent>
                      </wps:txbx>
                      <wps:bodyPr wrap="square" rtlCol="0">
                        <a:spAutoFit/>
                      </wps:bodyPr>
                    </wps:wsp>
                  </a:graphicData>
                </a:graphic>
                <wp14:sizeRelH relativeFrom="page">
                  <wp14:pctWidth>0</wp14:pctWidth>
                </wp14:sizeRelH>
                <wp14:sizeRelV relativeFrom="page">
                  <wp14:pctHeight>0</wp14:pctHeight>
                </wp14:sizeRelV>
              </wp:anchor>
            </w:drawing>
          </mc:Choice>
          <mc:Fallback>
            <w:pict>
              <v:shape w14:anchorId="6147DC93" id="TextBox 56" o:spid="_x0000_s1030" type="#_x0000_t202" style="position:absolute;margin-left:1576.5pt;margin-top:-457.6pt;width:44.6pt;height:38.3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" filled="f" stroked="f">
                <v:textbox style="mso-fit-shape-to-text:t">
                  <w:txbxContent>
                    <w:p w14:paraId="6F4780EA" w14:textId="77777777" w:rsidR="00511B58" w:rsidRDefault="00511B58" w:rsidP="00FC1AFA">
                      <w:pPr>
                        <w:pStyle w:val="NormalWeb"/>
                        <w:spacing w:after="0"/>
                      </w:pPr>
                      <w:r>
                        <w:rPr>
                          <w:rFonts w:ascii="Calibri" w:eastAsia="+mn-ea" w:hAnsi="Calibri" w:cs="+mn-cs"/>
                          <w:b/>
                          <w:bCs/>
                          <w:color w:val="000000"/>
                          <w:kern w:val="24"/>
                          <w:sz w:val="28"/>
                          <w:szCs w:val="28"/>
                          <w:lang w:val="en-US"/>
                        </w:rPr>
                        <w:t>C-1</w:t>
                      </w:r>
                    </w:p>
                  </w:txbxContent>
                </v:textbox>
              </v:shape>
            </w:pict>
          </mc:Fallback>
        </mc:AlternateContent>
      </w:r>
      <w:r>
        <w:rPr>
          <w:noProof/>
        </w:rPr>
        <mc:AlternateContent>
          <mc:Choice Requires="wps">
            <w:drawing>
              <wp:anchor distT="0" distB="0" distL="114300" distR="114300" simplePos="0" relativeHeight="251724800" behindDoc="0" locked="0" layoutInCell="1" allowOverlap="1" wp14:anchorId="3A1BD15F" wp14:editId="583C0C44">
                <wp:simplePos x="0" y="0"/>
                <wp:positionH relativeFrom="column">
                  <wp:posOffset>19919950</wp:posOffset>
                </wp:positionH>
                <wp:positionV relativeFrom="paragraph">
                  <wp:posOffset>-1888490</wp:posOffset>
                </wp:positionV>
                <wp:extent cx="421640" cy="486410"/>
                <wp:effectExtent l="0" t="0" r="0" b="0"/>
                <wp:wrapNone/>
                <wp:docPr id="1253" name="TextBox 57">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1640" cy="486410"/>
                        </a:xfrm>
                        <a:prstGeom prst="rect">
                          <a:avLst/>
                        </a:prstGeom>
                        <a:noFill/>
                      </wps:spPr>
                      <wps:txbx>
                        <w:txbxContent>
                          <w:p w14:paraId="42B54467" w14:textId="77777777" w:rsidR="00511B58" w:rsidRDefault="00511B58" w:rsidP="00FC1AFA">
                            <w:pPr>
                              <w:pStyle w:val="NormalWeb"/>
                              <w:spacing w:after="0"/>
                            </w:pPr>
                            <w:r>
                              <w:rPr>
                                <w:rFonts w:ascii="Calibri" w:eastAsia="+mn-ea" w:hAnsi="Calibri" w:cs="+mn-cs"/>
                                <w:b/>
                                <w:bCs/>
                                <w:color w:val="000000"/>
                                <w:kern w:val="24"/>
                                <w:sz w:val="28"/>
                                <w:szCs w:val="28"/>
                                <w:lang w:val="en-US"/>
                              </w:rPr>
                              <w:t>C-2</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3A1BD15F" id="TextBox 57" o:spid="_x0000_s1031" type="#_x0000_t202" style="position:absolute;margin-left:1568.5pt;margin-top:-148.7pt;width:33.2pt;height:38.3pt;z-index:2517248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" filled="f" stroked="f">
                <v:textbox style="mso-fit-shape-to-text:t">
                  <w:txbxContent>
                    <w:p w14:paraId="42B54467" w14:textId="77777777" w:rsidR="00511B58" w:rsidRDefault="00511B58" w:rsidP="00FC1AFA">
                      <w:pPr>
                        <w:pStyle w:val="NormalWeb"/>
                        <w:spacing w:after="0"/>
                      </w:pPr>
                      <w:r>
                        <w:rPr>
                          <w:rFonts w:ascii="Calibri" w:eastAsia="+mn-ea" w:hAnsi="Calibri" w:cs="+mn-cs"/>
                          <w:b/>
                          <w:bCs/>
                          <w:color w:val="000000"/>
                          <w:kern w:val="24"/>
                          <w:sz w:val="28"/>
                          <w:szCs w:val="28"/>
                          <w:lang w:val="en-US"/>
                        </w:rPr>
                        <w:t>C-2</w:t>
                      </w:r>
                    </w:p>
                  </w:txbxContent>
                </v:textbox>
              </v:shape>
            </w:pict>
          </mc:Fallback>
        </mc:AlternateContent>
      </w:r>
      <w:r>
        <w:rPr>
          <w:noProof/>
        </w:rPr>
        <mc:AlternateContent>
          <mc:Choice Requires="wps">
            <w:drawing>
              <wp:anchor distT="0" distB="0" distL="114300" distR="114300" simplePos="0" relativeHeight="251725824" behindDoc="0" locked="0" layoutInCell="1" allowOverlap="1" wp14:anchorId="12AF75FB" wp14:editId="704DD986">
                <wp:simplePos x="0" y="0"/>
                <wp:positionH relativeFrom="column">
                  <wp:posOffset>16878300</wp:posOffset>
                </wp:positionH>
                <wp:positionV relativeFrom="paragraph">
                  <wp:posOffset>-4163060</wp:posOffset>
                </wp:positionV>
                <wp:extent cx="249555" cy="270510"/>
                <wp:effectExtent l="0" t="0" r="0" b="0"/>
                <wp:wrapNone/>
                <wp:docPr id="1252" name="Oval 101">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9555" cy="270510"/>
                        </a:xfrm>
                        <a:prstGeom prst="ellipse">
                          <a:avLst/>
                        </a:prstGeom>
                        <a:solidFill>
                          <a:srgbClr val="4472C4"/>
                        </a:solidFill>
                        <a:ln w="12700" cap="flat" cmpd="sng" algn="ctr">
                          <a:solidFill>
                            <a:srgbClr val="4472C4">
                              <a:shade val="50000"/>
                            </a:srgbClr>
                          </a:solidFill>
                          <a:prstDash val="solid"/>
                          <a:miter lim="800000"/>
                        </a:ln>
                        <a:effectLst/>
                      </wps:spPr>
                      <wps:txbx>
                        <w:txbxContent>
                          <w:p w14:paraId="1918235D" w14:textId="77777777" w:rsidR="00511B58" w:rsidRDefault="00511B58" w:rsidP="00FC1AFA">
                            <w:pPr>
                              <w:pStyle w:val="NormalWeb"/>
                              <w:spacing w:after="0"/>
                              <w:jc w:val="center"/>
                            </w:pPr>
                            <w:r>
                              <w:rPr>
                                <w:rFonts w:ascii="Calibri" w:eastAsia="+mn-ea" w:hAnsi="Calibri" w:cs="+mn-cs"/>
                                <w:color w:val="FFFFFF"/>
                                <w:kern w:val="24"/>
                                <w:sz w:val="36"/>
                                <w:szCs w:val="36"/>
                                <w:lang w:val="en-US"/>
                              </w:rPr>
                              <w:t xml:space="preserve">                    </w:t>
                            </w:r>
                          </w:p>
                        </w:txbxContent>
                      </wps:txbx>
                      <wps:bodyPr rtlCol="0" anchor="ctr"/>
                    </wps:wsp>
                  </a:graphicData>
                </a:graphic>
                <wp14:sizeRelH relativeFrom="page">
                  <wp14:pctWidth>0</wp14:pctWidth>
                </wp14:sizeRelH>
                <wp14:sizeRelV relativeFrom="page">
                  <wp14:pctHeight>0</wp14:pctHeight>
                </wp14:sizeRelV>
              </wp:anchor>
            </w:drawing>
          </mc:Choice>
          <mc:Fallback>
            <w:pict>
              <v:oval w14:anchorId="12AF75FB" id="Oval 101" o:spid="_x0000_s1032" style="position:absolute;margin-left:1329pt;margin-top:-327.8pt;width:19.65pt;height:21.3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" fillcolor="#4472c4" strokecolor="#2f528f" strokeweight="1pt">
                <v:stroke joinstyle="miter"/>
                <v:path arrowok="t"/>
                <v:textbox>
                  <w:txbxContent>
                    <w:p w14:paraId="1918235D" w14:textId="77777777" w:rsidR="00511B58" w:rsidRDefault="00511B58" w:rsidP="00FC1AFA">
                      <w:pPr>
                        <w:pStyle w:val="NormalWeb"/>
                        <w:spacing w:after="0"/>
                        <w:jc w:val="center"/>
                      </w:pPr>
                      <w:r>
                        <w:rPr>
                          <w:rFonts w:ascii="Calibri" w:eastAsia="+mn-ea" w:hAnsi="Calibri" w:cs="+mn-cs"/>
                          <w:color w:val="FFFFFF"/>
                          <w:kern w:val="24"/>
                          <w:sz w:val="36"/>
                          <w:szCs w:val="36"/>
                          <w:lang w:val="en-US"/>
                        </w:rPr>
                        <w:t xml:space="preserve">                    </w:t>
                      </w:r>
                    </w:p>
                  </w:txbxContent>
                </v:textbox>
              </v:oval>
            </w:pict>
          </mc:Fallback>
        </mc:AlternateContent>
      </w:r>
      <w:r>
        <w:rPr>
          <w:noProof/>
        </w:rPr>
        <mc:AlternateContent>
          <mc:Choice Requires="wps">
            <w:drawing>
              <wp:anchor distT="0" distB="0" distL="114300" distR="114300" simplePos="0" relativeHeight="251726848" behindDoc="0" locked="0" layoutInCell="1" allowOverlap="1" wp14:anchorId="759EE47C" wp14:editId="6BB05E28">
                <wp:simplePos x="0" y="0"/>
                <wp:positionH relativeFrom="column">
                  <wp:posOffset>17014190</wp:posOffset>
                </wp:positionH>
                <wp:positionV relativeFrom="paragraph">
                  <wp:posOffset>-2368550</wp:posOffset>
                </wp:positionV>
                <wp:extent cx="249555" cy="270510"/>
                <wp:effectExtent l="0" t="0" r="0" b="0"/>
                <wp:wrapNone/>
                <wp:docPr id="1251" name="Oval 102">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9555" cy="270510"/>
                        </a:xfrm>
                        <a:prstGeom prst="ellipse">
                          <a:avLst/>
                        </a:prstGeom>
                        <a:solidFill>
                          <a:srgbClr val="4472C4"/>
                        </a:solidFill>
                        <a:ln w="12700" cap="flat" cmpd="sng" algn="ctr">
                          <a:solidFill>
                            <a:srgbClr val="4472C4">
                              <a:shade val="50000"/>
                            </a:srgbClr>
                          </a:solidFill>
                          <a:prstDash val="solid"/>
                          <a:miter lim="800000"/>
                        </a:ln>
                        <a:effectLst/>
                      </wps:spPr>
                      <wps:txbx>
                        <w:txbxContent>
                          <w:p w14:paraId="0C9AD8AD" w14:textId="77777777" w:rsidR="00511B58" w:rsidRDefault="00511B58" w:rsidP="00FC1AFA">
                            <w:pPr>
                              <w:pStyle w:val="NormalWeb"/>
                              <w:spacing w:after="0"/>
                              <w:jc w:val="center"/>
                            </w:pPr>
                            <w:r>
                              <w:rPr>
                                <w:rFonts w:ascii="Calibri" w:eastAsia="+mn-ea" w:hAnsi="Calibri" w:cs="+mn-cs"/>
                                <w:color w:val="FFFFFF"/>
                                <w:kern w:val="24"/>
                                <w:sz w:val="36"/>
                                <w:szCs w:val="36"/>
                                <w:lang w:val="en-US"/>
                              </w:rPr>
                              <w:t xml:space="preserve">                    </w:t>
                            </w:r>
                          </w:p>
                        </w:txbxContent>
                      </wps:txbx>
                      <wps:bodyPr rtlCol="0" anchor="ctr"/>
                    </wps:wsp>
                  </a:graphicData>
                </a:graphic>
                <wp14:sizeRelH relativeFrom="page">
                  <wp14:pctWidth>0</wp14:pctWidth>
                </wp14:sizeRelH>
                <wp14:sizeRelV relativeFrom="page">
                  <wp14:pctHeight>0</wp14:pctHeight>
                </wp14:sizeRelV>
              </wp:anchor>
            </w:drawing>
          </mc:Choice>
          <mc:Fallback>
            <w:pict>
              <v:oval w14:anchorId="759EE47C" id="Oval 102" o:spid="_x0000_s1033" style="position:absolute;margin-left:1339.7pt;margin-top:-186.5pt;width:19.65pt;height:21.3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" fillcolor="#4472c4" strokecolor="#2f528f" strokeweight="1pt">
                <v:stroke joinstyle="miter"/>
                <v:path arrowok="t"/>
                <v:textbox>
                  <w:txbxContent>
                    <w:p w14:paraId="0C9AD8AD" w14:textId="77777777" w:rsidR="00511B58" w:rsidRDefault="00511B58" w:rsidP="00FC1AFA">
                      <w:pPr>
                        <w:pStyle w:val="NormalWeb"/>
                        <w:spacing w:after="0"/>
                        <w:jc w:val="center"/>
                      </w:pPr>
                      <w:r>
                        <w:rPr>
                          <w:rFonts w:ascii="Calibri" w:eastAsia="+mn-ea" w:hAnsi="Calibri" w:cs="+mn-cs"/>
                          <w:color w:val="FFFFFF"/>
                          <w:kern w:val="24"/>
                          <w:sz w:val="36"/>
                          <w:szCs w:val="36"/>
                          <w:lang w:val="en-US"/>
                        </w:rPr>
                        <w:t xml:space="preserve">                    </w:t>
                      </w:r>
                    </w:p>
                  </w:txbxContent>
                </v:textbox>
              </v:oval>
            </w:pict>
          </mc:Fallback>
        </mc:AlternateContent>
      </w:r>
      <w:r>
        <w:rPr>
          <w:noProof/>
        </w:rPr>
        <mc:AlternateContent>
          <mc:Choice Requires="wps">
            <w:drawing>
              <wp:anchor distT="0" distB="0" distL="114300" distR="114300" simplePos="0" relativeHeight="251727872" behindDoc="0" locked="0" layoutInCell="1" allowOverlap="1" wp14:anchorId="68192123" wp14:editId="27191841">
                <wp:simplePos x="0" y="0"/>
                <wp:positionH relativeFrom="column">
                  <wp:posOffset>17016730</wp:posOffset>
                </wp:positionH>
                <wp:positionV relativeFrom="paragraph">
                  <wp:posOffset>-386080</wp:posOffset>
                </wp:positionV>
                <wp:extent cx="249555" cy="270510"/>
                <wp:effectExtent l="0" t="0" r="0" b="0"/>
                <wp:wrapNone/>
                <wp:docPr id="1250" name="Oval 104">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9555" cy="270510"/>
                        </a:xfrm>
                        <a:prstGeom prst="ellipse">
                          <a:avLst/>
                        </a:prstGeom>
                        <a:solidFill>
                          <a:srgbClr val="4472C4"/>
                        </a:solidFill>
                        <a:ln w="12700" cap="flat" cmpd="sng" algn="ctr">
                          <a:solidFill>
                            <a:srgbClr val="4472C4">
                              <a:shade val="50000"/>
                            </a:srgbClr>
                          </a:solidFill>
                          <a:prstDash val="solid"/>
                          <a:miter lim="800000"/>
                        </a:ln>
                        <a:effectLst/>
                      </wps:spPr>
                      <wps:txbx>
                        <w:txbxContent>
                          <w:p w14:paraId="1471085E" w14:textId="77777777" w:rsidR="00511B58" w:rsidRDefault="00511B58" w:rsidP="00FC1AFA">
                            <w:pPr>
                              <w:pStyle w:val="NormalWeb"/>
                              <w:spacing w:after="0"/>
                              <w:jc w:val="center"/>
                            </w:pPr>
                            <w:r>
                              <w:rPr>
                                <w:rFonts w:ascii="Calibri" w:eastAsia="+mn-ea" w:hAnsi="Calibri" w:cs="+mn-cs"/>
                                <w:color w:val="FFFFFF"/>
                                <w:kern w:val="24"/>
                                <w:sz w:val="36"/>
                                <w:szCs w:val="36"/>
                                <w:lang w:val="en-US"/>
                              </w:rPr>
                              <w:t xml:space="preserve">                    </w:t>
                            </w:r>
                          </w:p>
                        </w:txbxContent>
                      </wps:txbx>
                      <wps:bodyPr rtlCol="0" anchor="ctr"/>
                    </wps:wsp>
                  </a:graphicData>
                </a:graphic>
                <wp14:sizeRelH relativeFrom="page">
                  <wp14:pctWidth>0</wp14:pctWidth>
                </wp14:sizeRelH>
                <wp14:sizeRelV relativeFrom="page">
                  <wp14:pctHeight>0</wp14:pctHeight>
                </wp14:sizeRelV>
              </wp:anchor>
            </w:drawing>
          </mc:Choice>
          <mc:Fallback>
            <w:pict>
              <v:oval w14:anchorId="68192123" id="Oval 104" o:spid="_x0000_s1034" style="position:absolute;margin-left:1339.9pt;margin-top:-30.4pt;width:19.65pt;height:21.3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" fillcolor="#4472c4" strokecolor="#2f528f" strokeweight="1pt">
                <v:stroke joinstyle="miter"/>
                <v:path arrowok="t"/>
                <v:textbox>
                  <w:txbxContent>
                    <w:p w14:paraId="1471085E" w14:textId="77777777" w:rsidR="00511B58" w:rsidRDefault="00511B58" w:rsidP="00FC1AFA">
                      <w:pPr>
                        <w:pStyle w:val="NormalWeb"/>
                        <w:spacing w:after="0"/>
                        <w:jc w:val="center"/>
                      </w:pPr>
                      <w:r>
                        <w:rPr>
                          <w:rFonts w:ascii="Calibri" w:eastAsia="+mn-ea" w:hAnsi="Calibri" w:cs="+mn-cs"/>
                          <w:color w:val="FFFFFF"/>
                          <w:kern w:val="24"/>
                          <w:sz w:val="36"/>
                          <w:szCs w:val="36"/>
                          <w:lang w:val="en-US"/>
                        </w:rPr>
                        <w:t xml:space="preserve">                    </w:t>
                      </w:r>
                    </w:p>
                  </w:txbxContent>
                </v:textbox>
              </v:oval>
            </w:pict>
          </mc:Fallback>
        </mc:AlternateContent>
      </w:r>
      <w:r>
        <w:rPr>
          <w:noProof/>
        </w:rPr>
        <mc:AlternateContent>
          <mc:Choice Requires="wps">
            <w:drawing>
              <wp:anchor distT="0" distB="0" distL="114300" distR="114300" simplePos="0" relativeHeight="251728896" behindDoc="0" locked="0" layoutInCell="1" allowOverlap="1" wp14:anchorId="08C4359B" wp14:editId="6A49336D">
                <wp:simplePos x="0" y="0"/>
                <wp:positionH relativeFrom="column">
                  <wp:posOffset>15586710</wp:posOffset>
                </wp:positionH>
                <wp:positionV relativeFrom="paragraph">
                  <wp:posOffset>-345440</wp:posOffset>
                </wp:positionV>
                <wp:extent cx="249555" cy="270510"/>
                <wp:effectExtent l="0" t="0" r="0" b="0"/>
                <wp:wrapNone/>
                <wp:docPr id="1249" name="Oval 106">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9555" cy="270510"/>
                        </a:xfrm>
                        <a:prstGeom prst="ellipse">
                          <a:avLst/>
                        </a:prstGeom>
                        <a:solidFill>
                          <a:srgbClr val="4472C4"/>
                        </a:solidFill>
                        <a:ln w="12700" cap="flat" cmpd="sng" algn="ctr">
                          <a:solidFill>
                            <a:srgbClr val="4472C4">
                              <a:shade val="50000"/>
                            </a:srgbClr>
                          </a:solidFill>
                          <a:prstDash val="solid"/>
                          <a:miter lim="800000"/>
                        </a:ln>
                        <a:effectLst/>
                      </wps:spPr>
                      <wps:txbx>
                        <w:txbxContent>
                          <w:p w14:paraId="6828D898" w14:textId="77777777" w:rsidR="00511B58" w:rsidRDefault="00511B58" w:rsidP="00FC1AFA">
                            <w:pPr>
                              <w:pStyle w:val="NormalWeb"/>
                              <w:spacing w:after="0"/>
                              <w:jc w:val="center"/>
                            </w:pPr>
                            <w:r>
                              <w:rPr>
                                <w:rFonts w:ascii="Calibri" w:eastAsia="+mn-ea" w:hAnsi="Calibri" w:cs="+mn-cs"/>
                                <w:color w:val="FFFFFF"/>
                                <w:kern w:val="24"/>
                                <w:sz w:val="36"/>
                                <w:szCs w:val="36"/>
                                <w:lang w:val="en-US"/>
                              </w:rPr>
                              <w:t xml:space="preserve">                    </w:t>
                            </w:r>
                          </w:p>
                        </w:txbxContent>
                      </wps:txbx>
                      <wps:bodyPr rtlCol="0" anchor="ctr"/>
                    </wps:wsp>
                  </a:graphicData>
                </a:graphic>
                <wp14:sizeRelH relativeFrom="page">
                  <wp14:pctWidth>0</wp14:pctWidth>
                </wp14:sizeRelH>
                <wp14:sizeRelV relativeFrom="page">
                  <wp14:pctHeight>0</wp14:pctHeight>
                </wp14:sizeRelV>
              </wp:anchor>
            </w:drawing>
          </mc:Choice>
          <mc:Fallback>
            <w:pict>
              <v:oval w14:anchorId="08C4359B" id="Oval 106" o:spid="_x0000_s1035" style="position:absolute;margin-left:1227.3pt;margin-top:-27.2pt;width:19.65pt;height:21.3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" fillcolor="#4472c4" strokecolor="#2f528f" strokeweight="1pt">
                <v:stroke joinstyle="miter"/>
                <v:path arrowok="t"/>
                <v:textbox>
                  <w:txbxContent>
                    <w:p w14:paraId="6828D898" w14:textId="77777777" w:rsidR="00511B58" w:rsidRDefault="00511B58" w:rsidP="00FC1AFA">
                      <w:pPr>
                        <w:pStyle w:val="NormalWeb"/>
                        <w:spacing w:after="0"/>
                        <w:jc w:val="center"/>
                      </w:pPr>
                      <w:r>
                        <w:rPr>
                          <w:rFonts w:ascii="Calibri" w:eastAsia="+mn-ea" w:hAnsi="Calibri" w:cs="+mn-cs"/>
                          <w:color w:val="FFFFFF"/>
                          <w:kern w:val="24"/>
                          <w:sz w:val="36"/>
                          <w:szCs w:val="36"/>
                          <w:lang w:val="en-US"/>
                        </w:rPr>
                        <w:t xml:space="preserve">                    </w:t>
                      </w:r>
                    </w:p>
                  </w:txbxContent>
                </v:textbox>
              </v:oval>
            </w:pict>
          </mc:Fallback>
        </mc:AlternateContent>
      </w:r>
      <w:r>
        <w:rPr>
          <w:noProof/>
        </w:rPr>
        <mc:AlternateContent>
          <mc:Choice Requires="wps">
            <w:drawing>
              <wp:anchor distT="0" distB="0" distL="114300" distR="114300" simplePos="0" relativeHeight="251729920" behindDoc="0" locked="0" layoutInCell="1" allowOverlap="1" wp14:anchorId="1546DEAD" wp14:editId="5AD952E9">
                <wp:simplePos x="0" y="0"/>
                <wp:positionH relativeFrom="column">
                  <wp:posOffset>15539720</wp:posOffset>
                </wp:positionH>
                <wp:positionV relativeFrom="paragraph">
                  <wp:posOffset>-2372360</wp:posOffset>
                </wp:positionV>
                <wp:extent cx="249555" cy="270510"/>
                <wp:effectExtent l="0" t="0" r="0" b="0"/>
                <wp:wrapNone/>
                <wp:docPr id="1247" name="Oval 107">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9555" cy="270510"/>
                        </a:xfrm>
                        <a:prstGeom prst="ellipse">
                          <a:avLst/>
                        </a:prstGeom>
                        <a:solidFill>
                          <a:srgbClr val="4472C4"/>
                        </a:solidFill>
                        <a:ln w="12700" cap="flat" cmpd="sng" algn="ctr">
                          <a:solidFill>
                            <a:srgbClr val="4472C4">
                              <a:shade val="50000"/>
                            </a:srgbClr>
                          </a:solidFill>
                          <a:prstDash val="solid"/>
                          <a:miter lim="800000"/>
                        </a:ln>
                        <a:effectLst/>
                      </wps:spPr>
                      <wps:bodyPr rtlCol="0" anchor="ctr"/>
                    </wps:wsp>
                  </a:graphicData>
                </a:graphic>
                <wp14:sizeRelH relativeFrom="page">
                  <wp14:pctWidth>0</wp14:pctWidth>
                </wp14:sizeRelH>
                <wp14:sizeRelV relativeFrom="page">
                  <wp14:pctHeight>0</wp14:pctHeight>
                </wp14:sizeRelV>
              </wp:anchor>
            </w:drawing>
          </mc:Choice>
          <mc:Fallback>
            <w:pict>
              <v:oval w14:anchorId="47496826" id="Oval 107" o:spid="_x0000_s1026" style="position:absolute;margin-left:1223.6pt;margin-top:-186.8pt;width:19.65pt;height:21.3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" fillcolor="#4472c4" strokecolor="#2f528f" strokeweight="1pt">
                <v:stroke joinstyle="miter"/>
                <v:path arrowok="t"/>
              </v:oval>
            </w:pict>
          </mc:Fallback>
        </mc:AlternateContent>
      </w:r>
      <w:r>
        <w:rPr>
          <w:noProof/>
        </w:rPr>
        <mc:AlternateContent>
          <mc:Choice Requires="wps">
            <w:drawing>
              <wp:anchor distT="0" distB="0" distL="114300" distR="114300" simplePos="0" relativeHeight="251730944" behindDoc="0" locked="0" layoutInCell="1" allowOverlap="1" wp14:anchorId="5E4E9A19" wp14:editId="087A88AD">
                <wp:simplePos x="0" y="0"/>
                <wp:positionH relativeFrom="column">
                  <wp:posOffset>13681710</wp:posOffset>
                </wp:positionH>
                <wp:positionV relativeFrom="paragraph">
                  <wp:posOffset>-4187190</wp:posOffset>
                </wp:positionV>
                <wp:extent cx="220345" cy="203835"/>
                <wp:effectExtent l="0" t="19050" r="0" b="24765"/>
                <wp:wrapNone/>
                <wp:docPr id="222" name="Trapezoid 108">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220345" cy="203835"/>
                        </a:xfrm>
                        <a:prstGeom prst="trapezoid">
                          <a:avLst/>
                        </a:prstGeom>
                        <a:solidFill>
                          <a:srgbClr val="4472C4"/>
                        </a:solidFill>
                        <a:ln w="12700" cap="flat" cmpd="sng" algn="ctr">
                          <a:solidFill>
                            <a:srgbClr val="4472C4">
                              <a:shade val="50000"/>
                            </a:srgbClr>
                          </a:solidFill>
                          <a:prstDash val="solid"/>
                          <a:miter lim="800000"/>
                        </a:ln>
                        <a:effectLst/>
                      </wps:spPr>
                      <wps:bodyPr rtlCol="0" anchor="ctr"/>
                    </wps:wsp>
                  </a:graphicData>
                </a:graphic>
                <wp14:sizeRelH relativeFrom="page">
                  <wp14:pctWidth>0</wp14:pctWidth>
                </wp14:sizeRelH>
                <wp14:sizeRelV relativeFrom="page">
                  <wp14:pctHeight>0</wp14:pctHeight>
                </wp14:sizeRelV>
              </wp:anchor>
            </w:drawing>
          </mc:Choice>
          <mc:Fallback>
            <w:pict>
              <v:shape w14:anchorId="5CC59256" id="Trapezoid 108" o:spid="_x0000_s1026" style="position:absolute;margin-left:1077.3pt;margin-top:-329.7pt;width:17.35pt;height:16.05pt;rotation:-90;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220345,2038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" path="m,203835l50959,,169386,r50959,203835l,203835xe" fillcolor="#4472c4" strokecolor="#2f528f" strokeweight="1pt">
                <v:stroke joinstyle="miter"/>
                <v:path arrowok="t" o:connecttype="custom" o:connectlocs="0,203835;50959,0;169386,0;220345,203835;0,203835" o:connectangles="0,0,0,0,0"/>
              </v:shape>
            </w:pict>
          </mc:Fallback>
        </mc:AlternateContent>
      </w:r>
      <w:r>
        <w:rPr>
          <w:noProof/>
        </w:rPr>
        <mc:AlternateContent>
          <mc:Choice Requires="wps">
            <w:drawing>
              <wp:anchor distT="0" distB="0" distL="114300" distR="114300" simplePos="0" relativeHeight="251731968" behindDoc="0" locked="0" layoutInCell="1" allowOverlap="1" wp14:anchorId="5FDA1549" wp14:editId="4C6F7373">
                <wp:simplePos x="0" y="0"/>
                <wp:positionH relativeFrom="column">
                  <wp:posOffset>13665200</wp:posOffset>
                </wp:positionH>
                <wp:positionV relativeFrom="paragraph">
                  <wp:posOffset>-2449830</wp:posOffset>
                </wp:positionV>
                <wp:extent cx="220345" cy="203835"/>
                <wp:effectExtent l="0" t="19050" r="0" b="24765"/>
                <wp:wrapNone/>
                <wp:docPr id="221" name="Trapezoid 109">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220345" cy="203835"/>
                        </a:xfrm>
                        <a:prstGeom prst="trapezoid">
                          <a:avLst/>
                        </a:prstGeom>
                        <a:solidFill>
                          <a:srgbClr val="4472C4"/>
                        </a:solidFill>
                        <a:ln w="12700" cap="flat" cmpd="sng" algn="ctr">
                          <a:solidFill>
                            <a:srgbClr val="4472C4">
                              <a:shade val="50000"/>
                            </a:srgbClr>
                          </a:solidFill>
                          <a:prstDash val="solid"/>
                          <a:miter lim="800000"/>
                        </a:ln>
                        <a:effectLst/>
                      </wps:spPr>
                      <wps:bodyPr rtlCol="0" anchor="ctr"/>
                    </wps:wsp>
                  </a:graphicData>
                </a:graphic>
                <wp14:sizeRelH relativeFrom="page">
                  <wp14:pctWidth>0</wp14:pctWidth>
                </wp14:sizeRelH>
                <wp14:sizeRelV relativeFrom="page">
                  <wp14:pctHeight>0</wp14:pctHeight>
                </wp14:sizeRelV>
              </wp:anchor>
            </w:drawing>
          </mc:Choice>
          <mc:Fallback>
            <w:pict>
              <v:shape w14:anchorId="09353CD5" id="Trapezoid 109" o:spid="_x0000_s1026" style="position:absolute;margin-left:1076pt;margin-top:-192.9pt;width:17.35pt;height:16.05pt;rotation:-90;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220345,2038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" path="m,203835l50959,,169386,r50959,203835l,203835xe" fillcolor="#4472c4" strokecolor="#2f528f" strokeweight="1pt">
                <v:stroke joinstyle="miter"/>
                <v:path arrowok="t" o:connecttype="custom" o:connectlocs="0,203835;50959,0;169386,0;220345,203835;0,203835" o:connectangles="0,0,0,0,0"/>
              </v:shape>
            </w:pict>
          </mc:Fallback>
        </mc:AlternateContent>
      </w:r>
      <w:r>
        <w:rPr>
          <w:noProof/>
        </w:rPr>
        <mc:AlternateContent>
          <mc:Choice Requires="wps">
            <w:drawing>
              <wp:anchor distT="0" distB="0" distL="114300" distR="114300" simplePos="0" relativeHeight="251732992" behindDoc="0" locked="0" layoutInCell="1" allowOverlap="1" wp14:anchorId="6AACEC20" wp14:editId="06EB704E">
                <wp:simplePos x="0" y="0"/>
                <wp:positionH relativeFrom="column">
                  <wp:posOffset>13649960</wp:posOffset>
                </wp:positionH>
                <wp:positionV relativeFrom="paragraph">
                  <wp:posOffset>-334010</wp:posOffset>
                </wp:positionV>
                <wp:extent cx="220345" cy="203835"/>
                <wp:effectExtent l="0" t="19050" r="0" b="24765"/>
                <wp:wrapNone/>
                <wp:docPr id="220" name="Trapezoid 110">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220345" cy="203835"/>
                        </a:xfrm>
                        <a:prstGeom prst="trapezoid">
                          <a:avLst/>
                        </a:prstGeom>
                        <a:solidFill>
                          <a:srgbClr val="4472C4"/>
                        </a:solidFill>
                        <a:ln w="12700" cap="flat" cmpd="sng" algn="ctr">
                          <a:solidFill>
                            <a:srgbClr val="4472C4">
                              <a:shade val="50000"/>
                            </a:srgbClr>
                          </a:solidFill>
                          <a:prstDash val="solid"/>
                          <a:miter lim="800000"/>
                        </a:ln>
                        <a:effectLst/>
                      </wps:spPr>
                      <wps:bodyPr rtlCol="0" anchor="ctr"/>
                    </wps:wsp>
                  </a:graphicData>
                </a:graphic>
                <wp14:sizeRelH relativeFrom="page">
                  <wp14:pctWidth>0</wp14:pctWidth>
                </wp14:sizeRelH>
                <wp14:sizeRelV relativeFrom="page">
                  <wp14:pctHeight>0</wp14:pctHeight>
                </wp14:sizeRelV>
              </wp:anchor>
            </w:drawing>
          </mc:Choice>
          <mc:Fallback>
            <w:pict>
              <v:shape w14:anchorId="3D70B456" id="Trapezoid 110" o:spid="_x0000_s1026" style="position:absolute;margin-left:1074.8pt;margin-top:-26.3pt;width:17.35pt;height:16.05pt;rotation:-90;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220345,2038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" path="m,203835l50959,,169386,r50959,203835l,203835xe" fillcolor="#4472c4" strokecolor="#2f528f" strokeweight="1pt">
                <v:stroke joinstyle="miter"/>
                <v:path arrowok="t" o:connecttype="custom" o:connectlocs="0,203835;50959,0;169386,0;220345,203835;0,203835" o:connectangles="0,0,0,0,0"/>
              </v:shape>
            </w:pict>
          </mc:Fallback>
        </mc:AlternateContent>
      </w:r>
      <w:r>
        <w:rPr>
          <w:noProof/>
        </w:rPr>
        <mc:AlternateContent>
          <mc:Choice Requires="wps">
            <w:drawing>
              <wp:anchor distT="0" distB="0" distL="114300" distR="114300" simplePos="0" relativeHeight="251734016" behindDoc="0" locked="0" layoutInCell="1" allowOverlap="1" wp14:anchorId="11400A4D" wp14:editId="60D7D4A8">
                <wp:simplePos x="0" y="0"/>
                <wp:positionH relativeFrom="column">
                  <wp:posOffset>13194030</wp:posOffset>
                </wp:positionH>
                <wp:positionV relativeFrom="paragraph">
                  <wp:posOffset>-4164330</wp:posOffset>
                </wp:positionV>
                <wp:extent cx="220345" cy="203835"/>
                <wp:effectExtent l="0" t="19050" r="0" b="24765"/>
                <wp:wrapNone/>
                <wp:docPr id="219" name="Trapezoid 111">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5400000">
                          <a:off x="0" y="0"/>
                          <a:ext cx="220345" cy="203835"/>
                        </a:xfrm>
                        <a:prstGeom prst="trapezoid">
                          <a:avLst/>
                        </a:prstGeom>
                        <a:solidFill>
                          <a:srgbClr val="4472C4"/>
                        </a:solidFill>
                        <a:ln w="12700" cap="flat" cmpd="sng" algn="ctr">
                          <a:solidFill>
                            <a:srgbClr val="4472C4">
                              <a:shade val="50000"/>
                            </a:srgbClr>
                          </a:solidFill>
                          <a:prstDash val="solid"/>
                          <a:miter lim="800000"/>
                        </a:ln>
                        <a:effectLst/>
                      </wps:spPr>
                      <wps:bodyPr rtlCol="0" anchor="ctr"/>
                    </wps:wsp>
                  </a:graphicData>
                </a:graphic>
                <wp14:sizeRelH relativeFrom="page">
                  <wp14:pctWidth>0</wp14:pctWidth>
                </wp14:sizeRelH>
                <wp14:sizeRelV relativeFrom="page">
                  <wp14:pctHeight>0</wp14:pctHeight>
                </wp14:sizeRelV>
              </wp:anchor>
            </w:drawing>
          </mc:Choice>
          <mc:Fallback>
            <w:pict>
              <v:shape w14:anchorId="718998C7" id="Trapezoid 111" o:spid="_x0000_s1026" style="position:absolute;margin-left:1038.9pt;margin-top:-327.9pt;width:17.35pt;height:16.05pt;rotation:90;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220345,2038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" path="m,203835l50959,,169386,r50959,203835l,203835xe" fillcolor="#4472c4" strokecolor="#2f528f" strokeweight="1pt">
                <v:stroke joinstyle="miter"/>
                <v:path arrowok="t" o:connecttype="custom" o:connectlocs="0,203835;50959,0;169386,0;220345,203835;0,203835" o:connectangles="0,0,0,0,0"/>
              </v:shape>
            </w:pict>
          </mc:Fallback>
        </mc:AlternateContent>
      </w:r>
      <w:r>
        <w:rPr>
          <w:noProof/>
        </w:rPr>
        <mc:AlternateContent>
          <mc:Choice Requires="wps">
            <w:drawing>
              <wp:anchor distT="0" distB="0" distL="114300" distR="114300" simplePos="0" relativeHeight="251735040" behindDoc="0" locked="0" layoutInCell="1" allowOverlap="1" wp14:anchorId="53062312" wp14:editId="2D7C54EA">
                <wp:simplePos x="0" y="0"/>
                <wp:positionH relativeFrom="column">
                  <wp:posOffset>13197840</wp:posOffset>
                </wp:positionH>
                <wp:positionV relativeFrom="paragraph">
                  <wp:posOffset>-2426970</wp:posOffset>
                </wp:positionV>
                <wp:extent cx="220345" cy="203835"/>
                <wp:effectExtent l="0" t="19050" r="0" b="24765"/>
                <wp:wrapNone/>
                <wp:docPr id="218" name="Trapezoid 112">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5400000">
                          <a:off x="0" y="0"/>
                          <a:ext cx="220345" cy="203835"/>
                        </a:xfrm>
                        <a:prstGeom prst="trapezoid">
                          <a:avLst/>
                        </a:prstGeom>
                        <a:solidFill>
                          <a:srgbClr val="4472C4"/>
                        </a:solidFill>
                        <a:ln w="12700" cap="flat" cmpd="sng" algn="ctr">
                          <a:solidFill>
                            <a:srgbClr val="4472C4">
                              <a:shade val="50000"/>
                            </a:srgbClr>
                          </a:solidFill>
                          <a:prstDash val="solid"/>
                          <a:miter lim="800000"/>
                        </a:ln>
                        <a:effectLst/>
                      </wps:spPr>
                      <wps:bodyPr rtlCol="0" anchor="ctr"/>
                    </wps:wsp>
                  </a:graphicData>
                </a:graphic>
                <wp14:sizeRelH relativeFrom="page">
                  <wp14:pctWidth>0</wp14:pctWidth>
                </wp14:sizeRelH>
                <wp14:sizeRelV relativeFrom="page">
                  <wp14:pctHeight>0</wp14:pctHeight>
                </wp14:sizeRelV>
              </wp:anchor>
            </w:drawing>
          </mc:Choice>
          <mc:Fallback>
            <w:pict>
              <v:shape w14:anchorId="5557D127" id="Trapezoid 112" o:spid="_x0000_s1026" style="position:absolute;margin-left:1039.2pt;margin-top:-191.1pt;width:17.35pt;height:16.05pt;rotation:90;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220345,2038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" path="m,203835l50959,,169386,r50959,203835l,203835xe" fillcolor="#4472c4" strokecolor="#2f528f" strokeweight="1pt">
                <v:stroke joinstyle="miter"/>
                <v:path arrowok="t" o:connecttype="custom" o:connectlocs="0,203835;50959,0;169386,0;220345,203835;0,203835" o:connectangles="0,0,0,0,0"/>
              </v:shape>
            </w:pict>
          </mc:Fallback>
        </mc:AlternateContent>
      </w:r>
      <w:r>
        <w:rPr>
          <w:noProof/>
        </w:rPr>
        <mc:AlternateContent>
          <mc:Choice Requires="wps">
            <w:drawing>
              <wp:anchor distT="0" distB="0" distL="114300" distR="114300" simplePos="0" relativeHeight="251736064" behindDoc="0" locked="0" layoutInCell="1" allowOverlap="1" wp14:anchorId="15D253A7" wp14:editId="40DFDB73">
                <wp:simplePos x="0" y="0"/>
                <wp:positionH relativeFrom="column">
                  <wp:posOffset>13200380</wp:posOffset>
                </wp:positionH>
                <wp:positionV relativeFrom="paragraph">
                  <wp:posOffset>-369570</wp:posOffset>
                </wp:positionV>
                <wp:extent cx="220345" cy="203835"/>
                <wp:effectExtent l="0" t="19050" r="0" b="24765"/>
                <wp:wrapNone/>
                <wp:docPr id="217" name="Trapezoid 113">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5400000">
                          <a:off x="0" y="0"/>
                          <a:ext cx="220345" cy="203835"/>
                        </a:xfrm>
                        <a:prstGeom prst="trapezoid">
                          <a:avLst/>
                        </a:prstGeom>
                        <a:solidFill>
                          <a:srgbClr val="4472C4"/>
                        </a:solidFill>
                        <a:ln w="12700" cap="flat" cmpd="sng" algn="ctr">
                          <a:solidFill>
                            <a:srgbClr val="4472C4">
                              <a:shade val="50000"/>
                            </a:srgbClr>
                          </a:solidFill>
                          <a:prstDash val="solid"/>
                          <a:miter lim="800000"/>
                        </a:ln>
                        <a:effectLst/>
                      </wps:spPr>
                      <wps:bodyPr rtlCol="0" anchor="ctr"/>
                    </wps:wsp>
                  </a:graphicData>
                </a:graphic>
                <wp14:sizeRelH relativeFrom="page">
                  <wp14:pctWidth>0</wp14:pctWidth>
                </wp14:sizeRelH>
                <wp14:sizeRelV relativeFrom="page">
                  <wp14:pctHeight>0</wp14:pctHeight>
                </wp14:sizeRelV>
              </wp:anchor>
            </w:drawing>
          </mc:Choice>
          <mc:Fallback>
            <w:pict>
              <v:shape w14:anchorId="15083539" id="Trapezoid 113" o:spid="_x0000_s1026" style="position:absolute;margin-left:1039.4pt;margin-top:-29.1pt;width:17.35pt;height:16.05pt;rotation:90;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220345,2038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" path="m,203835l50959,,169386,r50959,203835l,203835xe" fillcolor="#4472c4" strokecolor="#2f528f" strokeweight="1pt">
                <v:stroke joinstyle="miter"/>
                <v:path arrowok="t" o:connecttype="custom" o:connectlocs="0,203835;50959,0;169386,0;220345,203835;0,203835" o:connectangles="0,0,0,0,0"/>
              </v:shape>
            </w:pict>
          </mc:Fallback>
        </mc:AlternateContent>
      </w:r>
      <w:r>
        <w:rPr>
          <w:noProof/>
        </w:rPr>
        <mc:AlternateContent>
          <mc:Choice Requires="wps">
            <w:drawing>
              <wp:anchor distT="0" distB="0" distL="114300" distR="114300" simplePos="0" relativeHeight="251737088" behindDoc="0" locked="0" layoutInCell="1" allowOverlap="1" wp14:anchorId="66F2A3F1" wp14:editId="0588343D">
                <wp:simplePos x="0" y="0"/>
                <wp:positionH relativeFrom="column">
                  <wp:posOffset>17960340</wp:posOffset>
                </wp:positionH>
                <wp:positionV relativeFrom="paragraph">
                  <wp:posOffset>-3933190</wp:posOffset>
                </wp:positionV>
                <wp:extent cx="299085" cy="548005"/>
                <wp:effectExtent l="0" t="0" r="0" b="0"/>
                <wp:wrapNone/>
                <wp:docPr id="216" name="TextBox 114">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9085" cy="548005"/>
                        </a:xfrm>
                        <a:prstGeom prst="rect">
                          <a:avLst/>
                        </a:prstGeom>
                        <a:noFill/>
                      </wps:spPr>
                      <wps:txbx>
                        <w:txbxContent>
                          <w:p w14:paraId="59D1B636" w14:textId="77777777" w:rsidR="00511B58" w:rsidRDefault="00511B58" w:rsidP="00FC1AFA">
                            <w:pPr>
                              <w:pStyle w:val="NormalWeb"/>
                              <w:spacing w:after="0"/>
                            </w:pPr>
                            <w:r>
                              <w:rPr>
                                <w:rFonts w:ascii="Calibri" w:eastAsia="+mn-ea" w:hAnsi="Calibri" w:cs="+mn-cs"/>
                                <w:b/>
                                <w:bCs/>
                                <w:color w:val="000000"/>
                                <w:kern w:val="24"/>
                                <w:sz w:val="36"/>
                                <w:szCs w:val="36"/>
                                <w:lang w:val="en-US"/>
                              </w:rPr>
                              <w:t>3</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66F2A3F1" id="TextBox 114" o:spid="_x0000_s1036" type="#_x0000_t202" style="position:absolute;margin-left:1414.2pt;margin-top:-309.7pt;width:23.55pt;height:43.15pt;z-index:2517370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" filled="f" stroked="f">
                <v:textbox style="mso-fit-shape-to-text:t">
                  <w:txbxContent>
                    <w:p w14:paraId="59D1B636" w14:textId="77777777" w:rsidR="00511B58" w:rsidRDefault="00511B58" w:rsidP="00FC1AFA">
                      <w:pPr>
                        <w:pStyle w:val="NormalWeb"/>
                        <w:spacing w:after="0"/>
                      </w:pPr>
                      <w:r>
                        <w:rPr>
                          <w:rFonts w:ascii="Calibri" w:eastAsia="+mn-ea" w:hAnsi="Calibri" w:cs="+mn-cs"/>
                          <w:b/>
                          <w:bCs/>
                          <w:color w:val="000000"/>
                          <w:kern w:val="24"/>
                          <w:sz w:val="36"/>
                          <w:szCs w:val="36"/>
                          <w:lang w:val="en-US"/>
                        </w:rPr>
                        <w:t>3</w:t>
                      </w:r>
                    </w:p>
                  </w:txbxContent>
                </v:textbox>
              </v:shape>
            </w:pict>
          </mc:Fallback>
        </mc:AlternateContent>
      </w:r>
      <w:r>
        <w:rPr>
          <w:noProof/>
        </w:rPr>
        <mc:AlternateContent>
          <mc:Choice Requires="wps">
            <w:drawing>
              <wp:anchor distT="0" distB="0" distL="114300" distR="114300" simplePos="0" relativeHeight="251738112" behindDoc="0" locked="0" layoutInCell="1" allowOverlap="1" wp14:anchorId="5548B9E9" wp14:editId="621110DC">
                <wp:simplePos x="0" y="0"/>
                <wp:positionH relativeFrom="column">
                  <wp:posOffset>17378680</wp:posOffset>
                </wp:positionH>
                <wp:positionV relativeFrom="paragraph">
                  <wp:posOffset>-3892550</wp:posOffset>
                </wp:positionV>
                <wp:extent cx="291465" cy="164465"/>
                <wp:effectExtent l="0" t="0" r="13335" b="6985"/>
                <wp:wrapNone/>
                <wp:docPr id="215" name="Straight Connector 116">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291465" cy="164465"/>
                        </a:xfrm>
                        <a:prstGeom prst="line">
                          <a:avLst/>
                        </a:prstGeom>
                        <a:noFill/>
                        <a:ln w="952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238B1830" id="Straight Connector 116" o:spid="_x0000_s1026" style="position:absolute;flip:x y;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68.4pt,-306.5pt" to="1391.35pt,-29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" strokecolor="windowText">
                <v:stroke joinstyle="miter"/>
                <o:lock v:ext="edit" shapetype="f"/>
              </v:line>
            </w:pict>
          </mc:Fallback>
        </mc:AlternateContent>
      </w:r>
      <w:r>
        <w:rPr>
          <w:noProof/>
        </w:rPr>
        <mc:AlternateContent>
          <mc:Choice Requires="wps">
            <w:drawing>
              <wp:anchor distT="0" distB="0" distL="114300" distR="114300" simplePos="0" relativeHeight="251739136" behindDoc="0" locked="0" layoutInCell="1" allowOverlap="1" wp14:anchorId="43C0B35E" wp14:editId="52AE091F">
                <wp:simplePos x="0" y="0"/>
                <wp:positionH relativeFrom="column">
                  <wp:posOffset>20419060</wp:posOffset>
                </wp:positionH>
                <wp:positionV relativeFrom="paragraph">
                  <wp:posOffset>-4442460</wp:posOffset>
                </wp:positionV>
                <wp:extent cx="299085" cy="548005"/>
                <wp:effectExtent l="0" t="0" r="0" b="0"/>
                <wp:wrapNone/>
                <wp:docPr id="1216" name="TextBox 119">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9085" cy="548005"/>
                        </a:xfrm>
                        <a:prstGeom prst="rect">
                          <a:avLst/>
                        </a:prstGeom>
                        <a:noFill/>
                      </wps:spPr>
                      <wps:txbx>
                        <w:txbxContent>
                          <w:p w14:paraId="34FB10D6" w14:textId="77777777" w:rsidR="00511B58" w:rsidRDefault="00511B58" w:rsidP="00FC1AFA">
                            <w:pPr>
                              <w:pStyle w:val="NormalWeb"/>
                              <w:spacing w:after="0"/>
                            </w:pPr>
                            <w:r>
                              <w:rPr>
                                <w:rFonts w:ascii="Calibri" w:eastAsia="+mn-ea" w:hAnsi="Calibri" w:cs="+mn-cs"/>
                                <w:color w:val="000000"/>
                                <w:kern w:val="24"/>
                                <w:sz w:val="36"/>
                                <w:szCs w:val="36"/>
                                <w:lang w:val="en-US"/>
                              </w:rPr>
                              <w:t>4</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43C0B35E" id="TextBox 119" o:spid="_x0000_s1037" type="#_x0000_t202" style="position:absolute;margin-left:1607.8pt;margin-top:-349.8pt;width:23.55pt;height:43.15pt;z-index:2517391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" filled="f" stroked="f">
                <v:textbox style="mso-fit-shape-to-text:t">
                  <w:txbxContent>
                    <w:p w14:paraId="34FB10D6" w14:textId="77777777" w:rsidR="00511B58" w:rsidRDefault="00511B58" w:rsidP="00FC1AFA">
                      <w:pPr>
                        <w:pStyle w:val="NormalWeb"/>
                        <w:spacing w:after="0"/>
                      </w:pPr>
                      <w:r>
                        <w:rPr>
                          <w:rFonts w:ascii="Calibri" w:eastAsia="+mn-ea" w:hAnsi="Calibri" w:cs="+mn-cs"/>
                          <w:color w:val="000000"/>
                          <w:kern w:val="24"/>
                          <w:sz w:val="36"/>
                          <w:szCs w:val="36"/>
                          <w:lang w:val="en-US"/>
                        </w:rPr>
                        <w:t>4</w:t>
                      </w:r>
                    </w:p>
                  </w:txbxContent>
                </v:textbox>
              </v:shape>
            </w:pict>
          </mc:Fallback>
        </mc:AlternateContent>
      </w:r>
      <w:r>
        <w:rPr>
          <w:noProof/>
        </w:rPr>
        <mc:AlternateContent>
          <mc:Choice Requires="wps">
            <w:drawing>
              <wp:anchor distT="0" distB="0" distL="114300" distR="114300" simplePos="0" relativeHeight="251740160" behindDoc="0" locked="0" layoutInCell="1" allowOverlap="1" wp14:anchorId="79A0BA48" wp14:editId="26175C10">
                <wp:simplePos x="0" y="0"/>
                <wp:positionH relativeFrom="column">
                  <wp:posOffset>19771360</wp:posOffset>
                </wp:positionH>
                <wp:positionV relativeFrom="paragraph">
                  <wp:posOffset>-5135880</wp:posOffset>
                </wp:positionV>
                <wp:extent cx="323850" cy="531495"/>
                <wp:effectExtent l="0" t="0" r="0" b="1905"/>
                <wp:wrapNone/>
                <wp:docPr id="1217" name="Straight Connector 121">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323850" cy="531495"/>
                        </a:xfrm>
                        <a:prstGeom prst="line">
                          <a:avLst/>
                        </a:prstGeom>
                        <a:noFill/>
                        <a:ln w="952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298894A9" id="Straight Connector 121" o:spid="_x0000_s1026" style="position:absolute;flip:x y;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56.8pt,-404.4pt" to="1582.3pt,-36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" strokecolor="windowText">
                <v:stroke joinstyle="miter"/>
                <o:lock v:ext="edit" shapetype="f"/>
              </v:line>
            </w:pict>
          </mc:Fallback>
        </mc:AlternateContent>
      </w:r>
      <w:r>
        <w:rPr>
          <w:noProof/>
        </w:rPr>
        <mc:AlternateContent>
          <mc:Choice Requires="wps">
            <w:drawing>
              <wp:anchor distT="0" distB="0" distL="114300" distR="114300" simplePos="0" relativeHeight="251741184" behindDoc="0" locked="0" layoutInCell="1" allowOverlap="1" wp14:anchorId="693387AF" wp14:editId="78E9356A">
                <wp:simplePos x="0" y="0"/>
                <wp:positionH relativeFrom="column">
                  <wp:posOffset>8891270</wp:posOffset>
                </wp:positionH>
                <wp:positionV relativeFrom="paragraph">
                  <wp:posOffset>-3892550</wp:posOffset>
                </wp:positionV>
                <wp:extent cx="299085" cy="548005"/>
                <wp:effectExtent l="0" t="0" r="0" b="0"/>
                <wp:wrapNone/>
                <wp:docPr id="213" name="TextBox 131">
                  <a:extLst xmlns:a="http://schemas.openxmlformats.org/drawingml/2006/main">
                    <a:ext uri="{FF2B5EF4-FFF2-40B4-BE49-F238E27FC236}">
                      <a16:creationId xmlns:a16="http://schemas.microsoft.com/office/drawing/2014/main" id="{078B86B4-5EC1-45B3-8CFB-B08BBBC8DC47}"/>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9085" cy="548005"/>
                        </a:xfrm>
                        <a:prstGeom prst="rect">
                          <a:avLst/>
                        </a:prstGeom>
                        <a:noFill/>
                      </wps:spPr>
                      <wps:txbx>
                        <w:txbxContent>
                          <w:p w14:paraId="09E14DD2" w14:textId="77777777" w:rsidR="00511B58" w:rsidRDefault="00511B58" w:rsidP="00FC1AFA">
                            <w:pPr>
                              <w:pStyle w:val="NormalWeb"/>
                              <w:spacing w:after="0"/>
                            </w:pPr>
                            <w:r>
                              <w:rPr>
                                <w:rFonts w:ascii="Calibri" w:eastAsia="+mn-ea" w:hAnsi="Calibri" w:cs="+mn-cs"/>
                                <w:color w:val="000000"/>
                                <w:kern w:val="24"/>
                                <w:sz w:val="36"/>
                                <w:szCs w:val="36"/>
                                <w:lang w:val="en-US"/>
                              </w:rPr>
                              <w:t>6</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693387AF" id="TextBox 131" o:spid="_x0000_s1038" type="#_x0000_t202" style="position:absolute;margin-left:700.1pt;margin-top:-306.5pt;width:23.55pt;height:43.15pt;z-index:2517411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" filled="f" stroked="f">
                <v:textbox style="mso-fit-shape-to-text:t">
                  <w:txbxContent>
                    <w:p w14:paraId="09E14DD2" w14:textId="77777777" w:rsidR="00511B58" w:rsidRDefault="00511B58" w:rsidP="00FC1AFA">
                      <w:pPr>
                        <w:pStyle w:val="NormalWeb"/>
                        <w:spacing w:after="0"/>
                      </w:pPr>
                      <w:r>
                        <w:rPr>
                          <w:rFonts w:ascii="Calibri" w:eastAsia="+mn-ea" w:hAnsi="Calibri" w:cs="+mn-cs"/>
                          <w:color w:val="000000"/>
                          <w:kern w:val="24"/>
                          <w:sz w:val="36"/>
                          <w:szCs w:val="36"/>
                          <w:lang w:val="en-US"/>
                        </w:rPr>
                        <w:t>6</w:t>
                      </w:r>
                    </w:p>
                  </w:txbxContent>
                </v:textbox>
              </v:shape>
            </w:pict>
          </mc:Fallback>
        </mc:AlternateContent>
      </w:r>
      <w:r>
        <w:rPr>
          <w:noProof/>
        </w:rPr>
        <mc:AlternateContent>
          <mc:Choice Requires="wps">
            <w:drawing>
              <wp:anchor distT="0" distB="0" distL="114300" distR="114300" simplePos="0" relativeHeight="251742208" behindDoc="0" locked="0" layoutInCell="1" allowOverlap="1" wp14:anchorId="25B3127B" wp14:editId="61D8AC9B">
                <wp:simplePos x="0" y="0"/>
                <wp:positionH relativeFrom="column">
                  <wp:posOffset>8695690</wp:posOffset>
                </wp:positionH>
                <wp:positionV relativeFrom="paragraph">
                  <wp:posOffset>-3522980</wp:posOffset>
                </wp:positionV>
                <wp:extent cx="98425" cy="111125"/>
                <wp:effectExtent l="0" t="0" r="15875" b="3175"/>
                <wp:wrapNone/>
                <wp:docPr id="212" name="Straight Connector 133">
                  <a:extLst xmlns:a="http://schemas.openxmlformats.org/drawingml/2006/main">
                    <a:ext uri="{FF2B5EF4-FFF2-40B4-BE49-F238E27FC236}">
                      <a16:creationId xmlns:a16="http://schemas.microsoft.com/office/drawing/2014/main" id="{CC5946EC-C759-4BCE-AE33-120127A8BF39}"/>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98425" cy="111125"/>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2870B7CD" id="Straight Connector 133" o:spid="_x0000_s1026" style="position:absolute;flip:x;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4.7pt,-277.4pt" to="692.45pt,-26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" strokecolor="windowText" strokeweight=".5pt">
                <v:stroke joinstyle="miter"/>
                <o:lock v:ext="edit" shapetype="f"/>
              </v:line>
            </w:pict>
          </mc:Fallback>
        </mc:AlternateContent>
      </w:r>
      <w:r>
        <w:rPr>
          <w:noProof/>
        </w:rPr>
        <mc:AlternateContent>
          <mc:Choice Requires="wps">
            <w:drawing>
              <wp:anchor distT="0" distB="0" distL="114300" distR="114300" simplePos="0" relativeHeight="251743232" behindDoc="0" locked="0" layoutInCell="1" allowOverlap="1" wp14:anchorId="5062B1CA" wp14:editId="754B7968">
                <wp:simplePos x="0" y="0"/>
                <wp:positionH relativeFrom="column">
                  <wp:posOffset>14361160</wp:posOffset>
                </wp:positionH>
                <wp:positionV relativeFrom="paragraph">
                  <wp:posOffset>-3300730</wp:posOffset>
                </wp:positionV>
                <wp:extent cx="299085" cy="548005"/>
                <wp:effectExtent l="0" t="0" r="0" b="0"/>
                <wp:wrapNone/>
                <wp:docPr id="211" name="TextBox 139">
                  <a:extLst xmlns:a="http://schemas.openxmlformats.org/drawingml/2006/main">
                    <a:ext uri="{FF2B5EF4-FFF2-40B4-BE49-F238E27FC236}">
                      <a16:creationId xmlns:a16="http://schemas.microsoft.com/office/drawing/2014/main" id="{1FB96D06-AD0D-404C-A529-681752D8B1B6}"/>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9085" cy="548005"/>
                        </a:xfrm>
                        <a:prstGeom prst="rect">
                          <a:avLst/>
                        </a:prstGeom>
                        <a:noFill/>
                      </wps:spPr>
                      <wps:txbx>
                        <w:txbxContent>
                          <w:p w14:paraId="146A3876" w14:textId="77777777" w:rsidR="00511B58" w:rsidRDefault="00511B58" w:rsidP="00FC1AFA">
                            <w:pPr>
                              <w:pStyle w:val="NormalWeb"/>
                              <w:spacing w:after="0"/>
                            </w:pPr>
                            <w:r>
                              <w:rPr>
                                <w:rFonts w:ascii="Calibri" w:eastAsia="+mn-ea" w:hAnsi="Calibri" w:cs="+mn-cs"/>
                                <w:color w:val="000000"/>
                                <w:kern w:val="24"/>
                                <w:sz w:val="36"/>
                                <w:szCs w:val="36"/>
                                <w:lang w:val="en-US"/>
                              </w:rPr>
                              <w:t>6</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5062B1CA" id="TextBox 139" o:spid="_x0000_s1039" type="#_x0000_t202" style="position:absolute;margin-left:1130.8pt;margin-top:-259.9pt;width:23.55pt;height:43.15pt;z-index:2517432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" filled="f" stroked="f">
                <v:textbox style="mso-fit-shape-to-text:t">
                  <w:txbxContent>
                    <w:p w14:paraId="146A3876" w14:textId="77777777" w:rsidR="00511B58" w:rsidRDefault="00511B58" w:rsidP="00FC1AFA">
                      <w:pPr>
                        <w:pStyle w:val="NormalWeb"/>
                        <w:spacing w:after="0"/>
                      </w:pPr>
                      <w:r>
                        <w:rPr>
                          <w:rFonts w:ascii="Calibri" w:eastAsia="+mn-ea" w:hAnsi="Calibri" w:cs="+mn-cs"/>
                          <w:color w:val="000000"/>
                          <w:kern w:val="24"/>
                          <w:sz w:val="36"/>
                          <w:szCs w:val="36"/>
                          <w:lang w:val="en-US"/>
                        </w:rPr>
                        <w:t>6</w:t>
                      </w:r>
                    </w:p>
                  </w:txbxContent>
                </v:textbox>
              </v:shape>
            </w:pict>
          </mc:Fallback>
        </mc:AlternateContent>
      </w:r>
      <w:r>
        <w:rPr>
          <w:noProof/>
        </w:rPr>
        <mc:AlternateContent>
          <mc:Choice Requires="wps">
            <w:drawing>
              <wp:anchor distT="0" distB="0" distL="114300" distR="114300" simplePos="0" relativeHeight="251744256" behindDoc="0" locked="0" layoutInCell="1" allowOverlap="1" wp14:anchorId="6B7D819D" wp14:editId="48E26789">
                <wp:simplePos x="0" y="0"/>
                <wp:positionH relativeFrom="column">
                  <wp:posOffset>13911580</wp:posOffset>
                </wp:positionH>
                <wp:positionV relativeFrom="paragraph">
                  <wp:posOffset>-2990850</wp:posOffset>
                </wp:positionV>
                <wp:extent cx="224790" cy="30480"/>
                <wp:effectExtent l="0" t="0" r="3810" b="7620"/>
                <wp:wrapNone/>
                <wp:docPr id="210" name="Straight Connector 141">
                  <a:extLst xmlns:a="http://schemas.openxmlformats.org/drawingml/2006/main">
                    <a:ext uri="{FF2B5EF4-FFF2-40B4-BE49-F238E27FC236}">
                      <a16:creationId xmlns:a16="http://schemas.microsoft.com/office/drawing/2014/main" id="{8A8DD6F2-858F-462C-9490-04C6BD3C6EC5}"/>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224790" cy="3048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66F257DD" id="Straight Connector 141" o:spid="_x0000_s1026" style="position:absolute;flip:x y;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95.4pt,-235.5pt" to="1113.1pt,-23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" strokecolor="windowText" strokeweight=".5pt">
                <v:stroke joinstyle="miter"/>
                <o:lock v:ext="edit" shapetype="f"/>
              </v:line>
            </w:pict>
          </mc:Fallback>
        </mc:AlternateContent>
      </w:r>
      <w:r>
        <w:rPr>
          <w:noProof/>
        </w:rPr>
        <mc:AlternateContent>
          <mc:Choice Requires="wps">
            <w:drawing>
              <wp:anchor distT="0" distB="0" distL="114299" distR="114299" simplePos="0" relativeHeight="251745280" behindDoc="0" locked="0" layoutInCell="1" allowOverlap="1" wp14:anchorId="30AAC438" wp14:editId="22365CD5">
                <wp:simplePos x="0" y="0"/>
                <wp:positionH relativeFrom="column">
                  <wp:posOffset>13187679</wp:posOffset>
                </wp:positionH>
                <wp:positionV relativeFrom="paragraph">
                  <wp:posOffset>981710</wp:posOffset>
                </wp:positionV>
                <wp:extent cx="0" cy="407035"/>
                <wp:effectExtent l="0" t="0" r="19050" b="12065"/>
                <wp:wrapNone/>
                <wp:docPr id="208" name="Straight Connector 163">
                  <a:extLst xmlns:a="http://schemas.openxmlformats.org/drawingml/2006/main">
                    <a:ext uri="{FF2B5EF4-FFF2-40B4-BE49-F238E27FC236}">
                      <a16:creationId xmlns:a16="http://schemas.microsoft.com/office/drawing/2014/main" id="{DC6F393D-2D14-4B08-BBC4-F43BCB5C383F}"/>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07035"/>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024A01C1" id="Straight Connector 163" o:spid="_x0000_s1026" style="position:absolute;z-index:2517452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038.4pt,77.3pt" to="1038.4pt,10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" strokecolor="windowText" strokeweight=".5pt">
                <v:stroke joinstyle="miter"/>
                <o:lock v:ext="edit" shapetype="f"/>
              </v:line>
            </w:pict>
          </mc:Fallback>
        </mc:AlternateContent>
      </w:r>
      <w:r>
        <w:rPr>
          <w:noProof/>
        </w:rPr>
        <mc:AlternateContent>
          <mc:Choice Requires="wps">
            <w:drawing>
              <wp:anchor distT="0" distB="0" distL="114299" distR="114299" simplePos="0" relativeHeight="251746304" behindDoc="0" locked="0" layoutInCell="1" allowOverlap="1" wp14:anchorId="1A940B9B" wp14:editId="3C8E03F0">
                <wp:simplePos x="0" y="0"/>
                <wp:positionH relativeFrom="column">
                  <wp:posOffset>14095729</wp:posOffset>
                </wp:positionH>
                <wp:positionV relativeFrom="paragraph">
                  <wp:posOffset>966470</wp:posOffset>
                </wp:positionV>
                <wp:extent cx="0" cy="407035"/>
                <wp:effectExtent l="0" t="0" r="19050" b="12065"/>
                <wp:wrapNone/>
                <wp:docPr id="207" name="Straight Connector 165">
                  <a:extLst xmlns:a="http://schemas.openxmlformats.org/drawingml/2006/main">
                    <a:ext uri="{FF2B5EF4-FFF2-40B4-BE49-F238E27FC236}">
                      <a16:creationId xmlns:a16="http://schemas.microsoft.com/office/drawing/2014/main" id="{6B1766ED-885F-424F-BCEA-2B413FDA6C0F}"/>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07035"/>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3779B921" id="Straight Connector 165" o:spid="_x0000_s1026" style="position:absolute;z-index:2517463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109.9pt,76.1pt" to="1109.9pt,10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" strokecolor="windowText" strokeweight=".5pt">
                <v:stroke joinstyle="miter"/>
                <o:lock v:ext="edit" shapetype="f"/>
              </v:line>
            </w:pict>
          </mc:Fallback>
        </mc:AlternateContent>
      </w:r>
      <w:r>
        <w:rPr>
          <w:noProof/>
        </w:rPr>
        <mc:AlternateContent>
          <mc:Choice Requires="wps">
            <w:drawing>
              <wp:anchor distT="0" distB="0" distL="114299" distR="114299" simplePos="0" relativeHeight="251747328" behindDoc="0" locked="0" layoutInCell="1" allowOverlap="1" wp14:anchorId="2F39E4BB" wp14:editId="5B08ABE7">
                <wp:simplePos x="0" y="0"/>
                <wp:positionH relativeFrom="column">
                  <wp:posOffset>15248889</wp:posOffset>
                </wp:positionH>
                <wp:positionV relativeFrom="paragraph">
                  <wp:posOffset>949960</wp:posOffset>
                </wp:positionV>
                <wp:extent cx="0" cy="407035"/>
                <wp:effectExtent l="0" t="0" r="19050" b="12065"/>
                <wp:wrapNone/>
                <wp:docPr id="206" name="Straight Connector 166">
                  <a:extLst xmlns:a="http://schemas.openxmlformats.org/drawingml/2006/main">
                    <a:ext uri="{FF2B5EF4-FFF2-40B4-BE49-F238E27FC236}">
                      <a16:creationId xmlns:a16="http://schemas.microsoft.com/office/drawing/2014/main" id="{B642FE48-BE0D-4DED-A051-568BBB5E115C}"/>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07035"/>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48B40E6B" id="Straight Connector 166" o:spid="_x0000_s1026" style="position:absolute;z-index:2517473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200.7pt,74.8pt" to="1200.7pt,10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" strokecolor="windowText" strokeweight=".5pt">
                <v:stroke joinstyle="miter"/>
                <o:lock v:ext="edit" shapetype="f"/>
              </v:line>
            </w:pict>
          </mc:Fallback>
        </mc:AlternateContent>
      </w:r>
      <w:r>
        <w:rPr>
          <w:noProof/>
        </w:rPr>
        <mc:AlternateContent>
          <mc:Choice Requires="wps">
            <w:drawing>
              <wp:anchor distT="0" distB="0" distL="114299" distR="114299" simplePos="0" relativeHeight="251748352" behindDoc="0" locked="0" layoutInCell="1" allowOverlap="1" wp14:anchorId="76B7B22D" wp14:editId="003B72D2">
                <wp:simplePos x="0" y="0"/>
                <wp:positionH relativeFrom="column">
                  <wp:posOffset>17872709</wp:posOffset>
                </wp:positionH>
                <wp:positionV relativeFrom="paragraph">
                  <wp:posOffset>934720</wp:posOffset>
                </wp:positionV>
                <wp:extent cx="0" cy="407035"/>
                <wp:effectExtent l="0" t="0" r="19050" b="12065"/>
                <wp:wrapNone/>
                <wp:docPr id="205" name="Straight Connector 167">
                  <a:extLst xmlns:a="http://schemas.openxmlformats.org/drawingml/2006/main">
                    <a:ext uri="{FF2B5EF4-FFF2-40B4-BE49-F238E27FC236}">
                      <a16:creationId xmlns:a16="http://schemas.microsoft.com/office/drawing/2014/main" id="{B42572B5-15E7-4811-ACB3-5E6A5B3A3738}"/>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07035"/>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6776BCEE" id="Straight Connector 167" o:spid="_x0000_s1026" style="position:absolute;z-index:2517483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407.3pt,73.6pt" to="1407.3pt,10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" strokecolor="windowText" strokeweight=".5pt">
                <v:stroke joinstyle="miter"/>
                <o:lock v:ext="edit" shapetype="f"/>
              </v:line>
            </w:pict>
          </mc:Fallback>
        </mc:AlternateContent>
      </w:r>
      <w:r>
        <w:rPr>
          <w:noProof/>
        </w:rPr>
        <mc:AlternateContent>
          <mc:Choice Requires="wps">
            <w:drawing>
              <wp:anchor distT="4294967295" distB="4294967295" distL="114300" distR="114300" simplePos="0" relativeHeight="251749376" behindDoc="0" locked="0" layoutInCell="1" allowOverlap="1" wp14:anchorId="03B0892E" wp14:editId="268B679B">
                <wp:simplePos x="0" y="0"/>
                <wp:positionH relativeFrom="column">
                  <wp:posOffset>12400280</wp:posOffset>
                </wp:positionH>
                <wp:positionV relativeFrom="paragraph">
                  <wp:posOffset>1545589</wp:posOffset>
                </wp:positionV>
                <wp:extent cx="405130" cy="0"/>
                <wp:effectExtent l="0" t="76200" r="0" b="76200"/>
                <wp:wrapNone/>
                <wp:docPr id="204" name="Straight Arrow Connector 169">
                  <a:extLst xmlns:a="http://schemas.openxmlformats.org/drawingml/2006/main">
                    <a:ext uri="{FF2B5EF4-FFF2-40B4-BE49-F238E27FC236}">
                      <a16:creationId xmlns:a16="http://schemas.microsoft.com/office/drawing/2014/main" id="{C6820E01-2D68-4107-A28A-6A22779C7794}"/>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05130"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26E2A6DE" id="Straight Arrow Connector 169" o:spid="_x0000_s1026" type="#_x0000_t32" style="position:absolute;margin-left:976.4pt;margin-top:121.7pt;width:31.9pt;height:0;z-index:2517493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" strokecolor="windowText" strokeweight=".5pt">
                <v:stroke endarrow="block" joinstyle="miter"/>
                <o:lock v:ext="edit" shapetype="f"/>
              </v:shape>
            </w:pict>
          </mc:Fallback>
        </mc:AlternateContent>
      </w:r>
      <w:r>
        <w:rPr>
          <w:noProof/>
        </w:rPr>
        <mc:AlternateContent>
          <mc:Choice Requires="wps">
            <w:drawing>
              <wp:anchor distT="4294967295" distB="4294967295" distL="114300" distR="114300" simplePos="0" relativeHeight="251750400" behindDoc="0" locked="0" layoutInCell="1" allowOverlap="1" wp14:anchorId="4D126881" wp14:editId="5640038D">
                <wp:simplePos x="0" y="0"/>
                <wp:positionH relativeFrom="column">
                  <wp:posOffset>17061180</wp:posOffset>
                </wp:positionH>
                <wp:positionV relativeFrom="paragraph">
                  <wp:posOffset>1549399</wp:posOffset>
                </wp:positionV>
                <wp:extent cx="405130" cy="0"/>
                <wp:effectExtent l="0" t="76200" r="0" b="76200"/>
                <wp:wrapNone/>
                <wp:docPr id="203" name="Straight Arrow Connector 170">
                  <a:extLst xmlns:a="http://schemas.openxmlformats.org/drawingml/2006/main">
                    <a:ext uri="{FF2B5EF4-FFF2-40B4-BE49-F238E27FC236}">
                      <a16:creationId xmlns:a16="http://schemas.microsoft.com/office/drawing/2014/main" id="{4B90248E-6F55-46BB-8CD9-943E9502FE0C}"/>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05130"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568E13A4" id="Straight Arrow Connector 170" o:spid="_x0000_s1026" type="#_x0000_t32" style="position:absolute;margin-left:1343.4pt;margin-top:122pt;width:31.9pt;height:0;z-index:2517504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" strokecolor="windowText" strokeweight=".5pt">
                <v:stroke endarrow="block" joinstyle="miter"/>
                <o:lock v:ext="edit" shapetype="f"/>
              </v:shape>
            </w:pict>
          </mc:Fallback>
        </mc:AlternateContent>
      </w:r>
      <w:r>
        <w:rPr>
          <w:noProof/>
        </w:rPr>
        <mc:AlternateContent>
          <mc:Choice Requires="wps">
            <w:drawing>
              <wp:anchor distT="4294967295" distB="4294967295" distL="114300" distR="114300" simplePos="0" relativeHeight="251751424" behindDoc="0" locked="0" layoutInCell="1" allowOverlap="1" wp14:anchorId="70D522EB" wp14:editId="3BA98463">
                <wp:simplePos x="0" y="0"/>
                <wp:positionH relativeFrom="column">
                  <wp:posOffset>15234920</wp:posOffset>
                </wp:positionH>
                <wp:positionV relativeFrom="paragraph">
                  <wp:posOffset>1549399</wp:posOffset>
                </wp:positionV>
                <wp:extent cx="403860" cy="0"/>
                <wp:effectExtent l="38100" t="76200" r="0" b="76200"/>
                <wp:wrapNone/>
                <wp:docPr id="202" name="Straight Arrow Connector 172">
                  <a:extLst xmlns:a="http://schemas.openxmlformats.org/drawingml/2006/main">
                    <a:ext uri="{FF2B5EF4-FFF2-40B4-BE49-F238E27FC236}">
                      <a16:creationId xmlns:a16="http://schemas.microsoft.com/office/drawing/2014/main" id="{77D3C8CE-D3D1-4DDB-B0C0-1F43DFE0C20F}"/>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03860"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026690C6" id="Straight Arrow Connector 172" o:spid="_x0000_s1026" type="#_x0000_t32" style="position:absolute;margin-left:1199.6pt;margin-top:122pt;width:31.8pt;height:0;flip:x;z-index:2517514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" strokecolor="windowText" strokeweight=".5pt">
                <v:stroke endarrow="block" joinstyle="miter"/>
                <o:lock v:ext="edit" shapetype="f"/>
              </v:shape>
            </w:pict>
          </mc:Fallback>
        </mc:AlternateContent>
      </w:r>
      <w:r>
        <w:rPr>
          <w:noProof/>
        </w:rPr>
        <mc:AlternateContent>
          <mc:Choice Requires="wps">
            <w:drawing>
              <wp:anchor distT="4294967295" distB="4294967295" distL="114300" distR="114300" simplePos="0" relativeHeight="251752448" behindDoc="0" locked="0" layoutInCell="1" allowOverlap="1" wp14:anchorId="71489CE8" wp14:editId="09B87369">
                <wp:simplePos x="0" y="0"/>
                <wp:positionH relativeFrom="column">
                  <wp:posOffset>14088110</wp:posOffset>
                </wp:positionH>
                <wp:positionV relativeFrom="paragraph">
                  <wp:posOffset>1532889</wp:posOffset>
                </wp:positionV>
                <wp:extent cx="403860" cy="0"/>
                <wp:effectExtent l="38100" t="76200" r="0" b="76200"/>
                <wp:wrapNone/>
                <wp:docPr id="201" name="Straight Arrow Connector 174">
                  <a:extLst xmlns:a="http://schemas.openxmlformats.org/drawingml/2006/main">
                    <a:ext uri="{FF2B5EF4-FFF2-40B4-BE49-F238E27FC236}">
                      <a16:creationId xmlns:a16="http://schemas.microsoft.com/office/drawing/2014/main" id="{61F4BD58-9D13-41FB-819B-B8B6B51EE1DF}"/>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03860"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0A6CE803" id="Straight Arrow Connector 174" o:spid="_x0000_s1026" type="#_x0000_t32" style="position:absolute;margin-left:1109.3pt;margin-top:120.7pt;width:31.8pt;height:0;flip:x;z-index:2517524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" strokecolor="windowText" strokeweight=".5pt">
                <v:stroke endarrow="block" joinstyle="miter"/>
                <o:lock v:ext="edit" shapetype="f"/>
              </v:shape>
            </w:pict>
          </mc:Fallback>
        </mc:AlternateContent>
      </w:r>
      <w:r>
        <w:rPr>
          <w:noProof/>
        </w:rPr>
        <mc:AlternateContent>
          <mc:Choice Requires="wps">
            <w:drawing>
              <wp:anchor distT="0" distB="0" distL="114300" distR="114300" simplePos="0" relativeHeight="251753472" behindDoc="0" locked="0" layoutInCell="1" allowOverlap="1" wp14:anchorId="043031D4" wp14:editId="47F44BB6">
                <wp:simplePos x="0" y="0"/>
                <wp:positionH relativeFrom="column">
                  <wp:posOffset>16007080</wp:posOffset>
                </wp:positionH>
                <wp:positionV relativeFrom="paragraph">
                  <wp:posOffset>1192530</wp:posOffset>
                </wp:positionV>
                <wp:extent cx="530860" cy="548005"/>
                <wp:effectExtent l="0" t="0" r="0" b="0"/>
                <wp:wrapNone/>
                <wp:docPr id="200" name="TextBox 178">
                  <a:extLst xmlns:a="http://schemas.openxmlformats.org/drawingml/2006/main">
                    <a:ext uri="{FF2B5EF4-FFF2-40B4-BE49-F238E27FC236}">
                      <a16:creationId xmlns:a16="http://schemas.microsoft.com/office/drawing/2014/main" id="{00517991-A1BB-419F-B4E4-7BD3502FFE6D}"/>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0860" cy="548005"/>
                        </a:xfrm>
                        <a:prstGeom prst="rect">
                          <a:avLst/>
                        </a:prstGeom>
                        <a:noFill/>
                      </wps:spPr>
                      <wps:txbx>
                        <w:txbxContent>
                          <w:p w14:paraId="365026E5" w14:textId="77777777" w:rsidR="00511B58" w:rsidRDefault="00511B58" w:rsidP="00FC1AFA">
                            <w:pPr>
                              <w:pStyle w:val="NormalWeb"/>
                              <w:spacing w:after="0"/>
                            </w:pPr>
                            <w:r>
                              <w:rPr>
                                <w:rFonts w:ascii="Calibri" w:eastAsia="+mn-ea" w:hAnsi="Calibri" w:cs="+mn-cs"/>
                                <w:color w:val="000000"/>
                                <w:kern w:val="24"/>
                                <w:sz w:val="36"/>
                                <w:szCs w:val="36"/>
                                <w:lang w:val="en-US"/>
                              </w:rPr>
                              <w:t>500</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043031D4" id="TextBox 178" o:spid="_x0000_s1040" type="#_x0000_t202" style="position:absolute;margin-left:1260.4pt;margin-top:93.9pt;width:41.8pt;height:43.15pt;z-index:2517534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" filled="f" stroked="f">
                <v:textbox style="mso-fit-shape-to-text:t">
                  <w:txbxContent>
                    <w:p w14:paraId="365026E5" w14:textId="77777777" w:rsidR="00511B58" w:rsidRDefault="00511B58" w:rsidP="00FC1AFA">
                      <w:pPr>
                        <w:pStyle w:val="NormalWeb"/>
                        <w:spacing w:after="0"/>
                      </w:pPr>
                      <w:r>
                        <w:rPr>
                          <w:rFonts w:ascii="Calibri" w:eastAsia="+mn-ea" w:hAnsi="Calibri" w:cs="+mn-cs"/>
                          <w:color w:val="000000"/>
                          <w:kern w:val="24"/>
                          <w:sz w:val="36"/>
                          <w:szCs w:val="36"/>
                          <w:lang w:val="en-US"/>
                        </w:rPr>
                        <w:t>500</w:t>
                      </w:r>
                    </w:p>
                  </w:txbxContent>
                </v:textbox>
              </v:shape>
            </w:pict>
          </mc:Fallback>
        </mc:AlternateContent>
      </w:r>
      <w:r>
        <w:rPr>
          <w:noProof/>
        </w:rPr>
        <mc:AlternateContent>
          <mc:Choice Requires="wps">
            <w:drawing>
              <wp:anchor distT="0" distB="0" distL="114300" distR="114300" simplePos="0" relativeHeight="251754496" behindDoc="0" locked="0" layoutInCell="1" allowOverlap="1" wp14:anchorId="020959B7" wp14:editId="3BC377BB">
                <wp:simplePos x="0" y="0"/>
                <wp:positionH relativeFrom="column">
                  <wp:posOffset>13242290</wp:posOffset>
                </wp:positionH>
                <wp:positionV relativeFrom="paragraph">
                  <wp:posOffset>1141730</wp:posOffset>
                </wp:positionV>
                <wp:extent cx="414655" cy="548005"/>
                <wp:effectExtent l="0" t="0" r="0" b="0"/>
                <wp:wrapNone/>
                <wp:docPr id="199" name="TextBox 179">
                  <a:extLst xmlns:a="http://schemas.openxmlformats.org/drawingml/2006/main">
                    <a:ext uri="{FF2B5EF4-FFF2-40B4-BE49-F238E27FC236}">
                      <a16:creationId xmlns:a16="http://schemas.microsoft.com/office/drawing/2014/main" id="{DF13C723-B785-470D-AD50-479528F73D4E}"/>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4655" cy="548005"/>
                        </a:xfrm>
                        <a:prstGeom prst="rect">
                          <a:avLst/>
                        </a:prstGeom>
                        <a:noFill/>
                      </wps:spPr>
                      <wps:txbx>
                        <w:txbxContent>
                          <w:p w14:paraId="2586057A" w14:textId="77777777" w:rsidR="00511B58" w:rsidRDefault="00511B58" w:rsidP="00FC1AFA">
                            <w:pPr>
                              <w:pStyle w:val="NormalWeb"/>
                              <w:spacing w:after="0"/>
                            </w:pPr>
                            <w:r>
                              <w:rPr>
                                <w:rFonts w:ascii="Calibri" w:eastAsia="+mn-ea" w:hAnsi="Calibri" w:cs="+mn-cs"/>
                                <w:color w:val="000000"/>
                                <w:kern w:val="24"/>
                                <w:sz w:val="36"/>
                                <w:szCs w:val="36"/>
                                <w:lang w:val="en-US"/>
                              </w:rPr>
                              <w:t>12</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020959B7" id="TextBox 179" o:spid="_x0000_s1041" type="#_x0000_t202" style="position:absolute;margin-left:1042.7pt;margin-top:89.9pt;width:32.65pt;height:43.15pt;z-index:25175449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" filled="f" stroked="f">
                <v:textbox style="mso-fit-shape-to-text:t">
                  <w:txbxContent>
                    <w:p w14:paraId="2586057A" w14:textId="77777777" w:rsidR="00511B58" w:rsidRDefault="00511B58" w:rsidP="00FC1AFA">
                      <w:pPr>
                        <w:pStyle w:val="NormalWeb"/>
                        <w:spacing w:after="0"/>
                      </w:pPr>
                      <w:r>
                        <w:rPr>
                          <w:rFonts w:ascii="Calibri" w:eastAsia="+mn-ea" w:hAnsi="Calibri" w:cs="+mn-cs"/>
                          <w:color w:val="000000"/>
                          <w:kern w:val="24"/>
                          <w:sz w:val="36"/>
                          <w:szCs w:val="36"/>
                          <w:lang w:val="en-US"/>
                        </w:rPr>
                        <w:t>12</w:t>
                      </w:r>
                    </w:p>
                  </w:txbxContent>
                </v:textbox>
              </v:shape>
            </w:pict>
          </mc:Fallback>
        </mc:AlternateContent>
      </w:r>
      <w:r>
        <w:rPr>
          <w:noProof/>
        </w:rPr>
        <mc:AlternateContent>
          <mc:Choice Requires="wps">
            <w:drawing>
              <wp:anchor distT="0" distB="0" distL="114299" distR="114299" simplePos="0" relativeHeight="251755520" behindDoc="0" locked="0" layoutInCell="1" allowOverlap="1" wp14:anchorId="54D507E4" wp14:editId="0B9CA733">
                <wp:simplePos x="0" y="0"/>
                <wp:positionH relativeFrom="column">
                  <wp:posOffset>18684239</wp:posOffset>
                </wp:positionH>
                <wp:positionV relativeFrom="paragraph">
                  <wp:posOffset>196850</wp:posOffset>
                </wp:positionV>
                <wp:extent cx="0" cy="393065"/>
                <wp:effectExtent l="0" t="0" r="19050" b="6985"/>
                <wp:wrapNone/>
                <wp:docPr id="196" name="Straight Connector 181">
                  <a:extLst xmlns:a="http://schemas.openxmlformats.org/drawingml/2006/main">
                    <a:ext uri="{FF2B5EF4-FFF2-40B4-BE49-F238E27FC236}">
                      <a16:creationId xmlns:a16="http://schemas.microsoft.com/office/drawing/2014/main" id="{4C8D8431-940D-4B35-912B-4FDDEB6C08F5}"/>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93065"/>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2A2B4E1D" id="Straight Connector 181" o:spid="_x0000_s1026" style="position:absolute;z-index:2517555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471.2pt,15.5pt" to="1471.2pt,4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" strokecolor="windowText" strokeweight=".5pt">
                <v:stroke joinstyle="miter"/>
                <o:lock v:ext="edit" shapetype="f"/>
              </v:line>
            </w:pict>
          </mc:Fallback>
        </mc:AlternateContent>
      </w:r>
      <w:r>
        <w:rPr>
          <w:noProof/>
        </w:rPr>
        <mc:AlternateContent>
          <mc:Choice Requires="wps">
            <w:drawing>
              <wp:anchor distT="0" distB="0" distL="114299" distR="114299" simplePos="0" relativeHeight="251756544" behindDoc="0" locked="0" layoutInCell="1" allowOverlap="1" wp14:anchorId="13C6FC30" wp14:editId="53C57ACE">
                <wp:simplePos x="0" y="0"/>
                <wp:positionH relativeFrom="column">
                  <wp:posOffset>19818349</wp:posOffset>
                </wp:positionH>
                <wp:positionV relativeFrom="paragraph">
                  <wp:posOffset>86360</wp:posOffset>
                </wp:positionV>
                <wp:extent cx="0" cy="393065"/>
                <wp:effectExtent l="0" t="0" r="19050" b="6985"/>
                <wp:wrapNone/>
                <wp:docPr id="195" name="Straight Connector 182">
                  <a:extLst xmlns:a="http://schemas.openxmlformats.org/drawingml/2006/main">
                    <a:ext uri="{FF2B5EF4-FFF2-40B4-BE49-F238E27FC236}">
                      <a16:creationId xmlns:a16="http://schemas.microsoft.com/office/drawing/2014/main" id="{0A1FF2C7-17B3-48FA-99D7-308A0950D5C8}"/>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93065"/>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54D4F5BC" id="Straight Connector 182" o:spid="_x0000_s1026" style="position:absolute;z-index:2517565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560.5pt,6.8pt" to="1560.5pt,3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" strokecolor="windowText" strokeweight=".5pt">
                <v:stroke joinstyle="miter"/>
                <o:lock v:ext="edit" shapetype="f"/>
              </v:line>
            </w:pict>
          </mc:Fallback>
        </mc:AlternateContent>
      </w:r>
      <w:r>
        <w:rPr>
          <w:noProof/>
        </w:rPr>
        <mc:AlternateContent>
          <mc:Choice Requires="wps">
            <w:drawing>
              <wp:anchor distT="4294967295" distB="4294967295" distL="114300" distR="114300" simplePos="0" relativeHeight="251757568" behindDoc="0" locked="0" layoutInCell="1" allowOverlap="1" wp14:anchorId="5A05019B" wp14:editId="0D1B902C">
                <wp:simplePos x="0" y="0"/>
                <wp:positionH relativeFrom="column">
                  <wp:posOffset>18262600</wp:posOffset>
                </wp:positionH>
                <wp:positionV relativeFrom="paragraph">
                  <wp:posOffset>664209</wp:posOffset>
                </wp:positionV>
                <wp:extent cx="210820" cy="0"/>
                <wp:effectExtent l="0" t="76200" r="0" b="76200"/>
                <wp:wrapNone/>
                <wp:docPr id="194" name="Straight Arrow Connector 184">
                  <a:extLst xmlns:a="http://schemas.openxmlformats.org/drawingml/2006/main">
                    <a:ext uri="{FF2B5EF4-FFF2-40B4-BE49-F238E27FC236}">
                      <a16:creationId xmlns:a16="http://schemas.microsoft.com/office/drawing/2014/main" id="{3681969F-E77F-42D6-A550-7B96A821BA29}"/>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0820"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2693313E" id="Straight Arrow Connector 184" o:spid="_x0000_s1026" type="#_x0000_t32" style="position:absolute;margin-left:1438pt;margin-top:52.3pt;width:16.6pt;height:0;z-index:2517575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" strokecolor="windowText" strokeweight=".5pt">
                <v:stroke endarrow="block" joinstyle="miter"/>
                <o:lock v:ext="edit" shapetype="f"/>
              </v:shape>
            </w:pict>
          </mc:Fallback>
        </mc:AlternateContent>
      </w:r>
      <w:r>
        <w:rPr>
          <w:noProof/>
        </w:rPr>
        <mc:AlternateContent>
          <mc:Choice Requires="wps">
            <w:drawing>
              <wp:anchor distT="4294967295" distB="4294967295" distL="114300" distR="114300" simplePos="0" relativeHeight="251758592" behindDoc="0" locked="0" layoutInCell="1" allowOverlap="1" wp14:anchorId="75769AEF" wp14:editId="6222B071">
                <wp:simplePos x="0" y="0"/>
                <wp:positionH relativeFrom="column">
                  <wp:posOffset>19771360</wp:posOffset>
                </wp:positionH>
                <wp:positionV relativeFrom="paragraph">
                  <wp:posOffset>626109</wp:posOffset>
                </wp:positionV>
                <wp:extent cx="246380" cy="0"/>
                <wp:effectExtent l="38100" t="76200" r="0" b="76200"/>
                <wp:wrapNone/>
                <wp:docPr id="193" name="Straight Arrow Connector 186">
                  <a:extLst xmlns:a="http://schemas.openxmlformats.org/drawingml/2006/main">
                    <a:ext uri="{FF2B5EF4-FFF2-40B4-BE49-F238E27FC236}">
                      <a16:creationId xmlns:a16="http://schemas.microsoft.com/office/drawing/2014/main" id="{3EF55900-D32C-41A7-BF40-246A7BA7FDAD}"/>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46380"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12751E1B" id="Straight Arrow Connector 186" o:spid="_x0000_s1026" type="#_x0000_t32" style="position:absolute;margin-left:1556.8pt;margin-top:49.3pt;width:19.4pt;height:0;flip:x;z-index:2517585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" strokecolor="windowText" strokeweight=".5pt">
                <v:stroke endarrow="block" joinstyle="miter"/>
                <o:lock v:ext="edit" shapetype="f"/>
              </v:shape>
            </w:pict>
          </mc:Fallback>
        </mc:AlternateContent>
      </w:r>
      <w:r>
        <w:rPr>
          <w:noProof/>
        </w:rPr>
        <mc:AlternateContent>
          <mc:Choice Requires="wps">
            <w:drawing>
              <wp:anchor distT="0" distB="0" distL="114300" distR="114300" simplePos="0" relativeHeight="251759616" behindDoc="0" locked="0" layoutInCell="1" allowOverlap="1" wp14:anchorId="67D7D55C" wp14:editId="5E21235B">
                <wp:simplePos x="0" y="0"/>
                <wp:positionH relativeFrom="column">
                  <wp:posOffset>18934430</wp:posOffset>
                </wp:positionH>
                <wp:positionV relativeFrom="paragraph">
                  <wp:posOffset>304800</wp:posOffset>
                </wp:positionV>
                <wp:extent cx="299085" cy="548005"/>
                <wp:effectExtent l="0" t="0" r="0" b="0"/>
                <wp:wrapNone/>
                <wp:docPr id="192" name="TextBox 187">
                  <a:extLst xmlns:a="http://schemas.openxmlformats.org/drawingml/2006/main">
                    <a:ext uri="{FF2B5EF4-FFF2-40B4-BE49-F238E27FC236}">
                      <a16:creationId xmlns:a16="http://schemas.microsoft.com/office/drawing/2014/main" id="{A94E2A7F-BEA4-4286-8C78-CFB3FF7AA795}"/>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9085" cy="548005"/>
                        </a:xfrm>
                        <a:prstGeom prst="rect">
                          <a:avLst/>
                        </a:prstGeom>
                        <a:noFill/>
                      </wps:spPr>
                      <wps:txbx>
                        <w:txbxContent>
                          <w:p w14:paraId="369B861A" w14:textId="77777777" w:rsidR="00511B58" w:rsidRDefault="00511B58" w:rsidP="00FC1AFA">
                            <w:pPr>
                              <w:pStyle w:val="NormalWeb"/>
                              <w:spacing w:after="0"/>
                            </w:pPr>
                            <w:r>
                              <w:rPr>
                                <w:rFonts w:ascii="Calibri" w:eastAsia="+mn-ea" w:hAnsi="Calibri" w:cs="+mn-cs"/>
                                <w:color w:val="000000"/>
                                <w:kern w:val="24"/>
                                <w:sz w:val="36"/>
                                <w:szCs w:val="36"/>
                                <w:lang w:val="en-US"/>
                              </w:rPr>
                              <w:t>4</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67D7D55C" id="TextBox 187" o:spid="_x0000_s1042" type="#_x0000_t202" style="position:absolute;margin-left:1490.9pt;margin-top:24pt;width:23.55pt;height:43.15pt;z-index:2517596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" filled="f" stroked="f">
                <v:textbox style="mso-fit-shape-to-text:t">
                  <w:txbxContent>
                    <w:p w14:paraId="369B861A" w14:textId="77777777" w:rsidR="00511B58" w:rsidRDefault="00511B58" w:rsidP="00FC1AFA">
                      <w:pPr>
                        <w:pStyle w:val="NormalWeb"/>
                        <w:spacing w:after="0"/>
                      </w:pPr>
                      <w:r>
                        <w:rPr>
                          <w:rFonts w:ascii="Calibri" w:eastAsia="+mn-ea" w:hAnsi="Calibri" w:cs="+mn-cs"/>
                          <w:color w:val="000000"/>
                          <w:kern w:val="24"/>
                          <w:sz w:val="36"/>
                          <w:szCs w:val="36"/>
                          <w:lang w:val="en-US"/>
                        </w:rPr>
                        <w:t>4</w:t>
                      </w:r>
                    </w:p>
                  </w:txbxContent>
                </v:textbox>
              </v:shape>
            </w:pict>
          </mc:Fallback>
        </mc:AlternateContent>
      </w:r>
      <w:r w:rsidRPr="00FC1AFA">
        <w:rPr>
          <w:rFonts w:eastAsiaTheme="minorEastAsia" w:cstheme="minorHAnsi"/>
          <w:lang w:val="en-US"/>
        </w:rPr>
        <w:t xml:space="preserve">or, F; </w:t>
      </w:r>
      <w:r w:rsidRPr="00FC1AFA">
        <w:rPr>
          <w:rFonts w:eastAsiaTheme="minorEastAsia" w:cstheme="minorHAnsi"/>
          <w:i/>
          <w:lang w:val="en-US"/>
        </w:rPr>
        <w:t xml:space="preserve">d </w:t>
      </w:r>
      <w:r w:rsidRPr="00FC1AFA">
        <w:rPr>
          <w:rFonts w:eastAsiaTheme="minorEastAsia" w:cstheme="minorHAnsi"/>
          <w:lang w:val="en-US"/>
        </w:rPr>
        <w:t xml:space="preserve">= 4 mm – thickness of isolator, m; </w:t>
      </w:r>
      <w:r w:rsidRPr="00A45433">
        <w:rPr>
          <w:rFonts w:eastAsiaTheme="minorEastAsia" w:cstheme="minorHAnsi"/>
          <w:i/>
        </w:rPr>
        <w:t>ε</w:t>
      </w:r>
      <w:r w:rsidRPr="00FC1AFA">
        <w:rPr>
          <w:rFonts w:eastAsiaTheme="minorEastAsia" w:cstheme="minorHAnsi"/>
          <w:i/>
          <w:vertAlign w:val="subscript"/>
          <w:lang w:val="en-US"/>
        </w:rPr>
        <w:t>o</w:t>
      </w:r>
      <w:r w:rsidRPr="00FC1AFA">
        <w:rPr>
          <w:rFonts w:eastAsiaTheme="minorEastAsia" w:cstheme="minorHAnsi"/>
          <w:lang w:val="en-US"/>
        </w:rPr>
        <w:t>= 8.85x10</w:t>
      </w:r>
      <w:r w:rsidRPr="00FC1AFA">
        <w:rPr>
          <w:rFonts w:eastAsiaTheme="minorEastAsia" w:cstheme="minorHAnsi"/>
          <w:vertAlign w:val="superscript"/>
          <w:lang w:val="en-US"/>
        </w:rPr>
        <w:t>-11</w:t>
      </w:r>
      <w:r w:rsidRPr="00FC1AFA">
        <w:rPr>
          <w:rFonts w:eastAsiaTheme="minorEastAsia" w:cstheme="minorHAnsi"/>
          <w:lang w:val="en-US"/>
        </w:rPr>
        <w:t xml:space="preserve"> F/m – electric constant; </w:t>
      </w:r>
      <w:r w:rsidRPr="00A45433">
        <w:rPr>
          <w:rFonts w:eastAsiaTheme="minorEastAsia" w:cstheme="minorHAnsi"/>
        </w:rPr>
        <w:t>ε</w:t>
      </w:r>
      <w:r w:rsidRPr="00FC1AFA">
        <w:rPr>
          <w:rFonts w:eastAsiaTheme="minorEastAsia" w:cstheme="minorHAnsi"/>
          <w:lang w:val="en-US"/>
        </w:rPr>
        <w:t xml:space="preserve"> = 2.1 – dielectric constant of Teflon. </w:t>
      </w:r>
      <w:r w:rsidRPr="00FC1AFA">
        <w:rPr>
          <w:rFonts w:cstheme="minorHAnsi"/>
          <w:lang w:val="en-US"/>
        </w:rPr>
        <w:br/>
        <w:t xml:space="preserve">  This area requests about 215 thin copper film/foil </w:t>
      </w:r>
      <w:r w:rsidRPr="00FC1AFA">
        <w:rPr>
          <w:rFonts w:cstheme="minorHAnsi"/>
          <w:b/>
          <w:lang w:val="en-US"/>
        </w:rPr>
        <w:t>105x105</w:t>
      </w:r>
      <w:r w:rsidRPr="00FC1AFA">
        <w:rPr>
          <w:rFonts w:cstheme="minorHAnsi"/>
          <w:lang w:val="en-US"/>
        </w:rPr>
        <w:t xml:space="preserve"> cm (or 430 copper film 57.5x 105 cm) and &gt; 216 the </w:t>
      </w:r>
      <w:r w:rsidRPr="00FC1AFA">
        <w:rPr>
          <w:rFonts w:cstheme="minorHAnsi"/>
          <w:b/>
          <w:lang w:val="en-US"/>
        </w:rPr>
        <w:t>110x110</w:t>
      </w:r>
      <w:r w:rsidRPr="00FC1AFA">
        <w:rPr>
          <w:rFonts w:cstheme="minorHAnsi"/>
          <w:lang w:val="en-US"/>
        </w:rPr>
        <w:t xml:space="preserve"> cm sheets of Teflon having the thickness 4 mm. </w:t>
      </w:r>
      <w:r w:rsidRPr="00FC1AFA">
        <w:rPr>
          <w:rFonts w:cstheme="minorHAnsi"/>
          <w:lang w:val="en-US"/>
        </w:rPr>
        <w:br/>
        <w:t xml:space="preserve">  Size (option) of the capacitor/installation box is about 120x120x120 cm. Mass is about 3.5 tons. Average </w:t>
      </w:r>
      <w:r w:rsidRPr="00FC1AFA">
        <w:rPr>
          <w:rFonts w:cstheme="minorHAnsi"/>
          <w:i/>
          <w:lang w:val="en-US"/>
        </w:rPr>
        <w:t>R2</w:t>
      </w:r>
      <m:oMath>
        <m:r>
          <w:rPr>
            <w:rFonts w:ascii="Cambria Math" w:hAnsi="Cambria Math" w:cstheme="minorHAnsi"/>
            <w:lang w:val="en-US"/>
          </w:rPr>
          <m:t>≈5×10</m:t>
        </m:r>
        <m:r>
          <w:rPr>
            <w:rFonts w:ascii="Cambria Math" w:hAnsi="Cambria Math" w:cstheme="minorHAnsi"/>
          </w:rPr>
          <m:t>e</m:t>
        </m:r>
        <m:r>
          <w:rPr>
            <w:rFonts w:ascii="Cambria Math" w:hAnsi="Cambria Math" w:cstheme="minorHAnsi"/>
            <w:lang w:val="en-US"/>
          </w:rPr>
          <m:t xml:space="preserve">-3 </m:t>
        </m:r>
        <m:r>
          <w:rPr>
            <w:rFonts w:ascii="Cambria Math" w:hAnsi="Cambria Math" w:cstheme="minorHAnsi"/>
          </w:rPr>
          <m:t>O</m:t>
        </m:r>
        <m:r>
          <w:rPr>
            <w:rFonts w:ascii="Cambria Math" w:hAnsi="Cambria Math" w:cstheme="minorHAnsi"/>
            <w:lang w:val="en-US"/>
          </w:rPr>
          <m:t>h</m:t>
        </m:r>
        <m:r>
          <w:rPr>
            <w:rFonts w:ascii="Cambria Math" w:hAnsi="Cambria Math" w:cstheme="minorHAnsi"/>
          </w:rPr>
          <m:t>m</m:t>
        </m:r>
        <m:r>
          <w:rPr>
            <w:rFonts w:ascii="Cambria Math" w:hAnsi="Cambria Math" w:cstheme="minorHAnsi"/>
            <w:lang w:val="en-US"/>
          </w:rPr>
          <m:t>.</m:t>
        </m:r>
      </m:oMath>
      <w:r w:rsidRPr="00FC1AFA">
        <w:rPr>
          <w:rFonts w:eastAsiaTheme="minorEastAsia" w:cstheme="minorHAnsi"/>
          <w:i/>
          <w:lang w:val="en-US"/>
        </w:rPr>
        <w:t xml:space="preserve">  (R2 &lt; </w:t>
      </w:r>
      <w:r w:rsidRPr="00FC1AFA">
        <w:rPr>
          <w:rFonts w:eastAsiaTheme="minorEastAsia" w:cstheme="minorHAnsi"/>
          <w:lang w:val="en-US"/>
        </w:rPr>
        <w:t>5·10</w:t>
      </w:r>
      <w:r w:rsidRPr="00FC1AFA">
        <w:rPr>
          <w:rFonts w:eastAsiaTheme="minorEastAsia" w:cstheme="minorHAnsi"/>
          <w:vertAlign w:val="superscript"/>
          <w:lang w:val="en-US"/>
        </w:rPr>
        <w:t>-3</w:t>
      </w:r>
      <w:r w:rsidRPr="00FC1AFA">
        <w:rPr>
          <w:rFonts w:eastAsiaTheme="minorEastAsia" w:cstheme="minorHAnsi"/>
          <w:lang w:val="en-US"/>
        </w:rPr>
        <w:t xml:space="preserve"> </w:t>
      </w:r>
      <w:r w:rsidRPr="002C52BF">
        <w:rPr>
          <w:rFonts w:eastAsiaTheme="minorEastAsia" w:cstheme="minorHAnsi"/>
        </w:rPr>
        <w:t>Ω</w:t>
      </w:r>
      <w:r w:rsidRPr="00FC1AFA">
        <w:rPr>
          <w:rFonts w:eastAsiaTheme="minorEastAsia" w:cstheme="minorHAnsi"/>
          <w:i/>
          <w:lang w:val="en-US"/>
        </w:rPr>
        <w:t>).</w:t>
      </w:r>
      <w:r w:rsidRPr="00FC1AFA">
        <w:rPr>
          <w:rFonts w:cstheme="minorHAnsi"/>
          <w:lang w:val="en-US"/>
        </w:rPr>
        <w:br/>
        <w:t xml:space="preserve">  Let us estimate the thickness of the coper thin film/foil and main plate. </w:t>
      </w:r>
      <w:r w:rsidRPr="00FC1AFA">
        <w:rPr>
          <w:rFonts w:cstheme="minorHAnsi"/>
          <w:lang w:val="en-US"/>
        </w:rPr>
        <w:br/>
        <w:t xml:space="preserve">  If we take the cross section area of internal wires 20 sq.cm and width of main sheet is 50 cm, then thickness if the thin film will be about </w:t>
      </w:r>
      <w:r w:rsidRPr="00FC1AFA">
        <w:rPr>
          <w:rFonts w:cstheme="minorHAnsi"/>
          <w:b/>
          <w:lang w:val="en-US"/>
        </w:rPr>
        <w:t>0.25 mm</w:t>
      </w:r>
      <w:r w:rsidRPr="00FC1AFA">
        <w:rPr>
          <w:rFonts w:cstheme="minorHAnsi"/>
          <w:lang w:val="en-US"/>
        </w:rPr>
        <w:t xml:space="preserve"> and main sheet is about </w:t>
      </w:r>
      <w:r w:rsidRPr="00FC1AFA">
        <w:rPr>
          <w:rFonts w:cstheme="minorHAnsi"/>
          <w:b/>
          <w:lang w:val="en-US"/>
        </w:rPr>
        <w:t>4 mm</w:t>
      </w:r>
      <w:r w:rsidRPr="00FC1AFA">
        <w:rPr>
          <w:rFonts w:cstheme="minorHAnsi"/>
          <w:lang w:val="en-US"/>
        </w:rPr>
        <w:t xml:space="preserve">, the </w:t>
      </w:r>
      <w:r w:rsidRPr="00FC1AFA">
        <w:rPr>
          <w:rFonts w:cstheme="minorHAnsi"/>
          <w:i/>
          <w:lang w:val="en-US"/>
        </w:rPr>
        <w:t>R1</w:t>
      </w:r>
      <m:oMath>
        <m:r>
          <w:rPr>
            <w:rFonts w:ascii="Cambria Math" w:hAnsi="Cambria Math" w:cstheme="minorHAnsi"/>
            <w:lang w:val="en-US"/>
          </w:rPr>
          <m:t xml:space="preserve">≈0.0001 </m:t>
        </m:r>
        <m:r>
          <w:rPr>
            <w:rFonts w:ascii="Cambria Math" w:hAnsi="Cambria Math" w:cstheme="minorHAnsi"/>
          </w:rPr>
          <m:t>O</m:t>
        </m:r>
        <m:r>
          <w:rPr>
            <w:rFonts w:ascii="Cambria Math" w:hAnsi="Cambria Math" w:cstheme="minorHAnsi"/>
            <w:lang w:val="en-US"/>
          </w:rPr>
          <m:t>h</m:t>
        </m:r>
        <m:r>
          <w:rPr>
            <w:rFonts w:ascii="Cambria Math" w:hAnsi="Cambria Math" w:cstheme="minorHAnsi"/>
          </w:rPr>
          <m:t>m</m:t>
        </m:r>
        <m:r>
          <w:rPr>
            <w:rFonts w:ascii="Cambria Math" w:hAnsi="Cambria Math" w:cstheme="minorHAnsi"/>
            <w:lang w:val="en-US"/>
          </w:rPr>
          <m:t xml:space="preserve">, </m:t>
        </m:r>
        <m:r>
          <w:rPr>
            <w:rFonts w:ascii="Cambria Math" w:hAnsi="Cambria Math" w:cstheme="minorHAnsi"/>
          </w:rPr>
          <m:t>L</m:t>
        </m:r>
        <m:r>
          <w:rPr>
            <w:rFonts w:ascii="Cambria Math" w:hAnsi="Cambria Math" w:cstheme="minorHAnsi"/>
            <w:lang w:val="en-US"/>
          </w:rPr>
          <m:t>≈2×10</m:t>
        </m:r>
        <m:r>
          <w:rPr>
            <w:rFonts w:ascii="Cambria Math" w:hAnsi="Cambria Math" w:cstheme="minorHAnsi"/>
          </w:rPr>
          <m:t>e</m:t>
        </m:r>
        <m:r>
          <w:rPr>
            <w:rFonts w:ascii="Cambria Math" w:hAnsi="Cambria Math" w:cstheme="minorHAnsi"/>
            <w:lang w:val="en-US"/>
          </w:rPr>
          <m:t>-8</m:t>
        </m:r>
      </m:oMath>
      <w:r w:rsidRPr="00FC1AFA">
        <w:rPr>
          <w:rFonts w:eastAsiaTheme="minorEastAsia" w:cstheme="minorHAnsi"/>
          <w:lang w:val="en-US"/>
        </w:rPr>
        <w:t xml:space="preserve"> Hz (2·10</w:t>
      </w:r>
      <w:r w:rsidRPr="00FC1AFA">
        <w:rPr>
          <w:rFonts w:eastAsiaTheme="minorEastAsia" w:cstheme="minorHAnsi"/>
          <w:vertAlign w:val="superscript"/>
          <w:lang w:val="en-US"/>
        </w:rPr>
        <w:t>-8</w:t>
      </w:r>
      <w:r w:rsidRPr="00FC1AFA">
        <w:rPr>
          <w:rFonts w:eastAsiaTheme="minorEastAsia" w:cstheme="minorHAnsi"/>
          <w:lang w:val="en-US"/>
        </w:rPr>
        <w:t xml:space="preserve">), </w:t>
      </w:r>
      <m:oMath>
        <m:r>
          <w:rPr>
            <w:rFonts w:ascii="Cambria Math" w:eastAsiaTheme="minorEastAsia" w:hAnsi="Cambria Math" w:cstheme="minorHAnsi"/>
          </w:rPr>
          <m:t>time</m:t>
        </m:r>
        <m:r>
          <w:rPr>
            <w:rFonts w:ascii="Cambria Math" w:eastAsiaTheme="minorEastAsia" w:hAnsi="Cambria Math" w:cstheme="minorHAnsi"/>
            <w:lang w:val="en-US"/>
          </w:rPr>
          <m:t xml:space="preserve"> </m:t>
        </m:r>
        <m:r>
          <w:rPr>
            <w:rFonts w:ascii="Cambria Math" w:eastAsiaTheme="minorEastAsia" w:hAnsi="Cambria Math" w:cstheme="minorHAnsi"/>
          </w:rPr>
          <m:t>of</m:t>
        </m:r>
        <m:r>
          <w:rPr>
            <w:rFonts w:ascii="Cambria Math" w:eastAsiaTheme="minorEastAsia" w:hAnsi="Cambria Math" w:cstheme="minorHAnsi"/>
            <w:lang w:val="en-US"/>
          </w:rPr>
          <m:t xml:space="preserve"> "</m:t>
        </m:r>
        <m:r>
          <m:rPr>
            <m:nor/>
          </m:rPr>
          <w:rPr>
            <w:rFonts w:ascii="Cambria Math" w:eastAsiaTheme="minorEastAsia" w:hAnsi="Cambria Math" w:cstheme="minorHAnsi"/>
            <w:lang w:val="en-US"/>
          </w:rPr>
          <m:t>shot"</m:t>
        </m:r>
        <m:r>
          <w:rPr>
            <w:rFonts w:ascii="Cambria Math" w:eastAsiaTheme="minorEastAsia" w:hAnsi="Cambria Math" w:cstheme="minorHAnsi"/>
            <w:lang w:val="en-US"/>
          </w:rPr>
          <m:t xml:space="preserve"> ∆</m:t>
        </m:r>
        <m:r>
          <w:rPr>
            <w:rFonts w:ascii="Cambria Math" w:eastAsiaTheme="minorEastAsia" w:hAnsi="Cambria Math" w:cstheme="minorHAnsi"/>
          </w:rPr>
          <m:t>t</m:t>
        </m:r>
        <m:r>
          <w:rPr>
            <w:rFonts w:ascii="Cambria Math" w:eastAsiaTheme="minorEastAsia" w:hAnsi="Cambria Math" w:cstheme="minorHAnsi"/>
            <w:lang w:val="en-US"/>
          </w:rPr>
          <m:t>=10</m:t>
        </m:r>
        <m:r>
          <w:rPr>
            <w:rFonts w:ascii="Cambria Math" w:eastAsiaTheme="minorEastAsia" w:hAnsi="Cambria Math" w:cstheme="minorHAnsi"/>
          </w:rPr>
          <m:t>e</m:t>
        </m:r>
        <m:r>
          <w:rPr>
            <w:rFonts w:ascii="Cambria Math" w:eastAsiaTheme="minorEastAsia" w:hAnsi="Cambria Math" w:cstheme="minorHAnsi"/>
            <w:lang w:val="en-US"/>
          </w:rPr>
          <m:t xml:space="preserve">-6 </m:t>
        </m:r>
        <m:r>
          <w:rPr>
            <w:rFonts w:ascii="Cambria Math" w:eastAsiaTheme="minorEastAsia" w:hAnsi="Cambria Math" w:cstheme="minorHAnsi"/>
          </w:rPr>
          <m:t>sec</m:t>
        </m:r>
        <m:r>
          <w:rPr>
            <w:rFonts w:ascii="Cambria Math" w:eastAsiaTheme="minorEastAsia" w:hAnsi="Cambria Math" w:cstheme="minorHAnsi"/>
            <w:lang w:val="en-US"/>
          </w:rPr>
          <m:t>.</m:t>
        </m:r>
      </m:oMath>
      <w:r w:rsidRPr="00FC1AFA">
        <w:rPr>
          <w:rFonts w:eastAsiaTheme="minorEastAsia" w:cstheme="minorHAnsi"/>
          <w:lang w:val="en-US"/>
        </w:rPr>
        <w:t xml:space="preserve"> (&lt;10</w:t>
      </w:r>
      <w:r w:rsidRPr="00FC1AFA">
        <w:rPr>
          <w:rFonts w:eastAsiaTheme="minorEastAsia" w:cstheme="minorHAnsi"/>
          <w:vertAlign w:val="superscript"/>
          <w:lang w:val="en-US"/>
        </w:rPr>
        <w:t>-6</w:t>
      </w:r>
      <w:r w:rsidRPr="00FC1AFA">
        <w:rPr>
          <w:rFonts w:eastAsiaTheme="minorEastAsia" w:cstheme="minorHAnsi"/>
          <w:lang w:val="en-US"/>
        </w:rPr>
        <w:t xml:space="preserve">). The heating of main sheets is about </w:t>
      </w:r>
      <w:r w:rsidRPr="00FC1AFA">
        <w:rPr>
          <w:rFonts w:eastAsiaTheme="minorEastAsia" w:cstheme="minorHAnsi"/>
          <w:b/>
          <w:lang w:val="en-US"/>
        </w:rPr>
        <w:t>0.2</w:t>
      </w:r>
      <w:r w:rsidRPr="00FC1AFA">
        <w:rPr>
          <w:rFonts w:eastAsiaTheme="minorEastAsia" w:cstheme="minorHAnsi"/>
          <w:b/>
          <w:vertAlign w:val="superscript"/>
          <w:lang w:val="en-US"/>
        </w:rPr>
        <w:t>o</w:t>
      </w:r>
      <w:r w:rsidRPr="00FC1AFA">
        <w:rPr>
          <w:rFonts w:eastAsiaTheme="minorEastAsia" w:cstheme="minorHAnsi"/>
          <w:b/>
          <w:lang w:val="en-US"/>
        </w:rPr>
        <w:t>C</w:t>
      </w:r>
      <w:r w:rsidRPr="00FC1AFA">
        <w:rPr>
          <w:rFonts w:eastAsiaTheme="minorEastAsia" w:cstheme="minorHAnsi"/>
          <w:lang w:val="en-US"/>
        </w:rPr>
        <w:t xml:space="preserve"> after “shot”. Connection 3 (Fig.8) must be checkup in tensile stress because the strong impulse current will try disconnect them. That may reach hundreds kg.</w:t>
      </w:r>
    </w:p>
    <w:p w14:paraId="637BA802" w14:textId="77777777" w:rsidR="00FC1AFA" w:rsidRPr="00FC1AFA" w:rsidRDefault="00FC1AFA" w:rsidP="00FC1AFA">
      <w:pPr>
        <w:rPr>
          <w:rFonts w:ascii="Arial" w:hAnsi="Arial" w:cs="Arial"/>
          <w:sz w:val="20"/>
          <w:szCs w:val="20"/>
          <w:lang w:val="en-US"/>
        </w:rPr>
      </w:pPr>
      <w:r w:rsidRPr="00FC1AFA">
        <w:rPr>
          <w:rFonts w:ascii="Times New Roman" w:eastAsia="Calibri" w:hAnsi="Times New Roman" w:cs="Calibri"/>
          <w:noProof/>
          <w:sz w:val="24"/>
          <w:szCs w:val="24"/>
          <w:lang w:val="en-US" w:eastAsia="zh-CN"/>
        </w:rPr>
        <w:drawing>
          <wp:inline distT="0" distB="0" distL="0" distR="0" wp14:anchorId="652464C7" wp14:editId="40E625A8">
            <wp:extent cx="5731510" cy="2334661"/>
            <wp:effectExtent l="0" t="0" r="2540" b="0"/>
            <wp:docPr id="1225" name="Picture 1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0" cstate="print">
                      <a:extLst>
                        <a:ext uri="{28A0092B-C50C-407E-A947-70E740481C1C}">
                          <a14:useLocalDpi xmlns:a14="http://schemas.microsoft.com/office/drawing/2010/main" val="0"/>
                        </a:ext>
                      </a:extLst>
                    </a:blip>
                    <a:srcRect/>
                    <a:stretch>
                      <a:fillRect/>
                    </a:stretch>
                  </pic:blipFill>
                  <pic:spPr bwMode="auto">
                    <a:xfrm>
                      <a:off x="0" y="0"/>
                      <a:ext cx="5731510" cy="2334661"/>
                    </a:xfrm>
                    <a:prstGeom prst="rect">
                      <a:avLst/>
                    </a:prstGeom>
                    <a:noFill/>
                  </pic:spPr>
                </pic:pic>
              </a:graphicData>
            </a:graphic>
          </wp:inline>
        </w:drawing>
      </w:r>
      <w:r w:rsidR="00D104E8">
        <w:rPr>
          <w:rFonts w:ascii="Arial" w:hAnsi="Arial" w:cs="Arial"/>
          <w:color w:val="222222"/>
          <w:lang w:val="en"/>
        </w:rPr>
        <w:br/>
      </w:r>
      <w:r w:rsidRPr="00FC1AFA">
        <w:rPr>
          <w:rFonts w:ascii="Arial" w:hAnsi="Arial" w:cs="Arial"/>
          <w:b/>
          <w:sz w:val="20"/>
          <w:szCs w:val="20"/>
          <w:lang w:val="en-US"/>
        </w:rPr>
        <w:t>Fig.8</w:t>
      </w:r>
      <w:r w:rsidRPr="00FC1AFA">
        <w:rPr>
          <w:rFonts w:ascii="Arial" w:hAnsi="Arial" w:cs="Arial"/>
          <w:sz w:val="20"/>
          <w:szCs w:val="20"/>
          <w:lang w:val="en-US"/>
        </w:rPr>
        <w:t>. Direction of current in the first and second thin films (</w:t>
      </w:r>
      <w:r w:rsidRPr="00FC1AFA">
        <w:rPr>
          <w:rFonts w:ascii="Arial" w:hAnsi="Arial" w:cs="Arial"/>
          <w:b/>
          <w:sz w:val="20"/>
          <w:szCs w:val="20"/>
          <w:lang w:val="en-US"/>
        </w:rPr>
        <w:t>a</w:t>
      </w:r>
      <w:r w:rsidRPr="00FC1AFA">
        <w:rPr>
          <w:rFonts w:ascii="Arial" w:hAnsi="Arial" w:cs="Arial"/>
          <w:sz w:val="20"/>
          <w:szCs w:val="20"/>
          <w:lang w:val="en-US"/>
        </w:rPr>
        <w:t>) and main plates (</w:t>
      </w:r>
      <w:r w:rsidRPr="00FC1AFA">
        <w:rPr>
          <w:rFonts w:ascii="Arial" w:hAnsi="Arial" w:cs="Arial"/>
          <w:b/>
          <w:sz w:val="20"/>
          <w:szCs w:val="20"/>
          <w:lang w:val="en-US"/>
        </w:rPr>
        <w:t>b</w:t>
      </w:r>
      <w:r w:rsidRPr="00FC1AFA">
        <w:rPr>
          <w:rFonts w:ascii="Arial" w:hAnsi="Arial" w:cs="Arial"/>
          <w:sz w:val="20"/>
          <w:szCs w:val="20"/>
          <w:lang w:val="en-US"/>
        </w:rPr>
        <w:t>). (</w:t>
      </w:r>
      <w:r w:rsidRPr="00FC1AFA">
        <w:rPr>
          <w:rFonts w:ascii="Arial" w:hAnsi="Arial" w:cs="Arial"/>
          <w:b/>
          <w:sz w:val="20"/>
          <w:szCs w:val="20"/>
          <w:lang w:val="en-US"/>
        </w:rPr>
        <w:t>c</w:t>
      </w:r>
      <w:r w:rsidRPr="00FC1AFA">
        <w:rPr>
          <w:rFonts w:ascii="Arial" w:hAnsi="Arial" w:cs="Arial"/>
          <w:sz w:val="20"/>
          <w:szCs w:val="20"/>
          <w:lang w:val="en-US"/>
        </w:rPr>
        <w:t xml:space="preserve">) – connection the thin films to the main plates. </w:t>
      </w:r>
      <w:r w:rsidRPr="00FC1AFA">
        <w:rPr>
          <w:rFonts w:ascii="Arial" w:hAnsi="Arial" w:cs="Arial"/>
          <w:i/>
          <w:sz w:val="20"/>
          <w:szCs w:val="20"/>
          <w:lang w:val="en-US"/>
        </w:rPr>
        <w:t>Notification:</w:t>
      </w:r>
      <w:r w:rsidRPr="00FC1AFA">
        <w:rPr>
          <w:rFonts w:ascii="Arial" w:hAnsi="Arial" w:cs="Arial"/>
          <w:sz w:val="20"/>
          <w:szCs w:val="20"/>
          <w:lang w:val="en-US"/>
        </w:rPr>
        <w:t xml:space="preserve"> 1 – insulator; 2 - </w:t>
      </w:r>
      <w:r w:rsidRPr="00A45433">
        <w:rPr>
          <w:rFonts w:ascii="Arial" w:hAnsi="Arial" w:cs="Arial"/>
          <w:color w:val="222222"/>
          <w:sz w:val="20"/>
          <w:szCs w:val="20"/>
          <w:lang w:val="en"/>
        </w:rPr>
        <w:t>insulator of the main plate</w:t>
      </w:r>
      <w:r>
        <w:rPr>
          <w:rFonts w:ascii="Arial" w:hAnsi="Arial" w:cs="Arial"/>
          <w:color w:val="222222"/>
          <w:sz w:val="20"/>
          <w:szCs w:val="20"/>
          <w:lang w:val="en"/>
        </w:rPr>
        <w:t>,</w:t>
      </w:r>
      <w:r w:rsidRPr="00A45433">
        <w:rPr>
          <w:rFonts w:ascii="Arial" w:hAnsi="Arial" w:cs="Arial"/>
          <w:color w:val="222222"/>
          <w:sz w:val="20"/>
          <w:szCs w:val="20"/>
          <w:lang w:val="en"/>
        </w:rPr>
        <w:t xml:space="preserve"> </w:t>
      </w:r>
      <w:r>
        <w:rPr>
          <w:rFonts w:ascii="Arial" w:hAnsi="Arial" w:cs="Arial"/>
          <w:color w:val="222222"/>
          <w:sz w:val="20"/>
          <w:szCs w:val="20"/>
          <w:lang w:val="en"/>
        </w:rPr>
        <w:t>i</w:t>
      </w:r>
      <w:r w:rsidRPr="00A45433">
        <w:rPr>
          <w:rFonts w:ascii="Arial" w:hAnsi="Arial" w:cs="Arial"/>
          <w:color w:val="222222"/>
          <w:sz w:val="20"/>
          <w:szCs w:val="20"/>
          <w:lang w:val="en"/>
        </w:rPr>
        <w:t>nsulator between thin film/foil has form “a”</w:t>
      </w:r>
      <w:r>
        <w:rPr>
          <w:rFonts w:ascii="Arial" w:hAnsi="Arial" w:cs="Arial"/>
          <w:color w:val="222222"/>
          <w:sz w:val="20"/>
          <w:szCs w:val="20"/>
          <w:lang w:val="en"/>
        </w:rPr>
        <w:t>;</w:t>
      </w:r>
      <w:r w:rsidRPr="00A45433">
        <w:rPr>
          <w:rFonts w:ascii="Arial" w:hAnsi="Arial" w:cs="Arial"/>
          <w:color w:val="222222"/>
          <w:sz w:val="20"/>
          <w:szCs w:val="20"/>
          <w:lang w:val="en"/>
        </w:rPr>
        <w:t xml:space="preserve"> 3 – connection main plates by insulator; 4 (c1, c2) – connection (by copper) thin film and main plate; 5 – thin films; 6 – direction of current; 7 – connection thin film to main plate</w:t>
      </w:r>
      <w:r>
        <w:rPr>
          <w:rFonts w:ascii="Arial" w:hAnsi="Arial" w:cs="Arial"/>
          <w:color w:val="222222"/>
          <w:sz w:val="20"/>
          <w:szCs w:val="20"/>
          <w:lang w:val="en"/>
        </w:rPr>
        <w:t>; 8 – compensation of the thin film.</w:t>
      </w:r>
      <w:r w:rsidRPr="00A45433">
        <w:rPr>
          <w:rFonts w:ascii="Arial" w:hAnsi="Arial" w:cs="Arial"/>
          <w:color w:val="222222"/>
          <w:sz w:val="20"/>
          <w:szCs w:val="20"/>
          <w:lang w:val="en"/>
        </w:rPr>
        <w:t xml:space="preserve"> </w:t>
      </w:r>
      <w:r w:rsidRPr="00FC1AFA">
        <w:rPr>
          <w:rFonts w:ascii="Arial" w:hAnsi="Arial" w:cs="Arial"/>
          <w:sz w:val="20"/>
          <w:szCs w:val="20"/>
          <w:lang w:val="en-US"/>
        </w:rPr>
        <w:t xml:space="preserve"> </w:t>
      </w:r>
    </w:p>
    <w:p w14:paraId="75BC2BF9" w14:textId="77777777" w:rsidR="003A10D8" w:rsidRPr="003A10D8" w:rsidRDefault="003A10D8" w:rsidP="003A10D8">
      <w:pPr>
        <w:rPr>
          <w:rFonts w:eastAsiaTheme="minorEastAsia" w:cstheme="minorHAnsi"/>
          <w:lang w:val="en-US"/>
        </w:rPr>
      </w:pPr>
      <w:r w:rsidRPr="003A10D8">
        <w:rPr>
          <w:rFonts w:eastAsiaTheme="minorEastAsia" w:cstheme="minorHAnsi"/>
          <w:lang w:val="en-US"/>
        </w:rPr>
        <w:t xml:space="preserve">  Selected initial data are not optimal. Creative electric engineer can offer and recalculate the better version. I think the thin film 145x145 cm </w:t>
      </w:r>
      <m:oMath>
        <m:r>
          <w:rPr>
            <w:rFonts w:ascii="Cambria Math" w:eastAsiaTheme="minorEastAsia" w:hAnsi="Cambria Math" w:cstheme="minorHAnsi"/>
            <w:lang w:val="en-US"/>
          </w:rPr>
          <m:t xml:space="preserve">≈2 </m:t>
        </m:r>
        <m:r>
          <w:rPr>
            <w:rFonts w:ascii="Cambria Math" w:eastAsiaTheme="minorEastAsia" w:hAnsi="Cambria Math" w:cstheme="minorHAnsi"/>
          </w:rPr>
          <m:t>sq</m:t>
        </m:r>
        <m:r>
          <w:rPr>
            <w:rFonts w:ascii="Cambria Math" w:eastAsiaTheme="minorEastAsia" w:hAnsi="Cambria Math" w:cstheme="minorHAnsi"/>
            <w:lang w:val="en-US"/>
          </w:rPr>
          <m:t>.</m:t>
        </m:r>
        <m:r>
          <w:rPr>
            <w:rFonts w:ascii="Cambria Math" w:eastAsiaTheme="minorEastAsia" w:hAnsi="Cambria Math" w:cstheme="minorHAnsi"/>
          </w:rPr>
          <m:t>m</m:t>
        </m:r>
      </m:oMath>
      <w:r w:rsidRPr="003A10D8">
        <w:rPr>
          <w:rFonts w:eastAsiaTheme="minorEastAsia" w:cstheme="minorHAnsi"/>
          <w:lang w:val="en-US"/>
        </w:rPr>
        <w:t xml:space="preserve"> decrease the capacitor height up 80 cm. Decreasing the Teflon thickness from 4 mm to 3 mm decreases the mass in 25%. Decreasing the wire cross section to 10 sq.cm decrease the foil thickness up 0.13</w:t>
      </w:r>
      <m:oMath>
        <m:r>
          <w:rPr>
            <w:rFonts w:ascii="Cambria Math" w:eastAsiaTheme="minorEastAsia" w:hAnsi="Cambria Math" w:cstheme="minorHAnsi"/>
            <w:lang w:val="en-US"/>
          </w:rPr>
          <m:t>÷0.15</m:t>
        </m:r>
      </m:oMath>
      <w:r w:rsidRPr="003A10D8">
        <w:rPr>
          <w:rFonts w:eastAsiaTheme="minorEastAsia" w:cstheme="minorHAnsi"/>
          <w:lang w:val="en-US"/>
        </w:rPr>
        <w:t xml:space="preserve"> mm. (</w:t>
      </w:r>
      <w:r w:rsidRPr="003A10D8">
        <w:rPr>
          <w:rFonts w:ascii="Arial" w:hAnsi="Arial" w:cs="Arial"/>
          <w:color w:val="222222"/>
          <w:lang w:val="en-US"/>
        </w:rPr>
        <w:t>Voids at the ends are filled with Teflon tape of the same thickness).</w:t>
      </w:r>
      <w:r w:rsidRPr="003A10D8">
        <w:rPr>
          <w:rFonts w:eastAsiaTheme="minorEastAsia" w:cstheme="minorHAnsi"/>
          <w:lang w:val="en-US"/>
        </w:rPr>
        <w:t xml:space="preserve">   Increasing of voltage can improve the main parameters of heating and time of “shot”. And so on.</w:t>
      </w:r>
      <w:r w:rsidRPr="003A10D8">
        <w:rPr>
          <w:rFonts w:eastAsiaTheme="minorEastAsia" w:cstheme="minorHAnsi"/>
          <w:lang w:val="en-US"/>
        </w:rPr>
        <w:br/>
        <w:t xml:space="preserve">  Offered capacitor must be tested in a short circuit. Capacitor inductive and resistance must be measured. </w:t>
      </w:r>
      <w:r w:rsidRPr="003A10D8">
        <w:rPr>
          <w:rFonts w:eastAsiaTheme="minorEastAsia" w:cstheme="minorHAnsi"/>
          <w:lang w:val="en-US"/>
        </w:rPr>
        <w:br/>
        <w:t xml:space="preserve">   Look also attention in the high voltage (100 kV) switch (and charger). Switch must work very fast (10</w:t>
      </w:r>
      <w:r w:rsidRPr="003A10D8">
        <w:rPr>
          <w:rFonts w:eastAsiaTheme="minorEastAsia" w:cstheme="minorHAnsi"/>
          <w:vertAlign w:val="superscript"/>
          <w:lang w:val="en-US"/>
        </w:rPr>
        <w:t>-7</w:t>
      </w:r>
      <w:r w:rsidRPr="003A10D8">
        <w:rPr>
          <w:rFonts w:eastAsiaTheme="minorEastAsia" w:cstheme="minorHAnsi"/>
          <w:lang w:val="en-US"/>
        </w:rPr>
        <w:t xml:space="preserve"> sec) and have a small resistance. </w:t>
      </w:r>
    </w:p>
    <w:p w14:paraId="713DD14D" w14:textId="77777777" w:rsidR="003A10D8" w:rsidRPr="003A10D8" w:rsidRDefault="003A10D8" w:rsidP="003A10D8">
      <w:pPr>
        <w:spacing w:before="100" w:beforeAutospacing="1" w:after="100" w:afterAutospacing="1"/>
        <w:rPr>
          <w:rFonts w:ascii="Arial" w:eastAsiaTheme="minorEastAsia" w:hAnsi="Arial" w:cs="Arial"/>
          <w:b/>
          <w:lang w:val="en-US" w:eastAsia="ru-RU"/>
        </w:rPr>
      </w:pPr>
      <w:r w:rsidRPr="003A10D8">
        <w:rPr>
          <w:rFonts w:ascii="Arial" w:eastAsiaTheme="minorEastAsia" w:hAnsi="Arial" w:cs="Arial"/>
          <w:b/>
          <w:lang w:val="en-US" w:eastAsia="ru-RU"/>
        </w:rPr>
        <w:t xml:space="preserve">                                   Some Results of Computations</w:t>
      </w:r>
    </w:p>
    <w:p w14:paraId="108BB4AF" w14:textId="77777777" w:rsidR="00A40763" w:rsidRDefault="003A10D8" w:rsidP="00BC1410">
      <w:pPr>
        <w:rPr>
          <w:rFonts w:asciiTheme="majorHAnsi" w:eastAsiaTheme="minorEastAsia" w:hAnsiTheme="majorHAnsi" w:cs="Arial"/>
          <w:lang w:val="en-US" w:eastAsia="ru-RU"/>
        </w:rPr>
      </w:pPr>
      <w:r w:rsidRPr="003A10D8">
        <w:rPr>
          <w:rFonts w:asciiTheme="majorHAnsi" w:eastAsiaTheme="minorEastAsia" w:hAnsiTheme="majorHAnsi" w:cs="Arial"/>
          <w:lang w:val="en-US" w:eastAsia="ru-RU"/>
        </w:rPr>
        <w:t xml:space="preserve"> Below some results of computation, the heating of thermonuclear fuel into capsule and influence of inductive and electric resistance are presented. Assume, the volume of capsule is constant in heating, the fuel is LiD – sold crystals, mass of fuel is about 0.0001 grams.</w:t>
      </w:r>
    </w:p>
    <w:p w14:paraId="38527D5C" w14:textId="09970D8D" w:rsidR="00BC1410" w:rsidRPr="000E2BBB" w:rsidRDefault="003A10D8" w:rsidP="00BC1410">
      <w:pPr>
        <w:rPr>
          <w:lang w:val="en-US"/>
        </w:rPr>
      </w:pPr>
      <w:r w:rsidRPr="00A40763">
        <w:rPr>
          <w:rFonts w:eastAsiaTheme="minorEastAsia" w:cstheme="minorHAnsi"/>
          <w:b/>
          <w:sz w:val="28"/>
          <w:szCs w:val="28"/>
          <w:lang w:val="en-US" w:eastAsia="ru-RU"/>
        </w:rPr>
        <w:t xml:space="preserve">   The Program and result of integration system differential equations (4)-(8) are below:</w:t>
      </w:r>
      <w:r w:rsidR="00D104E8" w:rsidRPr="00A40763">
        <w:rPr>
          <w:rFonts w:cstheme="minorHAnsi"/>
          <w:b/>
          <w:color w:val="222222"/>
          <w:sz w:val="28"/>
          <w:szCs w:val="28"/>
          <w:lang w:val="en"/>
        </w:rPr>
        <w:br/>
      </w:r>
      <w:r w:rsidR="00BC1410" w:rsidRPr="00BC1410">
        <w:rPr>
          <w:rFonts w:ascii="Courier New" w:hAnsi="Courier New" w:cs="Courier New"/>
          <w:b/>
          <w:sz w:val="28"/>
          <w:szCs w:val="28"/>
          <w:lang w:val="en-US"/>
        </w:rPr>
        <w:t>Program</w:t>
      </w:r>
      <w:r w:rsidR="00685E88">
        <w:rPr>
          <w:rFonts w:ascii="Courier New" w:hAnsi="Courier New" w:cs="Courier New"/>
          <w:b/>
          <w:sz w:val="28"/>
          <w:szCs w:val="28"/>
          <w:lang w:val="en-US"/>
        </w:rPr>
        <w:t xml:space="preserve"> Capacitor</w:t>
      </w:r>
      <w:r w:rsidR="009624BB" w:rsidRPr="00BC1410">
        <w:rPr>
          <w:rFonts w:ascii="Courier New" w:hAnsi="Courier New" w:cs="Courier New"/>
          <w:b/>
          <w:sz w:val="28"/>
          <w:szCs w:val="28"/>
          <w:lang w:val="en-US"/>
        </w:rPr>
        <w:br/>
      </w:r>
      <w:r w:rsidR="00BC1410">
        <w:rPr>
          <w:lang w:val="en-US"/>
        </w:rPr>
        <w:t xml:space="preserve">Program6 heating by capacitor having induction 11 2 18 </w:t>
      </w:r>
    </w:p>
    <w:p w14:paraId="4FA00E22" w14:textId="77777777" w:rsidR="00BC1410" w:rsidRPr="000E2BBB" w:rsidRDefault="00BC1410" w:rsidP="00BC1410">
      <w:pPr>
        <w:autoSpaceDE w:val="0"/>
        <w:autoSpaceDN w:val="0"/>
        <w:adjustRightInd w:val="0"/>
        <w:spacing w:after="0" w:line="240" w:lineRule="auto"/>
        <w:rPr>
          <w:rFonts w:ascii="Arial" w:hAnsi="Arial" w:cs="Arial"/>
          <w:sz w:val="24"/>
          <w:szCs w:val="24"/>
          <w:lang w:val="en-US"/>
        </w:rPr>
      </w:pPr>
      <w:r w:rsidRPr="000E2BBB">
        <w:rPr>
          <w:rFonts w:ascii="Arial" w:hAnsi="Arial" w:cs="Arial"/>
          <w:color w:val="228B22"/>
          <w:sz w:val="24"/>
          <w:szCs w:val="24"/>
          <w:lang w:val="en-US"/>
        </w:rPr>
        <w:t>% Heating</w:t>
      </w:r>
      <w:r>
        <w:rPr>
          <w:rFonts w:ascii="Arial" w:hAnsi="Arial" w:cs="Arial"/>
          <w:color w:val="228B22"/>
          <w:sz w:val="24"/>
          <w:szCs w:val="24"/>
          <w:lang w:val="en-US"/>
        </w:rPr>
        <w:t>6</w:t>
      </w:r>
      <w:r w:rsidRPr="000E2BBB">
        <w:rPr>
          <w:rFonts w:ascii="Arial" w:hAnsi="Arial" w:cs="Arial"/>
          <w:color w:val="228B22"/>
          <w:sz w:val="24"/>
          <w:szCs w:val="24"/>
          <w:lang w:val="en-US"/>
        </w:rPr>
        <w:t xml:space="preserve"> (Discharging) by capacitor having induction.</w:t>
      </w:r>
      <w:r>
        <w:rPr>
          <w:rFonts w:ascii="Arial" w:hAnsi="Arial" w:cs="Arial"/>
          <w:color w:val="228B22"/>
          <w:sz w:val="24"/>
          <w:szCs w:val="24"/>
          <w:lang w:val="en-US"/>
        </w:rPr>
        <w:t xml:space="preserve"> </w:t>
      </w:r>
      <w:r w:rsidRPr="000E2BBB">
        <w:rPr>
          <w:rFonts w:ascii="Arial" w:hAnsi="Arial" w:cs="Arial"/>
          <w:color w:val="228B22"/>
          <w:sz w:val="24"/>
          <w:szCs w:val="24"/>
          <w:lang w:val="en-US"/>
        </w:rPr>
        <w:t xml:space="preserve">Fuel LiD </w:t>
      </w:r>
    </w:p>
    <w:p w14:paraId="4A4B14C7" w14:textId="77777777" w:rsidR="00BC1410" w:rsidRPr="000E2BBB" w:rsidRDefault="00BC1410" w:rsidP="00BC1410">
      <w:pPr>
        <w:autoSpaceDE w:val="0"/>
        <w:autoSpaceDN w:val="0"/>
        <w:adjustRightInd w:val="0"/>
        <w:spacing w:after="0" w:line="240" w:lineRule="auto"/>
        <w:rPr>
          <w:rFonts w:ascii="Arial" w:hAnsi="Arial" w:cs="Arial"/>
          <w:sz w:val="24"/>
          <w:szCs w:val="24"/>
          <w:lang w:val="en-US"/>
        </w:rPr>
      </w:pPr>
      <w:r w:rsidRPr="000E2BBB">
        <w:rPr>
          <w:rFonts w:ascii="Arial" w:hAnsi="Arial" w:cs="Arial"/>
          <w:color w:val="000000"/>
          <w:sz w:val="24"/>
          <w:szCs w:val="24"/>
          <w:lang w:val="en-US"/>
        </w:rPr>
        <w:t xml:space="preserve">  clear </w:t>
      </w:r>
      <w:r w:rsidRPr="000E2BBB">
        <w:rPr>
          <w:rFonts w:ascii="Arial" w:hAnsi="Arial" w:cs="Arial"/>
          <w:color w:val="A020F0"/>
          <w:sz w:val="24"/>
          <w:szCs w:val="24"/>
          <w:lang w:val="en-US"/>
        </w:rPr>
        <w:t>all</w:t>
      </w:r>
    </w:p>
    <w:p w14:paraId="3D68FBBF" w14:textId="77777777" w:rsidR="00BC1410" w:rsidRPr="000E2BBB" w:rsidRDefault="00BC1410" w:rsidP="00BC1410">
      <w:pPr>
        <w:autoSpaceDE w:val="0"/>
        <w:autoSpaceDN w:val="0"/>
        <w:adjustRightInd w:val="0"/>
        <w:spacing w:after="0" w:line="240" w:lineRule="auto"/>
        <w:rPr>
          <w:rFonts w:ascii="Arial" w:hAnsi="Arial" w:cs="Arial"/>
          <w:sz w:val="24"/>
          <w:szCs w:val="24"/>
          <w:lang w:val="en-US"/>
        </w:rPr>
      </w:pPr>
      <w:r w:rsidRPr="000E2BBB">
        <w:rPr>
          <w:rFonts w:ascii="Arial" w:hAnsi="Arial" w:cs="Arial"/>
          <w:color w:val="000000"/>
          <w:sz w:val="24"/>
          <w:szCs w:val="24"/>
          <w:lang w:val="en-US"/>
        </w:rPr>
        <w:t xml:space="preserve">   </w:t>
      </w:r>
      <w:r w:rsidRPr="000E2BBB">
        <w:rPr>
          <w:rFonts w:ascii="Arial" w:hAnsi="Arial" w:cs="Arial"/>
          <w:color w:val="228B22"/>
          <w:sz w:val="24"/>
          <w:szCs w:val="24"/>
          <w:lang w:val="en-US"/>
        </w:rPr>
        <w:t>% Initial data</w:t>
      </w:r>
    </w:p>
    <w:p w14:paraId="7F8EA5F9" w14:textId="77777777" w:rsidR="00BC1410" w:rsidRPr="000E2BBB" w:rsidRDefault="00BC1410" w:rsidP="00BC1410">
      <w:pPr>
        <w:autoSpaceDE w:val="0"/>
        <w:autoSpaceDN w:val="0"/>
        <w:adjustRightInd w:val="0"/>
        <w:spacing w:after="0" w:line="240" w:lineRule="auto"/>
        <w:rPr>
          <w:rFonts w:ascii="Arial" w:hAnsi="Arial" w:cs="Arial"/>
          <w:sz w:val="24"/>
          <w:szCs w:val="24"/>
          <w:lang w:val="en-US"/>
        </w:rPr>
      </w:pPr>
      <w:r w:rsidRPr="000E2BBB">
        <w:rPr>
          <w:rFonts w:ascii="Arial" w:hAnsi="Arial" w:cs="Arial"/>
          <w:color w:val="000000"/>
          <w:sz w:val="24"/>
          <w:szCs w:val="24"/>
          <w:lang w:val="en-US"/>
        </w:rPr>
        <w:t>R1=0.00</w:t>
      </w:r>
      <w:r w:rsidRPr="00472EB7">
        <w:rPr>
          <w:rFonts w:ascii="Arial" w:hAnsi="Arial" w:cs="Arial"/>
          <w:color w:val="000000"/>
          <w:sz w:val="24"/>
          <w:szCs w:val="24"/>
          <w:highlight w:val="yellow"/>
          <w:lang w:val="en-US"/>
        </w:rPr>
        <w:t>01</w:t>
      </w:r>
      <w:r w:rsidRPr="000E2BBB">
        <w:rPr>
          <w:rFonts w:ascii="Arial" w:hAnsi="Arial" w:cs="Arial"/>
          <w:color w:val="000000"/>
          <w:sz w:val="24"/>
          <w:szCs w:val="24"/>
          <w:lang w:val="en-US"/>
        </w:rPr>
        <w:t xml:space="preserve">; </w:t>
      </w:r>
      <w:r w:rsidRPr="000E2BBB">
        <w:rPr>
          <w:rFonts w:ascii="Arial" w:hAnsi="Arial" w:cs="Arial"/>
          <w:color w:val="228B22"/>
          <w:sz w:val="24"/>
          <w:szCs w:val="24"/>
          <w:lang w:val="en-US"/>
        </w:rPr>
        <w:t>% resistance outer part cycle, Ohm</w:t>
      </w:r>
    </w:p>
    <w:p w14:paraId="1E824EA0" w14:textId="77777777" w:rsidR="00BC1410" w:rsidRPr="000E2BBB" w:rsidRDefault="00BC1410" w:rsidP="00BC1410">
      <w:pPr>
        <w:autoSpaceDE w:val="0"/>
        <w:autoSpaceDN w:val="0"/>
        <w:adjustRightInd w:val="0"/>
        <w:spacing w:after="0" w:line="240" w:lineRule="auto"/>
        <w:rPr>
          <w:rFonts w:ascii="Arial" w:hAnsi="Arial" w:cs="Arial"/>
          <w:sz w:val="24"/>
          <w:szCs w:val="24"/>
          <w:lang w:val="en-US"/>
        </w:rPr>
      </w:pPr>
      <w:r w:rsidRPr="000E2BBB">
        <w:rPr>
          <w:rFonts w:ascii="Arial" w:hAnsi="Arial" w:cs="Arial"/>
          <w:color w:val="000000"/>
          <w:sz w:val="24"/>
          <w:szCs w:val="24"/>
          <w:lang w:val="en-US"/>
        </w:rPr>
        <w:t xml:space="preserve">Te(1)=10;  </w:t>
      </w:r>
      <w:r w:rsidRPr="000E2BBB">
        <w:rPr>
          <w:rFonts w:ascii="Arial" w:hAnsi="Arial" w:cs="Arial"/>
          <w:color w:val="228B22"/>
          <w:sz w:val="24"/>
          <w:szCs w:val="24"/>
          <w:lang w:val="en-US"/>
        </w:rPr>
        <w:t>% Initial temperature of capsule, eV</w:t>
      </w:r>
    </w:p>
    <w:p w14:paraId="080F0BB2" w14:textId="77777777" w:rsidR="00BC1410" w:rsidRPr="000E2BBB" w:rsidRDefault="00BC1410" w:rsidP="00BC1410">
      <w:pPr>
        <w:autoSpaceDE w:val="0"/>
        <w:autoSpaceDN w:val="0"/>
        <w:adjustRightInd w:val="0"/>
        <w:spacing w:after="0" w:line="240" w:lineRule="auto"/>
        <w:rPr>
          <w:rFonts w:ascii="Arial" w:hAnsi="Arial" w:cs="Arial"/>
          <w:sz w:val="24"/>
          <w:szCs w:val="24"/>
          <w:lang w:val="en-US"/>
        </w:rPr>
      </w:pPr>
      <w:r w:rsidRPr="000E2BBB">
        <w:rPr>
          <w:rFonts w:ascii="Arial" w:hAnsi="Arial" w:cs="Arial"/>
          <w:color w:val="000000"/>
          <w:sz w:val="24"/>
          <w:szCs w:val="24"/>
          <w:lang w:val="en-US"/>
        </w:rPr>
        <w:t xml:space="preserve">Zc=2;      </w:t>
      </w:r>
      <w:r w:rsidRPr="000E2BBB">
        <w:rPr>
          <w:rFonts w:ascii="Arial" w:hAnsi="Arial" w:cs="Arial"/>
          <w:color w:val="228B22"/>
          <w:sz w:val="24"/>
          <w:szCs w:val="24"/>
          <w:lang w:val="en-US"/>
        </w:rPr>
        <w:t xml:space="preserve">% charge of LiD fuel Z=2, DD Z=1,TD Z-1, He3D Z=1.5, D2O Z=8/3 </w:t>
      </w:r>
    </w:p>
    <w:p w14:paraId="44406EA6" w14:textId="77777777" w:rsidR="00BC1410" w:rsidRPr="000E2BBB" w:rsidRDefault="00BC1410" w:rsidP="00BC1410">
      <w:pPr>
        <w:autoSpaceDE w:val="0"/>
        <w:autoSpaceDN w:val="0"/>
        <w:adjustRightInd w:val="0"/>
        <w:spacing w:after="0" w:line="240" w:lineRule="auto"/>
        <w:rPr>
          <w:rFonts w:ascii="Arial" w:hAnsi="Arial" w:cs="Arial"/>
          <w:sz w:val="24"/>
          <w:szCs w:val="24"/>
          <w:lang w:val="en-US"/>
        </w:rPr>
      </w:pPr>
      <w:r w:rsidRPr="000E2BBB">
        <w:rPr>
          <w:rFonts w:ascii="Arial" w:hAnsi="Arial" w:cs="Arial"/>
          <w:color w:val="000000"/>
          <w:sz w:val="24"/>
          <w:szCs w:val="24"/>
          <w:lang w:val="en-US"/>
        </w:rPr>
        <w:t xml:space="preserve">ro2(1)=0.1*Zc/(Te(1)^1.5); </w:t>
      </w:r>
      <w:r w:rsidRPr="000E2BBB">
        <w:rPr>
          <w:rFonts w:ascii="Arial" w:hAnsi="Arial" w:cs="Arial"/>
          <w:color w:val="228B22"/>
          <w:sz w:val="24"/>
          <w:szCs w:val="24"/>
          <w:lang w:val="en-US"/>
        </w:rPr>
        <w:t>% Special resistance of capsule</w:t>
      </w:r>
    </w:p>
    <w:p w14:paraId="76E1BEFA" w14:textId="77777777" w:rsidR="00BC1410" w:rsidRPr="000E2BBB" w:rsidRDefault="00BC1410" w:rsidP="00BC1410">
      <w:pPr>
        <w:autoSpaceDE w:val="0"/>
        <w:autoSpaceDN w:val="0"/>
        <w:adjustRightInd w:val="0"/>
        <w:spacing w:after="0" w:line="240" w:lineRule="auto"/>
        <w:rPr>
          <w:rFonts w:ascii="Arial" w:hAnsi="Arial" w:cs="Arial"/>
          <w:sz w:val="24"/>
          <w:szCs w:val="24"/>
          <w:lang w:val="en-US"/>
        </w:rPr>
      </w:pPr>
      <w:r w:rsidRPr="000E2BBB">
        <w:rPr>
          <w:rFonts w:ascii="Arial" w:hAnsi="Arial" w:cs="Arial"/>
          <w:color w:val="000000"/>
          <w:sz w:val="24"/>
          <w:szCs w:val="24"/>
          <w:lang w:val="en-US"/>
        </w:rPr>
        <w:t xml:space="preserve">L2=0.2;    </w:t>
      </w:r>
      <w:r w:rsidRPr="000E2BBB">
        <w:rPr>
          <w:rFonts w:ascii="Arial" w:hAnsi="Arial" w:cs="Arial"/>
          <w:color w:val="228B22"/>
          <w:sz w:val="24"/>
          <w:szCs w:val="24"/>
          <w:lang w:val="en-US"/>
        </w:rPr>
        <w:t>% length of capsule,</w:t>
      </w:r>
      <w:r>
        <w:rPr>
          <w:rFonts w:ascii="Arial" w:hAnsi="Arial" w:cs="Arial"/>
          <w:color w:val="228B22"/>
          <w:sz w:val="24"/>
          <w:szCs w:val="24"/>
          <w:lang w:val="en-US"/>
        </w:rPr>
        <w:t xml:space="preserve"> </w:t>
      </w:r>
      <w:r w:rsidRPr="000E2BBB">
        <w:rPr>
          <w:rFonts w:ascii="Arial" w:hAnsi="Arial" w:cs="Arial"/>
          <w:color w:val="228B22"/>
          <w:sz w:val="24"/>
          <w:szCs w:val="24"/>
          <w:lang w:val="en-US"/>
        </w:rPr>
        <w:t>cm</w:t>
      </w:r>
    </w:p>
    <w:p w14:paraId="4D687382" w14:textId="77777777" w:rsidR="00BC1410" w:rsidRPr="000E2BBB" w:rsidRDefault="00BC1410" w:rsidP="00BC1410">
      <w:pPr>
        <w:autoSpaceDE w:val="0"/>
        <w:autoSpaceDN w:val="0"/>
        <w:adjustRightInd w:val="0"/>
        <w:spacing w:after="0" w:line="240" w:lineRule="auto"/>
        <w:rPr>
          <w:rFonts w:ascii="Arial" w:hAnsi="Arial" w:cs="Arial"/>
          <w:sz w:val="24"/>
          <w:szCs w:val="24"/>
          <w:lang w:val="en-US"/>
        </w:rPr>
      </w:pPr>
      <w:r w:rsidRPr="000E2BBB">
        <w:rPr>
          <w:rFonts w:ascii="Arial" w:hAnsi="Arial" w:cs="Arial"/>
          <w:color w:val="000000"/>
          <w:sz w:val="24"/>
          <w:szCs w:val="24"/>
          <w:lang w:val="en-US"/>
        </w:rPr>
        <w:t xml:space="preserve">d2=0.03;   </w:t>
      </w:r>
      <w:r w:rsidRPr="000E2BBB">
        <w:rPr>
          <w:rFonts w:ascii="Arial" w:hAnsi="Arial" w:cs="Arial"/>
          <w:color w:val="228B22"/>
          <w:sz w:val="24"/>
          <w:szCs w:val="24"/>
          <w:lang w:val="en-US"/>
        </w:rPr>
        <w:t>% diameter of cap</w:t>
      </w:r>
      <w:r>
        <w:rPr>
          <w:rFonts w:ascii="Arial" w:hAnsi="Arial" w:cs="Arial"/>
          <w:color w:val="228B22"/>
          <w:sz w:val="24"/>
          <w:szCs w:val="24"/>
          <w:lang w:val="en-US"/>
        </w:rPr>
        <w:t>s</w:t>
      </w:r>
      <w:r w:rsidRPr="000E2BBB">
        <w:rPr>
          <w:rFonts w:ascii="Arial" w:hAnsi="Arial" w:cs="Arial"/>
          <w:color w:val="228B22"/>
          <w:sz w:val="24"/>
          <w:szCs w:val="24"/>
          <w:lang w:val="en-US"/>
        </w:rPr>
        <w:t>ule, cm</w:t>
      </w:r>
    </w:p>
    <w:p w14:paraId="3B241147" w14:textId="77777777" w:rsidR="00BC1410" w:rsidRPr="000E2BBB" w:rsidRDefault="00BC1410" w:rsidP="00BC1410">
      <w:pPr>
        <w:autoSpaceDE w:val="0"/>
        <w:autoSpaceDN w:val="0"/>
        <w:adjustRightInd w:val="0"/>
        <w:spacing w:after="0" w:line="240" w:lineRule="auto"/>
        <w:rPr>
          <w:rFonts w:ascii="Arial" w:hAnsi="Arial" w:cs="Arial"/>
          <w:sz w:val="24"/>
          <w:szCs w:val="24"/>
          <w:lang w:val="en-US"/>
        </w:rPr>
      </w:pPr>
      <w:r w:rsidRPr="000E2BBB">
        <w:rPr>
          <w:rFonts w:ascii="Arial" w:hAnsi="Arial" w:cs="Arial"/>
          <w:color w:val="000000"/>
          <w:sz w:val="24"/>
          <w:szCs w:val="24"/>
          <w:lang w:val="en-US"/>
        </w:rPr>
        <w:t xml:space="preserve">s2=(pi/4)*(d2^2);  </w:t>
      </w:r>
      <w:r w:rsidRPr="000E2BBB">
        <w:rPr>
          <w:rFonts w:ascii="Arial" w:hAnsi="Arial" w:cs="Arial"/>
          <w:color w:val="228B22"/>
          <w:sz w:val="24"/>
          <w:szCs w:val="24"/>
          <w:lang w:val="en-US"/>
        </w:rPr>
        <w:t>% Cross section of cap</w:t>
      </w:r>
      <w:r>
        <w:rPr>
          <w:rFonts w:ascii="Arial" w:hAnsi="Arial" w:cs="Arial"/>
          <w:color w:val="228B22"/>
          <w:sz w:val="24"/>
          <w:szCs w:val="24"/>
          <w:lang w:val="en-US"/>
        </w:rPr>
        <w:t>s</w:t>
      </w:r>
      <w:r w:rsidRPr="000E2BBB">
        <w:rPr>
          <w:rFonts w:ascii="Arial" w:hAnsi="Arial" w:cs="Arial"/>
          <w:color w:val="228B22"/>
          <w:sz w:val="24"/>
          <w:szCs w:val="24"/>
          <w:lang w:val="en-US"/>
        </w:rPr>
        <w:t>ule, cm2</w:t>
      </w:r>
    </w:p>
    <w:p w14:paraId="71B79C78" w14:textId="77777777" w:rsidR="00BC1410" w:rsidRPr="000E2BBB" w:rsidRDefault="00BC1410" w:rsidP="00BC1410">
      <w:pPr>
        <w:autoSpaceDE w:val="0"/>
        <w:autoSpaceDN w:val="0"/>
        <w:adjustRightInd w:val="0"/>
        <w:spacing w:after="0" w:line="240" w:lineRule="auto"/>
        <w:rPr>
          <w:rFonts w:ascii="Arial" w:hAnsi="Arial" w:cs="Arial"/>
          <w:sz w:val="24"/>
          <w:szCs w:val="24"/>
          <w:lang w:val="en-US"/>
        </w:rPr>
      </w:pPr>
      <w:r w:rsidRPr="000E2BBB">
        <w:rPr>
          <w:rFonts w:ascii="Arial" w:hAnsi="Arial" w:cs="Arial"/>
          <w:color w:val="000000"/>
          <w:sz w:val="24"/>
          <w:szCs w:val="24"/>
          <w:lang w:val="en-US"/>
        </w:rPr>
        <w:t xml:space="preserve">v2=L2*s2;   </w:t>
      </w:r>
      <w:r w:rsidRPr="000E2BBB">
        <w:rPr>
          <w:rFonts w:ascii="Arial" w:hAnsi="Arial" w:cs="Arial"/>
          <w:color w:val="228B22"/>
          <w:sz w:val="24"/>
          <w:szCs w:val="24"/>
          <w:lang w:val="en-US"/>
        </w:rPr>
        <w:t>% Volume of capsule. cm3</w:t>
      </w:r>
    </w:p>
    <w:p w14:paraId="2BFA92F8" w14:textId="77777777" w:rsidR="00BC1410" w:rsidRPr="000E2BBB" w:rsidRDefault="00BC1410" w:rsidP="00BC1410">
      <w:pPr>
        <w:autoSpaceDE w:val="0"/>
        <w:autoSpaceDN w:val="0"/>
        <w:adjustRightInd w:val="0"/>
        <w:spacing w:after="0" w:line="240" w:lineRule="auto"/>
        <w:rPr>
          <w:rFonts w:ascii="Arial" w:hAnsi="Arial" w:cs="Arial"/>
          <w:sz w:val="24"/>
          <w:szCs w:val="24"/>
          <w:lang w:val="en-US"/>
        </w:rPr>
      </w:pPr>
      <w:r w:rsidRPr="000E2BBB">
        <w:rPr>
          <w:rFonts w:ascii="Arial" w:hAnsi="Arial" w:cs="Arial"/>
          <w:color w:val="228B22"/>
          <w:sz w:val="24"/>
          <w:szCs w:val="24"/>
          <w:lang w:val="en-US"/>
        </w:rPr>
        <w:t>%gamma=10^(-4); % specific weight of hydrogen H, gr/cm3</w:t>
      </w:r>
    </w:p>
    <w:p w14:paraId="46E4F2CF" w14:textId="77777777" w:rsidR="00BC1410" w:rsidRPr="000E2BBB" w:rsidRDefault="00BC1410" w:rsidP="00BC1410">
      <w:pPr>
        <w:autoSpaceDE w:val="0"/>
        <w:autoSpaceDN w:val="0"/>
        <w:adjustRightInd w:val="0"/>
        <w:spacing w:after="0" w:line="240" w:lineRule="auto"/>
        <w:rPr>
          <w:rFonts w:ascii="Arial" w:hAnsi="Arial" w:cs="Arial"/>
          <w:sz w:val="24"/>
          <w:szCs w:val="24"/>
          <w:lang w:val="en-US"/>
        </w:rPr>
      </w:pPr>
      <w:r w:rsidRPr="000E2BBB">
        <w:rPr>
          <w:rFonts w:ascii="Arial" w:hAnsi="Arial" w:cs="Arial"/>
          <w:color w:val="000000"/>
          <w:sz w:val="24"/>
          <w:szCs w:val="24"/>
          <w:lang w:val="en-US"/>
        </w:rPr>
        <w:t xml:space="preserve">gamma=0.82; </w:t>
      </w:r>
      <w:r w:rsidRPr="000E2BBB">
        <w:rPr>
          <w:rFonts w:ascii="Arial" w:hAnsi="Arial" w:cs="Arial"/>
          <w:color w:val="228B22"/>
          <w:sz w:val="24"/>
          <w:szCs w:val="24"/>
          <w:lang w:val="en-US"/>
        </w:rPr>
        <w:t>% specific weight of fuel LiD, gr/cm3</w:t>
      </w:r>
    </w:p>
    <w:p w14:paraId="5843CA50" w14:textId="77777777" w:rsidR="00BC1410" w:rsidRPr="000E2BBB" w:rsidRDefault="00BC1410" w:rsidP="00BC1410">
      <w:pPr>
        <w:autoSpaceDE w:val="0"/>
        <w:autoSpaceDN w:val="0"/>
        <w:adjustRightInd w:val="0"/>
        <w:spacing w:after="0" w:line="240" w:lineRule="auto"/>
        <w:rPr>
          <w:rFonts w:ascii="Arial" w:hAnsi="Arial" w:cs="Arial"/>
          <w:sz w:val="24"/>
          <w:szCs w:val="24"/>
          <w:lang w:val="en-US"/>
        </w:rPr>
      </w:pPr>
      <w:r w:rsidRPr="000E2BBB">
        <w:rPr>
          <w:rFonts w:ascii="Arial" w:hAnsi="Arial" w:cs="Arial"/>
          <w:color w:val="000000"/>
          <w:sz w:val="24"/>
          <w:szCs w:val="24"/>
          <w:lang w:val="en-US"/>
        </w:rPr>
        <w:t xml:space="preserve">mu=8;     </w:t>
      </w:r>
      <w:r w:rsidRPr="000E2BBB">
        <w:rPr>
          <w:rFonts w:ascii="Arial" w:hAnsi="Arial" w:cs="Arial"/>
          <w:color w:val="228B22"/>
          <w:sz w:val="24"/>
          <w:szCs w:val="24"/>
          <w:lang w:val="en-US"/>
        </w:rPr>
        <w:t>% Number of nucleons of fuel LiD, DD mu=4, TD mu=5</w:t>
      </w:r>
    </w:p>
    <w:p w14:paraId="3BB5341B" w14:textId="77777777" w:rsidR="00BC1410" w:rsidRPr="000E2BBB" w:rsidRDefault="00BC1410" w:rsidP="00BC1410">
      <w:pPr>
        <w:autoSpaceDE w:val="0"/>
        <w:autoSpaceDN w:val="0"/>
        <w:adjustRightInd w:val="0"/>
        <w:spacing w:after="0" w:line="240" w:lineRule="auto"/>
        <w:rPr>
          <w:rFonts w:ascii="Arial" w:hAnsi="Arial" w:cs="Arial"/>
          <w:sz w:val="24"/>
          <w:szCs w:val="24"/>
          <w:lang w:val="en-US"/>
        </w:rPr>
      </w:pPr>
      <w:r w:rsidRPr="000E2BBB">
        <w:rPr>
          <w:rFonts w:ascii="Arial" w:hAnsi="Arial" w:cs="Arial"/>
          <w:color w:val="000000"/>
          <w:sz w:val="24"/>
          <w:szCs w:val="24"/>
          <w:lang w:val="en-US"/>
        </w:rPr>
        <w:t xml:space="preserve">N1=2*(10^(-3))*gamma/(mu*1.67*(10^(-27))); </w:t>
      </w:r>
      <w:r w:rsidRPr="000E2BBB">
        <w:rPr>
          <w:rFonts w:ascii="Arial" w:hAnsi="Arial" w:cs="Arial"/>
          <w:color w:val="228B22"/>
          <w:sz w:val="24"/>
          <w:szCs w:val="24"/>
          <w:lang w:val="en-US"/>
        </w:rPr>
        <w:t>% Number of particles in 1 cm3</w:t>
      </w:r>
    </w:p>
    <w:p w14:paraId="319CCFDE" w14:textId="77777777" w:rsidR="00BC1410" w:rsidRPr="000E2BBB" w:rsidRDefault="00BC1410" w:rsidP="00BC1410">
      <w:pPr>
        <w:autoSpaceDE w:val="0"/>
        <w:autoSpaceDN w:val="0"/>
        <w:adjustRightInd w:val="0"/>
        <w:spacing w:after="0" w:line="240" w:lineRule="auto"/>
        <w:rPr>
          <w:rFonts w:ascii="Arial" w:hAnsi="Arial" w:cs="Arial"/>
          <w:sz w:val="24"/>
          <w:szCs w:val="24"/>
          <w:lang w:val="en-US"/>
        </w:rPr>
      </w:pPr>
      <w:r w:rsidRPr="000E2BBB">
        <w:rPr>
          <w:rFonts w:ascii="Arial" w:hAnsi="Arial" w:cs="Arial"/>
          <w:color w:val="000000"/>
          <w:sz w:val="24"/>
          <w:szCs w:val="24"/>
          <w:lang w:val="en-US"/>
        </w:rPr>
        <w:t xml:space="preserve">N=N1*v2;   </w:t>
      </w:r>
      <w:r w:rsidRPr="000E2BBB">
        <w:rPr>
          <w:rFonts w:ascii="Arial" w:hAnsi="Arial" w:cs="Arial"/>
          <w:color w:val="228B22"/>
          <w:sz w:val="24"/>
          <w:szCs w:val="24"/>
          <w:lang w:val="en-US"/>
        </w:rPr>
        <w:t>%</w:t>
      </w:r>
      <w:r>
        <w:rPr>
          <w:rFonts w:ascii="Arial" w:hAnsi="Arial" w:cs="Arial"/>
          <w:color w:val="228B22"/>
          <w:sz w:val="24"/>
          <w:szCs w:val="24"/>
          <w:lang w:val="en-US"/>
        </w:rPr>
        <w:t xml:space="preserve"> </w:t>
      </w:r>
      <w:r w:rsidRPr="000E2BBB">
        <w:rPr>
          <w:rFonts w:ascii="Arial" w:hAnsi="Arial" w:cs="Arial"/>
          <w:color w:val="228B22"/>
          <w:sz w:val="24"/>
          <w:szCs w:val="24"/>
          <w:lang w:val="en-US"/>
        </w:rPr>
        <w:t>Number of particles in capsule</w:t>
      </w:r>
    </w:p>
    <w:p w14:paraId="67DF4C3E" w14:textId="77777777" w:rsidR="00BC1410" w:rsidRPr="000E2BBB" w:rsidRDefault="00BC1410" w:rsidP="00BC1410">
      <w:pPr>
        <w:autoSpaceDE w:val="0"/>
        <w:autoSpaceDN w:val="0"/>
        <w:adjustRightInd w:val="0"/>
        <w:spacing w:after="0" w:line="240" w:lineRule="auto"/>
        <w:rPr>
          <w:rFonts w:ascii="Arial" w:hAnsi="Arial" w:cs="Arial"/>
          <w:sz w:val="24"/>
          <w:szCs w:val="24"/>
          <w:lang w:val="en-US"/>
        </w:rPr>
      </w:pPr>
      <w:r w:rsidRPr="000E2BBB">
        <w:rPr>
          <w:rFonts w:ascii="Arial" w:hAnsi="Arial" w:cs="Arial"/>
          <w:color w:val="000000"/>
          <w:sz w:val="24"/>
          <w:szCs w:val="24"/>
          <w:lang w:val="en-US"/>
        </w:rPr>
        <w:t>R2(1)=ro2(1)*</w:t>
      </w:r>
      <w:r w:rsidRPr="00C81330">
        <w:rPr>
          <w:rFonts w:ascii="Arial" w:hAnsi="Arial" w:cs="Arial"/>
          <w:color w:val="000000"/>
          <w:sz w:val="24"/>
          <w:szCs w:val="24"/>
          <w:highlight w:val="yellow"/>
          <w:lang w:val="en-US"/>
        </w:rPr>
        <w:t>0.25</w:t>
      </w:r>
      <w:r>
        <w:rPr>
          <w:rFonts w:ascii="Arial" w:hAnsi="Arial" w:cs="Arial"/>
          <w:color w:val="000000"/>
          <w:sz w:val="24"/>
          <w:szCs w:val="24"/>
          <w:lang w:val="en-US"/>
        </w:rPr>
        <w:t>*</w:t>
      </w:r>
      <w:r w:rsidRPr="000E2BBB">
        <w:rPr>
          <w:rFonts w:ascii="Arial" w:hAnsi="Arial" w:cs="Arial"/>
          <w:color w:val="000000"/>
          <w:sz w:val="24"/>
          <w:szCs w:val="24"/>
          <w:lang w:val="en-US"/>
        </w:rPr>
        <w:t xml:space="preserve">L2/s2; </w:t>
      </w:r>
      <w:r w:rsidRPr="000E2BBB">
        <w:rPr>
          <w:rFonts w:ascii="Arial" w:hAnsi="Arial" w:cs="Arial"/>
          <w:color w:val="228B22"/>
          <w:sz w:val="24"/>
          <w:szCs w:val="24"/>
          <w:lang w:val="en-US"/>
        </w:rPr>
        <w:t>% Initial resistance of capsule, Ohm</w:t>
      </w:r>
    </w:p>
    <w:p w14:paraId="7C7CC322" w14:textId="77777777" w:rsidR="00BC1410" w:rsidRPr="000E2BBB" w:rsidRDefault="00BC1410" w:rsidP="00BC1410">
      <w:pPr>
        <w:autoSpaceDE w:val="0"/>
        <w:autoSpaceDN w:val="0"/>
        <w:adjustRightInd w:val="0"/>
        <w:spacing w:after="0" w:line="240" w:lineRule="auto"/>
        <w:rPr>
          <w:rFonts w:ascii="Arial" w:hAnsi="Arial" w:cs="Arial"/>
          <w:sz w:val="24"/>
          <w:szCs w:val="24"/>
          <w:lang w:val="en-US"/>
        </w:rPr>
      </w:pPr>
      <w:r w:rsidRPr="000E2BBB">
        <w:rPr>
          <w:rFonts w:ascii="Arial" w:hAnsi="Arial" w:cs="Arial"/>
          <w:color w:val="000000"/>
          <w:sz w:val="24"/>
          <w:szCs w:val="24"/>
          <w:lang w:val="en-US"/>
        </w:rPr>
        <w:t xml:space="preserve">R(1)=R1+R2(1);  </w:t>
      </w:r>
      <w:r w:rsidRPr="000E2BBB">
        <w:rPr>
          <w:rFonts w:ascii="Arial" w:hAnsi="Arial" w:cs="Arial"/>
          <w:color w:val="228B22"/>
          <w:sz w:val="24"/>
          <w:szCs w:val="24"/>
          <w:lang w:val="en-US"/>
        </w:rPr>
        <w:t>% Full initial resistance, Ohm</w:t>
      </w:r>
    </w:p>
    <w:p w14:paraId="5956DCAC" w14:textId="77777777" w:rsidR="00BC1410" w:rsidRPr="000E2BBB" w:rsidRDefault="00BC1410" w:rsidP="00BC1410">
      <w:pPr>
        <w:autoSpaceDE w:val="0"/>
        <w:autoSpaceDN w:val="0"/>
        <w:adjustRightInd w:val="0"/>
        <w:spacing w:after="0" w:line="240" w:lineRule="auto"/>
        <w:rPr>
          <w:rFonts w:ascii="Arial" w:hAnsi="Arial" w:cs="Arial"/>
          <w:sz w:val="24"/>
          <w:szCs w:val="24"/>
          <w:lang w:val="en-US"/>
        </w:rPr>
      </w:pPr>
      <w:r w:rsidRPr="000E2BBB">
        <w:rPr>
          <w:rFonts w:ascii="Arial" w:hAnsi="Arial" w:cs="Arial"/>
          <w:color w:val="000000"/>
          <w:sz w:val="24"/>
          <w:szCs w:val="24"/>
          <w:lang w:val="en-US"/>
        </w:rPr>
        <w:t xml:space="preserve">U(1)=1*(10^5);     </w:t>
      </w:r>
      <w:r w:rsidRPr="000E2BBB">
        <w:rPr>
          <w:rFonts w:ascii="Arial" w:hAnsi="Arial" w:cs="Arial"/>
          <w:color w:val="228B22"/>
          <w:sz w:val="24"/>
          <w:szCs w:val="24"/>
          <w:lang w:val="en-US"/>
        </w:rPr>
        <w:t>% Initial voltage of capacitor, V</w:t>
      </w:r>
    </w:p>
    <w:p w14:paraId="745C8CEC" w14:textId="77777777" w:rsidR="00BC1410" w:rsidRPr="000E2BBB" w:rsidRDefault="00BC1410" w:rsidP="00BC1410">
      <w:pPr>
        <w:autoSpaceDE w:val="0"/>
        <w:autoSpaceDN w:val="0"/>
        <w:adjustRightInd w:val="0"/>
        <w:spacing w:after="0" w:line="240" w:lineRule="auto"/>
        <w:rPr>
          <w:rFonts w:ascii="Arial" w:hAnsi="Arial" w:cs="Arial"/>
          <w:sz w:val="24"/>
          <w:szCs w:val="24"/>
          <w:lang w:val="en-US"/>
        </w:rPr>
      </w:pPr>
      <w:r w:rsidRPr="000E2BBB">
        <w:rPr>
          <w:rFonts w:ascii="Arial" w:hAnsi="Arial" w:cs="Arial"/>
          <w:color w:val="000000"/>
          <w:sz w:val="24"/>
          <w:szCs w:val="24"/>
          <w:lang w:val="en-US"/>
        </w:rPr>
        <w:t xml:space="preserve">I(1)=0; </w:t>
      </w:r>
      <w:r w:rsidRPr="000E2BBB">
        <w:rPr>
          <w:rFonts w:ascii="Arial" w:hAnsi="Arial" w:cs="Arial"/>
          <w:color w:val="228B22"/>
          <w:sz w:val="24"/>
          <w:szCs w:val="24"/>
          <w:lang w:val="en-US"/>
        </w:rPr>
        <w:t>% Initial curren</w:t>
      </w:r>
      <w:r>
        <w:rPr>
          <w:rFonts w:ascii="Arial" w:hAnsi="Arial" w:cs="Arial"/>
          <w:color w:val="228B22"/>
          <w:sz w:val="24"/>
          <w:szCs w:val="24"/>
          <w:lang w:val="en-US"/>
        </w:rPr>
        <w:t>t</w:t>
      </w:r>
      <w:r w:rsidRPr="000E2BBB">
        <w:rPr>
          <w:rFonts w:ascii="Arial" w:hAnsi="Arial" w:cs="Arial"/>
          <w:color w:val="228B22"/>
          <w:sz w:val="24"/>
          <w:szCs w:val="24"/>
          <w:lang w:val="en-US"/>
        </w:rPr>
        <w:t>, A</w:t>
      </w:r>
    </w:p>
    <w:p w14:paraId="1D971CCB" w14:textId="77777777" w:rsidR="00BC1410" w:rsidRPr="000E2BBB" w:rsidRDefault="00BC1410" w:rsidP="00BC1410">
      <w:pPr>
        <w:autoSpaceDE w:val="0"/>
        <w:autoSpaceDN w:val="0"/>
        <w:adjustRightInd w:val="0"/>
        <w:spacing w:after="0" w:line="240" w:lineRule="auto"/>
        <w:rPr>
          <w:rFonts w:ascii="Arial" w:hAnsi="Arial" w:cs="Arial"/>
          <w:sz w:val="24"/>
          <w:szCs w:val="24"/>
          <w:lang w:val="en-US"/>
        </w:rPr>
      </w:pPr>
      <w:r w:rsidRPr="000E2BBB">
        <w:rPr>
          <w:rFonts w:ascii="Arial" w:hAnsi="Arial" w:cs="Arial"/>
          <w:color w:val="000000"/>
          <w:sz w:val="24"/>
          <w:szCs w:val="24"/>
          <w:lang w:val="en-US"/>
        </w:rPr>
        <w:t xml:space="preserve">n=100;       </w:t>
      </w:r>
      <w:r w:rsidRPr="000E2BBB">
        <w:rPr>
          <w:rFonts w:ascii="Arial" w:hAnsi="Arial" w:cs="Arial"/>
          <w:color w:val="228B22"/>
          <w:sz w:val="24"/>
          <w:szCs w:val="24"/>
          <w:lang w:val="en-US"/>
        </w:rPr>
        <w:t>% Number of steps integration</w:t>
      </w:r>
    </w:p>
    <w:p w14:paraId="49385051" w14:textId="77777777" w:rsidR="00BC1410" w:rsidRPr="000E2BBB" w:rsidRDefault="00BC1410" w:rsidP="00BC1410">
      <w:pPr>
        <w:autoSpaceDE w:val="0"/>
        <w:autoSpaceDN w:val="0"/>
        <w:adjustRightInd w:val="0"/>
        <w:spacing w:after="0" w:line="240" w:lineRule="auto"/>
        <w:rPr>
          <w:rFonts w:ascii="Arial" w:hAnsi="Arial" w:cs="Arial"/>
          <w:sz w:val="24"/>
          <w:szCs w:val="24"/>
          <w:lang w:val="en-US"/>
        </w:rPr>
      </w:pPr>
      <w:r w:rsidRPr="000E2BBB">
        <w:rPr>
          <w:rFonts w:ascii="Arial" w:hAnsi="Arial" w:cs="Arial"/>
          <w:color w:val="000000"/>
          <w:sz w:val="24"/>
          <w:szCs w:val="24"/>
          <w:lang w:val="en-US"/>
        </w:rPr>
        <w:t xml:space="preserve">Di=10^(-6);  </w:t>
      </w:r>
      <w:r w:rsidRPr="000E2BBB">
        <w:rPr>
          <w:rFonts w:ascii="Arial" w:hAnsi="Arial" w:cs="Arial"/>
          <w:color w:val="228B22"/>
          <w:sz w:val="24"/>
          <w:szCs w:val="24"/>
          <w:lang w:val="en-US"/>
        </w:rPr>
        <w:t>% Distance of integration, sec</w:t>
      </w:r>
    </w:p>
    <w:p w14:paraId="106E1297" w14:textId="77777777" w:rsidR="00BC1410" w:rsidRPr="000E2BBB" w:rsidRDefault="00BC1410" w:rsidP="00BC1410">
      <w:pPr>
        <w:autoSpaceDE w:val="0"/>
        <w:autoSpaceDN w:val="0"/>
        <w:adjustRightInd w:val="0"/>
        <w:spacing w:after="0" w:line="240" w:lineRule="auto"/>
        <w:rPr>
          <w:rFonts w:ascii="Arial" w:hAnsi="Arial" w:cs="Arial"/>
          <w:sz w:val="24"/>
          <w:szCs w:val="24"/>
          <w:lang w:val="en-US"/>
        </w:rPr>
      </w:pPr>
      <w:r w:rsidRPr="000E2BBB">
        <w:rPr>
          <w:rFonts w:ascii="Arial" w:hAnsi="Arial" w:cs="Arial"/>
          <w:color w:val="000000"/>
          <w:sz w:val="24"/>
          <w:szCs w:val="24"/>
          <w:lang w:val="en-US"/>
        </w:rPr>
        <w:t xml:space="preserve">dt=Di/n;    </w:t>
      </w:r>
      <w:r w:rsidRPr="000E2BBB">
        <w:rPr>
          <w:rFonts w:ascii="Arial" w:hAnsi="Arial" w:cs="Arial"/>
          <w:color w:val="228B22"/>
          <w:sz w:val="24"/>
          <w:szCs w:val="24"/>
          <w:lang w:val="en-US"/>
        </w:rPr>
        <w:t>%</w:t>
      </w:r>
      <w:r>
        <w:rPr>
          <w:rFonts w:ascii="Arial" w:hAnsi="Arial" w:cs="Arial"/>
          <w:color w:val="228B22"/>
          <w:sz w:val="24"/>
          <w:szCs w:val="24"/>
          <w:lang w:val="en-US"/>
        </w:rPr>
        <w:t xml:space="preserve"> </w:t>
      </w:r>
      <w:r w:rsidRPr="000E2BBB">
        <w:rPr>
          <w:rFonts w:ascii="Arial" w:hAnsi="Arial" w:cs="Arial"/>
          <w:color w:val="228B22"/>
          <w:sz w:val="24"/>
          <w:szCs w:val="24"/>
          <w:lang w:val="en-US"/>
        </w:rPr>
        <w:t>Step of integration, sec</w:t>
      </w:r>
    </w:p>
    <w:p w14:paraId="69CBD231" w14:textId="77777777" w:rsidR="00BC1410" w:rsidRPr="000E2BBB" w:rsidRDefault="00BC1410" w:rsidP="00BC1410">
      <w:pPr>
        <w:autoSpaceDE w:val="0"/>
        <w:autoSpaceDN w:val="0"/>
        <w:adjustRightInd w:val="0"/>
        <w:spacing w:after="0" w:line="240" w:lineRule="auto"/>
        <w:rPr>
          <w:rFonts w:ascii="Arial" w:hAnsi="Arial" w:cs="Arial"/>
          <w:sz w:val="24"/>
          <w:szCs w:val="24"/>
          <w:lang w:val="en-US"/>
        </w:rPr>
      </w:pPr>
      <w:r w:rsidRPr="000E2BBB">
        <w:rPr>
          <w:rFonts w:ascii="Arial" w:hAnsi="Arial" w:cs="Arial"/>
          <w:color w:val="000000"/>
          <w:sz w:val="24"/>
          <w:szCs w:val="24"/>
          <w:lang w:val="en-US"/>
        </w:rPr>
        <w:t xml:space="preserve">t(1)=0.;    </w:t>
      </w:r>
      <w:r w:rsidRPr="000E2BBB">
        <w:rPr>
          <w:rFonts w:ascii="Arial" w:hAnsi="Arial" w:cs="Arial"/>
          <w:color w:val="228B22"/>
          <w:sz w:val="24"/>
          <w:szCs w:val="24"/>
          <w:lang w:val="en-US"/>
        </w:rPr>
        <w:t>% time,</w:t>
      </w:r>
      <w:r>
        <w:rPr>
          <w:rFonts w:ascii="Arial" w:hAnsi="Arial" w:cs="Arial"/>
          <w:color w:val="228B22"/>
          <w:sz w:val="24"/>
          <w:szCs w:val="24"/>
          <w:lang w:val="en-US"/>
        </w:rPr>
        <w:t xml:space="preserve"> </w:t>
      </w:r>
      <w:r w:rsidRPr="000E2BBB">
        <w:rPr>
          <w:rFonts w:ascii="Arial" w:hAnsi="Arial" w:cs="Arial"/>
          <w:color w:val="228B22"/>
          <w:sz w:val="24"/>
          <w:szCs w:val="24"/>
          <w:lang w:val="en-US"/>
        </w:rPr>
        <w:t>sec</w:t>
      </w:r>
    </w:p>
    <w:p w14:paraId="4B4B8980" w14:textId="77777777" w:rsidR="00BC1410" w:rsidRPr="000E2BBB" w:rsidRDefault="00BC1410" w:rsidP="00BC1410">
      <w:pPr>
        <w:autoSpaceDE w:val="0"/>
        <w:autoSpaceDN w:val="0"/>
        <w:adjustRightInd w:val="0"/>
        <w:spacing w:after="0" w:line="240" w:lineRule="auto"/>
        <w:rPr>
          <w:rFonts w:ascii="Arial" w:hAnsi="Arial" w:cs="Arial"/>
          <w:sz w:val="24"/>
          <w:szCs w:val="24"/>
          <w:lang w:val="en-US"/>
        </w:rPr>
      </w:pPr>
      <w:r w:rsidRPr="000E2BBB">
        <w:rPr>
          <w:rFonts w:ascii="Arial" w:hAnsi="Arial" w:cs="Arial"/>
          <w:color w:val="000000"/>
          <w:sz w:val="24"/>
          <w:szCs w:val="24"/>
          <w:lang w:val="en-US"/>
        </w:rPr>
        <w:t>C=</w:t>
      </w:r>
      <w:r w:rsidRPr="00C81330">
        <w:rPr>
          <w:rFonts w:ascii="Arial" w:hAnsi="Arial" w:cs="Arial"/>
          <w:color w:val="000000"/>
          <w:sz w:val="24"/>
          <w:szCs w:val="24"/>
          <w:highlight w:val="yellow"/>
          <w:lang w:val="en-US"/>
        </w:rPr>
        <w:t>1</w:t>
      </w:r>
      <w:r w:rsidRPr="000E2BBB">
        <w:rPr>
          <w:rFonts w:ascii="Arial" w:hAnsi="Arial" w:cs="Arial"/>
          <w:color w:val="000000"/>
          <w:sz w:val="24"/>
          <w:szCs w:val="24"/>
          <w:lang w:val="en-US"/>
        </w:rPr>
        <w:t xml:space="preserve">0*(10^(-6));  </w:t>
      </w:r>
      <w:r w:rsidRPr="000E2BBB">
        <w:rPr>
          <w:rFonts w:ascii="Arial" w:hAnsi="Arial" w:cs="Arial"/>
          <w:color w:val="228B22"/>
          <w:sz w:val="24"/>
          <w:szCs w:val="24"/>
          <w:lang w:val="en-US"/>
        </w:rPr>
        <w:t>% capacity of capacitor, Farads</w:t>
      </w:r>
    </w:p>
    <w:p w14:paraId="2BE6DC54" w14:textId="77777777" w:rsidR="00BC1410" w:rsidRPr="000E2BBB" w:rsidRDefault="00BC1410" w:rsidP="00BC1410">
      <w:pPr>
        <w:autoSpaceDE w:val="0"/>
        <w:autoSpaceDN w:val="0"/>
        <w:adjustRightInd w:val="0"/>
        <w:spacing w:after="0" w:line="240" w:lineRule="auto"/>
        <w:rPr>
          <w:rFonts w:ascii="Arial" w:hAnsi="Arial" w:cs="Arial"/>
          <w:sz w:val="24"/>
          <w:szCs w:val="24"/>
          <w:lang w:val="en-US"/>
        </w:rPr>
      </w:pPr>
      <w:r w:rsidRPr="000E2BBB">
        <w:rPr>
          <w:rFonts w:ascii="Arial" w:hAnsi="Arial" w:cs="Arial"/>
          <w:color w:val="000000"/>
          <w:sz w:val="24"/>
          <w:szCs w:val="24"/>
          <w:lang w:val="en-US"/>
        </w:rPr>
        <w:t xml:space="preserve">q(1)=U(1)*C;  </w:t>
      </w:r>
      <w:r w:rsidRPr="000E2BBB">
        <w:rPr>
          <w:rFonts w:ascii="Arial" w:hAnsi="Arial" w:cs="Arial"/>
          <w:color w:val="228B22"/>
          <w:sz w:val="24"/>
          <w:szCs w:val="24"/>
          <w:lang w:val="en-US"/>
        </w:rPr>
        <w:t>% Initial charge, C</w:t>
      </w:r>
    </w:p>
    <w:p w14:paraId="529F3A69" w14:textId="77777777" w:rsidR="00BC1410" w:rsidRPr="000E2BBB" w:rsidRDefault="00BC1410" w:rsidP="00BC1410">
      <w:pPr>
        <w:autoSpaceDE w:val="0"/>
        <w:autoSpaceDN w:val="0"/>
        <w:adjustRightInd w:val="0"/>
        <w:spacing w:after="0" w:line="240" w:lineRule="auto"/>
        <w:rPr>
          <w:rFonts w:ascii="Arial" w:hAnsi="Arial" w:cs="Arial"/>
          <w:sz w:val="24"/>
          <w:szCs w:val="24"/>
          <w:lang w:val="en-US"/>
        </w:rPr>
      </w:pPr>
      <w:r w:rsidRPr="000E2BBB">
        <w:rPr>
          <w:rFonts w:ascii="Arial" w:hAnsi="Arial" w:cs="Arial"/>
          <w:color w:val="000000"/>
          <w:sz w:val="24"/>
          <w:szCs w:val="24"/>
          <w:lang w:val="en-US"/>
        </w:rPr>
        <w:t xml:space="preserve">dq(1)=I(1)*dt;  </w:t>
      </w:r>
      <w:r w:rsidRPr="000E2BBB">
        <w:rPr>
          <w:rFonts w:ascii="Arial" w:hAnsi="Arial" w:cs="Arial"/>
          <w:color w:val="228B22"/>
          <w:sz w:val="24"/>
          <w:szCs w:val="24"/>
          <w:lang w:val="en-US"/>
        </w:rPr>
        <w:t>% Step charge,</w:t>
      </w:r>
      <w:r>
        <w:rPr>
          <w:rFonts w:ascii="Arial" w:hAnsi="Arial" w:cs="Arial"/>
          <w:color w:val="228B22"/>
          <w:sz w:val="24"/>
          <w:szCs w:val="24"/>
          <w:lang w:val="en-US"/>
        </w:rPr>
        <w:t xml:space="preserve"> </w:t>
      </w:r>
      <w:r w:rsidRPr="000E2BBB">
        <w:rPr>
          <w:rFonts w:ascii="Arial" w:hAnsi="Arial" w:cs="Arial"/>
          <w:color w:val="228B22"/>
          <w:sz w:val="24"/>
          <w:szCs w:val="24"/>
          <w:lang w:val="en-US"/>
        </w:rPr>
        <w:t>C</w:t>
      </w:r>
    </w:p>
    <w:p w14:paraId="4190BB51" w14:textId="77777777" w:rsidR="00BC1410" w:rsidRPr="000E2BBB" w:rsidRDefault="00BC1410" w:rsidP="00BC1410">
      <w:pPr>
        <w:autoSpaceDE w:val="0"/>
        <w:autoSpaceDN w:val="0"/>
        <w:adjustRightInd w:val="0"/>
        <w:spacing w:after="0" w:line="240" w:lineRule="auto"/>
        <w:rPr>
          <w:rFonts w:ascii="Arial" w:hAnsi="Arial" w:cs="Arial"/>
          <w:sz w:val="24"/>
          <w:szCs w:val="24"/>
          <w:lang w:val="en-US"/>
        </w:rPr>
      </w:pPr>
      <w:r w:rsidRPr="000E2BBB">
        <w:rPr>
          <w:rFonts w:ascii="Arial" w:hAnsi="Arial" w:cs="Arial"/>
          <w:color w:val="000000"/>
          <w:sz w:val="24"/>
          <w:szCs w:val="24"/>
          <w:lang w:val="en-US"/>
        </w:rPr>
        <w:t xml:space="preserve">Ec(1)=0.5*C*(U(1)^2); </w:t>
      </w:r>
      <w:r w:rsidRPr="000E2BBB">
        <w:rPr>
          <w:rFonts w:ascii="Arial" w:hAnsi="Arial" w:cs="Arial"/>
          <w:color w:val="228B22"/>
          <w:sz w:val="24"/>
          <w:szCs w:val="24"/>
          <w:lang w:val="en-US"/>
        </w:rPr>
        <w:t>% initial Energy of capacitor, J</w:t>
      </w:r>
    </w:p>
    <w:p w14:paraId="686EDEDA" w14:textId="77777777" w:rsidR="00BC1410" w:rsidRPr="000E2BBB" w:rsidRDefault="00BC1410" w:rsidP="00BC1410">
      <w:pPr>
        <w:autoSpaceDE w:val="0"/>
        <w:autoSpaceDN w:val="0"/>
        <w:adjustRightInd w:val="0"/>
        <w:spacing w:after="0" w:line="240" w:lineRule="auto"/>
        <w:rPr>
          <w:rFonts w:ascii="Arial" w:hAnsi="Arial" w:cs="Arial"/>
          <w:sz w:val="24"/>
          <w:szCs w:val="24"/>
          <w:lang w:val="en-US"/>
        </w:rPr>
      </w:pPr>
      <w:r w:rsidRPr="000E2BBB">
        <w:rPr>
          <w:rFonts w:ascii="Arial" w:hAnsi="Arial" w:cs="Arial"/>
          <w:color w:val="000000"/>
          <w:sz w:val="24"/>
          <w:szCs w:val="24"/>
          <w:lang w:val="en-US"/>
        </w:rPr>
        <w:t xml:space="preserve">Ek(1)=0.; </w:t>
      </w:r>
      <w:r w:rsidRPr="000E2BBB">
        <w:rPr>
          <w:rFonts w:ascii="Arial" w:hAnsi="Arial" w:cs="Arial"/>
          <w:color w:val="228B22"/>
          <w:sz w:val="24"/>
          <w:szCs w:val="24"/>
          <w:lang w:val="en-US"/>
        </w:rPr>
        <w:t>% Initial energy into capsule, J</w:t>
      </w:r>
    </w:p>
    <w:p w14:paraId="00683587" w14:textId="77777777" w:rsidR="00BC1410" w:rsidRPr="000E2BBB" w:rsidRDefault="00BC1410" w:rsidP="00BC1410">
      <w:pPr>
        <w:autoSpaceDE w:val="0"/>
        <w:autoSpaceDN w:val="0"/>
        <w:adjustRightInd w:val="0"/>
        <w:spacing w:after="0" w:line="240" w:lineRule="auto"/>
        <w:rPr>
          <w:rFonts w:ascii="Arial" w:hAnsi="Arial" w:cs="Arial"/>
          <w:sz w:val="24"/>
          <w:szCs w:val="24"/>
          <w:lang w:val="en-US"/>
        </w:rPr>
      </w:pPr>
      <w:r w:rsidRPr="000E2BBB">
        <w:rPr>
          <w:rFonts w:ascii="Arial" w:hAnsi="Arial" w:cs="Arial"/>
          <w:color w:val="000000"/>
          <w:sz w:val="24"/>
          <w:szCs w:val="24"/>
          <w:lang w:val="en-US"/>
        </w:rPr>
        <w:t xml:space="preserve">ER1(1)=0.; </w:t>
      </w:r>
      <w:r w:rsidRPr="000E2BBB">
        <w:rPr>
          <w:rFonts w:ascii="Arial" w:hAnsi="Arial" w:cs="Arial"/>
          <w:color w:val="228B22"/>
          <w:sz w:val="24"/>
          <w:szCs w:val="24"/>
          <w:lang w:val="en-US"/>
        </w:rPr>
        <w:t>% Initial energy in R1 , J</w:t>
      </w:r>
    </w:p>
    <w:p w14:paraId="38DA37D6" w14:textId="77777777" w:rsidR="00BC1410" w:rsidRPr="000E2BBB" w:rsidRDefault="00BC1410" w:rsidP="00BC1410">
      <w:pPr>
        <w:autoSpaceDE w:val="0"/>
        <w:autoSpaceDN w:val="0"/>
        <w:adjustRightInd w:val="0"/>
        <w:spacing w:after="0" w:line="240" w:lineRule="auto"/>
        <w:rPr>
          <w:rFonts w:ascii="Arial" w:hAnsi="Arial" w:cs="Arial"/>
          <w:sz w:val="24"/>
          <w:szCs w:val="24"/>
          <w:lang w:val="en-US"/>
        </w:rPr>
      </w:pPr>
      <w:r w:rsidRPr="000E2BBB">
        <w:rPr>
          <w:rFonts w:ascii="Arial" w:hAnsi="Arial" w:cs="Arial"/>
          <w:color w:val="000000"/>
          <w:sz w:val="24"/>
          <w:szCs w:val="24"/>
          <w:lang w:val="en-US"/>
        </w:rPr>
        <w:t xml:space="preserve">ER2(1)=0.; </w:t>
      </w:r>
      <w:r w:rsidRPr="000E2BBB">
        <w:rPr>
          <w:rFonts w:ascii="Arial" w:hAnsi="Arial" w:cs="Arial"/>
          <w:color w:val="228B22"/>
          <w:sz w:val="24"/>
          <w:szCs w:val="24"/>
          <w:lang w:val="en-US"/>
        </w:rPr>
        <w:t>% Initial energy in R2, J</w:t>
      </w:r>
    </w:p>
    <w:p w14:paraId="269CE4A3" w14:textId="77777777" w:rsidR="00BC1410" w:rsidRPr="000E2BBB" w:rsidRDefault="00BC1410" w:rsidP="00BC1410">
      <w:pPr>
        <w:autoSpaceDE w:val="0"/>
        <w:autoSpaceDN w:val="0"/>
        <w:adjustRightInd w:val="0"/>
        <w:spacing w:after="0" w:line="240" w:lineRule="auto"/>
        <w:rPr>
          <w:rFonts w:ascii="Arial" w:hAnsi="Arial" w:cs="Arial"/>
          <w:sz w:val="24"/>
          <w:szCs w:val="24"/>
          <w:lang w:val="en-US"/>
        </w:rPr>
      </w:pPr>
      <w:r w:rsidRPr="000E2BBB">
        <w:rPr>
          <w:rFonts w:ascii="Arial" w:hAnsi="Arial" w:cs="Arial"/>
          <w:color w:val="000000"/>
          <w:sz w:val="24"/>
          <w:szCs w:val="24"/>
          <w:lang w:val="en-US"/>
        </w:rPr>
        <w:t>LL=</w:t>
      </w:r>
      <w:r>
        <w:rPr>
          <w:rFonts w:ascii="Arial" w:hAnsi="Arial" w:cs="Arial"/>
          <w:color w:val="000000"/>
          <w:sz w:val="24"/>
          <w:szCs w:val="24"/>
          <w:highlight w:val="yellow"/>
          <w:lang w:val="en-US"/>
        </w:rPr>
        <w:t>2</w:t>
      </w:r>
      <w:r w:rsidRPr="000E2BBB">
        <w:rPr>
          <w:rFonts w:ascii="Arial" w:hAnsi="Arial" w:cs="Arial"/>
          <w:color w:val="000000"/>
          <w:sz w:val="24"/>
          <w:szCs w:val="24"/>
          <w:lang w:val="en-US"/>
        </w:rPr>
        <w:t xml:space="preserve">*10^(-8); </w:t>
      </w:r>
      <w:r w:rsidRPr="000E2BBB">
        <w:rPr>
          <w:rFonts w:ascii="Arial" w:hAnsi="Arial" w:cs="Arial"/>
          <w:color w:val="228B22"/>
          <w:sz w:val="24"/>
          <w:szCs w:val="24"/>
          <w:lang w:val="en-US"/>
        </w:rPr>
        <w:t xml:space="preserve">% Induction </w:t>
      </w:r>
      <w:r>
        <w:rPr>
          <w:rFonts w:ascii="Arial" w:hAnsi="Arial" w:cs="Arial"/>
          <w:color w:val="228B22"/>
          <w:sz w:val="24"/>
          <w:szCs w:val="24"/>
          <w:lang w:val="en-US"/>
        </w:rPr>
        <w:t>H</w:t>
      </w:r>
      <w:r w:rsidRPr="000E2BBB">
        <w:rPr>
          <w:rFonts w:ascii="Arial" w:hAnsi="Arial" w:cs="Arial"/>
          <w:color w:val="228B22"/>
          <w:sz w:val="24"/>
          <w:szCs w:val="24"/>
          <w:lang w:val="en-US"/>
        </w:rPr>
        <w:t>enry,</w:t>
      </w:r>
    </w:p>
    <w:p w14:paraId="6BFC058C" w14:textId="77777777" w:rsidR="00BC1410" w:rsidRPr="000E2BBB" w:rsidRDefault="00BC1410" w:rsidP="00BC1410">
      <w:pPr>
        <w:autoSpaceDE w:val="0"/>
        <w:autoSpaceDN w:val="0"/>
        <w:adjustRightInd w:val="0"/>
        <w:spacing w:after="0" w:line="240" w:lineRule="auto"/>
        <w:rPr>
          <w:rFonts w:ascii="Arial" w:hAnsi="Arial" w:cs="Arial"/>
          <w:sz w:val="24"/>
          <w:szCs w:val="24"/>
          <w:lang w:val="en-US"/>
        </w:rPr>
      </w:pPr>
      <w:r w:rsidRPr="000E2BBB">
        <w:rPr>
          <w:rFonts w:ascii="Arial" w:hAnsi="Arial" w:cs="Arial"/>
          <w:color w:val="228B22"/>
          <w:sz w:val="24"/>
          <w:szCs w:val="24"/>
          <w:lang w:val="en-US"/>
        </w:rPr>
        <w:t xml:space="preserve"> </w:t>
      </w:r>
    </w:p>
    <w:p w14:paraId="3E6DBEE0" w14:textId="77777777" w:rsidR="00BC1410" w:rsidRPr="000E2BBB" w:rsidRDefault="00BC1410" w:rsidP="00BC1410">
      <w:pPr>
        <w:autoSpaceDE w:val="0"/>
        <w:autoSpaceDN w:val="0"/>
        <w:adjustRightInd w:val="0"/>
        <w:spacing w:after="0" w:line="240" w:lineRule="auto"/>
        <w:rPr>
          <w:rFonts w:ascii="Arial" w:hAnsi="Arial" w:cs="Arial"/>
          <w:sz w:val="24"/>
          <w:szCs w:val="24"/>
          <w:lang w:val="en-US"/>
        </w:rPr>
      </w:pPr>
      <w:r w:rsidRPr="000E2BBB">
        <w:rPr>
          <w:rFonts w:ascii="Arial" w:hAnsi="Arial" w:cs="Arial"/>
          <w:color w:val="000000"/>
          <w:sz w:val="24"/>
          <w:szCs w:val="24"/>
          <w:lang w:val="en-US"/>
        </w:rPr>
        <w:t xml:space="preserve"> </w:t>
      </w:r>
      <w:r w:rsidRPr="000E2BBB">
        <w:rPr>
          <w:rFonts w:ascii="Arial" w:hAnsi="Arial" w:cs="Arial"/>
          <w:color w:val="228B22"/>
          <w:sz w:val="24"/>
          <w:szCs w:val="24"/>
          <w:lang w:val="en-US"/>
        </w:rPr>
        <w:t>% Cycle of integration</w:t>
      </w:r>
    </w:p>
    <w:p w14:paraId="13406A53" w14:textId="77777777" w:rsidR="00BC1410" w:rsidRPr="000E2BBB" w:rsidRDefault="00BC1410" w:rsidP="00BC1410">
      <w:pPr>
        <w:autoSpaceDE w:val="0"/>
        <w:autoSpaceDN w:val="0"/>
        <w:adjustRightInd w:val="0"/>
        <w:spacing w:after="0" w:line="240" w:lineRule="auto"/>
        <w:rPr>
          <w:rFonts w:ascii="Arial" w:hAnsi="Arial" w:cs="Arial"/>
          <w:sz w:val="24"/>
          <w:szCs w:val="24"/>
          <w:lang w:val="en-US"/>
        </w:rPr>
      </w:pPr>
      <w:r w:rsidRPr="000E2BBB">
        <w:rPr>
          <w:rFonts w:ascii="Arial" w:hAnsi="Arial" w:cs="Arial"/>
          <w:color w:val="0000FF"/>
          <w:sz w:val="24"/>
          <w:szCs w:val="24"/>
          <w:lang w:val="en-US"/>
        </w:rPr>
        <w:t>for</w:t>
      </w:r>
      <w:r w:rsidRPr="000E2BBB">
        <w:rPr>
          <w:rFonts w:ascii="Arial" w:hAnsi="Arial" w:cs="Arial"/>
          <w:color w:val="000000"/>
          <w:sz w:val="24"/>
          <w:szCs w:val="24"/>
          <w:lang w:val="en-US"/>
        </w:rPr>
        <w:t xml:space="preserve"> i=1:n</w:t>
      </w:r>
    </w:p>
    <w:p w14:paraId="293BA88D" w14:textId="77777777" w:rsidR="00BC1410" w:rsidRPr="000E2BBB" w:rsidRDefault="00BC1410" w:rsidP="00BC1410">
      <w:pPr>
        <w:autoSpaceDE w:val="0"/>
        <w:autoSpaceDN w:val="0"/>
        <w:adjustRightInd w:val="0"/>
        <w:spacing w:after="0" w:line="240" w:lineRule="auto"/>
        <w:rPr>
          <w:rFonts w:ascii="Arial" w:hAnsi="Arial" w:cs="Arial"/>
          <w:sz w:val="24"/>
          <w:szCs w:val="24"/>
          <w:lang w:val="en-US"/>
        </w:rPr>
      </w:pPr>
      <w:r w:rsidRPr="000E2BBB">
        <w:rPr>
          <w:rFonts w:ascii="Arial" w:hAnsi="Arial" w:cs="Arial"/>
          <w:color w:val="000000"/>
          <w:sz w:val="24"/>
          <w:szCs w:val="24"/>
          <w:lang w:val="en-US"/>
        </w:rPr>
        <w:t xml:space="preserve">    t(i+1)=t(i)+dt;  </w:t>
      </w:r>
      <w:r w:rsidRPr="000E2BBB">
        <w:rPr>
          <w:rFonts w:ascii="Arial" w:hAnsi="Arial" w:cs="Arial"/>
          <w:color w:val="228B22"/>
          <w:sz w:val="24"/>
          <w:szCs w:val="24"/>
          <w:lang w:val="en-US"/>
        </w:rPr>
        <w:t>%Time, sec.n+1</w:t>
      </w:r>
    </w:p>
    <w:p w14:paraId="70BDFE1D" w14:textId="77777777" w:rsidR="00BC1410" w:rsidRPr="000E2BBB" w:rsidRDefault="00BC1410" w:rsidP="00BC1410">
      <w:pPr>
        <w:autoSpaceDE w:val="0"/>
        <w:autoSpaceDN w:val="0"/>
        <w:adjustRightInd w:val="0"/>
        <w:spacing w:after="0" w:line="240" w:lineRule="auto"/>
        <w:rPr>
          <w:rFonts w:ascii="Arial" w:hAnsi="Arial" w:cs="Arial"/>
          <w:sz w:val="24"/>
          <w:szCs w:val="24"/>
          <w:lang w:val="en-US"/>
        </w:rPr>
      </w:pPr>
      <w:r w:rsidRPr="000E2BBB">
        <w:rPr>
          <w:rFonts w:ascii="Arial" w:hAnsi="Arial" w:cs="Arial"/>
          <w:color w:val="000000"/>
          <w:sz w:val="24"/>
          <w:szCs w:val="24"/>
          <w:lang w:val="en-US"/>
        </w:rPr>
        <w:t xml:space="preserve">    tt(i)= t(i)+dt;  </w:t>
      </w:r>
      <w:r w:rsidRPr="000E2BBB">
        <w:rPr>
          <w:rFonts w:ascii="Arial" w:hAnsi="Arial" w:cs="Arial"/>
          <w:color w:val="228B22"/>
          <w:sz w:val="24"/>
          <w:szCs w:val="24"/>
          <w:lang w:val="en-US"/>
        </w:rPr>
        <w:t>%Time, sec, n</w:t>
      </w:r>
    </w:p>
    <w:p w14:paraId="43CA9705" w14:textId="77777777" w:rsidR="00BC1410" w:rsidRPr="000E2BBB" w:rsidRDefault="00BC1410" w:rsidP="00BC1410">
      <w:pPr>
        <w:autoSpaceDE w:val="0"/>
        <w:autoSpaceDN w:val="0"/>
        <w:adjustRightInd w:val="0"/>
        <w:spacing w:after="0" w:line="240" w:lineRule="auto"/>
        <w:rPr>
          <w:rFonts w:ascii="Arial" w:hAnsi="Arial" w:cs="Arial"/>
          <w:sz w:val="24"/>
          <w:szCs w:val="24"/>
          <w:lang w:val="en-US"/>
        </w:rPr>
      </w:pPr>
      <w:r w:rsidRPr="000E2BBB">
        <w:rPr>
          <w:rFonts w:ascii="Arial" w:hAnsi="Arial" w:cs="Arial"/>
          <w:color w:val="000000"/>
          <w:sz w:val="24"/>
          <w:szCs w:val="24"/>
          <w:lang w:val="en-US"/>
        </w:rPr>
        <w:t xml:space="preserve">    ro2(i)=0.1*Zc/(Te(i)^1.5); </w:t>
      </w:r>
      <w:r w:rsidRPr="000E2BBB">
        <w:rPr>
          <w:rFonts w:ascii="Arial" w:hAnsi="Arial" w:cs="Arial"/>
          <w:color w:val="228B22"/>
          <w:sz w:val="24"/>
          <w:szCs w:val="24"/>
          <w:lang w:val="en-US"/>
        </w:rPr>
        <w:t>% Special resistance of capsule</w:t>
      </w:r>
    </w:p>
    <w:p w14:paraId="4E1077A7" w14:textId="77777777" w:rsidR="00BC1410" w:rsidRPr="000E2BBB" w:rsidRDefault="00BC1410" w:rsidP="00BC1410">
      <w:pPr>
        <w:autoSpaceDE w:val="0"/>
        <w:autoSpaceDN w:val="0"/>
        <w:adjustRightInd w:val="0"/>
        <w:spacing w:after="0" w:line="240" w:lineRule="auto"/>
        <w:rPr>
          <w:rFonts w:ascii="Arial" w:hAnsi="Arial" w:cs="Arial"/>
          <w:sz w:val="24"/>
          <w:szCs w:val="24"/>
          <w:lang w:val="en-US"/>
        </w:rPr>
      </w:pPr>
      <w:r w:rsidRPr="000E2BBB">
        <w:rPr>
          <w:rFonts w:ascii="Arial" w:hAnsi="Arial" w:cs="Arial"/>
          <w:color w:val="000000"/>
          <w:sz w:val="24"/>
          <w:szCs w:val="24"/>
          <w:lang w:val="en-US"/>
        </w:rPr>
        <w:t xml:space="preserve">    R2(i)=ro2(i)*L2/s2; </w:t>
      </w:r>
      <w:r w:rsidRPr="000E2BBB">
        <w:rPr>
          <w:rFonts w:ascii="Arial" w:hAnsi="Arial" w:cs="Arial"/>
          <w:color w:val="228B22"/>
          <w:sz w:val="24"/>
          <w:szCs w:val="24"/>
          <w:lang w:val="en-US"/>
        </w:rPr>
        <w:t>% resistance of capsule, Ohm</w:t>
      </w:r>
    </w:p>
    <w:p w14:paraId="68CB1D87" w14:textId="77777777" w:rsidR="00BC1410" w:rsidRPr="000E2BBB" w:rsidRDefault="00BC1410" w:rsidP="00BC1410">
      <w:pPr>
        <w:autoSpaceDE w:val="0"/>
        <w:autoSpaceDN w:val="0"/>
        <w:adjustRightInd w:val="0"/>
        <w:spacing w:after="0" w:line="240" w:lineRule="auto"/>
        <w:rPr>
          <w:rFonts w:ascii="Arial" w:hAnsi="Arial" w:cs="Arial"/>
          <w:sz w:val="24"/>
          <w:szCs w:val="24"/>
          <w:lang w:val="en-US"/>
        </w:rPr>
      </w:pPr>
      <w:r w:rsidRPr="000E2BBB">
        <w:rPr>
          <w:rFonts w:ascii="Arial" w:hAnsi="Arial" w:cs="Arial"/>
          <w:color w:val="000000"/>
          <w:sz w:val="24"/>
          <w:szCs w:val="24"/>
          <w:lang w:val="en-US"/>
        </w:rPr>
        <w:t xml:space="preserve">    R(i)=R1+R2(i);  </w:t>
      </w:r>
      <w:r w:rsidRPr="000E2BBB">
        <w:rPr>
          <w:rFonts w:ascii="Arial" w:hAnsi="Arial" w:cs="Arial"/>
          <w:color w:val="228B22"/>
          <w:sz w:val="24"/>
          <w:szCs w:val="24"/>
          <w:lang w:val="en-US"/>
        </w:rPr>
        <w:t>% Full initial resistance, Ohm</w:t>
      </w:r>
    </w:p>
    <w:p w14:paraId="5338B868" w14:textId="77777777" w:rsidR="00BC1410" w:rsidRPr="000E2BBB" w:rsidRDefault="00BC1410" w:rsidP="00BC1410">
      <w:pPr>
        <w:autoSpaceDE w:val="0"/>
        <w:autoSpaceDN w:val="0"/>
        <w:adjustRightInd w:val="0"/>
        <w:spacing w:after="0" w:line="240" w:lineRule="auto"/>
        <w:rPr>
          <w:rFonts w:ascii="Arial" w:hAnsi="Arial" w:cs="Arial"/>
          <w:sz w:val="24"/>
          <w:szCs w:val="24"/>
          <w:lang w:val="en-US"/>
        </w:rPr>
      </w:pPr>
      <w:r w:rsidRPr="000E2BBB">
        <w:rPr>
          <w:rFonts w:ascii="Arial" w:hAnsi="Arial" w:cs="Arial"/>
          <w:color w:val="000000"/>
          <w:sz w:val="24"/>
          <w:szCs w:val="24"/>
          <w:lang w:val="en-US"/>
        </w:rPr>
        <w:t xml:space="preserve">    dI(i)=-(R(i)*I(i)-U(i))*dt/LL; </w:t>
      </w:r>
      <w:r w:rsidRPr="000E2BBB">
        <w:rPr>
          <w:rFonts w:ascii="Arial" w:hAnsi="Arial" w:cs="Arial"/>
          <w:color w:val="228B22"/>
          <w:sz w:val="24"/>
          <w:szCs w:val="24"/>
          <w:lang w:val="en-US"/>
        </w:rPr>
        <w:t>% Increment curren</w:t>
      </w:r>
      <w:r>
        <w:rPr>
          <w:rFonts w:ascii="Arial" w:hAnsi="Arial" w:cs="Arial"/>
          <w:color w:val="228B22"/>
          <w:sz w:val="24"/>
          <w:szCs w:val="24"/>
          <w:lang w:val="en-US"/>
        </w:rPr>
        <w:t>t</w:t>
      </w:r>
      <w:r w:rsidRPr="000E2BBB">
        <w:rPr>
          <w:rFonts w:ascii="Arial" w:hAnsi="Arial" w:cs="Arial"/>
          <w:color w:val="228B22"/>
          <w:sz w:val="24"/>
          <w:szCs w:val="24"/>
          <w:lang w:val="en-US"/>
        </w:rPr>
        <w:t>, A</w:t>
      </w:r>
    </w:p>
    <w:p w14:paraId="42074AFE" w14:textId="77777777" w:rsidR="00BC1410" w:rsidRDefault="00BC1410" w:rsidP="00BC1410">
      <w:pPr>
        <w:autoSpaceDE w:val="0"/>
        <w:autoSpaceDN w:val="0"/>
        <w:adjustRightInd w:val="0"/>
        <w:spacing w:after="0" w:line="240" w:lineRule="auto"/>
        <w:rPr>
          <w:rFonts w:ascii="Arial" w:hAnsi="Arial" w:cs="Arial"/>
          <w:color w:val="000000"/>
          <w:sz w:val="24"/>
          <w:szCs w:val="24"/>
          <w:lang w:val="en-US"/>
        </w:rPr>
      </w:pPr>
      <w:r w:rsidRPr="000E2BBB">
        <w:rPr>
          <w:rFonts w:ascii="Arial" w:hAnsi="Arial" w:cs="Arial"/>
          <w:color w:val="000000"/>
          <w:sz w:val="24"/>
          <w:szCs w:val="24"/>
          <w:lang w:val="en-US"/>
        </w:rPr>
        <w:t xml:space="preserve">    I(i+1)=I(i)+dI(i); </w:t>
      </w:r>
      <w:r w:rsidRPr="000E2BBB">
        <w:rPr>
          <w:rFonts w:ascii="Arial" w:hAnsi="Arial" w:cs="Arial"/>
          <w:color w:val="228B22"/>
          <w:sz w:val="24"/>
          <w:szCs w:val="24"/>
          <w:lang w:val="en-US"/>
        </w:rPr>
        <w:t>% Curren</w:t>
      </w:r>
      <w:r>
        <w:rPr>
          <w:rFonts w:ascii="Arial" w:hAnsi="Arial" w:cs="Arial"/>
          <w:color w:val="228B22"/>
          <w:sz w:val="24"/>
          <w:szCs w:val="24"/>
          <w:lang w:val="en-US"/>
        </w:rPr>
        <w:t>t</w:t>
      </w:r>
      <w:r w:rsidRPr="000E2BBB">
        <w:rPr>
          <w:rFonts w:ascii="Arial" w:hAnsi="Arial" w:cs="Arial"/>
          <w:color w:val="228B22"/>
          <w:sz w:val="24"/>
          <w:szCs w:val="24"/>
          <w:lang w:val="en-US"/>
        </w:rPr>
        <w:t>, A</w:t>
      </w:r>
      <w:r w:rsidRPr="000E2BBB">
        <w:rPr>
          <w:rFonts w:ascii="Arial" w:hAnsi="Arial" w:cs="Arial"/>
          <w:color w:val="000000"/>
          <w:sz w:val="24"/>
          <w:szCs w:val="24"/>
          <w:lang w:val="en-US"/>
        </w:rPr>
        <w:t xml:space="preserve">    </w:t>
      </w:r>
    </w:p>
    <w:p w14:paraId="2CD4CA9E" w14:textId="77777777" w:rsidR="00BC1410" w:rsidRPr="000E2BBB" w:rsidRDefault="00BC1410" w:rsidP="00BC1410">
      <w:pPr>
        <w:autoSpaceDE w:val="0"/>
        <w:autoSpaceDN w:val="0"/>
        <w:adjustRightInd w:val="0"/>
        <w:spacing w:after="0" w:line="240" w:lineRule="auto"/>
        <w:rPr>
          <w:rFonts w:ascii="Arial" w:hAnsi="Arial" w:cs="Arial"/>
          <w:sz w:val="24"/>
          <w:szCs w:val="24"/>
          <w:lang w:val="en-US"/>
        </w:rPr>
      </w:pPr>
      <w:r>
        <w:rPr>
          <w:rFonts w:ascii="Arial" w:hAnsi="Arial" w:cs="Arial"/>
          <w:color w:val="000000"/>
          <w:sz w:val="24"/>
          <w:szCs w:val="24"/>
          <w:lang w:val="en-US"/>
        </w:rPr>
        <w:t xml:space="preserve">    </w:t>
      </w:r>
      <w:r w:rsidRPr="000E2BBB">
        <w:rPr>
          <w:rFonts w:ascii="Arial" w:hAnsi="Arial" w:cs="Arial"/>
          <w:color w:val="000000"/>
          <w:sz w:val="24"/>
          <w:szCs w:val="24"/>
          <w:lang w:val="en-US"/>
        </w:rPr>
        <w:t xml:space="preserve">dq(i)=I(i)*dt;  </w:t>
      </w:r>
      <w:r w:rsidRPr="000E2BBB">
        <w:rPr>
          <w:rFonts w:ascii="Arial" w:hAnsi="Arial" w:cs="Arial"/>
          <w:color w:val="228B22"/>
          <w:sz w:val="24"/>
          <w:szCs w:val="24"/>
          <w:lang w:val="en-US"/>
        </w:rPr>
        <w:t>% Increment of charge, C</w:t>
      </w:r>
    </w:p>
    <w:p w14:paraId="7A6DC8CA" w14:textId="77777777" w:rsidR="00BC1410" w:rsidRPr="000E2BBB" w:rsidRDefault="00BC1410" w:rsidP="00BC1410">
      <w:pPr>
        <w:autoSpaceDE w:val="0"/>
        <w:autoSpaceDN w:val="0"/>
        <w:adjustRightInd w:val="0"/>
        <w:spacing w:after="0" w:line="240" w:lineRule="auto"/>
        <w:rPr>
          <w:rFonts w:ascii="Arial" w:hAnsi="Arial" w:cs="Arial"/>
          <w:sz w:val="24"/>
          <w:szCs w:val="24"/>
          <w:lang w:val="en-US"/>
        </w:rPr>
      </w:pPr>
      <w:r w:rsidRPr="000E2BBB">
        <w:rPr>
          <w:rFonts w:ascii="Arial" w:hAnsi="Arial" w:cs="Arial"/>
          <w:color w:val="000000"/>
          <w:sz w:val="24"/>
          <w:szCs w:val="24"/>
          <w:lang w:val="en-US"/>
        </w:rPr>
        <w:t xml:space="preserve">    q(i+1)=q(i)-dq(i);  </w:t>
      </w:r>
      <w:r w:rsidRPr="000E2BBB">
        <w:rPr>
          <w:rFonts w:ascii="Arial" w:hAnsi="Arial" w:cs="Arial"/>
          <w:color w:val="228B22"/>
          <w:sz w:val="24"/>
          <w:szCs w:val="24"/>
          <w:lang w:val="en-US"/>
        </w:rPr>
        <w:t>% Change of charge, C</w:t>
      </w:r>
    </w:p>
    <w:p w14:paraId="60BCF2D4" w14:textId="77777777" w:rsidR="00BC1410" w:rsidRPr="000E2BBB" w:rsidRDefault="00BC1410" w:rsidP="00BC1410">
      <w:pPr>
        <w:autoSpaceDE w:val="0"/>
        <w:autoSpaceDN w:val="0"/>
        <w:adjustRightInd w:val="0"/>
        <w:spacing w:after="0" w:line="240" w:lineRule="auto"/>
        <w:rPr>
          <w:rFonts w:ascii="Arial" w:hAnsi="Arial" w:cs="Arial"/>
          <w:sz w:val="24"/>
          <w:szCs w:val="24"/>
          <w:lang w:val="en-US"/>
        </w:rPr>
      </w:pPr>
      <w:r w:rsidRPr="000E2BBB">
        <w:rPr>
          <w:rFonts w:ascii="Arial" w:hAnsi="Arial" w:cs="Arial"/>
          <w:color w:val="000000"/>
          <w:sz w:val="24"/>
          <w:szCs w:val="24"/>
          <w:lang w:val="en-US"/>
        </w:rPr>
        <w:t xml:space="preserve">    U(i+1)=q(i)/C;   </w:t>
      </w:r>
      <w:r w:rsidRPr="000E2BBB">
        <w:rPr>
          <w:rFonts w:ascii="Arial" w:hAnsi="Arial" w:cs="Arial"/>
          <w:color w:val="228B22"/>
          <w:sz w:val="24"/>
          <w:szCs w:val="24"/>
          <w:lang w:val="en-US"/>
        </w:rPr>
        <w:t>% Voltage of capacitor</w:t>
      </w:r>
    </w:p>
    <w:p w14:paraId="4BBC9C30" w14:textId="77777777" w:rsidR="00BC1410" w:rsidRPr="00272C9D" w:rsidRDefault="00BC1410" w:rsidP="00BC1410">
      <w:pPr>
        <w:autoSpaceDE w:val="0"/>
        <w:autoSpaceDN w:val="0"/>
        <w:adjustRightInd w:val="0"/>
        <w:spacing w:after="0" w:line="240" w:lineRule="auto"/>
        <w:rPr>
          <w:rFonts w:ascii="Arial" w:hAnsi="Arial" w:cs="Arial"/>
          <w:sz w:val="24"/>
          <w:szCs w:val="24"/>
          <w:lang w:val="en-US"/>
        </w:rPr>
      </w:pPr>
      <w:r w:rsidRPr="000E2BBB">
        <w:rPr>
          <w:rFonts w:ascii="Arial" w:hAnsi="Arial" w:cs="Arial"/>
          <w:color w:val="000000"/>
          <w:sz w:val="24"/>
          <w:szCs w:val="24"/>
          <w:lang w:val="en-US"/>
        </w:rPr>
        <w:t xml:space="preserve">    dEc(i)=I(i)*U(i)*dt;  </w:t>
      </w:r>
      <w:r w:rsidRPr="000E2BBB">
        <w:rPr>
          <w:rFonts w:ascii="Arial" w:hAnsi="Arial" w:cs="Arial"/>
          <w:color w:val="228B22"/>
          <w:sz w:val="24"/>
          <w:szCs w:val="24"/>
          <w:lang w:val="en-US"/>
        </w:rPr>
        <w:t xml:space="preserve">% Increment of energy from capacitor. </w:t>
      </w:r>
      <w:r w:rsidRPr="00272C9D">
        <w:rPr>
          <w:rFonts w:ascii="Arial" w:hAnsi="Arial" w:cs="Arial"/>
          <w:color w:val="228B22"/>
          <w:sz w:val="24"/>
          <w:szCs w:val="24"/>
          <w:lang w:val="en-US"/>
        </w:rPr>
        <w:t>J</w:t>
      </w:r>
    </w:p>
    <w:p w14:paraId="1DC0A9DE" w14:textId="77777777" w:rsidR="00BC1410" w:rsidRPr="000E2BBB" w:rsidRDefault="00BC1410" w:rsidP="00BC1410">
      <w:pPr>
        <w:autoSpaceDE w:val="0"/>
        <w:autoSpaceDN w:val="0"/>
        <w:adjustRightInd w:val="0"/>
        <w:spacing w:after="0" w:line="240" w:lineRule="auto"/>
        <w:rPr>
          <w:rFonts w:ascii="Arial" w:hAnsi="Arial" w:cs="Arial"/>
          <w:sz w:val="24"/>
          <w:szCs w:val="24"/>
          <w:lang w:val="en-US"/>
        </w:rPr>
      </w:pPr>
      <w:r w:rsidRPr="000E2BBB">
        <w:rPr>
          <w:rFonts w:ascii="Arial" w:hAnsi="Arial" w:cs="Arial"/>
          <w:color w:val="000000"/>
          <w:sz w:val="24"/>
          <w:szCs w:val="24"/>
          <w:lang w:val="en-US"/>
        </w:rPr>
        <w:t xml:space="preserve">    Ec(i+1)=Ec(i)-dEc(i); </w:t>
      </w:r>
      <w:r w:rsidRPr="000E2BBB">
        <w:rPr>
          <w:rFonts w:ascii="Arial" w:hAnsi="Arial" w:cs="Arial"/>
          <w:color w:val="228B22"/>
          <w:sz w:val="24"/>
          <w:szCs w:val="24"/>
          <w:lang w:val="en-US"/>
        </w:rPr>
        <w:t>%% Energy in capacit</w:t>
      </w:r>
      <w:r>
        <w:rPr>
          <w:rFonts w:ascii="Arial" w:hAnsi="Arial" w:cs="Arial"/>
          <w:color w:val="228B22"/>
          <w:sz w:val="24"/>
          <w:szCs w:val="24"/>
          <w:lang w:val="en-US"/>
        </w:rPr>
        <w:t>or</w:t>
      </w:r>
      <w:r w:rsidRPr="000E2BBB">
        <w:rPr>
          <w:rFonts w:ascii="Arial" w:hAnsi="Arial" w:cs="Arial"/>
          <w:color w:val="228B22"/>
          <w:sz w:val="24"/>
          <w:szCs w:val="24"/>
          <w:lang w:val="en-US"/>
        </w:rPr>
        <w:t>, J</w:t>
      </w:r>
    </w:p>
    <w:p w14:paraId="0341679E" w14:textId="77777777" w:rsidR="00BC1410" w:rsidRPr="000E2BBB" w:rsidRDefault="00BC1410" w:rsidP="00BC1410">
      <w:pPr>
        <w:autoSpaceDE w:val="0"/>
        <w:autoSpaceDN w:val="0"/>
        <w:adjustRightInd w:val="0"/>
        <w:spacing w:after="0" w:line="240" w:lineRule="auto"/>
        <w:rPr>
          <w:rFonts w:ascii="Arial" w:hAnsi="Arial" w:cs="Arial"/>
          <w:sz w:val="24"/>
          <w:szCs w:val="24"/>
          <w:lang w:val="en-US"/>
        </w:rPr>
      </w:pPr>
      <w:r w:rsidRPr="000E2BBB">
        <w:rPr>
          <w:rFonts w:ascii="Arial" w:hAnsi="Arial" w:cs="Arial"/>
          <w:color w:val="000000"/>
          <w:sz w:val="24"/>
          <w:szCs w:val="24"/>
          <w:lang w:val="en-US"/>
        </w:rPr>
        <w:t xml:space="preserve">    dEch(i)=</w:t>
      </w:r>
      <w:r w:rsidRPr="004E6B4B">
        <w:rPr>
          <w:rFonts w:ascii="Arial" w:hAnsi="Arial" w:cs="Arial"/>
          <w:color w:val="000000"/>
          <w:sz w:val="24"/>
          <w:szCs w:val="24"/>
          <w:highlight w:val="yellow"/>
          <w:lang w:val="en-US"/>
        </w:rPr>
        <w:t>R2(i)*I(i)*I(i)*dt</w:t>
      </w:r>
      <w:r w:rsidRPr="000E2BBB">
        <w:rPr>
          <w:rFonts w:ascii="Arial" w:hAnsi="Arial" w:cs="Arial"/>
          <w:color w:val="000000"/>
          <w:sz w:val="24"/>
          <w:szCs w:val="24"/>
          <w:lang w:val="en-US"/>
        </w:rPr>
        <w:t xml:space="preserve">; </w:t>
      </w:r>
      <w:r w:rsidRPr="000E2BBB">
        <w:rPr>
          <w:rFonts w:ascii="Arial" w:hAnsi="Arial" w:cs="Arial"/>
          <w:color w:val="228B22"/>
          <w:sz w:val="24"/>
          <w:szCs w:val="24"/>
          <w:lang w:val="en-US"/>
        </w:rPr>
        <w:t>% Increment of capsule heating energy, J</w:t>
      </w:r>
      <w:r>
        <w:rPr>
          <w:rFonts w:ascii="Arial" w:hAnsi="Arial" w:cs="Arial"/>
          <w:color w:val="228B22"/>
          <w:sz w:val="24"/>
          <w:szCs w:val="24"/>
          <w:lang w:val="en-US"/>
        </w:rPr>
        <w:t xml:space="preserve">  </w:t>
      </w:r>
    </w:p>
    <w:p w14:paraId="7F30D430" w14:textId="77777777" w:rsidR="00BC1410" w:rsidRPr="000E2BBB" w:rsidRDefault="00BC1410" w:rsidP="00BC1410">
      <w:pPr>
        <w:autoSpaceDE w:val="0"/>
        <w:autoSpaceDN w:val="0"/>
        <w:adjustRightInd w:val="0"/>
        <w:spacing w:after="0" w:line="240" w:lineRule="auto"/>
        <w:rPr>
          <w:rFonts w:ascii="Arial" w:hAnsi="Arial" w:cs="Arial"/>
          <w:sz w:val="24"/>
          <w:szCs w:val="24"/>
          <w:lang w:val="en-US"/>
        </w:rPr>
      </w:pPr>
      <w:r w:rsidRPr="000E2BBB">
        <w:rPr>
          <w:rFonts w:ascii="Arial" w:hAnsi="Arial" w:cs="Arial"/>
          <w:color w:val="000000"/>
          <w:sz w:val="24"/>
          <w:szCs w:val="24"/>
          <w:lang w:val="en-US"/>
        </w:rPr>
        <w:t xml:space="preserve">    Ek(i+1)=Ek(i)+dEch(i);  </w:t>
      </w:r>
      <w:r w:rsidRPr="000E2BBB">
        <w:rPr>
          <w:rFonts w:ascii="Arial" w:hAnsi="Arial" w:cs="Arial"/>
          <w:color w:val="228B22"/>
          <w:sz w:val="24"/>
          <w:szCs w:val="24"/>
          <w:lang w:val="en-US"/>
        </w:rPr>
        <w:t>% Energy into capsule</w:t>
      </w:r>
      <w:r>
        <w:rPr>
          <w:rFonts w:ascii="Arial" w:hAnsi="Arial" w:cs="Arial"/>
          <w:color w:val="228B22"/>
          <w:sz w:val="24"/>
          <w:szCs w:val="24"/>
          <w:lang w:val="en-US"/>
        </w:rPr>
        <w:t>, J</w:t>
      </w:r>
    </w:p>
    <w:p w14:paraId="0F4933B3" w14:textId="77777777" w:rsidR="00BC1410" w:rsidRPr="000E2BBB" w:rsidRDefault="00BC1410" w:rsidP="00BC1410">
      <w:pPr>
        <w:autoSpaceDE w:val="0"/>
        <w:autoSpaceDN w:val="0"/>
        <w:adjustRightInd w:val="0"/>
        <w:spacing w:after="0" w:line="240" w:lineRule="auto"/>
        <w:rPr>
          <w:rFonts w:ascii="Arial" w:hAnsi="Arial" w:cs="Arial"/>
          <w:sz w:val="24"/>
          <w:szCs w:val="24"/>
          <w:lang w:val="en-US"/>
        </w:rPr>
      </w:pPr>
      <w:r w:rsidRPr="000E2BBB">
        <w:rPr>
          <w:rFonts w:ascii="Arial" w:hAnsi="Arial" w:cs="Arial"/>
          <w:color w:val="000000"/>
          <w:sz w:val="24"/>
          <w:szCs w:val="24"/>
          <w:lang w:val="en-US"/>
        </w:rPr>
        <w:t xml:space="preserve">    dEche(i)=dEch(i)*0.625*(10^19); </w:t>
      </w:r>
      <w:r w:rsidRPr="000E2BBB">
        <w:rPr>
          <w:rFonts w:ascii="Arial" w:hAnsi="Arial" w:cs="Arial"/>
          <w:color w:val="228B22"/>
          <w:sz w:val="24"/>
          <w:szCs w:val="24"/>
          <w:lang w:val="en-US"/>
        </w:rPr>
        <w:t>%Increment of capsule heating energy,</w:t>
      </w:r>
      <w:r>
        <w:rPr>
          <w:rFonts w:ascii="Arial" w:hAnsi="Arial" w:cs="Arial"/>
          <w:color w:val="228B22"/>
          <w:sz w:val="24"/>
          <w:szCs w:val="24"/>
          <w:lang w:val="en-US"/>
        </w:rPr>
        <w:t xml:space="preserve"> </w:t>
      </w:r>
      <w:r w:rsidRPr="000E2BBB">
        <w:rPr>
          <w:rFonts w:ascii="Arial" w:hAnsi="Arial" w:cs="Arial"/>
          <w:color w:val="228B22"/>
          <w:sz w:val="24"/>
          <w:szCs w:val="24"/>
          <w:lang w:val="en-US"/>
        </w:rPr>
        <w:t>eV</w:t>
      </w:r>
    </w:p>
    <w:p w14:paraId="0651009F" w14:textId="77777777" w:rsidR="00BC1410" w:rsidRPr="000E2BBB" w:rsidRDefault="00BC1410" w:rsidP="00BC1410">
      <w:pPr>
        <w:autoSpaceDE w:val="0"/>
        <w:autoSpaceDN w:val="0"/>
        <w:adjustRightInd w:val="0"/>
        <w:spacing w:after="0" w:line="240" w:lineRule="auto"/>
        <w:rPr>
          <w:rFonts w:ascii="Arial" w:hAnsi="Arial" w:cs="Arial"/>
          <w:sz w:val="24"/>
          <w:szCs w:val="24"/>
          <w:lang w:val="en-US"/>
        </w:rPr>
      </w:pPr>
      <w:r w:rsidRPr="000E2BBB">
        <w:rPr>
          <w:rFonts w:ascii="Arial" w:hAnsi="Arial" w:cs="Arial"/>
          <w:color w:val="000000"/>
          <w:sz w:val="24"/>
          <w:szCs w:val="24"/>
          <w:lang w:val="en-US"/>
        </w:rPr>
        <w:t xml:space="preserve">    dTf(i)= dEche(i)/N;  </w:t>
      </w:r>
      <w:r w:rsidRPr="000E2BBB">
        <w:rPr>
          <w:rFonts w:ascii="Arial" w:hAnsi="Arial" w:cs="Arial"/>
          <w:color w:val="228B22"/>
          <w:sz w:val="24"/>
          <w:szCs w:val="24"/>
          <w:lang w:val="en-US"/>
        </w:rPr>
        <w:t>%Increment of tem</w:t>
      </w:r>
      <w:r>
        <w:rPr>
          <w:rFonts w:ascii="Arial" w:hAnsi="Arial" w:cs="Arial"/>
          <w:color w:val="228B22"/>
          <w:sz w:val="24"/>
          <w:szCs w:val="24"/>
          <w:lang w:val="en-US"/>
        </w:rPr>
        <w:t>p</w:t>
      </w:r>
      <w:r w:rsidRPr="000E2BBB">
        <w:rPr>
          <w:rFonts w:ascii="Arial" w:hAnsi="Arial" w:cs="Arial"/>
          <w:color w:val="228B22"/>
          <w:sz w:val="24"/>
          <w:szCs w:val="24"/>
          <w:lang w:val="en-US"/>
        </w:rPr>
        <w:t>erature one particles in capsule, eV</w:t>
      </w:r>
    </w:p>
    <w:p w14:paraId="6C9175C7" w14:textId="77777777" w:rsidR="00BC1410" w:rsidRPr="000E2BBB" w:rsidRDefault="00BC1410" w:rsidP="00BC1410">
      <w:pPr>
        <w:autoSpaceDE w:val="0"/>
        <w:autoSpaceDN w:val="0"/>
        <w:adjustRightInd w:val="0"/>
        <w:spacing w:after="0" w:line="240" w:lineRule="auto"/>
        <w:rPr>
          <w:rFonts w:ascii="Arial" w:hAnsi="Arial" w:cs="Arial"/>
          <w:sz w:val="24"/>
          <w:szCs w:val="24"/>
          <w:lang w:val="en-US"/>
        </w:rPr>
      </w:pPr>
      <w:r w:rsidRPr="000E2BBB">
        <w:rPr>
          <w:rFonts w:ascii="Arial" w:hAnsi="Arial" w:cs="Arial"/>
          <w:color w:val="000000"/>
          <w:sz w:val="24"/>
          <w:szCs w:val="24"/>
          <w:lang w:val="en-US"/>
        </w:rPr>
        <w:t xml:space="preserve">    Te(i+1)=Te(i)+dTf(i);  </w:t>
      </w:r>
      <w:r w:rsidRPr="000E2BBB">
        <w:rPr>
          <w:rFonts w:ascii="Arial" w:hAnsi="Arial" w:cs="Arial"/>
          <w:color w:val="228B22"/>
          <w:sz w:val="24"/>
          <w:szCs w:val="24"/>
          <w:lang w:val="en-US"/>
        </w:rPr>
        <w:t>%Temperature of fuel from capacitor, eV</w:t>
      </w:r>
    </w:p>
    <w:p w14:paraId="23603EF8" w14:textId="77777777" w:rsidR="00BC1410" w:rsidRPr="000E2BBB" w:rsidRDefault="00BC1410" w:rsidP="00BC1410">
      <w:pPr>
        <w:autoSpaceDE w:val="0"/>
        <w:autoSpaceDN w:val="0"/>
        <w:adjustRightInd w:val="0"/>
        <w:spacing w:after="0" w:line="240" w:lineRule="auto"/>
        <w:rPr>
          <w:rFonts w:ascii="Arial" w:hAnsi="Arial" w:cs="Arial"/>
          <w:sz w:val="24"/>
          <w:szCs w:val="24"/>
          <w:lang w:val="en-US"/>
        </w:rPr>
      </w:pPr>
      <w:r w:rsidRPr="000E2BBB">
        <w:rPr>
          <w:rFonts w:ascii="Arial" w:hAnsi="Arial" w:cs="Arial"/>
          <w:color w:val="000000"/>
          <w:sz w:val="24"/>
          <w:szCs w:val="24"/>
          <w:lang w:val="en-US"/>
        </w:rPr>
        <w:t xml:space="preserve">     dER1(i)=R1*I(i)*I(i)*dt; </w:t>
      </w:r>
      <w:r w:rsidRPr="000E2BBB">
        <w:rPr>
          <w:rFonts w:ascii="Arial" w:hAnsi="Arial" w:cs="Arial"/>
          <w:color w:val="228B22"/>
          <w:sz w:val="24"/>
          <w:szCs w:val="24"/>
          <w:lang w:val="en-US"/>
        </w:rPr>
        <w:t>% Increment Energy in resistance 1. J</w:t>
      </w:r>
    </w:p>
    <w:p w14:paraId="3E5C6452" w14:textId="77777777" w:rsidR="00BC1410" w:rsidRPr="000E2BBB" w:rsidRDefault="00BC1410" w:rsidP="00BC1410">
      <w:pPr>
        <w:autoSpaceDE w:val="0"/>
        <w:autoSpaceDN w:val="0"/>
        <w:adjustRightInd w:val="0"/>
        <w:spacing w:after="0" w:line="240" w:lineRule="auto"/>
        <w:rPr>
          <w:rFonts w:ascii="Arial" w:hAnsi="Arial" w:cs="Arial"/>
          <w:sz w:val="24"/>
          <w:szCs w:val="24"/>
          <w:lang w:val="en-US"/>
        </w:rPr>
      </w:pPr>
      <w:r w:rsidRPr="000E2BBB">
        <w:rPr>
          <w:rFonts w:ascii="Arial" w:hAnsi="Arial" w:cs="Arial"/>
          <w:color w:val="000000"/>
          <w:sz w:val="24"/>
          <w:szCs w:val="24"/>
          <w:lang w:val="en-US"/>
        </w:rPr>
        <w:t xml:space="preserve">     ER1(i+1)=ER1(i)+dER1(i); </w:t>
      </w:r>
      <w:r w:rsidRPr="000E2BBB">
        <w:rPr>
          <w:rFonts w:ascii="Arial" w:hAnsi="Arial" w:cs="Arial"/>
          <w:color w:val="228B22"/>
          <w:sz w:val="24"/>
          <w:szCs w:val="24"/>
          <w:lang w:val="en-US"/>
        </w:rPr>
        <w:t>%Energy in resistance R1. J</w:t>
      </w:r>
    </w:p>
    <w:p w14:paraId="7981686A" w14:textId="77777777" w:rsidR="00BC1410" w:rsidRPr="000E2BBB" w:rsidRDefault="00BC1410" w:rsidP="00BC1410">
      <w:pPr>
        <w:autoSpaceDE w:val="0"/>
        <w:autoSpaceDN w:val="0"/>
        <w:adjustRightInd w:val="0"/>
        <w:spacing w:after="0" w:line="240" w:lineRule="auto"/>
        <w:rPr>
          <w:rFonts w:ascii="Arial" w:hAnsi="Arial" w:cs="Arial"/>
          <w:sz w:val="24"/>
          <w:szCs w:val="24"/>
          <w:lang w:val="en-US"/>
        </w:rPr>
      </w:pPr>
      <w:r w:rsidRPr="000E2BBB">
        <w:rPr>
          <w:rFonts w:ascii="Arial" w:hAnsi="Arial" w:cs="Arial"/>
          <w:color w:val="000000"/>
          <w:sz w:val="24"/>
          <w:szCs w:val="24"/>
          <w:lang w:val="en-US"/>
        </w:rPr>
        <w:t xml:space="preserve">     dER2(i)=R2(i)*I(i)*I(i)*dt; </w:t>
      </w:r>
      <w:r w:rsidRPr="000E2BBB">
        <w:rPr>
          <w:rFonts w:ascii="Arial" w:hAnsi="Arial" w:cs="Arial"/>
          <w:color w:val="228B22"/>
          <w:sz w:val="24"/>
          <w:szCs w:val="24"/>
          <w:lang w:val="en-US"/>
        </w:rPr>
        <w:t xml:space="preserve">% </w:t>
      </w:r>
      <w:r>
        <w:rPr>
          <w:rFonts w:ascii="Arial" w:hAnsi="Arial" w:cs="Arial"/>
          <w:color w:val="228B22"/>
          <w:sz w:val="24"/>
          <w:szCs w:val="24"/>
          <w:lang w:val="en-US"/>
        </w:rPr>
        <w:t>Increment energy</w:t>
      </w:r>
      <w:r w:rsidRPr="000E2BBB">
        <w:rPr>
          <w:rFonts w:ascii="Arial" w:hAnsi="Arial" w:cs="Arial"/>
          <w:color w:val="228B22"/>
          <w:sz w:val="24"/>
          <w:szCs w:val="24"/>
          <w:lang w:val="en-US"/>
        </w:rPr>
        <w:t xml:space="preserve"> in resistance 2. J</w:t>
      </w:r>
      <w:r>
        <w:rPr>
          <w:rFonts w:ascii="Arial" w:hAnsi="Arial" w:cs="Arial"/>
          <w:color w:val="228B22"/>
          <w:sz w:val="24"/>
          <w:szCs w:val="24"/>
          <w:lang w:val="en-US"/>
        </w:rPr>
        <w:t xml:space="preserve">  </w:t>
      </w:r>
    </w:p>
    <w:p w14:paraId="748FA769" w14:textId="77777777" w:rsidR="00BC1410" w:rsidRPr="007D6D5B" w:rsidRDefault="00BC1410" w:rsidP="00BC1410">
      <w:pPr>
        <w:autoSpaceDE w:val="0"/>
        <w:autoSpaceDN w:val="0"/>
        <w:adjustRightInd w:val="0"/>
        <w:spacing w:after="0" w:line="240" w:lineRule="auto"/>
        <w:rPr>
          <w:rFonts w:ascii="Arial" w:hAnsi="Arial" w:cs="Arial"/>
          <w:sz w:val="24"/>
          <w:szCs w:val="24"/>
          <w:lang w:val="en-US"/>
        </w:rPr>
      </w:pPr>
      <w:r w:rsidRPr="000E2BBB">
        <w:rPr>
          <w:rFonts w:ascii="Arial" w:hAnsi="Arial" w:cs="Arial"/>
          <w:color w:val="000000"/>
          <w:sz w:val="24"/>
          <w:szCs w:val="24"/>
          <w:lang w:val="en-US"/>
        </w:rPr>
        <w:t xml:space="preserve">     ER2(i+1)=ER2(i)+dER2(i); </w:t>
      </w:r>
      <w:r w:rsidRPr="000E2BBB">
        <w:rPr>
          <w:rFonts w:ascii="Arial" w:hAnsi="Arial" w:cs="Arial"/>
          <w:color w:val="228B22"/>
          <w:sz w:val="24"/>
          <w:szCs w:val="24"/>
          <w:lang w:val="en-US"/>
        </w:rPr>
        <w:t xml:space="preserve">%Energy in resistance R2. </w:t>
      </w:r>
      <w:r w:rsidRPr="00B56C96">
        <w:rPr>
          <w:rFonts w:ascii="Arial" w:hAnsi="Arial" w:cs="Arial"/>
          <w:color w:val="228B22"/>
          <w:sz w:val="24"/>
          <w:szCs w:val="24"/>
          <w:lang w:val="en-US"/>
        </w:rPr>
        <w:t>J</w:t>
      </w:r>
      <w:r>
        <w:rPr>
          <w:rFonts w:ascii="Arial" w:hAnsi="Arial" w:cs="Arial"/>
          <w:color w:val="228B22"/>
          <w:sz w:val="24"/>
          <w:szCs w:val="24"/>
          <w:lang w:val="en-US"/>
        </w:rPr>
        <w:t xml:space="preserve">  </w:t>
      </w:r>
    </w:p>
    <w:p w14:paraId="46165F8E" w14:textId="77777777" w:rsidR="00BC1410" w:rsidRPr="00B56C96" w:rsidRDefault="00BC1410" w:rsidP="00BC1410">
      <w:pPr>
        <w:autoSpaceDE w:val="0"/>
        <w:autoSpaceDN w:val="0"/>
        <w:adjustRightInd w:val="0"/>
        <w:spacing w:after="0" w:line="240" w:lineRule="auto"/>
        <w:rPr>
          <w:rFonts w:ascii="Arial" w:hAnsi="Arial" w:cs="Arial"/>
          <w:sz w:val="24"/>
          <w:szCs w:val="24"/>
          <w:lang w:val="en-US"/>
        </w:rPr>
      </w:pPr>
      <w:r w:rsidRPr="00B56C96">
        <w:rPr>
          <w:rFonts w:ascii="Arial" w:hAnsi="Arial" w:cs="Arial"/>
          <w:color w:val="000000"/>
          <w:sz w:val="24"/>
          <w:szCs w:val="24"/>
          <w:lang w:val="en-US"/>
        </w:rPr>
        <w:t xml:space="preserve"> </w:t>
      </w:r>
      <w:r w:rsidRPr="00B56C96">
        <w:rPr>
          <w:rFonts w:ascii="Arial" w:hAnsi="Arial" w:cs="Arial"/>
          <w:color w:val="0000FF"/>
          <w:sz w:val="24"/>
          <w:szCs w:val="24"/>
          <w:lang w:val="en-US"/>
        </w:rPr>
        <w:t>end</w:t>
      </w:r>
    </w:p>
    <w:p w14:paraId="635CA087" w14:textId="77777777" w:rsidR="00BC1410" w:rsidRPr="00B56C96" w:rsidRDefault="00BC1410" w:rsidP="00BC1410">
      <w:pPr>
        <w:autoSpaceDE w:val="0"/>
        <w:autoSpaceDN w:val="0"/>
        <w:adjustRightInd w:val="0"/>
        <w:spacing w:after="0" w:line="240" w:lineRule="auto"/>
        <w:rPr>
          <w:rFonts w:ascii="Arial" w:hAnsi="Arial" w:cs="Arial"/>
          <w:sz w:val="24"/>
          <w:szCs w:val="24"/>
          <w:lang w:val="en-US"/>
        </w:rPr>
      </w:pPr>
      <w:r w:rsidRPr="00B56C96">
        <w:rPr>
          <w:rFonts w:ascii="Arial" w:hAnsi="Arial" w:cs="Arial"/>
          <w:color w:val="000000"/>
          <w:sz w:val="24"/>
          <w:szCs w:val="24"/>
          <w:lang w:val="en-US"/>
        </w:rPr>
        <w:t xml:space="preserve"> </w:t>
      </w:r>
    </w:p>
    <w:p w14:paraId="738741FE" w14:textId="77777777" w:rsidR="00BC1410" w:rsidRPr="000E2BBB" w:rsidRDefault="00BC1410" w:rsidP="00BC1410">
      <w:pPr>
        <w:autoSpaceDE w:val="0"/>
        <w:autoSpaceDN w:val="0"/>
        <w:adjustRightInd w:val="0"/>
        <w:spacing w:after="0" w:line="240" w:lineRule="auto"/>
        <w:rPr>
          <w:rFonts w:ascii="Arial" w:hAnsi="Arial" w:cs="Arial"/>
          <w:sz w:val="24"/>
          <w:szCs w:val="24"/>
          <w:lang w:val="en-US"/>
        </w:rPr>
      </w:pPr>
      <w:r w:rsidRPr="000E2BBB">
        <w:rPr>
          <w:rFonts w:ascii="Arial" w:hAnsi="Arial" w:cs="Arial"/>
          <w:color w:val="000000"/>
          <w:sz w:val="24"/>
          <w:szCs w:val="24"/>
          <w:lang w:val="en-US"/>
        </w:rPr>
        <w:t xml:space="preserve">  figure (1)  </w:t>
      </w:r>
      <w:r w:rsidRPr="000E2BBB">
        <w:rPr>
          <w:rFonts w:ascii="Arial" w:hAnsi="Arial" w:cs="Arial"/>
          <w:color w:val="228B22"/>
          <w:sz w:val="24"/>
          <w:szCs w:val="24"/>
          <w:lang w:val="en-US"/>
        </w:rPr>
        <w:t>% Temperature in capsule LiD</w:t>
      </w:r>
    </w:p>
    <w:p w14:paraId="26FB9D25" w14:textId="77777777" w:rsidR="00BC1410" w:rsidRPr="000E2BBB" w:rsidRDefault="00BC1410" w:rsidP="00BC1410">
      <w:pPr>
        <w:autoSpaceDE w:val="0"/>
        <w:autoSpaceDN w:val="0"/>
        <w:adjustRightInd w:val="0"/>
        <w:spacing w:after="0" w:line="240" w:lineRule="auto"/>
        <w:rPr>
          <w:rFonts w:ascii="Arial" w:hAnsi="Arial" w:cs="Arial"/>
          <w:sz w:val="24"/>
          <w:szCs w:val="24"/>
          <w:lang w:val="en-US"/>
        </w:rPr>
      </w:pPr>
      <w:r w:rsidRPr="000E2BBB">
        <w:rPr>
          <w:rFonts w:ascii="Arial" w:hAnsi="Arial" w:cs="Arial"/>
          <w:color w:val="000000"/>
          <w:sz w:val="24"/>
          <w:szCs w:val="24"/>
          <w:lang w:val="en-US"/>
        </w:rPr>
        <w:t xml:space="preserve"> hnd1=plot(t,Te);</w:t>
      </w:r>
    </w:p>
    <w:p w14:paraId="1DC84F43" w14:textId="77777777" w:rsidR="00BC1410" w:rsidRPr="000E2BBB" w:rsidRDefault="00BC1410" w:rsidP="00BC1410">
      <w:pPr>
        <w:autoSpaceDE w:val="0"/>
        <w:autoSpaceDN w:val="0"/>
        <w:adjustRightInd w:val="0"/>
        <w:spacing w:after="0" w:line="240" w:lineRule="auto"/>
        <w:rPr>
          <w:rFonts w:ascii="Arial" w:hAnsi="Arial" w:cs="Arial"/>
          <w:sz w:val="24"/>
          <w:szCs w:val="24"/>
          <w:lang w:val="en-US"/>
        </w:rPr>
      </w:pPr>
      <w:r w:rsidRPr="000E2BBB">
        <w:rPr>
          <w:rFonts w:ascii="Arial" w:hAnsi="Arial" w:cs="Arial"/>
          <w:color w:val="000000"/>
          <w:sz w:val="24"/>
          <w:szCs w:val="24"/>
          <w:lang w:val="en-US"/>
        </w:rPr>
        <w:t xml:space="preserve"> set (hnd1, </w:t>
      </w:r>
      <w:r w:rsidRPr="000E2BBB">
        <w:rPr>
          <w:rFonts w:ascii="Arial" w:hAnsi="Arial" w:cs="Arial"/>
          <w:color w:val="A020F0"/>
          <w:sz w:val="24"/>
          <w:szCs w:val="24"/>
          <w:lang w:val="en-US"/>
        </w:rPr>
        <w:t>'linewidth'</w:t>
      </w:r>
      <w:r w:rsidRPr="000E2BBB">
        <w:rPr>
          <w:rFonts w:ascii="Arial" w:hAnsi="Arial" w:cs="Arial"/>
          <w:color w:val="000000"/>
          <w:sz w:val="24"/>
          <w:szCs w:val="24"/>
          <w:lang w:val="en-US"/>
        </w:rPr>
        <w:t>,2);</w:t>
      </w:r>
    </w:p>
    <w:p w14:paraId="2895875F" w14:textId="77777777" w:rsidR="00BC1410" w:rsidRPr="000E2BBB" w:rsidRDefault="00BC1410" w:rsidP="00BC1410">
      <w:pPr>
        <w:autoSpaceDE w:val="0"/>
        <w:autoSpaceDN w:val="0"/>
        <w:adjustRightInd w:val="0"/>
        <w:spacing w:after="0" w:line="240" w:lineRule="auto"/>
        <w:rPr>
          <w:rFonts w:ascii="Arial" w:hAnsi="Arial" w:cs="Arial"/>
          <w:sz w:val="24"/>
          <w:szCs w:val="24"/>
          <w:lang w:val="en-US"/>
        </w:rPr>
      </w:pPr>
      <w:r w:rsidRPr="000E2BBB">
        <w:rPr>
          <w:rFonts w:ascii="Arial" w:hAnsi="Arial" w:cs="Arial"/>
          <w:color w:val="000000"/>
          <w:sz w:val="24"/>
          <w:szCs w:val="24"/>
          <w:lang w:val="en-US"/>
        </w:rPr>
        <w:t xml:space="preserve">  t1=xlabel (</w:t>
      </w:r>
      <w:r w:rsidRPr="000E2BBB">
        <w:rPr>
          <w:rFonts w:ascii="Arial" w:hAnsi="Arial" w:cs="Arial"/>
          <w:color w:val="A020F0"/>
          <w:sz w:val="24"/>
          <w:szCs w:val="24"/>
          <w:lang w:val="en-US"/>
        </w:rPr>
        <w:t>'Time, sec'</w:t>
      </w:r>
      <w:r w:rsidRPr="000E2BBB">
        <w:rPr>
          <w:rFonts w:ascii="Arial" w:hAnsi="Arial" w:cs="Arial"/>
          <w:color w:val="000000"/>
          <w:sz w:val="24"/>
          <w:szCs w:val="24"/>
          <w:lang w:val="en-US"/>
        </w:rPr>
        <w:t>);</w:t>
      </w:r>
    </w:p>
    <w:p w14:paraId="0B770CAD" w14:textId="77777777" w:rsidR="00BC1410" w:rsidRPr="000E2BBB" w:rsidRDefault="00BC1410" w:rsidP="00BC1410">
      <w:pPr>
        <w:autoSpaceDE w:val="0"/>
        <w:autoSpaceDN w:val="0"/>
        <w:adjustRightInd w:val="0"/>
        <w:spacing w:after="0" w:line="240" w:lineRule="auto"/>
        <w:rPr>
          <w:rFonts w:ascii="Arial" w:hAnsi="Arial" w:cs="Arial"/>
          <w:sz w:val="24"/>
          <w:szCs w:val="24"/>
          <w:lang w:val="en-US"/>
        </w:rPr>
      </w:pPr>
      <w:r w:rsidRPr="000E2BBB">
        <w:rPr>
          <w:rFonts w:ascii="Arial" w:hAnsi="Arial" w:cs="Arial"/>
          <w:color w:val="000000"/>
          <w:sz w:val="24"/>
          <w:szCs w:val="24"/>
          <w:lang w:val="en-US"/>
        </w:rPr>
        <w:t xml:space="preserve">    set (t1,</w:t>
      </w:r>
      <w:r w:rsidRPr="000E2BBB">
        <w:rPr>
          <w:rFonts w:ascii="Arial" w:hAnsi="Arial" w:cs="Arial"/>
          <w:color w:val="A020F0"/>
          <w:sz w:val="24"/>
          <w:szCs w:val="24"/>
          <w:lang w:val="en-US"/>
        </w:rPr>
        <w:t>'Fontsize'</w:t>
      </w:r>
      <w:r w:rsidRPr="000E2BBB">
        <w:rPr>
          <w:rFonts w:ascii="Arial" w:hAnsi="Arial" w:cs="Arial"/>
          <w:color w:val="000000"/>
          <w:sz w:val="24"/>
          <w:szCs w:val="24"/>
          <w:lang w:val="en-US"/>
        </w:rPr>
        <w:t>,12);</w:t>
      </w:r>
    </w:p>
    <w:p w14:paraId="712DEF0F" w14:textId="77777777" w:rsidR="00BC1410" w:rsidRPr="000E2BBB" w:rsidRDefault="00BC1410" w:rsidP="00BC1410">
      <w:pPr>
        <w:autoSpaceDE w:val="0"/>
        <w:autoSpaceDN w:val="0"/>
        <w:adjustRightInd w:val="0"/>
        <w:spacing w:after="0" w:line="240" w:lineRule="auto"/>
        <w:rPr>
          <w:rFonts w:ascii="Arial" w:hAnsi="Arial" w:cs="Arial"/>
          <w:sz w:val="24"/>
          <w:szCs w:val="24"/>
          <w:lang w:val="en-US"/>
        </w:rPr>
      </w:pPr>
      <w:r w:rsidRPr="000E2BBB">
        <w:rPr>
          <w:rFonts w:ascii="Arial" w:hAnsi="Arial" w:cs="Arial"/>
          <w:color w:val="000000"/>
          <w:sz w:val="24"/>
          <w:szCs w:val="24"/>
          <w:lang w:val="en-US"/>
        </w:rPr>
        <w:t xml:space="preserve">    set (t1, </w:t>
      </w:r>
      <w:r w:rsidRPr="000E2BBB">
        <w:rPr>
          <w:rFonts w:ascii="Arial" w:hAnsi="Arial" w:cs="Arial"/>
          <w:color w:val="A020F0"/>
          <w:sz w:val="24"/>
          <w:szCs w:val="24"/>
          <w:lang w:val="en-US"/>
        </w:rPr>
        <w:t>'Fontweight'</w:t>
      </w:r>
      <w:r w:rsidRPr="000E2BBB">
        <w:rPr>
          <w:rFonts w:ascii="Arial" w:hAnsi="Arial" w:cs="Arial"/>
          <w:color w:val="000000"/>
          <w:sz w:val="24"/>
          <w:szCs w:val="24"/>
          <w:lang w:val="en-US"/>
        </w:rPr>
        <w:t xml:space="preserve">, </w:t>
      </w:r>
      <w:r w:rsidRPr="000E2BBB">
        <w:rPr>
          <w:rFonts w:ascii="Arial" w:hAnsi="Arial" w:cs="Arial"/>
          <w:color w:val="A020F0"/>
          <w:sz w:val="24"/>
          <w:szCs w:val="24"/>
          <w:lang w:val="en-US"/>
        </w:rPr>
        <w:t>'bold'</w:t>
      </w:r>
      <w:r w:rsidRPr="000E2BBB">
        <w:rPr>
          <w:rFonts w:ascii="Arial" w:hAnsi="Arial" w:cs="Arial"/>
          <w:color w:val="000000"/>
          <w:sz w:val="24"/>
          <w:szCs w:val="24"/>
          <w:lang w:val="en-US"/>
        </w:rPr>
        <w:t>);</w:t>
      </w:r>
    </w:p>
    <w:p w14:paraId="0A3904B8" w14:textId="77777777" w:rsidR="00BC1410" w:rsidRPr="000E2BBB" w:rsidRDefault="00BC1410" w:rsidP="00BC1410">
      <w:pPr>
        <w:autoSpaceDE w:val="0"/>
        <w:autoSpaceDN w:val="0"/>
        <w:adjustRightInd w:val="0"/>
        <w:spacing w:after="0" w:line="240" w:lineRule="auto"/>
        <w:rPr>
          <w:rFonts w:ascii="Arial" w:hAnsi="Arial" w:cs="Arial"/>
          <w:sz w:val="24"/>
          <w:szCs w:val="24"/>
          <w:lang w:val="en-US"/>
        </w:rPr>
      </w:pPr>
      <w:r w:rsidRPr="000E2BBB">
        <w:rPr>
          <w:rFonts w:ascii="Arial" w:hAnsi="Arial" w:cs="Arial"/>
          <w:color w:val="000000"/>
          <w:sz w:val="24"/>
          <w:szCs w:val="24"/>
          <w:lang w:val="en-US"/>
        </w:rPr>
        <w:t xml:space="preserve">  t2=ylabel (</w:t>
      </w:r>
      <w:r w:rsidRPr="000E2BBB">
        <w:rPr>
          <w:rFonts w:ascii="Arial" w:hAnsi="Arial" w:cs="Arial"/>
          <w:color w:val="A020F0"/>
          <w:sz w:val="24"/>
          <w:szCs w:val="24"/>
          <w:lang w:val="en-US"/>
        </w:rPr>
        <w:t>'Temperature, eV'</w:t>
      </w:r>
      <w:r w:rsidRPr="000E2BBB">
        <w:rPr>
          <w:rFonts w:ascii="Arial" w:hAnsi="Arial" w:cs="Arial"/>
          <w:color w:val="000000"/>
          <w:sz w:val="24"/>
          <w:szCs w:val="24"/>
          <w:lang w:val="en-US"/>
        </w:rPr>
        <w:t>);</w:t>
      </w:r>
    </w:p>
    <w:p w14:paraId="4876BA78" w14:textId="77777777" w:rsidR="00BC1410" w:rsidRPr="000E2BBB" w:rsidRDefault="00BC1410" w:rsidP="00BC1410">
      <w:pPr>
        <w:autoSpaceDE w:val="0"/>
        <w:autoSpaceDN w:val="0"/>
        <w:adjustRightInd w:val="0"/>
        <w:spacing w:after="0" w:line="240" w:lineRule="auto"/>
        <w:rPr>
          <w:rFonts w:ascii="Arial" w:hAnsi="Arial" w:cs="Arial"/>
          <w:sz w:val="24"/>
          <w:szCs w:val="24"/>
          <w:lang w:val="en-US"/>
        </w:rPr>
      </w:pPr>
      <w:r w:rsidRPr="000E2BBB">
        <w:rPr>
          <w:rFonts w:ascii="Arial" w:hAnsi="Arial" w:cs="Arial"/>
          <w:color w:val="000000"/>
          <w:sz w:val="24"/>
          <w:szCs w:val="24"/>
          <w:lang w:val="en-US"/>
        </w:rPr>
        <w:t xml:space="preserve">     set (t2,</w:t>
      </w:r>
      <w:r w:rsidRPr="000E2BBB">
        <w:rPr>
          <w:rFonts w:ascii="Arial" w:hAnsi="Arial" w:cs="Arial"/>
          <w:color w:val="A020F0"/>
          <w:sz w:val="24"/>
          <w:szCs w:val="24"/>
          <w:lang w:val="en-US"/>
        </w:rPr>
        <w:t>'Fontsize'</w:t>
      </w:r>
      <w:r w:rsidRPr="000E2BBB">
        <w:rPr>
          <w:rFonts w:ascii="Arial" w:hAnsi="Arial" w:cs="Arial"/>
          <w:color w:val="000000"/>
          <w:sz w:val="24"/>
          <w:szCs w:val="24"/>
          <w:lang w:val="en-US"/>
        </w:rPr>
        <w:t>,12);</w:t>
      </w:r>
    </w:p>
    <w:p w14:paraId="0DDC6D35" w14:textId="77777777" w:rsidR="00BC1410" w:rsidRPr="000E2BBB" w:rsidRDefault="00BC1410" w:rsidP="00BC1410">
      <w:pPr>
        <w:autoSpaceDE w:val="0"/>
        <w:autoSpaceDN w:val="0"/>
        <w:adjustRightInd w:val="0"/>
        <w:spacing w:after="0" w:line="240" w:lineRule="auto"/>
        <w:rPr>
          <w:rFonts w:ascii="Arial" w:hAnsi="Arial" w:cs="Arial"/>
          <w:sz w:val="24"/>
          <w:szCs w:val="24"/>
          <w:lang w:val="en-US"/>
        </w:rPr>
      </w:pPr>
      <w:r w:rsidRPr="000E2BBB">
        <w:rPr>
          <w:rFonts w:ascii="Arial" w:hAnsi="Arial" w:cs="Arial"/>
          <w:color w:val="000000"/>
          <w:sz w:val="24"/>
          <w:szCs w:val="24"/>
          <w:lang w:val="en-US"/>
        </w:rPr>
        <w:t xml:space="preserve">    set (t2, </w:t>
      </w:r>
      <w:r w:rsidRPr="000E2BBB">
        <w:rPr>
          <w:rFonts w:ascii="Arial" w:hAnsi="Arial" w:cs="Arial"/>
          <w:color w:val="A020F0"/>
          <w:sz w:val="24"/>
          <w:szCs w:val="24"/>
          <w:lang w:val="en-US"/>
        </w:rPr>
        <w:t>'Fontweight'</w:t>
      </w:r>
      <w:r w:rsidRPr="000E2BBB">
        <w:rPr>
          <w:rFonts w:ascii="Arial" w:hAnsi="Arial" w:cs="Arial"/>
          <w:color w:val="000000"/>
          <w:sz w:val="24"/>
          <w:szCs w:val="24"/>
          <w:lang w:val="en-US"/>
        </w:rPr>
        <w:t xml:space="preserve">, </w:t>
      </w:r>
      <w:r w:rsidRPr="000E2BBB">
        <w:rPr>
          <w:rFonts w:ascii="Arial" w:hAnsi="Arial" w:cs="Arial"/>
          <w:color w:val="A020F0"/>
          <w:sz w:val="24"/>
          <w:szCs w:val="24"/>
          <w:lang w:val="en-US"/>
        </w:rPr>
        <w:t>'bold'</w:t>
      </w:r>
      <w:r w:rsidRPr="000E2BBB">
        <w:rPr>
          <w:rFonts w:ascii="Arial" w:hAnsi="Arial" w:cs="Arial"/>
          <w:color w:val="000000"/>
          <w:sz w:val="24"/>
          <w:szCs w:val="24"/>
          <w:lang w:val="en-US"/>
        </w:rPr>
        <w:t>);</w:t>
      </w:r>
    </w:p>
    <w:p w14:paraId="5C563509" w14:textId="77777777" w:rsidR="00BC1410" w:rsidRPr="000E2BBB" w:rsidRDefault="00BC1410" w:rsidP="00BC1410">
      <w:pPr>
        <w:autoSpaceDE w:val="0"/>
        <w:autoSpaceDN w:val="0"/>
        <w:adjustRightInd w:val="0"/>
        <w:spacing w:after="0" w:line="240" w:lineRule="auto"/>
        <w:rPr>
          <w:rFonts w:ascii="Arial" w:hAnsi="Arial" w:cs="Arial"/>
          <w:sz w:val="24"/>
          <w:szCs w:val="24"/>
          <w:lang w:val="en-US"/>
        </w:rPr>
      </w:pPr>
      <w:r w:rsidRPr="000E2BBB">
        <w:rPr>
          <w:rFonts w:ascii="Arial" w:hAnsi="Arial" w:cs="Arial"/>
          <w:color w:val="000000"/>
          <w:sz w:val="24"/>
          <w:szCs w:val="24"/>
          <w:lang w:val="en-US"/>
        </w:rPr>
        <w:t xml:space="preserve">  t3= title (</w:t>
      </w:r>
      <w:r w:rsidRPr="000E2BBB">
        <w:rPr>
          <w:rFonts w:ascii="Arial" w:hAnsi="Arial" w:cs="Arial"/>
          <w:color w:val="A020F0"/>
          <w:sz w:val="24"/>
          <w:szCs w:val="24"/>
          <w:lang w:val="en-US"/>
        </w:rPr>
        <w:t>'Temperature LiD from capacitor vs time'</w:t>
      </w:r>
      <w:r w:rsidRPr="000E2BBB">
        <w:rPr>
          <w:rFonts w:ascii="Arial" w:hAnsi="Arial" w:cs="Arial"/>
          <w:color w:val="000000"/>
          <w:sz w:val="24"/>
          <w:szCs w:val="24"/>
          <w:lang w:val="en-US"/>
        </w:rPr>
        <w:t>);</w:t>
      </w:r>
    </w:p>
    <w:p w14:paraId="723D8F9B" w14:textId="77777777" w:rsidR="00BC1410" w:rsidRPr="00900FAD" w:rsidRDefault="00BC1410" w:rsidP="00BC1410">
      <w:pPr>
        <w:autoSpaceDE w:val="0"/>
        <w:autoSpaceDN w:val="0"/>
        <w:adjustRightInd w:val="0"/>
        <w:spacing w:after="0" w:line="240" w:lineRule="auto"/>
        <w:rPr>
          <w:rFonts w:ascii="Arial" w:hAnsi="Arial" w:cs="Arial"/>
          <w:sz w:val="24"/>
          <w:szCs w:val="24"/>
          <w:lang w:val="en-US"/>
        </w:rPr>
      </w:pPr>
      <w:r w:rsidRPr="000E2BBB">
        <w:rPr>
          <w:rFonts w:ascii="Arial" w:hAnsi="Arial" w:cs="Arial"/>
          <w:color w:val="000000"/>
          <w:sz w:val="24"/>
          <w:szCs w:val="24"/>
          <w:lang w:val="en-US"/>
        </w:rPr>
        <w:t xml:space="preserve">     </w:t>
      </w:r>
      <w:r w:rsidRPr="00900FAD">
        <w:rPr>
          <w:rFonts w:ascii="Arial" w:hAnsi="Arial" w:cs="Arial"/>
          <w:color w:val="000000"/>
          <w:sz w:val="24"/>
          <w:szCs w:val="24"/>
          <w:lang w:val="en-US"/>
        </w:rPr>
        <w:t xml:space="preserve">set (t3, </w:t>
      </w:r>
      <w:r w:rsidRPr="00900FAD">
        <w:rPr>
          <w:rFonts w:ascii="Arial" w:hAnsi="Arial" w:cs="Arial"/>
          <w:color w:val="A020F0"/>
          <w:sz w:val="24"/>
          <w:szCs w:val="24"/>
          <w:lang w:val="en-US"/>
        </w:rPr>
        <w:t>'Fontsize'</w:t>
      </w:r>
      <w:r w:rsidRPr="00900FAD">
        <w:rPr>
          <w:rFonts w:ascii="Arial" w:hAnsi="Arial" w:cs="Arial"/>
          <w:color w:val="000000"/>
          <w:sz w:val="24"/>
          <w:szCs w:val="24"/>
          <w:lang w:val="en-US"/>
        </w:rPr>
        <w:t>, 14);</w:t>
      </w:r>
    </w:p>
    <w:p w14:paraId="3EBB1862" w14:textId="77777777" w:rsidR="00BC1410" w:rsidRPr="000E2BBB" w:rsidRDefault="00BC1410" w:rsidP="00BC1410">
      <w:pPr>
        <w:autoSpaceDE w:val="0"/>
        <w:autoSpaceDN w:val="0"/>
        <w:adjustRightInd w:val="0"/>
        <w:spacing w:after="0" w:line="240" w:lineRule="auto"/>
        <w:rPr>
          <w:rFonts w:ascii="Arial" w:hAnsi="Arial" w:cs="Arial"/>
          <w:sz w:val="24"/>
          <w:szCs w:val="24"/>
          <w:lang w:val="en-US"/>
        </w:rPr>
      </w:pPr>
      <w:r w:rsidRPr="000E2BBB">
        <w:rPr>
          <w:rFonts w:ascii="Arial" w:hAnsi="Arial" w:cs="Arial"/>
          <w:color w:val="000000"/>
          <w:sz w:val="24"/>
          <w:szCs w:val="24"/>
          <w:lang w:val="en-US"/>
        </w:rPr>
        <w:t xml:space="preserve">    set (t3, </w:t>
      </w:r>
      <w:r w:rsidRPr="000E2BBB">
        <w:rPr>
          <w:rFonts w:ascii="Arial" w:hAnsi="Arial" w:cs="Arial"/>
          <w:color w:val="A020F0"/>
          <w:sz w:val="24"/>
          <w:szCs w:val="24"/>
          <w:lang w:val="en-US"/>
        </w:rPr>
        <w:t>'Fontweight'</w:t>
      </w:r>
      <w:r w:rsidRPr="000E2BBB">
        <w:rPr>
          <w:rFonts w:ascii="Arial" w:hAnsi="Arial" w:cs="Arial"/>
          <w:color w:val="000000"/>
          <w:sz w:val="24"/>
          <w:szCs w:val="24"/>
          <w:lang w:val="en-US"/>
        </w:rPr>
        <w:t xml:space="preserve">, </w:t>
      </w:r>
      <w:r w:rsidRPr="000E2BBB">
        <w:rPr>
          <w:rFonts w:ascii="Arial" w:hAnsi="Arial" w:cs="Arial"/>
          <w:color w:val="A020F0"/>
          <w:sz w:val="24"/>
          <w:szCs w:val="24"/>
          <w:lang w:val="en-US"/>
        </w:rPr>
        <w:t>'bold'</w:t>
      </w:r>
      <w:r w:rsidRPr="000E2BBB">
        <w:rPr>
          <w:rFonts w:ascii="Arial" w:hAnsi="Arial" w:cs="Arial"/>
          <w:color w:val="000000"/>
          <w:sz w:val="24"/>
          <w:szCs w:val="24"/>
          <w:lang w:val="en-US"/>
        </w:rPr>
        <w:t>);</w:t>
      </w:r>
    </w:p>
    <w:p w14:paraId="2AA330CF" w14:textId="77777777" w:rsidR="00BC1410" w:rsidRPr="000E2BBB" w:rsidRDefault="00BC1410" w:rsidP="00BC1410">
      <w:pPr>
        <w:autoSpaceDE w:val="0"/>
        <w:autoSpaceDN w:val="0"/>
        <w:adjustRightInd w:val="0"/>
        <w:spacing w:after="0" w:line="240" w:lineRule="auto"/>
        <w:rPr>
          <w:rFonts w:ascii="Arial" w:hAnsi="Arial" w:cs="Arial"/>
          <w:sz w:val="24"/>
          <w:szCs w:val="24"/>
          <w:lang w:val="en-US"/>
        </w:rPr>
      </w:pPr>
      <w:r w:rsidRPr="000E2BBB">
        <w:rPr>
          <w:rFonts w:ascii="Arial" w:hAnsi="Arial" w:cs="Arial"/>
          <w:color w:val="000000"/>
          <w:sz w:val="24"/>
          <w:szCs w:val="24"/>
          <w:lang w:val="en-US"/>
        </w:rPr>
        <w:t xml:space="preserve"> grid </w:t>
      </w:r>
      <w:r w:rsidRPr="000E2BBB">
        <w:rPr>
          <w:rFonts w:ascii="Arial" w:hAnsi="Arial" w:cs="Arial"/>
          <w:color w:val="A020F0"/>
          <w:sz w:val="24"/>
          <w:szCs w:val="24"/>
          <w:lang w:val="en-US"/>
        </w:rPr>
        <w:t>on</w:t>
      </w:r>
    </w:p>
    <w:p w14:paraId="51943A6F" w14:textId="77777777" w:rsidR="00BC1410" w:rsidRPr="000E2BBB" w:rsidRDefault="00BC1410" w:rsidP="00BC1410">
      <w:pPr>
        <w:autoSpaceDE w:val="0"/>
        <w:autoSpaceDN w:val="0"/>
        <w:adjustRightInd w:val="0"/>
        <w:spacing w:after="0" w:line="240" w:lineRule="auto"/>
        <w:rPr>
          <w:rFonts w:ascii="Arial" w:hAnsi="Arial" w:cs="Arial"/>
          <w:sz w:val="24"/>
          <w:szCs w:val="24"/>
          <w:lang w:val="en-US"/>
        </w:rPr>
      </w:pPr>
      <w:r w:rsidRPr="000E2BBB">
        <w:rPr>
          <w:rFonts w:ascii="Arial" w:hAnsi="Arial" w:cs="Arial"/>
          <w:color w:val="000000"/>
          <w:sz w:val="24"/>
          <w:szCs w:val="24"/>
          <w:lang w:val="en-US"/>
        </w:rPr>
        <w:t xml:space="preserve"> hold </w:t>
      </w:r>
      <w:r w:rsidRPr="000E2BBB">
        <w:rPr>
          <w:rFonts w:ascii="Arial" w:hAnsi="Arial" w:cs="Arial"/>
          <w:color w:val="A020F0"/>
          <w:sz w:val="24"/>
          <w:szCs w:val="24"/>
          <w:lang w:val="en-US"/>
        </w:rPr>
        <w:t>on</w:t>
      </w:r>
    </w:p>
    <w:p w14:paraId="3E9287DF" w14:textId="77777777" w:rsidR="00BC1410" w:rsidRPr="000E2BBB" w:rsidRDefault="00BC1410" w:rsidP="00BC1410">
      <w:pPr>
        <w:autoSpaceDE w:val="0"/>
        <w:autoSpaceDN w:val="0"/>
        <w:adjustRightInd w:val="0"/>
        <w:spacing w:after="0" w:line="240" w:lineRule="auto"/>
        <w:rPr>
          <w:rFonts w:ascii="Arial" w:hAnsi="Arial" w:cs="Arial"/>
          <w:sz w:val="24"/>
          <w:szCs w:val="24"/>
          <w:lang w:val="en-US"/>
        </w:rPr>
      </w:pPr>
      <w:r w:rsidRPr="000E2BBB">
        <w:rPr>
          <w:rFonts w:ascii="Arial" w:hAnsi="Arial" w:cs="Arial"/>
          <w:color w:val="A020F0"/>
          <w:sz w:val="24"/>
          <w:szCs w:val="24"/>
          <w:lang w:val="en-US"/>
        </w:rPr>
        <w:t xml:space="preserve"> </w:t>
      </w:r>
    </w:p>
    <w:p w14:paraId="16733DCC" w14:textId="77777777" w:rsidR="00BC1410" w:rsidRPr="000E2BBB" w:rsidRDefault="00BC1410" w:rsidP="00BC1410">
      <w:pPr>
        <w:autoSpaceDE w:val="0"/>
        <w:autoSpaceDN w:val="0"/>
        <w:adjustRightInd w:val="0"/>
        <w:spacing w:after="0" w:line="240" w:lineRule="auto"/>
        <w:rPr>
          <w:rFonts w:ascii="Arial" w:hAnsi="Arial" w:cs="Arial"/>
          <w:sz w:val="24"/>
          <w:szCs w:val="24"/>
          <w:lang w:val="en-US"/>
        </w:rPr>
      </w:pPr>
      <w:r w:rsidRPr="000E2BBB">
        <w:rPr>
          <w:rFonts w:ascii="Arial" w:hAnsi="Arial" w:cs="Arial"/>
          <w:color w:val="000000"/>
          <w:sz w:val="24"/>
          <w:szCs w:val="24"/>
          <w:lang w:val="en-US"/>
        </w:rPr>
        <w:t xml:space="preserve"> figure (2);  </w:t>
      </w:r>
      <w:r w:rsidRPr="000E2BBB">
        <w:rPr>
          <w:rFonts w:ascii="Arial" w:hAnsi="Arial" w:cs="Arial"/>
          <w:color w:val="228B22"/>
          <w:sz w:val="24"/>
          <w:szCs w:val="24"/>
          <w:lang w:val="en-US"/>
        </w:rPr>
        <w:t xml:space="preserve">% Voltage of capacitor  </w:t>
      </w:r>
    </w:p>
    <w:p w14:paraId="5E166F08" w14:textId="77777777" w:rsidR="00BC1410" w:rsidRPr="000E2BBB" w:rsidRDefault="00BC1410" w:rsidP="00BC1410">
      <w:pPr>
        <w:autoSpaceDE w:val="0"/>
        <w:autoSpaceDN w:val="0"/>
        <w:adjustRightInd w:val="0"/>
        <w:spacing w:after="0" w:line="240" w:lineRule="auto"/>
        <w:rPr>
          <w:rFonts w:ascii="Arial" w:hAnsi="Arial" w:cs="Arial"/>
          <w:sz w:val="24"/>
          <w:szCs w:val="24"/>
          <w:lang w:val="en-US"/>
        </w:rPr>
      </w:pPr>
      <w:r w:rsidRPr="000E2BBB">
        <w:rPr>
          <w:rFonts w:ascii="Arial" w:hAnsi="Arial" w:cs="Arial"/>
          <w:color w:val="000000"/>
          <w:sz w:val="24"/>
          <w:szCs w:val="24"/>
          <w:lang w:val="en-US"/>
        </w:rPr>
        <w:t xml:space="preserve"> hnd2=plot(t,U);  </w:t>
      </w:r>
    </w:p>
    <w:p w14:paraId="1DAE8164" w14:textId="77777777" w:rsidR="00BC1410" w:rsidRPr="000E2BBB" w:rsidRDefault="00BC1410" w:rsidP="00BC1410">
      <w:pPr>
        <w:autoSpaceDE w:val="0"/>
        <w:autoSpaceDN w:val="0"/>
        <w:adjustRightInd w:val="0"/>
        <w:spacing w:after="0" w:line="240" w:lineRule="auto"/>
        <w:rPr>
          <w:rFonts w:ascii="Arial" w:hAnsi="Arial" w:cs="Arial"/>
          <w:sz w:val="24"/>
          <w:szCs w:val="24"/>
          <w:lang w:val="en-US"/>
        </w:rPr>
      </w:pPr>
      <w:r w:rsidRPr="000E2BBB">
        <w:rPr>
          <w:rFonts w:ascii="Arial" w:hAnsi="Arial" w:cs="Arial"/>
          <w:color w:val="000000"/>
          <w:sz w:val="24"/>
          <w:szCs w:val="24"/>
          <w:lang w:val="en-US"/>
        </w:rPr>
        <w:t xml:space="preserve">set (hnd2, </w:t>
      </w:r>
      <w:r w:rsidRPr="000E2BBB">
        <w:rPr>
          <w:rFonts w:ascii="Arial" w:hAnsi="Arial" w:cs="Arial"/>
          <w:color w:val="A020F0"/>
          <w:sz w:val="24"/>
          <w:szCs w:val="24"/>
          <w:lang w:val="en-US"/>
        </w:rPr>
        <w:t>'linewidth'</w:t>
      </w:r>
      <w:r w:rsidRPr="000E2BBB">
        <w:rPr>
          <w:rFonts w:ascii="Arial" w:hAnsi="Arial" w:cs="Arial"/>
          <w:color w:val="000000"/>
          <w:sz w:val="24"/>
          <w:szCs w:val="24"/>
          <w:lang w:val="en-US"/>
        </w:rPr>
        <w:t>,2);</w:t>
      </w:r>
    </w:p>
    <w:p w14:paraId="4AA699FE" w14:textId="77777777" w:rsidR="00BC1410" w:rsidRPr="000E2BBB" w:rsidRDefault="00BC1410" w:rsidP="00BC1410">
      <w:pPr>
        <w:autoSpaceDE w:val="0"/>
        <w:autoSpaceDN w:val="0"/>
        <w:adjustRightInd w:val="0"/>
        <w:spacing w:after="0" w:line="240" w:lineRule="auto"/>
        <w:rPr>
          <w:rFonts w:ascii="Arial" w:hAnsi="Arial" w:cs="Arial"/>
          <w:sz w:val="24"/>
          <w:szCs w:val="24"/>
          <w:lang w:val="en-US"/>
        </w:rPr>
      </w:pPr>
      <w:r w:rsidRPr="000E2BBB">
        <w:rPr>
          <w:rFonts w:ascii="Arial" w:hAnsi="Arial" w:cs="Arial"/>
          <w:color w:val="000000"/>
          <w:sz w:val="24"/>
          <w:szCs w:val="24"/>
          <w:lang w:val="en-US"/>
        </w:rPr>
        <w:t xml:space="preserve">  t1=xlabel (</w:t>
      </w:r>
      <w:r w:rsidRPr="000E2BBB">
        <w:rPr>
          <w:rFonts w:ascii="Arial" w:hAnsi="Arial" w:cs="Arial"/>
          <w:color w:val="A020F0"/>
          <w:sz w:val="24"/>
          <w:szCs w:val="24"/>
          <w:lang w:val="en-US"/>
        </w:rPr>
        <w:t>'Time, sec'</w:t>
      </w:r>
      <w:r w:rsidRPr="000E2BBB">
        <w:rPr>
          <w:rFonts w:ascii="Arial" w:hAnsi="Arial" w:cs="Arial"/>
          <w:color w:val="000000"/>
          <w:sz w:val="24"/>
          <w:szCs w:val="24"/>
          <w:lang w:val="en-US"/>
        </w:rPr>
        <w:t>);</w:t>
      </w:r>
    </w:p>
    <w:p w14:paraId="746E75BE" w14:textId="77777777" w:rsidR="00BC1410" w:rsidRPr="000E2BBB" w:rsidRDefault="00BC1410" w:rsidP="00BC1410">
      <w:pPr>
        <w:autoSpaceDE w:val="0"/>
        <w:autoSpaceDN w:val="0"/>
        <w:adjustRightInd w:val="0"/>
        <w:spacing w:after="0" w:line="240" w:lineRule="auto"/>
        <w:rPr>
          <w:rFonts w:ascii="Arial" w:hAnsi="Arial" w:cs="Arial"/>
          <w:sz w:val="24"/>
          <w:szCs w:val="24"/>
          <w:lang w:val="en-US"/>
        </w:rPr>
      </w:pPr>
      <w:r w:rsidRPr="000E2BBB">
        <w:rPr>
          <w:rFonts w:ascii="Arial" w:hAnsi="Arial" w:cs="Arial"/>
          <w:color w:val="000000"/>
          <w:sz w:val="24"/>
          <w:szCs w:val="24"/>
          <w:lang w:val="en-US"/>
        </w:rPr>
        <w:t xml:space="preserve">    set (t1,</w:t>
      </w:r>
      <w:r w:rsidRPr="000E2BBB">
        <w:rPr>
          <w:rFonts w:ascii="Arial" w:hAnsi="Arial" w:cs="Arial"/>
          <w:color w:val="A020F0"/>
          <w:sz w:val="24"/>
          <w:szCs w:val="24"/>
          <w:lang w:val="en-US"/>
        </w:rPr>
        <w:t>'Fontsize'</w:t>
      </w:r>
      <w:r w:rsidRPr="000E2BBB">
        <w:rPr>
          <w:rFonts w:ascii="Arial" w:hAnsi="Arial" w:cs="Arial"/>
          <w:color w:val="000000"/>
          <w:sz w:val="24"/>
          <w:szCs w:val="24"/>
          <w:lang w:val="en-US"/>
        </w:rPr>
        <w:t>,12);</w:t>
      </w:r>
    </w:p>
    <w:p w14:paraId="4CA7FD5F" w14:textId="77777777" w:rsidR="00BC1410" w:rsidRPr="000E2BBB" w:rsidRDefault="00BC1410" w:rsidP="00BC1410">
      <w:pPr>
        <w:autoSpaceDE w:val="0"/>
        <w:autoSpaceDN w:val="0"/>
        <w:adjustRightInd w:val="0"/>
        <w:spacing w:after="0" w:line="240" w:lineRule="auto"/>
        <w:rPr>
          <w:rFonts w:ascii="Arial" w:hAnsi="Arial" w:cs="Arial"/>
          <w:sz w:val="24"/>
          <w:szCs w:val="24"/>
          <w:lang w:val="en-US"/>
        </w:rPr>
      </w:pPr>
      <w:r w:rsidRPr="000E2BBB">
        <w:rPr>
          <w:rFonts w:ascii="Arial" w:hAnsi="Arial" w:cs="Arial"/>
          <w:color w:val="000000"/>
          <w:sz w:val="24"/>
          <w:szCs w:val="24"/>
          <w:lang w:val="en-US"/>
        </w:rPr>
        <w:t xml:space="preserve">    set (t1, </w:t>
      </w:r>
      <w:r w:rsidRPr="000E2BBB">
        <w:rPr>
          <w:rFonts w:ascii="Arial" w:hAnsi="Arial" w:cs="Arial"/>
          <w:color w:val="A020F0"/>
          <w:sz w:val="24"/>
          <w:szCs w:val="24"/>
          <w:lang w:val="en-US"/>
        </w:rPr>
        <w:t>'Fontweight'</w:t>
      </w:r>
      <w:r w:rsidRPr="000E2BBB">
        <w:rPr>
          <w:rFonts w:ascii="Arial" w:hAnsi="Arial" w:cs="Arial"/>
          <w:color w:val="000000"/>
          <w:sz w:val="24"/>
          <w:szCs w:val="24"/>
          <w:lang w:val="en-US"/>
        </w:rPr>
        <w:t xml:space="preserve">, </w:t>
      </w:r>
      <w:r w:rsidRPr="000E2BBB">
        <w:rPr>
          <w:rFonts w:ascii="Arial" w:hAnsi="Arial" w:cs="Arial"/>
          <w:color w:val="A020F0"/>
          <w:sz w:val="24"/>
          <w:szCs w:val="24"/>
          <w:lang w:val="en-US"/>
        </w:rPr>
        <w:t>'bold'</w:t>
      </w:r>
      <w:r w:rsidRPr="000E2BBB">
        <w:rPr>
          <w:rFonts w:ascii="Arial" w:hAnsi="Arial" w:cs="Arial"/>
          <w:color w:val="000000"/>
          <w:sz w:val="24"/>
          <w:szCs w:val="24"/>
          <w:lang w:val="en-US"/>
        </w:rPr>
        <w:t>);</w:t>
      </w:r>
    </w:p>
    <w:p w14:paraId="63B00F62" w14:textId="77777777" w:rsidR="00BC1410" w:rsidRPr="000E2BBB" w:rsidRDefault="00BC1410" w:rsidP="00BC1410">
      <w:pPr>
        <w:autoSpaceDE w:val="0"/>
        <w:autoSpaceDN w:val="0"/>
        <w:adjustRightInd w:val="0"/>
        <w:spacing w:after="0" w:line="240" w:lineRule="auto"/>
        <w:rPr>
          <w:rFonts w:ascii="Arial" w:hAnsi="Arial" w:cs="Arial"/>
          <w:sz w:val="24"/>
          <w:szCs w:val="24"/>
          <w:lang w:val="en-US"/>
        </w:rPr>
      </w:pPr>
      <w:r w:rsidRPr="000E2BBB">
        <w:rPr>
          <w:rFonts w:ascii="Arial" w:hAnsi="Arial" w:cs="Arial"/>
          <w:color w:val="000000"/>
          <w:sz w:val="24"/>
          <w:szCs w:val="24"/>
          <w:lang w:val="en-US"/>
        </w:rPr>
        <w:t xml:space="preserve">  t2=ylabel (</w:t>
      </w:r>
      <w:r w:rsidRPr="000E2BBB">
        <w:rPr>
          <w:rFonts w:ascii="Arial" w:hAnsi="Arial" w:cs="Arial"/>
          <w:color w:val="A020F0"/>
          <w:sz w:val="24"/>
          <w:szCs w:val="24"/>
          <w:lang w:val="en-US"/>
        </w:rPr>
        <w:t>'Voltage, V'</w:t>
      </w:r>
      <w:r w:rsidRPr="000E2BBB">
        <w:rPr>
          <w:rFonts w:ascii="Arial" w:hAnsi="Arial" w:cs="Arial"/>
          <w:color w:val="000000"/>
          <w:sz w:val="24"/>
          <w:szCs w:val="24"/>
          <w:lang w:val="en-US"/>
        </w:rPr>
        <w:t>);</w:t>
      </w:r>
    </w:p>
    <w:p w14:paraId="744B15B0" w14:textId="77777777" w:rsidR="00BC1410" w:rsidRPr="000E2BBB" w:rsidRDefault="00BC1410" w:rsidP="00BC1410">
      <w:pPr>
        <w:autoSpaceDE w:val="0"/>
        <w:autoSpaceDN w:val="0"/>
        <w:adjustRightInd w:val="0"/>
        <w:spacing w:after="0" w:line="240" w:lineRule="auto"/>
        <w:rPr>
          <w:rFonts w:ascii="Arial" w:hAnsi="Arial" w:cs="Arial"/>
          <w:sz w:val="24"/>
          <w:szCs w:val="24"/>
          <w:lang w:val="en-US"/>
        </w:rPr>
      </w:pPr>
      <w:r w:rsidRPr="000E2BBB">
        <w:rPr>
          <w:rFonts w:ascii="Arial" w:hAnsi="Arial" w:cs="Arial"/>
          <w:color w:val="000000"/>
          <w:sz w:val="24"/>
          <w:szCs w:val="24"/>
          <w:lang w:val="en-US"/>
        </w:rPr>
        <w:t xml:space="preserve">     set (t2,</w:t>
      </w:r>
      <w:r w:rsidRPr="000E2BBB">
        <w:rPr>
          <w:rFonts w:ascii="Arial" w:hAnsi="Arial" w:cs="Arial"/>
          <w:color w:val="A020F0"/>
          <w:sz w:val="24"/>
          <w:szCs w:val="24"/>
          <w:lang w:val="en-US"/>
        </w:rPr>
        <w:t>'Fontsize'</w:t>
      </w:r>
      <w:r w:rsidRPr="000E2BBB">
        <w:rPr>
          <w:rFonts w:ascii="Arial" w:hAnsi="Arial" w:cs="Arial"/>
          <w:color w:val="000000"/>
          <w:sz w:val="24"/>
          <w:szCs w:val="24"/>
          <w:lang w:val="en-US"/>
        </w:rPr>
        <w:t>,12);</w:t>
      </w:r>
    </w:p>
    <w:p w14:paraId="7F8C0123" w14:textId="77777777" w:rsidR="00BC1410" w:rsidRPr="000E2BBB" w:rsidRDefault="00BC1410" w:rsidP="00BC1410">
      <w:pPr>
        <w:autoSpaceDE w:val="0"/>
        <w:autoSpaceDN w:val="0"/>
        <w:adjustRightInd w:val="0"/>
        <w:spacing w:after="0" w:line="240" w:lineRule="auto"/>
        <w:rPr>
          <w:rFonts w:ascii="Arial" w:hAnsi="Arial" w:cs="Arial"/>
          <w:sz w:val="24"/>
          <w:szCs w:val="24"/>
          <w:lang w:val="en-US"/>
        </w:rPr>
      </w:pPr>
      <w:r w:rsidRPr="000E2BBB">
        <w:rPr>
          <w:rFonts w:ascii="Arial" w:hAnsi="Arial" w:cs="Arial"/>
          <w:color w:val="000000"/>
          <w:sz w:val="24"/>
          <w:szCs w:val="24"/>
          <w:lang w:val="en-US"/>
        </w:rPr>
        <w:t xml:space="preserve">    set (t2, </w:t>
      </w:r>
      <w:r w:rsidRPr="000E2BBB">
        <w:rPr>
          <w:rFonts w:ascii="Arial" w:hAnsi="Arial" w:cs="Arial"/>
          <w:color w:val="A020F0"/>
          <w:sz w:val="24"/>
          <w:szCs w:val="24"/>
          <w:lang w:val="en-US"/>
        </w:rPr>
        <w:t>'Fontweight'</w:t>
      </w:r>
      <w:r w:rsidRPr="000E2BBB">
        <w:rPr>
          <w:rFonts w:ascii="Arial" w:hAnsi="Arial" w:cs="Arial"/>
          <w:color w:val="000000"/>
          <w:sz w:val="24"/>
          <w:szCs w:val="24"/>
          <w:lang w:val="en-US"/>
        </w:rPr>
        <w:t xml:space="preserve">, </w:t>
      </w:r>
      <w:r w:rsidRPr="000E2BBB">
        <w:rPr>
          <w:rFonts w:ascii="Arial" w:hAnsi="Arial" w:cs="Arial"/>
          <w:color w:val="A020F0"/>
          <w:sz w:val="24"/>
          <w:szCs w:val="24"/>
          <w:lang w:val="en-US"/>
        </w:rPr>
        <w:t>'bold'</w:t>
      </w:r>
      <w:r w:rsidRPr="000E2BBB">
        <w:rPr>
          <w:rFonts w:ascii="Arial" w:hAnsi="Arial" w:cs="Arial"/>
          <w:color w:val="000000"/>
          <w:sz w:val="24"/>
          <w:szCs w:val="24"/>
          <w:lang w:val="en-US"/>
        </w:rPr>
        <w:t>);</w:t>
      </w:r>
    </w:p>
    <w:p w14:paraId="391493D3" w14:textId="77777777" w:rsidR="00BC1410" w:rsidRPr="000E2BBB" w:rsidRDefault="00BC1410" w:rsidP="00BC1410">
      <w:pPr>
        <w:autoSpaceDE w:val="0"/>
        <w:autoSpaceDN w:val="0"/>
        <w:adjustRightInd w:val="0"/>
        <w:spacing w:after="0" w:line="240" w:lineRule="auto"/>
        <w:rPr>
          <w:rFonts w:ascii="Arial" w:hAnsi="Arial" w:cs="Arial"/>
          <w:sz w:val="24"/>
          <w:szCs w:val="24"/>
          <w:lang w:val="en-US"/>
        </w:rPr>
      </w:pPr>
      <w:r w:rsidRPr="000E2BBB">
        <w:rPr>
          <w:rFonts w:ascii="Arial" w:hAnsi="Arial" w:cs="Arial"/>
          <w:color w:val="000000"/>
          <w:sz w:val="24"/>
          <w:szCs w:val="24"/>
          <w:lang w:val="en-US"/>
        </w:rPr>
        <w:t xml:space="preserve">  t3= title (</w:t>
      </w:r>
      <w:r w:rsidRPr="000E2BBB">
        <w:rPr>
          <w:rFonts w:ascii="Arial" w:hAnsi="Arial" w:cs="Arial"/>
          <w:color w:val="A020F0"/>
          <w:sz w:val="24"/>
          <w:szCs w:val="24"/>
          <w:lang w:val="en-US"/>
        </w:rPr>
        <w:t>'LiD,</w:t>
      </w:r>
      <w:r>
        <w:rPr>
          <w:rFonts w:ascii="Arial" w:hAnsi="Arial" w:cs="Arial"/>
          <w:color w:val="A020F0"/>
          <w:sz w:val="24"/>
          <w:szCs w:val="24"/>
          <w:lang w:val="en-US"/>
        </w:rPr>
        <w:t xml:space="preserve"> </w:t>
      </w:r>
      <w:r w:rsidRPr="000E2BBB">
        <w:rPr>
          <w:rFonts w:ascii="Arial" w:hAnsi="Arial" w:cs="Arial"/>
          <w:color w:val="A020F0"/>
          <w:sz w:val="24"/>
          <w:szCs w:val="24"/>
          <w:lang w:val="en-US"/>
        </w:rPr>
        <w:t>Voltage of capacitor vs time'</w:t>
      </w:r>
      <w:r w:rsidRPr="000E2BBB">
        <w:rPr>
          <w:rFonts w:ascii="Arial" w:hAnsi="Arial" w:cs="Arial"/>
          <w:color w:val="000000"/>
          <w:sz w:val="24"/>
          <w:szCs w:val="24"/>
          <w:lang w:val="en-US"/>
        </w:rPr>
        <w:t>);</w:t>
      </w:r>
    </w:p>
    <w:p w14:paraId="6577E615" w14:textId="77777777" w:rsidR="00BC1410" w:rsidRPr="000E2BBB" w:rsidRDefault="00BC1410" w:rsidP="00BC1410">
      <w:pPr>
        <w:autoSpaceDE w:val="0"/>
        <w:autoSpaceDN w:val="0"/>
        <w:adjustRightInd w:val="0"/>
        <w:spacing w:after="0" w:line="240" w:lineRule="auto"/>
        <w:rPr>
          <w:rFonts w:ascii="Arial" w:hAnsi="Arial" w:cs="Arial"/>
          <w:sz w:val="24"/>
          <w:szCs w:val="24"/>
          <w:lang w:val="en-US"/>
        </w:rPr>
      </w:pPr>
      <w:r w:rsidRPr="000E2BBB">
        <w:rPr>
          <w:rFonts w:ascii="Arial" w:hAnsi="Arial" w:cs="Arial"/>
          <w:color w:val="000000"/>
          <w:sz w:val="24"/>
          <w:szCs w:val="24"/>
          <w:lang w:val="en-US"/>
        </w:rPr>
        <w:t xml:space="preserve">     set (t3, </w:t>
      </w:r>
      <w:r w:rsidRPr="000E2BBB">
        <w:rPr>
          <w:rFonts w:ascii="Arial" w:hAnsi="Arial" w:cs="Arial"/>
          <w:color w:val="A020F0"/>
          <w:sz w:val="24"/>
          <w:szCs w:val="24"/>
          <w:lang w:val="en-US"/>
        </w:rPr>
        <w:t>'Fontsize'</w:t>
      </w:r>
      <w:r w:rsidRPr="000E2BBB">
        <w:rPr>
          <w:rFonts w:ascii="Arial" w:hAnsi="Arial" w:cs="Arial"/>
          <w:color w:val="000000"/>
          <w:sz w:val="24"/>
          <w:szCs w:val="24"/>
          <w:lang w:val="en-US"/>
        </w:rPr>
        <w:t>, 14);</w:t>
      </w:r>
    </w:p>
    <w:p w14:paraId="43C2AB11" w14:textId="77777777" w:rsidR="00BC1410" w:rsidRPr="000E2BBB" w:rsidRDefault="00BC1410" w:rsidP="00BC1410">
      <w:pPr>
        <w:autoSpaceDE w:val="0"/>
        <w:autoSpaceDN w:val="0"/>
        <w:adjustRightInd w:val="0"/>
        <w:spacing w:after="0" w:line="240" w:lineRule="auto"/>
        <w:rPr>
          <w:rFonts w:ascii="Arial" w:hAnsi="Arial" w:cs="Arial"/>
          <w:sz w:val="24"/>
          <w:szCs w:val="24"/>
          <w:lang w:val="en-US"/>
        </w:rPr>
      </w:pPr>
      <w:r w:rsidRPr="000E2BBB">
        <w:rPr>
          <w:rFonts w:ascii="Arial" w:hAnsi="Arial" w:cs="Arial"/>
          <w:color w:val="000000"/>
          <w:sz w:val="24"/>
          <w:szCs w:val="24"/>
          <w:lang w:val="en-US"/>
        </w:rPr>
        <w:t xml:space="preserve">    set (t3, </w:t>
      </w:r>
      <w:r w:rsidRPr="000E2BBB">
        <w:rPr>
          <w:rFonts w:ascii="Arial" w:hAnsi="Arial" w:cs="Arial"/>
          <w:color w:val="A020F0"/>
          <w:sz w:val="24"/>
          <w:szCs w:val="24"/>
          <w:lang w:val="en-US"/>
        </w:rPr>
        <w:t>'Fontweight'</w:t>
      </w:r>
      <w:r w:rsidRPr="000E2BBB">
        <w:rPr>
          <w:rFonts w:ascii="Arial" w:hAnsi="Arial" w:cs="Arial"/>
          <w:color w:val="000000"/>
          <w:sz w:val="24"/>
          <w:szCs w:val="24"/>
          <w:lang w:val="en-US"/>
        </w:rPr>
        <w:t xml:space="preserve">, </w:t>
      </w:r>
      <w:r w:rsidRPr="000E2BBB">
        <w:rPr>
          <w:rFonts w:ascii="Arial" w:hAnsi="Arial" w:cs="Arial"/>
          <w:color w:val="A020F0"/>
          <w:sz w:val="24"/>
          <w:szCs w:val="24"/>
          <w:lang w:val="en-US"/>
        </w:rPr>
        <w:t>'bold'</w:t>
      </w:r>
      <w:r w:rsidRPr="000E2BBB">
        <w:rPr>
          <w:rFonts w:ascii="Arial" w:hAnsi="Arial" w:cs="Arial"/>
          <w:color w:val="000000"/>
          <w:sz w:val="24"/>
          <w:szCs w:val="24"/>
          <w:lang w:val="en-US"/>
        </w:rPr>
        <w:t>);</w:t>
      </w:r>
    </w:p>
    <w:p w14:paraId="1E29732F" w14:textId="77777777" w:rsidR="00BC1410" w:rsidRPr="003F5B14" w:rsidRDefault="00BC1410" w:rsidP="00BC1410">
      <w:pPr>
        <w:autoSpaceDE w:val="0"/>
        <w:autoSpaceDN w:val="0"/>
        <w:adjustRightInd w:val="0"/>
        <w:spacing w:after="0" w:line="240" w:lineRule="auto"/>
        <w:rPr>
          <w:rFonts w:ascii="Arial" w:hAnsi="Arial" w:cs="Arial"/>
          <w:sz w:val="24"/>
          <w:szCs w:val="24"/>
          <w:lang w:val="en-US"/>
        </w:rPr>
      </w:pPr>
      <w:r w:rsidRPr="000E2BBB">
        <w:rPr>
          <w:rFonts w:ascii="Arial" w:hAnsi="Arial" w:cs="Arial"/>
          <w:color w:val="000000"/>
          <w:sz w:val="24"/>
          <w:szCs w:val="24"/>
          <w:lang w:val="en-US"/>
        </w:rPr>
        <w:t xml:space="preserve"> </w:t>
      </w:r>
      <w:r w:rsidRPr="003F5B14">
        <w:rPr>
          <w:rFonts w:ascii="Arial" w:hAnsi="Arial" w:cs="Arial"/>
          <w:color w:val="000000"/>
          <w:sz w:val="24"/>
          <w:szCs w:val="24"/>
          <w:lang w:val="en-US"/>
        </w:rPr>
        <w:t xml:space="preserve">grid </w:t>
      </w:r>
      <w:r w:rsidRPr="003F5B14">
        <w:rPr>
          <w:rFonts w:ascii="Arial" w:hAnsi="Arial" w:cs="Arial"/>
          <w:color w:val="A020F0"/>
          <w:sz w:val="24"/>
          <w:szCs w:val="24"/>
          <w:lang w:val="en-US"/>
        </w:rPr>
        <w:t>on</w:t>
      </w:r>
    </w:p>
    <w:p w14:paraId="37349AE8" w14:textId="77777777" w:rsidR="00BC1410" w:rsidRPr="003F5B14" w:rsidRDefault="00BC1410" w:rsidP="00BC1410">
      <w:pPr>
        <w:autoSpaceDE w:val="0"/>
        <w:autoSpaceDN w:val="0"/>
        <w:adjustRightInd w:val="0"/>
        <w:spacing w:after="0" w:line="240" w:lineRule="auto"/>
        <w:rPr>
          <w:rFonts w:ascii="Arial" w:hAnsi="Arial" w:cs="Arial"/>
          <w:sz w:val="24"/>
          <w:szCs w:val="24"/>
          <w:lang w:val="en-US"/>
        </w:rPr>
      </w:pPr>
      <w:r w:rsidRPr="003F5B14">
        <w:rPr>
          <w:rFonts w:ascii="Arial" w:hAnsi="Arial" w:cs="Arial"/>
          <w:color w:val="000000"/>
          <w:sz w:val="24"/>
          <w:szCs w:val="24"/>
          <w:lang w:val="en-US"/>
        </w:rPr>
        <w:t xml:space="preserve"> hold </w:t>
      </w:r>
      <w:r w:rsidRPr="003F5B14">
        <w:rPr>
          <w:rFonts w:ascii="Arial" w:hAnsi="Arial" w:cs="Arial"/>
          <w:color w:val="A020F0"/>
          <w:sz w:val="24"/>
          <w:szCs w:val="24"/>
          <w:lang w:val="en-US"/>
        </w:rPr>
        <w:t>on</w:t>
      </w:r>
    </w:p>
    <w:p w14:paraId="78277F09" w14:textId="77777777" w:rsidR="00BC1410" w:rsidRPr="000E2BBB" w:rsidRDefault="00BC1410" w:rsidP="00BC1410">
      <w:pPr>
        <w:autoSpaceDE w:val="0"/>
        <w:autoSpaceDN w:val="0"/>
        <w:adjustRightInd w:val="0"/>
        <w:spacing w:after="0" w:line="240" w:lineRule="auto"/>
        <w:rPr>
          <w:rFonts w:ascii="Arial" w:hAnsi="Arial" w:cs="Arial"/>
          <w:sz w:val="24"/>
          <w:szCs w:val="24"/>
          <w:lang w:val="en-US"/>
        </w:rPr>
      </w:pPr>
      <w:r w:rsidRPr="000E2BBB">
        <w:rPr>
          <w:rFonts w:ascii="Arial" w:hAnsi="Arial" w:cs="Arial"/>
          <w:color w:val="000000"/>
          <w:sz w:val="24"/>
          <w:szCs w:val="24"/>
          <w:lang w:val="en-US"/>
        </w:rPr>
        <w:t xml:space="preserve"> </w:t>
      </w:r>
    </w:p>
    <w:p w14:paraId="1E41646C" w14:textId="77777777" w:rsidR="00BC1410" w:rsidRPr="000E2BBB" w:rsidRDefault="00BC1410" w:rsidP="00BC1410">
      <w:pPr>
        <w:autoSpaceDE w:val="0"/>
        <w:autoSpaceDN w:val="0"/>
        <w:adjustRightInd w:val="0"/>
        <w:spacing w:after="0" w:line="240" w:lineRule="auto"/>
        <w:rPr>
          <w:rFonts w:ascii="Arial" w:hAnsi="Arial" w:cs="Arial"/>
          <w:sz w:val="24"/>
          <w:szCs w:val="24"/>
          <w:lang w:val="en-US"/>
        </w:rPr>
      </w:pPr>
      <w:r w:rsidRPr="000E2BBB">
        <w:rPr>
          <w:rFonts w:ascii="Arial" w:hAnsi="Arial" w:cs="Arial"/>
          <w:color w:val="000000"/>
          <w:sz w:val="24"/>
          <w:szCs w:val="24"/>
          <w:lang w:val="en-US"/>
        </w:rPr>
        <w:t xml:space="preserve">     figure (3);  </w:t>
      </w:r>
      <w:r w:rsidRPr="000E2BBB">
        <w:rPr>
          <w:rFonts w:ascii="Arial" w:hAnsi="Arial" w:cs="Arial"/>
          <w:color w:val="228B22"/>
          <w:sz w:val="24"/>
          <w:szCs w:val="24"/>
          <w:lang w:val="en-US"/>
        </w:rPr>
        <w:t>% Curren</w:t>
      </w:r>
      <w:r>
        <w:rPr>
          <w:rFonts w:ascii="Arial" w:hAnsi="Arial" w:cs="Arial"/>
          <w:color w:val="228B22"/>
          <w:sz w:val="24"/>
          <w:szCs w:val="24"/>
          <w:lang w:val="en-US"/>
        </w:rPr>
        <w:t>t</w:t>
      </w:r>
      <w:r w:rsidRPr="000E2BBB">
        <w:rPr>
          <w:rFonts w:ascii="Arial" w:hAnsi="Arial" w:cs="Arial"/>
          <w:color w:val="228B22"/>
          <w:sz w:val="24"/>
          <w:szCs w:val="24"/>
          <w:lang w:val="en-US"/>
        </w:rPr>
        <w:t xml:space="preserve"> from capacitor</w:t>
      </w:r>
    </w:p>
    <w:p w14:paraId="4DB6494B" w14:textId="77777777" w:rsidR="00BC1410" w:rsidRPr="000E2BBB" w:rsidRDefault="00BC1410" w:rsidP="00BC1410">
      <w:pPr>
        <w:autoSpaceDE w:val="0"/>
        <w:autoSpaceDN w:val="0"/>
        <w:adjustRightInd w:val="0"/>
        <w:spacing w:after="0" w:line="240" w:lineRule="auto"/>
        <w:rPr>
          <w:rFonts w:ascii="Arial" w:hAnsi="Arial" w:cs="Arial"/>
          <w:sz w:val="24"/>
          <w:szCs w:val="24"/>
          <w:lang w:val="en-US"/>
        </w:rPr>
      </w:pPr>
      <w:r w:rsidRPr="000E2BBB">
        <w:rPr>
          <w:rFonts w:ascii="Arial" w:hAnsi="Arial" w:cs="Arial"/>
          <w:color w:val="000000"/>
          <w:sz w:val="24"/>
          <w:szCs w:val="24"/>
          <w:lang w:val="en-US"/>
        </w:rPr>
        <w:t xml:space="preserve"> hnd3=plot(t,I);  </w:t>
      </w:r>
    </w:p>
    <w:p w14:paraId="652695B7" w14:textId="77777777" w:rsidR="00BC1410" w:rsidRPr="000E2BBB" w:rsidRDefault="00BC1410" w:rsidP="00BC1410">
      <w:pPr>
        <w:autoSpaceDE w:val="0"/>
        <w:autoSpaceDN w:val="0"/>
        <w:adjustRightInd w:val="0"/>
        <w:spacing w:after="0" w:line="240" w:lineRule="auto"/>
        <w:rPr>
          <w:rFonts w:ascii="Arial" w:hAnsi="Arial" w:cs="Arial"/>
          <w:sz w:val="24"/>
          <w:szCs w:val="24"/>
          <w:lang w:val="en-US"/>
        </w:rPr>
      </w:pPr>
      <w:r w:rsidRPr="000E2BBB">
        <w:rPr>
          <w:rFonts w:ascii="Arial" w:hAnsi="Arial" w:cs="Arial"/>
          <w:color w:val="000000"/>
          <w:sz w:val="24"/>
          <w:szCs w:val="24"/>
          <w:lang w:val="en-US"/>
        </w:rPr>
        <w:t xml:space="preserve">   set (hnd3, </w:t>
      </w:r>
      <w:r w:rsidRPr="000E2BBB">
        <w:rPr>
          <w:rFonts w:ascii="Arial" w:hAnsi="Arial" w:cs="Arial"/>
          <w:color w:val="A020F0"/>
          <w:sz w:val="24"/>
          <w:szCs w:val="24"/>
          <w:lang w:val="en-US"/>
        </w:rPr>
        <w:t>'linewidth'</w:t>
      </w:r>
      <w:r w:rsidRPr="000E2BBB">
        <w:rPr>
          <w:rFonts w:ascii="Arial" w:hAnsi="Arial" w:cs="Arial"/>
          <w:color w:val="000000"/>
          <w:sz w:val="24"/>
          <w:szCs w:val="24"/>
          <w:lang w:val="en-US"/>
        </w:rPr>
        <w:t>,2);</w:t>
      </w:r>
    </w:p>
    <w:p w14:paraId="144A74A9" w14:textId="77777777" w:rsidR="00BC1410" w:rsidRPr="000E2BBB" w:rsidRDefault="00BC1410" w:rsidP="00BC1410">
      <w:pPr>
        <w:autoSpaceDE w:val="0"/>
        <w:autoSpaceDN w:val="0"/>
        <w:adjustRightInd w:val="0"/>
        <w:spacing w:after="0" w:line="240" w:lineRule="auto"/>
        <w:rPr>
          <w:rFonts w:ascii="Arial" w:hAnsi="Arial" w:cs="Arial"/>
          <w:sz w:val="24"/>
          <w:szCs w:val="24"/>
          <w:lang w:val="en-US"/>
        </w:rPr>
      </w:pPr>
      <w:r w:rsidRPr="000E2BBB">
        <w:rPr>
          <w:rFonts w:ascii="Arial" w:hAnsi="Arial" w:cs="Arial"/>
          <w:color w:val="000000"/>
          <w:sz w:val="24"/>
          <w:szCs w:val="24"/>
          <w:lang w:val="en-US"/>
        </w:rPr>
        <w:t xml:space="preserve">  t1=xlabel (</w:t>
      </w:r>
      <w:r w:rsidRPr="000E2BBB">
        <w:rPr>
          <w:rFonts w:ascii="Arial" w:hAnsi="Arial" w:cs="Arial"/>
          <w:color w:val="A020F0"/>
          <w:sz w:val="24"/>
          <w:szCs w:val="24"/>
          <w:lang w:val="en-US"/>
        </w:rPr>
        <w:t>'Time, sec'</w:t>
      </w:r>
      <w:r w:rsidRPr="000E2BBB">
        <w:rPr>
          <w:rFonts w:ascii="Arial" w:hAnsi="Arial" w:cs="Arial"/>
          <w:color w:val="000000"/>
          <w:sz w:val="24"/>
          <w:szCs w:val="24"/>
          <w:lang w:val="en-US"/>
        </w:rPr>
        <w:t>);</w:t>
      </w:r>
    </w:p>
    <w:p w14:paraId="076A2F72" w14:textId="77777777" w:rsidR="00BC1410" w:rsidRPr="000E2BBB" w:rsidRDefault="00BC1410" w:rsidP="00BC1410">
      <w:pPr>
        <w:autoSpaceDE w:val="0"/>
        <w:autoSpaceDN w:val="0"/>
        <w:adjustRightInd w:val="0"/>
        <w:spacing w:after="0" w:line="240" w:lineRule="auto"/>
        <w:rPr>
          <w:rFonts w:ascii="Arial" w:hAnsi="Arial" w:cs="Arial"/>
          <w:sz w:val="24"/>
          <w:szCs w:val="24"/>
          <w:lang w:val="en-US"/>
        </w:rPr>
      </w:pPr>
      <w:r w:rsidRPr="000E2BBB">
        <w:rPr>
          <w:rFonts w:ascii="Arial" w:hAnsi="Arial" w:cs="Arial"/>
          <w:color w:val="000000"/>
          <w:sz w:val="24"/>
          <w:szCs w:val="24"/>
          <w:lang w:val="en-US"/>
        </w:rPr>
        <w:t xml:space="preserve">    set (t1,</w:t>
      </w:r>
      <w:r w:rsidRPr="000E2BBB">
        <w:rPr>
          <w:rFonts w:ascii="Arial" w:hAnsi="Arial" w:cs="Arial"/>
          <w:color w:val="A020F0"/>
          <w:sz w:val="24"/>
          <w:szCs w:val="24"/>
          <w:lang w:val="en-US"/>
        </w:rPr>
        <w:t>'Fontsize'</w:t>
      </w:r>
      <w:r w:rsidRPr="000E2BBB">
        <w:rPr>
          <w:rFonts w:ascii="Arial" w:hAnsi="Arial" w:cs="Arial"/>
          <w:color w:val="000000"/>
          <w:sz w:val="24"/>
          <w:szCs w:val="24"/>
          <w:lang w:val="en-US"/>
        </w:rPr>
        <w:t>,12);</w:t>
      </w:r>
    </w:p>
    <w:p w14:paraId="0FAAD6CC" w14:textId="77777777" w:rsidR="00BC1410" w:rsidRPr="000E2BBB" w:rsidRDefault="00BC1410" w:rsidP="00BC1410">
      <w:pPr>
        <w:autoSpaceDE w:val="0"/>
        <w:autoSpaceDN w:val="0"/>
        <w:adjustRightInd w:val="0"/>
        <w:spacing w:after="0" w:line="240" w:lineRule="auto"/>
        <w:rPr>
          <w:rFonts w:ascii="Arial" w:hAnsi="Arial" w:cs="Arial"/>
          <w:sz w:val="24"/>
          <w:szCs w:val="24"/>
          <w:lang w:val="en-US"/>
        </w:rPr>
      </w:pPr>
      <w:r w:rsidRPr="000E2BBB">
        <w:rPr>
          <w:rFonts w:ascii="Arial" w:hAnsi="Arial" w:cs="Arial"/>
          <w:color w:val="000000"/>
          <w:sz w:val="24"/>
          <w:szCs w:val="24"/>
          <w:lang w:val="en-US"/>
        </w:rPr>
        <w:t xml:space="preserve">    set (t1, </w:t>
      </w:r>
      <w:r w:rsidRPr="000E2BBB">
        <w:rPr>
          <w:rFonts w:ascii="Arial" w:hAnsi="Arial" w:cs="Arial"/>
          <w:color w:val="A020F0"/>
          <w:sz w:val="24"/>
          <w:szCs w:val="24"/>
          <w:lang w:val="en-US"/>
        </w:rPr>
        <w:t>'Fontweight'</w:t>
      </w:r>
      <w:r w:rsidRPr="000E2BBB">
        <w:rPr>
          <w:rFonts w:ascii="Arial" w:hAnsi="Arial" w:cs="Arial"/>
          <w:color w:val="000000"/>
          <w:sz w:val="24"/>
          <w:szCs w:val="24"/>
          <w:lang w:val="en-US"/>
        </w:rPr>
        <w:t xml:space="preserve">, </w:t>
      </w:r>
      <w:r w:rsidRPr="000E2BBB">
        <w:rPr>
          <w:rFonts w:ascii="Arial" w:hAnsi="Arial" w:cs="Arial"/>
          <w:color w:val="A020F0"/>
          <w:sz w:val="24"/>
          <w:szCs w:val="24"/>
          <w:lang w:val="en-US"/>
        </w:rPr>
        <w:t>'bold'</w:t>
      </w:r>
      <w:r w:rsidRPr="000E2BBB">
        <w:rPr>
          <w:rFonts w:ascii="Arial" w:hAnsi="Arial" w:cs="Arial"/>
          <w:color w:val="000000"/>
          <w:sz w:val="24"/>
          <w:szCs w:val="24"/>
          <w:lang w:val="en-US"/>
        </w:rPr>
        <w:t>);</w:t>
      </w:r>
    </w:p>
    <w:p w14:paraId="27FF144C" w14:textId="77777777" w:rsidR="00BC1410" w:rsidRPr="000E2BBB" w:rsidRDefault="00BC1410" w:rsidP="00BC1410">
      <w:pPr>
        <w:autoSpaceDE w:val="0"/>
        <w:autoSpaceDN w:val="0"/>
        <w:adjustRightInd w:val="0"/>
        <w:spacing w:after="0" w:line="240" w:lineRule="auto"/>
        <w:rPr>
          <w:rFonts w:ascii="Arial" w:hAnsi="Arial" w:cs="Arial"/>
          <w:sz w:val="24"/>
          <w:szCs w:val="24"/>
          <w:lang w:val="en-US"/>
        </w:rPr>
      </w:pPr>
      <w:r w:rsidRPr="000E2BBB">
        <w:rPr>
          <w:rFonts w:ascii="Arial" w:hAnsi="Arial" w:cs="Arial"/>
          <w:color w:val="000000"/>
          <w:sz w:val="24"/>
          <w:szCs w:val="24"/>
          <w:lang w:val="en-US"/>
        </w:rPr>
        <w:t xml:space="preserve">  t2=ylabel (</w:t>
      </w:r>
      <w:r w:rsidRPr="000E2BBB">
        <w:rPr>
          <w:rFonts w:ascii="Arial" w:hAnsi="Arial" w:cs="Arial"/>
          <w:color w:val="A020F0"/>
          <w:sz w:val="24"/>
          <w:szCs w:val="24"/>
          <w:lang w:val="en-US"/>
        </w:rPr>
        <w:t>'Electric curren</w:t>
      </w:r>
      <w:r>
        <w:rPr>
          <w:rFonts w:ascii="Arial" w:hAnsi="Arial" w:cs="Arial"/>
          <w:color w:val="A020F0"/>
          <w:sz w:val="24"/>
          <w:szCs w:val="24"/>
          <w:lang w:val="en-US"/>
        </w:rPr>
        <w:t>t</w:t>
      </w:r>
      <w:r w:rsidRPr="000E2BBB">
        <w:rPr>
          <w:rFonts w:ascii="Arial" w:hAnsi="Arial" w:cs="Arial"/>
          <w:color w:val="A020F0"/>
          <w:sz w:val="24"/>
          <w:szCs w:val="24"/>
          <w:lang w:val="en-US"/>
        </w:rPr>
        <w:t>, A'</w:t>
      </w:r>
      <w:r w:rsidRPr="000E2BBB">
        <w:rPr>
          <w:rFonts w:ascii="Arial" w:hAnsi="Arial" w:cs="Arial"/>
          <w:color w:val="000000"/>
          <w:sz w:val="24"/>
          <w:szCs w:val="24"/>
          <w:lang w:val="en-US"/>
        </w:rPr>
        <w:t>);</w:t>
      </w:r>
    </w:p>
    <w:p w14:paraId="7FBA6652" w14:textId="77777777" w:rsidR="00BC1410" w:rsidRPr="00900FAD" w:rsidRDefault="00BC1410" w:rsidP="00BC1410">
      <w:pPr>
        <w:autoSpaceDE w:val="0"/>
        <w:autoSpaceDN w:val="0"/>
        <w:adjustRightInd w:val="0"/>
        <w:spacing w:after="0" w:line="240" w:lineRule="auto"/>
        <w:rPr>
          <w:rFonts w:ascii="Arial" w:hAnsi="Arial" w:cs="Arial"/>
          <w:sz w:val="24"/>
          <w:szCs w:val="24"/>
          <w:lang w:val="en-US"/>
        </w:rPr>
      </w:pPr>
      <w:r w:rsidRPr="000E2BBB">
        <w:rPr>
          <w:rFonts w:ascii="Arial" w:hAnsi="Arial" w:cs="Arial"/>
          <w:color w:val="000000"/>
          <w:sz w:val="24"/>
          <w:szCs w:val="24"/>
          <w:lang w:val="en-US"/>
        </w:rPr>
        <w:t xml:space="preserve">     </w:t>
      </w:r>
      <w:r w:rsidRPr="00900FAD">
        <w:rPr>
          <w:rFonts w:ascii="Arial" w:hAnsi="Arial" w:cs="Arial"/>
          <w:color w:val="000000"/>
          <w:sz w:val="24"/>
          <w:szCs w:val="24"/>
          <w:lang w:val="en-US"/>
        </w:rPr>
        <w:t>set (t2,</w:t>
      </w:r>
      <w:r w:rsidRPr="00900FAD">
        <w:rPr>
          <w:rFonts w:ascii="Arial" w:hAnsi="Arial" w:cs="Arial"/>
          <w:color w:val="A020F0"/>
          <w:sz w:val="24"/>
          <w:szCs w:val="24"/>
          <w:lang w:val="en-US"/>
        </w:rPr>
        <w:t>'Fontsize'</w:t>
      </w:r>
      <w:r w:rsidRPr="00900FAD">
        <w:rPr>
          <w:rFonts w:ascii="Arial" w:hAnsi="Arial" w:cs="Arial"/>
          <w:color w:val="000000"/>
          <w:sz w:val="24"/>
          <w:szCs w:val="24"/>
          <w:lang w:val="en-US"/>
        </w:rPr>
        <w:t>,12);</w:t>
      </w:r>
    </w:p>
    <w:p w14:paraId="2CF45944" w14:textId="77777777" w:rsidR="00BC1410" w:rsidRPr="000E2BBB" w:rsidRDefault="00BC1410" w:rsidP="00BC1410">
      <w:pPr>
        <w:autoSpaceDE w:val="0"/>
        <w:autoSpaceDN w:val="0"/>
        <w:adjustRightInd w:val="0"/>
        <w:spacing w:after="0" w:line="240" w:lineRule="auto"/>
        <w:rPr>
          <w:rFonts w:ascii="Arial" w:hAnsi="Arial" w:cs="Arial"/>
          <w:sz w:val="24"/>
          <w:szCs w:val="24"/>
          <w:lang w:val="en-US"/>
        </w:rPr>
      </w:pPr>
      <w:r w:rsidRPr="000E2BBB">
        <w:rPr>
          <w:rFonts w:ascii="Arial" w:hAnsi="Arial" w:cs="Arial"/>
          <w:color w:val="000000"/>
          <w:sz w:val="24"/>
          <w:szCs w:val="24"/>
          <w:lang w:val="en-US"/>
        </w:rPr>
        <w:t xml:space="preserve">    set (t2, </w:t>
      </w:r>
      <w:r w:rsidRPr="000E2BBB">
        <w:rPr>
          <w:rFonts w:ascii="Arial" w:hAnsi="Arial" w:cs="Arial"/>
          <w:color w:val="A020F0"/>
          <w:sz w:val="24"/>
          <w:szCs w:val="24"/>
          <w:lang w:val="en-US"/>
        </w:rPr>
        <w:t>'Fontweight'</w:t>
      </w:r>
      <w:r w:rsidRPr="000E2BBB">
        <w:rPr>
          <w:rFonts w:ascii="Arial" w:hAnsi="Arial" w:cs="Arial"/>
          <w:color w:val="000000"/>
          <w:sz w:val="24"/>
          <w:szCs w:val="24"/>
          <w:lang w:val="en-US"/>
        </w:rPr>
        <w:t xml:space="preserve">, </w:t>
      </w:r>
      <w:r w:rsidRPr="000E2BBB">
        <w:rPr>
          <w:rFonts w:ascii="Arial" w:hAnsi="Arial" w:cs="Arial"/>
          <w:color w:val="A020F0"/>
          <w:sz w:val="24"/>
          <w:szCs w:val="24"/>
          <w:lang w:val="en-US"/>
        </w:rPr>
        <w:t>'bold'</w:t>
      </w:r>
      <w:r w:rsidRPr="000E2BBB">
        <w:rPr>
          <w:rFonts w:ascii="Arial" w:hAnsi="Arial" w:cs="Arial"/>
          <w:color w:val="000000"/>
          <w:sz w:val="24"/>
          <w:szCs w:val="24"/>
          <w:lang w:val="en-US"/>
        </w:rPr>
        <w:t>);</w:t>
      </w:r>
    </w:p>
    <w:p w14:paraId="35115ABF" w14:textId="77777777" w:rsidR="00BC1410" w:rsidRPr="000E2BBB" w:rsidRDefault="00BC1410" w:rsidP="00BC1410">
      <w:pPr>
        <w:autoSpaceDE w:val="0"/>
        <w:autoSpaceDN w:val="0"/>
        <w:adjustRightInd w:val="0"/>
        <w:spacing w:after="0" w:line="240" w:lineRule="auto"/>
        <w:rPr>
          <w:rFonts w:ascii="Arial" w:hAnsi="Arial" w:cs="Arial"/>
          <w:sz w:val="24"/>
          <w:szCs w:val="24"/>
          <w:lang w:val="en-US"/>
        </w:rPr>
      </w:pPr>
      <w:r w:rsidRPr="000E2BBB">
        <w:rPr>
          <w:rFonts w:ascii="Arial" w:hAnsi="Arial" w:cs="Arial"/>
          <w:color w:val="000000"/>
          <w:sz w:val="24"/>
          <w:szCs w:val="24"/>
          <w:lang w:val="en-US"/>
        </w:rPr>
        <w:t xml:space="preserve">  t3= title (</w:t>
      </w:r>
      <w:r w:rsidRPr="000E2BBB">
        <w:rPr>
          <w:rFonts w:ascii="Arial" w:hAnsi="Arial" w:cs="Arial"/>
          <w:color w:val="A020F0"/>
          <w:sz w:val="24"/>
          <w:szCs w:val="24"/>
          <w:lang w:val="en-US"/>
        </w:rPr>
        <w:t>'LiD, Curren</w:t>
      </w:r>
      <w:r>
        <w:rPr>
          <w:rFonts w:ascii="Arial" w:hAnsi="Arial" w:cs="Arial"/>
          <w:color w:val="A020F0"/>
          <w:sz w:val="24"/>
          <w:szCs w:val="24"/>
          <w:lang w:val="en-US"/>
        </w:rPr>
        <w:t>t</w:t>
      </w:r>
      <w:r w:rsidRPr="000E2BBB">
        <w:rPr>
          <w:rFonts w:ascii="Arial" w:hAnsi="Arial" w:cs="Arial"/>
          <w:color w:val="A020F0"/>
          <w:sz w:val="24"/>
          <w:szCs w:val="24"/>
          <w:lang w:val="en-US"/>
        </w:rPr>
        <w:t xml:space="preserve"> vs time'</w:t>
      </w:r>
      <w:r w:rsidRPr="000E2BBB">
        <w:rPr>
          <w:rFonts w:ascii="Arial" w:hAnsi="Arial" w:cs="Arial"/>
          <w:color w:val="000000"/>
          <w:sz w:val="24"/>
          <w:szCs w:val="24"/>
          <w:lang w:val="en-US"/>
        </w:rPr>
        <w:t>);</w:t>
      </w:r>
    </w:p>
    <w:p w14:paraId="75D33171" w14:textId="77777777" w:rsidR="00BC1410" w:rsidRPr="000E2BBB" w:rsidRDefault="00BC1410" w:rsidP="00BC1410">
      <w:pPr>
        <w:autoSpaceDE w:val="0"/>
        <w:autoSpaceDN w:val="0"/>
        <w:adjustRightInd w:val="0"/>
        <w:spacing w:after="0" w:line="240" w:lineRule="auto"/>
        <w:rPr>
          <w:rFonts w:ascii="Arial" w:hAnsi="Arial" w:cs="Arial"/>
          <w:sz w:val="24"/>
          <w:szCs w:val="24"/>
          <w:lang w:val="en-US"/>
        </w:rPr>
      </w:pPr>
      <w:r w:rsidRPr="000E2BBB">
        <w:rPr>
          <w:rFonts w:ascii="Arial" w:hAnsi="Arial" w:cs="Arial"/>
          <w:color w:val="000000"/>
          <w:sz w:val="24"/>
          <w:szCs w:val="24"/>
          <w:lang w:val="en-US"/>
        </w:rPr>
        <w:t xml:space="preserve">     set (t3, </w:t>
      </w:r>
      <w:r w:rsidRPr="000E2BBB">
        <w:rPr>
          <w:rFonts w:ascii="Arial" w:hAnsi="Arial" w:cs="Arial"/>
          <w:color w:val="A020F0"/>
          <w:sz w:val="24"/>
          <w:szCs w:val="24"/>
          <w:lang w:val="en-US"/>
        </w:rPr>
        <w:t>'Fontsize'</w:t>
      </w:r>
      <w:r w:rsidRPr="000E2BBB">
        <w:rPr>
          <w:rFonts w:ascii="Arial" w:hAnsi="Arial" w:cs="Arial"/>
          <w:color w:val="000000"/>
          <w:sz w:val="24"/>
          <w:szCs w:val="24"/>
          <w:lang w:val="en-US"/>
        </w:rPr>
        <w:t>, 14);</w:t>
      </w:r>
    </w:p>
    <w:p w14:paraId="421CB702" w14:textId="77777777" w:rsidR="00BC1410" w:rsidRPr="000E2BBB" w:rsidRDefault="00BC1410" w:rsidP="00BC1410">
      <w:pPr>
        <w:autoSpaceDE w:val="0"/>
        <w:autoSpaceDN w:val="0"/>
        <w:adjustRightInd w:val="0"/>
        <w:spacing w:after="0" w:line="240" w:lineRule="auto"/>
        <w:rPr>
          <w:rFonts w:ascii="Arial" w:hAnsi="Arial" w:cs="Arial"/>
          <w:sz w:val="24"/>
          <w:szCs w:val="24"/>
          <w:lang w:val="en-US"/>
        </w:rPr>
      </w:pPr>
      <w:r w:rsidRPr="000E2BBB">
        <w:rPr>
          <w:rFonts w:ascii="Arial" w:hAnsi="Arial" w:cs="Arial"/>
          <w:color w:val="000000"/>
          <w:sz w:val="24"/>
          <w:szCs w:val="24"/>
          <w:lang w:val="en-US"/>
        </w:rPr>
        <w:t xml:space="preserve">     set (t3, </w:t>
      </w:r>
      <w:r w:rsidRPr="000E2BBB">
        <w:rPr>
          <w:rFonts w:ascii="Arial" w:hAnsi="Arial" w:cs="Arial"/>
          <w:color w:val="A020F0"/>
          <w:sz w:val="24"/>
          <w:szCs w:val="24"/>
          <w:lang w:val="en-US"/>
        </w:rPr>
        <w:t>'Fontweight'</w:t>
      </w:r>
      <w:r w:rsidRPr="000E2BBB">
        <w:rPr>
          <w:rFonts w:ascii="Arial" w:hAnsi="Arial" w:cs="Arial"/>
          <w:color w:val="000000"/>
          <w:sz w:val="24"/>
          <w:szCs w:val="24"/>
          <w:lang w:val="en-US"/>
        </w:rPr>
        <w:t xml:space="preserve">, </w:t>
      </w:r>
      <w:r w:rsidRPr="000E2BBB">
        <w:rPr>
          <w:rFonts w:ascii="Arial" w:hAnsi="Arial" w:cs="Arial"/>
          <w:color w:val="A020F0"/>
          <w:sz w:val="24"/>
          <w:szCs w:val="24"/>
          <w:lang w:val="en-US"/>
        </w:rPr>
        <w:t>'bold'</w:t>
      </w:r>
      <w:r w:rsidRPr="000E2BBB">
        <w:rPr>
          <w:rFonts w:ascii="Arial" w:hAnsi="Arial" w:cs="Arial"/>
          <w:color w:val="000000"/>
          <w:sz w:val="24"/>
          <w:szCs w:val="24"/>
          <w:lang w:val="en-US"/>
        </w:rPr>
        <w:t>);</w:t>
      </w:r>
    </w:p>
    <w:p w14:paraId="62A5A469" w14:textId="77777777" w:rsidR="00BC1410" w:rsidRPr="000E2BBB" w:rsidRDefault="00BC1410" w:rsidP="00BC1410">
      <w:pPr>
        <w:autoSpaceDE w:val="0"/>
        <w:autoSpaceDN w:val="0"/>
        <w:adjustRightInd w:val="0"/>
        <w:spacing w:after="0" w:line="240" w:lineRule="auto"/>
        <w:rPr>
          <w:rFonts w:ascii="Arial" w:hAnsi="Arial" w:cs="Arial"/>
          <w:sz w:val="24"/>
          <w:szCs w:val="24"/>
          <w:lang w:val="en-US"/>
        </w:rPr>
      </w:pPr>
      <w:r w:rsidRPr="000E2BBB">
        <w:rPr>
          <w:rFonts w:ascii="Arial" w:hAnsi="Arial" w:cs="Arial"/>
          <w:color w:val="000000"/>
          <w:sz w:val="24"/>
          <w:szCs w:val="24"/>
          <w:lang w:val="en-US"/>
        </w:rPr>
        <w:t xml:space="preserve"> grid </w:t>
      </w:r>
      <w:r w:rsidRPr="000E2BBB">
        <w:rPr>
          <w:rFonts w:ascii="Arial" w:hAnsi="Arial" w:cs="Arial"/>
          <w:color w:val="A020F0"/>
          <w:sz w:val="24"/>
          <w:szCs w:val="24"/>
          <w:lang w:val="en-US"/>
        </w:rPr>
        <w:t>on</w:t>
      </w:r>
    </w:p>
    <w:p w14:paraId="07A14470" w14:textId="77777777" w:rsidR="00BC1410" w:rsidRPr="000E2BBB" w:rsidRDefault="00BC1410" w:rsidP="00BC1410">
      <w:pPr>
        <w:autoSpaceDE w:val="0"/>
        <w:autoSpaceDN w:val="0"/>
        <w:adjustRightInd w:val="0"/>
        <w:spacing w:after="0" w:line="240" w:lineRule="auto"/>
        <w:rPr>
          <w:rFonts w:ascii="Arial" w:hAnsi="Arial" w:cs="Arial"/>
          <w:sz w:val="24"/>
          <w:szCs w:val="24"/>
          <w:lang w:val="en-US"/>
        </w:rPr>
      </w:pPr>
      <w:r w:rsidRPr="000E2BBB">
        <w:rPr>
          <w:rFonts w:ascii="Arial" w:hAnsi="Arial" w:cs="Arial"/>
          <w:color w:val="000000"/>
          <w:sz w:val="24"/>
          <w:szCs w:val="24"/>
          <w:lang w:val="en-US"/>
        </w:rPr>
        <w:t xml:space="preserve"> hold </w:t>
      </w:r>
      <w:r w:rsidRPr="000E2BBB">
        <w:rPr>
          <w:rFonts w:ascii="Arial" w:hAnsi="Arial" w:cs="Arial"/>
          <w:color w:val="A020F0"/>
          <w:sz w:val="24"/>
          <w:szCs w:val="24"/>
          <w:lang w:val="en-US"/>
        </w:rPr>
        <w:t>on</w:t>
      </w:r>
    </w:p>
    <w:p w14:paraId="50CB2C91" w14:textId="77777777" w:rsidR="00BC1410" w:rsidRPr="000E2BBB" w:rsidRDefault="00BC1410" w:rsidP="00BC1410">
      <w:pPr>
        <w:autoSpaceDE w:val="0"/>
        <w:autoSpaceDN w:val="0"/>
        <w:adjustRightInd w:val="0"/>
        <w:spacing w:after="0" w:line="240" w:lineRule="auto"/>
        <w:rPr>
          <w:rFonts w:ascii="Arial" w:hAnsi="Arial" w:cs="Arial"/>
          <w:sz w:val="24"/>
          <w:szCs w:val="24"/>
          <w:lang w:val="en-US"/>
        </w:rPr>
      </w:pPr>
      <w:r w:rsidRPr="000E2BBB">
        <w:rPr>
          <w:rFonts w:ascii="Arial" w:hAnsi="Arial" w:cs="Arial"/>
          <w:color w:val="A020F0"/>
          <w:sz w:val="24"/>
          <w:szCs w:val="24"/>
          <w:lang w:val="en-US"/>
        </w:rPr>
        <w:t xml:space="preserve"> </w:t>
      </w:r>
    </w:p>
    <w:p w14:paraId="1D799324" w14:textId="77777777" w:rsidR="00BC1410" w:rsidRPr="000E2BBB" w:rsidRDefault="00BC1410" w:rsidP="00BC1410">
      <w:pPr>
        <w:autoSpaceDE w:val="0"/>
        <w:autoSpaceDN w:val="0"/>
        <w:adjustRightInd w:val="0"/>
        <w:spacing w:after="0" w:line="240" w:lineRule="auto"/>
        <w:rPr>
          <w:rFonts w:ascii="Arial" w:hAnsi="Arial" w:cs="Arial"/>
          <w:sz w:val="24"/>
          <w:szCs w:val="24"/>
          <w:lang w:val="en-US"/>
        </w:rPr>
      </w:pPr>
      <w:r w:rsidRPr="000E2BBB">
        <w:rPr>
          <w:rFonts w:ascii="Arial" w:hAnsi="Arial" w:cs="Arial"/>
          <w:color w:val="000000"/>
          <w:sz w:val="24"/>
          <w:szCs w:val="24"/>
          <w:lang w:val="en-US"/>
        </w:rPr>
        <w:t xml:space="preserve">  figure (4);  </w:t>
      </w:r>
      <w:r w:rsidRPr="000E2BBB">
        <w:rPr>
          <w:rFonts w:ascii="Arial" w:hAnsi="Arial" w:cs="Arial"/>
          <w:color w:val="228B22"/>
          <w:sz w:val="24"/>
          <w:szCs w:val="24"/>
          <w:lang w:val="en-US"/>
        </w:rPr>
        <w:t>% Energy in capsule (--) and in capacitor</w:t>
      </w:r>
    </w:p>
    <w:p w14:paraId="5C0E8519" w14:textId="77777777" w:rsidR="00BC1410" w:rsidRPr="000E2BBB" w:rsidRDefault="00BC1410" w:rsidP="00BC1410">
      <w:pPr>
        <w:autoSpaceDE w:val="0"/>
        <w:autoSpaceDN w:val="0"/>
        <w:adjustRightInd w:val="0"/>
        <w:spacing w:after="0" w:line="240" w:lineRule="auto"/>
        <w:rPr>
          <w:rFonts w:ascii="Arial" w:hAnsi="Arial" w:cs="Arial"/>
          <w:sz w:val="24"/>
          <w:szCs w:val="24"/>
          <w:lang w:val="en-US"/>
        </w:rPr>
      </w:pPr>
      <w:r w:rsidRPr="000E2BBB">
        <w:rPr>
          <w:rFonts w:ascii="Arial" w:hAnsi="Arial" w:cs="Arial"/>
          <w:color w:val="000000"/>
          <w:sz w:val="24"/>
          <w:szCs w:val="24"/>
          <w:lang w:val="en-US"/>
        </w:rPr>
        <w:t xml:space="preserve"> hnd4=plot(t,Ek,</w:t>
      </w:r>
      <w:r w:rsidRPr="000E2BBB">
        <w:rPr>
          <w:rFonts w:ascii="Arial" w:hAnsi="Arial" w:cs="Arial"/>
          <w:color w:val="A020F0"/>
          <w:sz w:val="24"/>
          <w:szCs w:val="24"/>
          <w:lang w:val="en-US"/>
        </w:rPr>
        <w:t>'--'</w:t>
      </w:r>
      <w:r w:rsidRPr="000E2BBB">
        <w:rPr>
          <w:rFonts w:ascii="Arial" w:hAnsi="Arial" w:cs="Arial"/>
          <w:color w:val="000000"/>
          <w:sz w:val="24"/>
          <w:szCs w:val="24"/>
          <w:lang w:val="en-US"/>
        </w:rPr>
        <w:t xml:space="preserve">,t,Ec);  </w:t>
      </w:r>
    </w:p>
    <w:p w14:paraId="3414F2B0" w14:textId="77777777" w:rsidR="00BC1410" w:rsidRPr="000E2BBB" w:rsidRDefault="00BC1410" w:rsidP="00BC1410">
      <w:pPr>
        <w:autoSpaceDE w:val="0"/>
        <w:autoSpaceDN w:val="0"/>
        <w:adjustRightInd w:val="0"/>
        <w:spacing w:after="0" w:line="240" w:lineRule="auto"/>
        <w:rPr>
          <w:rFonts w:ascii="Arial" w:hAnsi="Arial" w:cs="Arial"/>
          <w:sz w:val="24"/>
          <w:szCs w:val="24"/>
          <w:lang w:val="en-US"/>
        </w:rPr>
      </w:pPr>
      <w:r w:rsidRPr="000E2BBB">
        <w:rPr>
          <w:rFonts w:ascii="Arial" w:hAnsi="Arial" w:cs="Arial"/>
          <w:color w:val="000000"/>
          <w:sz w:val="24"/>
          <w:szCs w:val="24"/>
          <w:lang w:val="en-US"/>
        </w:rPr>
        <w:t xml:space="preserve">   set (hnd4, </w:t>
      </w:r>
      <w:r w:rsidRPr="000E2BBB">
        <w:rPr>
          <w:rFonts w:ascii="Arial" w:hAnsi="Arial" w:cs="Arial"/>
          <w:color w:val="A020F0"/>
          <w:sz w:val="24"/>
          <w:szCs w:val="24"/>
          <w:lang w:val="en-US"/>
        </w:rPr>
        <w:t>'linewidth'</w:t>
      </w:r>
      <w:r w:rsidRPr="000E2BBB">
        <w:rPr>
          <w:rFonts w:ascii="Arial" w:hAnsi="Arial" w:cs="Arial"/>
          <w:color w:val="000000"/>
          <w:sz w:val="24"/>
          <w:szCs w:val="24"/>
          <w:lang w:val="en-US"/>
        </w:rPr>
        <w:t>,2);</w:t>
      </w:r>
    </w:p>
    <w:p w14:paraId="22AF2547" w14:textId="77777777" w:rsidR="00BC1410" w:rsidRPr="000E2BBB" w:rsidRDefault="00BC1410" w:rsidP="00BC1410">
      <w:pPr>
        <w:autoSpaceDE w:val="0"/>
        <w:autoSpaceDN w:val="0"/>
        <w:adjustRightInd w:val="0"/>
        <w:spacing w:after="0" w:line="240" w:lineRule="auto"/>
        <w:rPr>
          <w:rFonts w:ascii="Arial" w:hAnsi="Arial" w:cs="Arial"/>
          <w:sz w:val="24"/>
          <w:szCs w:val="24"/>
          <w:lang w:val="en-US"/>
        </w:rPr>
      </w:pPr>
      <w:r w:rsidRPr="000E2BBB">
        <w:rPr>
          <w:rFonts w:ascii="Arial" w:hAnsi="Arial" w:cs="Arial"/>
          <w:color w:val="000000"/>
          <w:sz w:val="24"/>
          <w:szCs w:val="24"/>
          <w:lang w:val="en-US"/>
        </w:rPr>
        <w:t xml:space="preserve">  t1=xlabel (</w:t>
      </w:r>
      <w:r w:rsidRPr="000E2BBB">
        <w:rPr>
          <w:rFonts w:ascii="Arial" w:hAnsi="Arial" w:cs="Arial"/>
          <w:color w:val="A020F0"/>
          <w:sz w:val="24"/>
          <w:szCs w:val="24"/>
          <w:lang w:val="en-US"/>
        </w:rPr>
        <w:t>'Time, sec'</w:t>
      </w:r>
      <w:r w:rsidRPr="000E2BBB">
        <w:rPr>
          <w:rFonts w:ascii="Arial" w:hAnsi="Arial" w:cs="Arial"/>
          <w:color w:val="000000"/>
          <w:sz w:val="24"/>
          <w:szCs w:val="24"/>
          <w:lang w:val="en-US"/>
        </w:rPr>
        <w:t>);</w:t>
      </w:r>
    </w:p>
    <w:p w14:paraId="3435D861" w14:textId="77777777" w:rsidR="00BC1410" w:rsidRPr="000E2BBB" w:rsidRDefault="00BC1410" w:rsidP="00BC1410">
      <w:pPr>
        <w:autoSpaceDE w:val="0"/>
        <w:autoSpaceDN w:val="0"/>
        <w:adjustRightInd w:val="0"/>
        <w:spacing w:after="0" w:line="240" w:lineRule="auto"/>
        <w:rPr>
          <w:rFonts w:ascii="Arial" w:hAnsi="Arial" w:cs="Arial"/>
          <w:sz w:val="24"/>
          <w:szCs w:val="24"/>
          <w:lang w:val="en-US"/>
        </w:rPr>
      </w:pPr>
      <w:r w:rsidRPr="000E2BBB">
        <w:rPr>
          <w:rFonts w:ascii="Arial" w:hAnsi="Arial" w:cs="Arial"/>
          <w:color w:val="000000"/>
          <w:sz w:val="24"/>
          <w:szCs w:val="24"/>
          <w:lang w:val="en-US"/>
        </w:rPr>
        <w:t xml:space="preserve">    set (t1,</w:t>
      </w:r>
      <w:r w:rsidRPr="000E2BBB">
        <w:rPr>
          <w:rFonts w:ascii="Arial" w:hAnsi="Arial" w:cs="Arial"/>
          <w:color w:val="A020F0"/>
          <w:sz w:val="24"/>
          <w:szCs w:val="24"/>
          <w:lang w:val="en-US"/>
        </w:rPr>
        <w:t>'Fontsize'</w:t>
      </w:r>
      <w:r w:rsidRPr="000E2BBB">
        <w:rPr>
          <w:rFonts w:ascii="Arial" w:hAnsi="Arial" w:cs="Arial"/>
          <w:color w:val="000000"/>
          <w:sz w:val="24"/>
          <w:szCs w:val="24"/>
          <w:lang w:val="en-US"/>
        </w:rPr>
        <w:t>,12);</w:t>
      </w:r>
    </w:p>
    <w:p w14:paraId="10BAD4F0" w14:textId="77777777" w:rsidR="00BC1410" w:rsidRPr="000E2BBB" w:rsidRDefault="00BC1410" w:rsidP="00BC1410">
      <w:pPr>
        <w:autoSpaceDE w:val="0"/>
        <w:autoSpaceDN w:val="0"/>
        <w:adjustRightInd w:val="0"/>
        <w:spacing w:after="0" w:line="240" w:lineRule="auto"/>
        <w:rPr>
          <w:rFonts w:ascii="Arial" w:hAnsi="Arial" w:cs="Arial"/>
          <w:sz w:val="24"/>
          <w:szCs w:val="24"/>
          <w:lang w:val="en-US"/>
        </w:rPr>
      </w:pPr>
      <w:r w:rsidRPr="000E2BBB">
        <w:rPr>
          <w:rFonts w:ascii="Arial" w:hAnsi="Arial" w:cs="Arial"/>
          <w:color w:val="000000"/>
          <w:sz w:val="24"/>
          <w:szCs w:val="24"/>
          <w:lang w:val="en-US"/>
        </w:rPr>
        <w:t xml:space="preserve">    set (t1, </w:t>
      </w:r>
      <w:r w:rsidRPr="000E2BBB">
        <w:rPr>
          <w:rFonts w:ascii="Arial" w:hAnsi="Arial" w:cs="Arial"/>
          <w:color w:val="A020F0"/>
          <w:sz w:val="24"/>
          <w:szCs w:val="24"/>
          <w:lang w:val="en-US"/>
        </w:rPr>
        <w:t>'Fontweight'</w:t>
      </w:r>
      <w:r w:rsidRPr="000E2BBB">
        <w:rPr>
          <w:rFonts w:ascii="Arial" w:hAnsi="Arial" w:cs="Arial"/>
          <w:color w:val="000000"/>
          <w:sz w:val="24"/>
          <w:szCs w:val="24"/>
          <w:lang w:val="en-US"/>
        </w:rPr>
        <w:t xml:space="preserve">, </w:t>
      </w:r>
      <w:r w:rsidRPr="000E2BBB">
        <w:rPr>
          <w:rFonts w:ascii="Arial" w:hAnsi="Arial" w:cs="Arial"/>
          <w:color w:val="A020F0"/>
          <w:sz w:val="24"/>
          <w:szCs w:val="24"/>
          <w:lang w:val="en-US"/>
        </w:rPr>
        <w:t>'bold'</w:t>
      </w:r>
      <w:r w:rsidRPr="000E2BBB">
        <w:rPr>
          <w:rFonts w:ascii="Arial" w:hAnsi="Arial" w:cs="Arial"/>
          <w:color w:val="000000"/>
          <w:sz w:val="24"/>
          <w:szCs w:val="24"/>
          <w:lang w:val="en-US"/>
        </w:rPr>
        <w:t>);</w:t>
      </w:r>
    </w:p>
    <w:p w14:paraId="6A87AA8A" w14:textId="77777777" w:rsidR="00BC1410" w:rsidRPr="000E2BBB" w:rsidRDefault="00BC1410" w:rsidP="00BC1410">
      <w:pPr>
        <w:autoSpaceDE w:val="0"/>
        <w:autoSpaceDN w:val="0"/>
        <w:adjustRightInd w:val="0"/>
        <w:spacing w:after="0" w:line="240" w:lineRule="auto"/>
        <w:rPr>
          <w:rFonts w:ascii="Arial" w:hAnsi="Arial" w:cs="Arial"/>
          <w:sz w:val="24"/>
          <w:szCs w:val="24"/>
          <w:lang w:val="en-US"/>
        </w:rPr>
      </w:pPr>
      <w:r w:rsidRPr="000E2BBB">
        <w:rPr>
          <w:rFonts w:ascii="Arial" w:hAnsi="Arial" w:cs="Arial"/>
          <w:color w:val="000000"/>
          <w:sz w:val="24"/>
          <w:szCs w:val="24"/>
          <w:lang w:val="en-US"/>
        </w:rPr>
        <w:t xml:space="preserve">  t2=ylabel (</w:t>
      </w:r>
      <w:r w:rsidRPr="000E2BBB">
        <w:rPr>
          <w:rFonts w:ascii="Arial" w:hAnsi="Arial" w:cs="Arial"/>
          <w:color w:val="A020F0"/>
          <w:sz w:val="24"/>
          <w:szCs w:val="24"/>
          <w:lang w:val="en-US"/>
        </w:rPr>
        <w:t>'Energy, J'</w:t>
      </w:r>
      <w:r w:rsidRPr="000E2BBB">
        <w:rPr>
          <w:rFonts w:ascii="Arial" w:hAnsi="Arial" w:cs="Arial"/>
          <w:color w:val="000000"/>
          <w:sz w:val="24"/>
          <w:szCs w:val="24"/>
          <w:lang w:val="en-US"/>
        </w:rPr>
        <w:t>);</w:t>
      </w:r>
    </w:p>
    <w:p w14:paraId="71A6688A" w14:textId="77777777" w:rsidR="00BC1410" w:rsidRPr="000E2BBB" w:rsidRDefault="00BC1410" w:rsidP="00BC1410">
      <w:pPr>
        <w:autoSpaceDE w:val="0"/>
        <w:autoSpaceDN w:val="0"/>
        <w:adjustRightInd w:val="0"/>
        <w:spacing w:after="0" w:line="240" w:lineRule="auto"/>
        <w:rPr>
          <w:rFonts w:ascii="Arial" w:hAnsi="Arial" w:cs="Arial"/>
          <w:sz w:val="24"/>
          <w:szCs w:val="24"/>
          <w:lang w:val="en-US"/>
        </w:rPr>
      </w:pPr>
      <w:r w:rsidRPr="000E2BBB">
        <w:rPr>
          <w:rFonts w:ascii="Arial" w:hAnsi="Arial" w:cs="Arial"/>
          <w:color w:val="000000"/>
          <w:sz w:val="24"/>
          <w:szCs w:val="24"/>
          <w:lang w:val="en-US"/>
        </w:rPr>
        <w:t xml:space="preserve">     set (t2,</w:t>
      </w:r>
      <w:r w:rsidRPr="000E2BBB">
        <w:rPr>
          <w:rFonts w:ascii="Arial" w:hAnsi="Arial" w:cs="Arial"/>
          <w:color w:val="A020F0"/>
          <w:sz w:val="24"/>
          <w:szCs w:val="24"/>
          <w:lang w:val="en-US"/>
        </w:rPr>
        <w:t>'Fontsize'</w:t>
      </w:r>
      <w:r w:rsidRPr="000E2BBB">
        <w:rPr>
          <w:rFonts w:ascii="Arial" w:hAnsi="Arial" w:cs="Arial"/>
          <w:color w:val="000000"/>
          <w:sz w:val="24"/>
          <w:szCs w:val="24"/>
          <w:lang w:val="en-US"/>
        </w:rPr>
        <w:t>,12);</w:t>
      </w:r>
    </w:p>
    <w:p w14:paraId="1805725E" w14:textId="77777777" w:rsidR="00BC1410" w:rsidRPr="000E2BBB" w:rsidRDefault="00BC1410" w:rsidP="00BC1410">
      <w:pPr>
        <w:autoSpaceDE w:val="0"/>
        <w:autoSpaceDN w:val="0"/>
        <w:adjustRightInd w:val="0"/>
        <w:spacing w:after="0" w:line="240" w:lineRule="auto"/>
        <w:rPr>
          <w:rFonts w:ascii="Arial" w:hAnsi="Arial" w:cs="Arial"/>
          <w:sz w:val="24"/>
          <w:szCs w:val="24"/>
          <w:lang w:val="en-US"/>
        </w:rPr>
      </w:pPr>
      <w:r w:rsidRPr="000E2BBB">
        <w:rPr>
          <w:rFonts w:ascii="Arial" w:hAnsi="Arial" w:cs="Arial"/>
          <w:color w:val="000000"/>
          <w:sz w:val="24"/>
          <w:szCs w:val="24"/>
          <w:lang w:val="en-US"/>
        </w:rPr>
        <w:t xml:space="preserve">    set (t2, </w:t>
      </w:r>
      <w:r w:rsidRPr="000E2BBB">
        <w:rPr>
          <w:rFonts w:ascii="Arial" w:hAnsi="Arial" w:cs="Arial"/>
          <w:color w:val="A020F0"/>
          <w:sz w:val="24"/>
          <w:szCs w:val="24"/>
          <w:lang w:val="en-US"/>
        </w:rPr>
        <w:t>'Fontweight'</w:t>
      </w:r>
      <w:r w:rsidRPr="000E2BBB">
        <w:rPr>
          <w:rFonts w:ascii="Arial" w:hAnsi="Arial" w:cs="Arial"/>
          <w:color w:val="000000"/>
          <w:sz w:val="24"/>
          <w:szCs w:val="24"/>
          <w:lang w:val="en-US"/>
        </w:rPr>
        <w:t xml:space="preserve">, </w:t>
      </w:r>
      <w:r w:rsidRPr="000E2BBB">
        <w:rPr>
          <w:rFonts w:ascii="Arial" w:hAnsi="Arial" w:cs="Arial"/>
          <w:color w:val="A020F0"/>
          <w:sz w:val="24"/>
          <w:szCs w:val="24"/>
          <w:lang w:val="en-US"/>
        </w:rPr>
        <w:t>'bold'</w:t>
      </w:r>
      <w:r w:rsidRPr="000E2BBB">
        <w:rPr>
          <w:rFonts w:ascii="Arial" w:hAnsi="Arial" w:cs="Arial"/>
          <w:color w:val="000000"/>
          <w:sz w:val="24"/>
          <w:szCs w:val="24"/>
          <w:lang w:val="en-US"/>
        </w:rPr>
        <w:t>);</w:t>
      </w:r>
    </w:p>
    <w:p w14:paraId="240139EC" w14:textId="77777777" w:rsidR="00BC1410" w:rsidRPr="000E2BBB" w:rsidRDefault="00BC1410" w:rsidP="00BC1410">
      <w:pPr>
        <w:autoSpaceDE w:val="0"/>
        <w:autoSpaceDN w:val="0"/>
        <w:adjustRightInd w:val="0"/>
        <w:spacing w:after="0" w:line="240" w:lineRule="auto"/>
        <w:rPr>
          <w:rFonts w:ascii="Arial" w:hAnsi="Arial" w:cs="Arial"/>
          <w:sz w:val="24"/>
          <w:szCs w:val="24"/>
          <w:lang w:val="en-US"/>
        </w:rPr>
      </w:pPr>
      <w:r w:rsidRPr="000E2BBB">
        <w:rPr>
          <w:rFonts w:ascii="Arial" w:hAnsi="Arial" w:cs="Arial"/>
          <w:color w:val="000000"/>
          <w:sz w:val="24"/>
          <w:szCs w:val="24"/>
          <w:lang w:val="en-US"/>
        </w:rPr>
        <w:t xml:space="preserve">  t3= title (</w:t>
      </w:r>
      <w:r w:rsidRPr="000E2BBB">
        <w:rPr>
          <w:rFonts w:ascii="Arial" w:hAnsi="Arial" w:cs="Arial"/>
          <w:color w:val="A020F0"/>
          <w:sz w:val="24"/>
          <w:szCs w:val="24"/>
          <w:lang w:val="en-US"/>
        </w:rPr>
        <w:t>'LiD,</w:t>
      </w:r>
      <w:r>
        <w:rPr>
          <w:rFonts w:ascii="Arial" w:hAnsi="Arial" w:cs="Arial"/>
          <w:color w:val="A020F0"/>
          <w:sz w:val="24"/>
          <w:szCs w:val="24"/>
          <w:lang w:val="en-US"/>
        </w:rPr>
        <w:t xml:space="preserve"> </w:t>
      </w:r>
      <w:r w:rsidRPr="000E2BBB">
        <w:rPr>
          <w:rFonts w:ascii="Arial" w:hAnsi="Arial" w:cs="Arial"/>
          <w:color w:val="A020F0"/>
          <w:sz w:val="24"/>
          <w:szCs w:val="24"/>
          <w:lang w:val="en-US"/>
        </w:rPr>
        <w:t>Energy in capsule(--) and in capacitor vs time'</w:t>
      </w:r>
      <w:r w:rsidRPr="000E2BBB">
        <w:rPr>
          <w:rFonts w:ascii="Arial" w:hAnsi="Arial" w:cs="Arial"/>
          <w:color w:val="000000"/>
          <w:sz w:val="24"/>
          <w:szCs w:val="24"/>
          <w:lang w:val="en-US"/>
        </w:rPr>
        <w:t>);</w:t>
      </w:r>
    </w:p>
    <w:p w14:paraId="5E17C7EF" w14:textId="77777777" w:rsidR="00BC1410" w:rsidRPr="00900FAD" w:rsidRDefault="00BC1410" w:rsidP="00BC1410">
      <w:pPr>
        <w:autoSpaceDE w:val="0"/>
        <w:autoSpaceDN w:val="0"/>
        <w:adjustRightInd w:val="0"/>
        <w:spacing w:after="0" w:line="240" w:lineRule="auto"/>
        <w:rPr>
          <w:rFonts w:ascii="Arial" w:hAnsi="Arial" w:cs="Arial"/>
          <w:sz w:val="24"/>
          <w:szCs w:val="24"/>
          <w:lang w:val="en-US"/>
        </w:rPr>
      </w:pPr>
      <w:r w:rsidRPr="000E2BBB">
        <w:rPr>
          <w:rFonts w:ascii="Arial" w:hAnsi="Arial" w:cs="Arial"/>
          <w:color w:val="000000"/>
          <w:sz w:val="24"/>
          <w:szCs w:val="24"/>
          <w:lang w:val="en-US"/>
        </w:rPr>
        <w:t xml:space="preserve">     </w:t>
      </w:r>
      <w:r w:rsidRPr="00900FAD">
        <w:rPr>
          <w:rFonts w:ascii="Arial" w:hAnsi="Arial" w:cs="Arial"/>
          <w:color w:val="000000"/>
          <w:sz w:val="24"/>
          <w:szCs w:val="24"/>
          <w:lang w:val="en-US"/>
        </w:rPr>
        <w:t xml:space="preserve">set (t3, </w:t>
      </w:r>
      <w:r w:rsidRPr="00900FAD">
        <w:rPr>
          <w:rFonts w:ascii="Arial" w:hAnsi="Arial" w:cs="Arial"/>
          <w:color w:val="A020F0"/>
          <w:sz w:val="24"/>
          <w:szCs w:val="24"/>
          <w:lang w:val="en-US"/>
        </w:rPr>
        <w:t>'Fontsize'</w:t>
      </w:r>
      <w:r w:rsidRPr="00900FAD">
        <w:rPr>
          <w:rFonts w:ascii="Arial" w:hAnsi="Arial" w:cs="Arial"/>
          <w:color w:val="000000"/>
          <w:sz w:val="24"/>
          <w:szCs w:val="24"/>
          <w:lang w:val="en-US"/>
        </w:rPr>
        <w:t>, 11);</w:t>
      </w:r>
    </w:p>
    <w:p w14:paraId="515DF450" w14:textId="77777777" w:rsidR="00BC1410" w:rsidRPr="000E2BBB" w:rsidRDefault="00BC1410" w:rsidP="00BC1410">
      <w:pPr>
        <w:autoSpaceDE w:val="0"/>
        <w:autoSpaceDN w:val="0"/>
        <w:adjustRightInd w:val="0"/>
        <w:spacing w:after="0" w:line="240" w:lineRule="auto"/>
        <w:rPr>
          <w:rFonts w:ascii="Arial" w:hAnsi="Arial" w:cs="Arial"/>
          <w:sz w:val="24"/>
          <w:szCs w:val="24"/>
          <w:lang w:val="en-US"/>
        </w:rPr>
      </w:pPr>
      <w:r w:rsidRPr="000E2BBB">
        <w:rPr>
          <w:rFonts w:ascii="Arial" w:hAnsi="Arial" w:cs="Arial"/>
          <w:color w:val="000000"/>
          <w:sz w:val="24"/>
          <w:szCs w:val="24"/>
          <w:lang w:val="en-US"/>
        </w:rPr>
        <w:t xml:space="preserve">   set (t3, </w:t>
      </w:r>
      <w:r w:rsidRPr="000E2BBB">
        <w:rPr>
          <w:rFonts w:ascii="Arial" w:hAnsi="Arial" w:cs="Arial"/>
          <w:color w:val="A020F0"/>
          <w:sz w:val="24"/>
          <w:szCs w:val="24"/>
          <w:lang w:val="en-US"/>
        </w:rPr>
        <w:t>'Fontweight'</w:t>
      </w:r>
      <w:r w:rsidRPr="000E2BBB">
        <w:rPr>
          <w:rFonts w:ascii="Arial" w:hAnsi="Arial" w:cs="Arial"/>
          <w:color w:val="000000"/>
          <w:sz w:val="24"/>
          <w:szCs w:val="24"/>
          <w:lang w:val="en-US"/>
        </w:rPr>
        <w:t xml:space="preserve">, </w:t>
      </w:r>
      <w:r w:rsidRPr="000E2BBB">
        <w:rPr>
          <w:rFonts w:ascii="Arial" w:hAnsi="Arial" w:cs="Arial"/>
          <w:color w:val="A020F0"/>
          <w:sz w:val="24"/>
          <w:szCs w:val="24"/>
          <w:lang w:val="en-US"/>
        </w:rPr>
        <w:t>'bold'</w:t>
      </w:r>
      <w:r w:rsidRPr="000E2BBB">
        <w:rPr>
          <w:rFonts w:ascii="Arial" w:hAnsi="Arial" w:cs="Arial"/>
          <w:color w:val="000000"/>
          <w:sz w:val="24"/>
          <w:szCs w:val="24"/>
          <w:lang w:val="en-US"/>
        </w:rPr>
        <w:t>);</w:t>
      </w:r>
    </w:p>
    <w:p w14:paraId="1C728EC3" w14:textId="77777777" w:rsidR="00BC1410" w:rsidRPr="000E2BBB" w:rsidRDefault="00BC1410" w:rsidP="00BC1410">
      <w:pPr>
        <w:autoSpaceDE w:val="0"/>
        <w:autoSpaceDN w:val="0"/>
        <w:adjustRightInd w:val="0"/>
        <w:spacing w:after="0" w:line="240" w:lineRule="auto"/>
        <w:rPr>
          <w:rFonts w:ascii="Arial" w:hAnsi="Arial" w:cs="Arial"/>
          <w:sz w:val="24"/>
          <w:szCs w:val="24"/>
          <w:lang w:val="en-US"/>
        </w:rPr>
      </w:pPr>
      <w:r w:rsidRPr="000E2BBB">
        <w:rPr>
          <w:rFonts w:ascii="Arial" w:hAnsi="Arial" w:cs="Arial"/>
          <w:color w:val="000000"/>
          <w:sz w:val="24"/>
          <w:szCs w:val="24"/>
          <w:lang w:val="en-US"/>
        </w:rPr>
        <w:t xml:space="preserve"> grid </w:t>
      </w:r>
      <w:r w:rsidRPr="000E2BBB">
        <w:rPr>
          <w:rFonts w:ascii="Arial" w:hAnsi="Arial" w:cs="Arial"/>
          <w:color w:val="A020F0"/>
          <w:sz w:val="24"/>
          <w:szCs w:val="24"/>
          <w:lang w:val="en-US"/>
        </w:rPr>
        <w:t>on</w:t>
      </w:r>
    </w:p>
    <w:p w14:paraId="71DB7F51" w14:textId="77777777" w:rsidR="00BC1410" w:rsidRPr="000E2BBB" w:rsidRDefault="00BC1410" w:rsidP="00BC1410">
      <w:pPr>
        <w:autoSpaceDE w:val="0"/>
        <w:autoSpaceDN w:val="0"/>
        <w:adjustRightInd w:val="0"/>
        <w:spacing w:after="0" w:line="240" w:lineRule="auto"/>
        <w:rPr>
          <w:rFonts w:ascii="Arial" w:hAnsi="Arial" w:cs="Arial"/>
          <w:sz w:val="24"/>
          <w:szCs w:val="24"/>
          <w:lang w:val="en-US"/>
        </w:rPr>
      </w:pPr>
      <w:r w:rsidRPr="000E2BBB">
        <w:rPr>
          <w:rFonts w:ascii="Arial" w:hAnsi="Arial" w:cs="Arial"/>
          <w:color w:val="000000"/>
          <w:sz w:val="24"/>
          <w:szCs w:val="24"/>
          <w:lang w:val="en-US"/>
        </w:rPr>
        <w:t xml:space="preserve"> hold </w:t>
      </w:r>
      <w:r w:rsidRPr="000E2BBB">
        <w:rPr>
          <w:rFonts w:ascii="Arial" w:hAnsi="Arial" w:cs="Arial"/>
          <w:color w:val="A020F0"/>
          <w:sz w:val="24"/>
          <w:szCs w:val="24"/>
          <w:lang w:val="en-US"/>
        </w:rPr>
        <w:t>on</w:t>
      </w:r>
    </w:p>
    <w:p w14:paraId="0CB03446" w14:textId="77777777" w:rsidR="00BC1410" w:rsidRPr="000E2BBB" w:rsidRDefault="00BC1410" w:rsidP="00BC1410">
      <w:pPr>
        <w:autoSpaceDE w:val="0"/>
        <w:autoSpaceDN w:val="0"/>
        <w:adjustRightInd w:val="0"/>
        <w:spacing w:after="0" w:line="240" w:lineRule="auto"/>
        <w:rPr>
          <w:rFonts w:ascii="Arial" w:hAnsi="Arial" w:cs="Arial"/>
          <w:sz w:val="24"/>
          <w:szCs w:val="24"/>
          <w:lang w:val="en-US"/>
        </w:rPr>
      </w:pPr>
      <w:r w:rsidRPr="000E2BBB">
        <w:rPr>
          <w:rFonts w:ascii="Arial" w:hAnsi="Arial" w:cs="Arial"/>
          <w:color w:val="A020F0"/>
          <w:sz w:val="24"/>
          <w:szCs w:val="24"/>
          <w:lang w:val="en-US"/>
        </w:rPr>
        <w:t xml:space="preserve"> </w:t>
      </w:r>
    </w:p>
    <w:p w14:paraId="5ED21FFE" w14:textId="77777777" w:rsidR="00BC1410" w:rsidRPr="000E2BBB" w:rsidRDefault="00BC1410" w:rsidP="00BC1410">
      <w:pPr>
        <w:autoSpaceDE w:val="0"/>
        <w:autoSpaceDN w:val="0"/>
        <w:adjustRightInd w:val="0"/>
        <w:spacing w:after="0" w:line="240" w:lineRule="auto"/>
        <w:rPr>
          <w:rFonts w:ascii="Arial" w:hAnsi="Arial" w:cs="Arial"/>
          <w:sz w:val="24"/>
          <w:szCs w:val="24"/>
          <w:lang w:val="en-US"/>
        </w:rPr>
      </w:pPr>
      <w:r w:rsidRPr="000E2BBB">
        <w:rPr>
          <w:rFonts w:ascii="Arial" w:hAnsi="Arial" w:cs="Arial"/>
          <w:color w:val="000000"/>
          <w:sz w:val="24"/>
          <w:szCs w:val="24"/>
          <w:lang w:val="en-US"/>
        </w:rPr>
        <w:t xml:space="preserve"> figure (5);  </w:t>
      </w:r>
      <w:r w:rsidRPr="000E2BBB">
        <w:rPr>
          <w:rFonts w:ascii="Arial" w:hAnsi="Arial" w:cs="Arial"/>
          <w:color w:val="228B22"/>
          <w:sz w:val="24"/>
          <w:szCs w:val="24"/>
          <w:lang w:val="en-US"/>
        </w:rPr>
        <w:t>% Charge in capacitor</w:t>
      </w:r>
    </w:p>
    <w:p w14:paraId="3E2246D0" w14:textId="77777777" w:rsidR="00BC1410" w:rsidRPr="000E2BBB" w:rsidRDefault="00BC1410" w:rsidP="00BC1410">
      <w:pPr>
        <w:autoSpaceDE w:val="0"/>
        <w:autoSpaceDN w:val="0"/>
        <w:adjustRightInd w:val="0"/>
        <w:spacing w:after="0" w:line="240" w:lineRule="auto"/>
        <w:rPr>
          <w:rFonts w:ascii="Arial" w:hAnsi="Arial" w:cs="Arial"/>
          <w:sz w:val="24"/>
          <w:szCs w:val="24"/>
          <w:lang w:val="en-US"/>
        </w:rPr>
      </w:pPr>
      <w:r w:rsidRPr="000E2BBB">
        <w:rPr>
          <w:rFonts w:ascii="Arial" w:hAnsi="Arial" w:cs="Arial"/>
          <w:color w:val="000000"/>
          <w:sz w:val="24"/>
          <w:szCs w:val="24"/>
          <w:lang w:val="en-US"/>
        </w:rPr>
        <w:t xml:space="preserve"> hnd5=plot(t,q);  </w:t>
      </w:r>
    </w:p>
    <w:p w14:paraId="440376D9" w14:textId="77777777" w:rsidR="00BC1410" w:rsidRPr="000E2BBB" w:rsidRDefault="00BC1410" w:rsidP="00BC1410">
      <w:pPr>
        <w:autoSpaceDE w:val="0"/>
        <w:autoSpaceDN w:val="0"/>
        <w:adjustRightInd w:val="0"/>
        <w:spacing w:after="0" w:line="240" w:lineRule="auto"/>
        <w:rPr>
          <w:rFonts w:ascii="Arial" w:hAnsi="Arial" w:cs="Arial"/>
          <w:sz w:val="24"/>
          <w:szCs w:val="24"/>
          <w:lang w:val="en-US"/>
        </w:rPr>
      </w:pPr>
      <w:r w:rsidRPr="000E2BBB">
        <w:rPr>
          <w:rFonts w:ascii="Arial" w:hAnsi="Arial" w:cs="Arial"/>
          <w:color w:val="000000"/>
          <w:sz w:val="24"/>
          <w:szCs w:val="24"/>
          <w:lang w:val="en-US"/>
        </w:rPr>
        <w:t xml:space="preserve">   set (hnd5, </w:t>
      </w:r>
      <w:r w:rsidRPr="000E2BBB">
        <w:rPr>
          <w:rFonts w:ascii="Arial" w:hAnsi="Arial" w:cs="Arial"/>
          <w:color w:val="A020F0"/>
          <w:sz w:val="24"/>
          <w:szCs w:val="24"/>
          <w:lang w:val="en-US"/>
        </w:rPr>
        <w:t>'linewidth'</w:t>
      </w:r>
      <w:r w:rsidRPr="000E2BBB">
        <w:rPr>
          <w:rFonts w:ascii="Arial" w:hAnsi="Arial" w:cs="Arial"/>
          <w:color w:val="000000"/>
          <w:sz w:val="24"/>
          <w:szCs w:val="24"/>
          <w:lang w:val="en-US"/>
        </w:rPr>
        <w:t>,2);</w:t>
      </w:r>
    </w:p>
    <w:p w14:paraId="53F34224" w14:textId="77777777" w:rsidR="00BC1410" w:rsidRPr="000E2BBB" w:rsidRDefault="00BC1410" w:rsidP="00BC1410">
      <w:pPr>
        <w:autoSpaceDE w:val="0"/>
        <w:autoSpaceDN w:val="0"/>
        <w:adjustRightInd w:val="0"/>
        <w:spacing w:after="0" w:line="240" w:lineRule="auto"/>
        <w:rPr>
          <w:rFonts w:ascii="Arial" w:hAnsi="Arial" w:cs="Arial"/>
          <w:sz w:val="24"/>
          <w:szCs w:val="24"/>
          <w:lang w:val="en-US"/>
        </w:rPr>
      </w:pPr>
      <w:r w:rsidRPr="000E2BBB">
        <w:rPr>
          <w:rFonts w:ascii="Arial" w:hAnsi="Arial" w:cs="Arial"/>
          <w:color w:val="000000"/>
          <w:sz w:val="24"/>
          <w:szCs w:val="24"/>
          <w:lang w:val="en-US"/>
        </w:rPr>
        <w:t xml:space="preserve">   t1=xlabel (</w:t>
      </w:r>
      <w:r w:rsidRPr="000E2BBB">
        <w:rPr>
          <w:rFonts w:ascii="Arial" w:hAnsi="Arial" w:cs="Arial"/>
          <w:color w:val="A020F0"/>
          <w:sz w:val="24"/>
          <w:szCs w:val="24"/>
          <w:lang w:val="en-US"/>
        </w:rPr>
        <w:t>'Time, sec'</w:t>
      </w:r>
      <w:r w:rsidRPr="000E2BBB">
        <w:rPr>
          <w:rFonts w:ascii="Arial" w:hAnsi="Arial" w:cs="Arial"/>
          <w:color w:val="000000"/>
          <w:sz w:val="24"/>
          <w:szCs w:val="24"/>
          <w:lang w:val="en-US"/>
        </w:rPr>
        <w:t>);</w:t>
      </w:r>
    </w:p>
    <w:p w14:paraId="363D3AB7" w14:textId="77777777" w:rsidR="00BC1410" w:rsidRPr="000E2BBB" w:rsidRDefault="00BC1410" w:rsidP="00BC1410">
      <w:pPr>
        <w:autoSpaceDE w:val="0"/>
        <w:autoSpaceDN w:val="0"/>
        <w:adjustRightInd w:val="0"/>
        <w:spacing w:after="0" w:line="240" w:lineRule="auto"/>
        <w:rPr>
          <w:rFonts w:ascii="Arial" w:hAnsi="Arial" w:cs="Arial"/>
          <w:sz w:val="24"/>
          <w:szCs w:val="24"/>
          <w:lang w:val="en-US"/>
        </w:rPr>
      </w:pPr>
      <w:r w:rsidRPr="000E2BBB">
        <w:rPr>
          <w:rFonts w:ascii="Arial" w:hAnsi="Arial" w:cs="Arial"/>
          <w:color w:val="000000"/>
          <w:sz w:val="24"/>
          <w:szCs w:val="24"/>
          <w:lang w:val="en-US"/>
        </w:rPr>
        <w:t xml:space="preserve">     set (t1,</w:t>
      </w:r>
      <w:r w:rsidRPr="000E2BBB">
        <w:rPr>
          <w:rFonts w:ascii="Arial" w:hAnsi="Arial" w:cs="Arial"/>
          <w:color w:val="A020F0"/>
          <w:sz w:val="24"/>
          <w:szCs w:val="24"/>
          <w:lang w:val="en-US"/>
        </w:rPr>
        <w:t>'Fontsize'</w:t>
      </w:r>
      <w:r w:rsidRPr="000E2BBB">
        <w:rPr>
          <w:rFonts w:ascii="Arial" w:hAnsi="Arial" w:cs="Arial"/>
          <w:color w:val="000000"/>
          <w:sz w:val="24"/>
          <w:szCs w:val="24"/>
          <w:lang w:val="en-US"/>
        </w:rPr>
        <w:t>,12);</w:t>
      </w:r>
    </w:p>
    <w:p w14:paraId="66025DF0" w14:textId="77777777" w:rsidR="00BC1410" w:rsidRPr="000E2BBB" w:rsidRDefault="00BC1410" w:rsidP="00BC1410">
      <w:pPr>
        <w:autoSpaceDE w:val="0"/>
        <w:autoSpaceDN w:val="0"/>
        <w:adjustRightInd w:val="0"/>
        <w:spacing w:after="0" w:line="240" w:lineRule="auto"/>
        <w:rPr>
          <w:rFonts w:ascii="Arial" w:hAnsi="Arial" w:cs="Arial"/>
          <w:sz w:val="24"/>
          <w:szCs w:val="24"/>
          <w:lang w:val="en-US"/>
        </w:rPr>
      </w:pPr>
      <w:r w:rsidRPr="000E2BBB">
        <w:rPr>
          <w:rFonts w:ascii="Arial" w:hAnsi="Arial" w:cs="Arial"/>
          <w:color w:val="000000"/>
          <w:sz w:val="24"/>
          <w:szCs w:val="24"/>
          <w:lang w:val="en-US"/>
        </w:rPr>
        <w:t xml:space="preserve">     set (t1, </w:t>
      </w:r>
      <w:r w:rsidRPr="000E2BBB">
        <w:rPr>
          <w:rFonts w:ascii="Arial" w:hAnsi="Arial" w:cs="Arial"/>
          <w:color w:val="A020F0"/>
          <w:sz w:val="24"/>
          <w:szCs w:val="24"/>
          <w:lang w:val="en-US"/>
        </w:rPr>
        <w:t>'Fontweight'</w:t>
      </w:r>
      <w:r w:rsidRPr="000E2BBB">
        <w:rPr>
          <w:rFonts w:ascii="Arial" w:hAnsi="Arial" w:cs="Arial"/>
          <w:color w:val="000000"/>
          <w:sz w:val="24"/>
          <w:szCs w:val="24"/>
          <w:lang w:val="en-US"/>
        </w:rPr>
        <w:t xml:space="preserve">, </w:t>
      </w:r>
      <w:r w:rsidRPr="000E2BBB">
        <w:rPr>
          <w:rFonts w:ascii="Arial" w:hAnsi="Arial" w:cs="Arial"/>
          <w:color w:val="A020F0"/>
          <w:sz w:val="24"/>
          <w:szCs w:val="24"/>
          <w:lang w:val="en-US"/>
        </w:rPr>
        <w:t>'bold'</w:t>
      </w:r>
      <w:r w:rsidRPr="000E2BBB">
        <w:rPr>
          <w:rFonts w:ascii="Arial" w:hAnsi="Arial" w:cs="Arial"/>
          <w:color w:val="000000"/>
          <w:sz w:val="24"/>
          <w:szCs w:val="24"/>
          <w:lang w:val="en-US"/>
        </w:rPr>
        <w:t>);</w:t>
      </w:r>
    </w:p>
    <w:p w14:paraId="03DAA9C4" w14:textId="77777777" w:rsidR="00BC1410" w:rsidRPr="000E2BBB" w:rsidRDefault="00BC1410" w:rsidP="00BC1410">
      <w:pPr>
        <w:autoSpaceDE w:val="0"/>
        <w:autoSpaceDN w:val="0"/>
        <w:adjustRightInd w:val="0"/>
        <w:spacing w:after="0" w:line="240" w:lineRule="auto"/>
        <w:rPr>
          <w:rFonts w:ascii="Arial" w:hAnsi="Arial" w:cs="Arial"/>
          <w:sz w:val="24"/>
          <w:szCs w:val="24"/>
          <w:lang w:val="en-US"/>
        </w:rPr>
      </w:pPr>
      <w:r w:rsidRPr="000E2BBB">
        <w:rPr>
          <w:rFonts w:ascii="Arial" w:hAnsi="Arial" w:cs="Arial"/>
          <w:color w:val="000000"/>
          <w:sz w:val="24"/>
          <w:szCs w:val="24"/>
          <w:lang w:val="en-US"/>
        </w:rPr>
        <w:t xml:space="preserve">  t2=ylabel (</w:t>
      </w:r>
      <w:r w:rsidRPr="000E2BBB">
        <w:rPr>
          <w:rFonts w:ascii="Arial" w:hAnsi="Arial" w:cs="Arial"/>
          <w:color w:val="A020F0"/>
          <w:sz w:val="24"/>
          <w:szCs w:val="24"/>
          <w:lang w:val="en-US"/>
        </w:rPr>
        <w:t>'Charge of capacitor, C'</w:t>
      </w:r>
      <w:r w:rsidRPr="000E2BBB">
        <w:rPr>
          <w:rFonts w:ascii="Arial" w:hAnsi="Arial" w:cs="Arial"/>
          <w:color w:val="000000"/>
          <w:sz w:val="24"/>
          <w:szCs w:val="24"/>
          <w:lang w:val="en-US"/>
        </w:rPr>
        <w:t>);</w:t>
      </w:r>
    </w:p>
    <w:p w14:paraId="76AF750E" w14:textId="77777777" w:rsidR="00BC1410" w:rsidRPr="000E2BBB" w:rsidRDefault="00BC1410" w:rsidP="00BC1410">
      <w:pPr>
        <w:autoSpaceDE w:val="0"/>
        <w:autoSpaceDN w:val="0"/>
        <w:adjustRightInd w:val="0"/>
        <w:spacing w:after="0" w:line="240" w:lineRule="auto"/>
        <w:rPr>
          <w:rFonts w:ascii="Arial" w:hAnsi="Arial" w:cs="Arial"/>
          <w:sz w:val="24"/>
          <w:szCs w:val="24"/>
          <w:lang w:val="en-US"/>
        </w:rPr>
      </w:pPr>
      <w:r w:rsidRPr="000E2BBB">
        <w:rPr>
          <w:rFonts w:ascii="Arial" w:hAnsi="Arial" w:cs="Arial"/>
          <w:color w:val="000000"/>
          <w:sz w:val="24"/>
          <w:szCs w:val="24"/>
          <w:lang w:val="en-US"/>
        </w:rPr>
        <w:t xml:space="preserve">     set (t2,</w:t>
      </w:r>
      <w:r w:rsidRPr="000E2BBB">
        <w:rPr>
          <w:rFonts w:ascii="Arial" w:hAnsi="Arial" w:cs="Arial"/>
          <w:color w:val="A020F0"/>
          <w:sz w:val="24"/>
          <w:szCs w:val="24"/>
          <w:lang w:val="en-US"/>
        </w:rPr>
        <w:t>'Fontsize'</w:t>
      </w:r>
      <w:r w:rsidRPr="000E2BBB">
        <w:rPr>
          <w:rFonts w:ascii="Arial" w:hAnsi="Arial" w:cs="Arial"/>
          <w:color w:val="000000"/>
          <w:sz w:val="24"/>
          <w:szCs w:val="24"/>
          <w:lang w:val="en-US"/>
        </w:rPr>
        <w:t>,12);</w:t>
      </w:r>
    </w:p>
    <w:p w14:paraId="442A8469" w14:textId="77777777" w:rsidR="00BC1410" w:rsidRPr="000E2BBB" w:rsidRDefault="00BC1410" w:rsidP="00BC1410">
      <w:pPr>
        <w:autoSpaceDE w:val="0"/>
        <w:autoSpaceDN w:val="0"/>
        <w:adjustRightInd w:val="0"/>
        <w:spacing w:after="0" w:line="240" w:lineRule="auto"/>
        <w:rPr>
          <w:rFonts w:ascii="Arial" w:hAnsi="Arial" w:cs="Arial"/>
          <w:sz w:val="24"/>
          <w:szCs w:val="24"/>
          <w:lang w:val="en-US"/>
        </w:rPr>
      </w:pPr>
      <w:r w:rsidRPr="000E2BBB">
        <w:rPr>
          <w:rFonts w:ascii="Arial" w:hAnsi="Arial" w:cs="Arial"/>
          <w:color w:val="000000"/>
          <w:sz w:val="24"/>
          <w:szCs w:val="24"/>
          <w:lang w:val="en-US"/>
        </w:rPr>
        <w:t xml:space="preserve">     set (t2, </w:t>
      </w:r>
      <w:r w:rsidRPr="000E2BBB">
        <w:rPr>
          <w:rFonts w:ascii="Arial" w:hAnsi="Arial" w:cs="Arial"/>
          <w:color w:val="A020F0"/>
          <w:sz w:val="24"/>
          <w:szCs w:val="24"/>
          <w:lang w:val="en-US"/>
        </w:rPr>
        <w:t>'Fontweight'</w:t>
      </w:r>
      <w:r w:rsidRPr="000E2BBB">
        <w:rPr>
          <w:rFonts w:ascii="Arial" w:hAnsi="Arial" w:cs="Arial"/>
          <w:color w:val="000000"/>
          <w:sz w:val="24"/>
          <w:szCs w:val="24"/>
          <w:lang w:val="en-US"/>
        </w:rPr>
        <w:t xml:space="preserve">, </w:t>
      </w:r>
      <w:r w:rsidRPr="000E2BBB">
        <w:rPr>
          <w:rFonts w:ascii="Arial" w:hAnsi="Arial" w:cs="Arial"/>
          <w:color w:val="A020F0"/>
          <w:sz w:val="24"/>
          <w:szCs w:val="24"/>
          <w:lang w:val="en-US"/>
        </w:rPr>
        <w:t>'bold'</w:t>
      </w:r>
      <w:r w:rsidRPr="000E2BBB">
        <w:rPr>
          <w:rFonts w:ascii="Arial" w:hAnsi="Arial" w:cs="Arial"/>
          <w:color w:val="000000"/>
          <w:sz w:val="24"/>
          <w:szCs w:val="24"/>
          <w:lang w:val="en-US"/>
        </w:rPr>
        <w:t>);</w:t>
      </w:r>
    </w:p>
    <w:p w14:paraId="2E268065" w14:textId="77777777" w:rsidR="00BC1410" w:rsidRPr="000E2BBB" w:rsidRDefault="00BC1410" w:rsidP="00BC1410">
      <w:pPr>
        <w:autoSpaceDE w:val="0"/>
        <w:autoSpaceDN w:val="0"/>
        <w:adjustRightInd w:val="0"/>
        <w:spacing w:after="0" w:line="240" w:lineRule="auto"/>
        <w:rPr>
          <w:rFonts w:ascii="Arial" w:hAnsi="Arial" w:cs="Arial"/>
          <w:sz w:val="24"/>
          <w:szCs w:val="24"/>
          <w:lang w:val="en-US"/>
        </w:rPr>
      </w:pPr>
      <w:r w:rsidRPr="000E2BBB">
        <w:rPr>
          <w:rFonts w:ascii="Arial" w:hAnsi="Arial" w:cs="Arial"/>
          <w:color w:val="000000"/>
          <w:sz w:val="24"/>
          <w:szCs w:val="24"/>
          <w:lang w:val="en-US"/>
        </w:rPr>
        <w:t xml:space="preserve"> t3= title (</w:t>
      </w:r>
      <w:r w:rsidRPr="000E2BBB">
        <w:rPr>
          <w:rFonts w:ascii="Arial" w:hAnsi="Arial" w:cs="Arial"/>
          <w:color w:val="A020F0"/>
          <w:sz w:val="24"/>
          <w:szCs w:val="24"/>
          <w:lang w:val="en-US"/>
        </w:rPr>
        <w:t>'LiD, Charge of capacitor, vs time, C'</w:t>
      </w:r>
      <w:r w:rsidRPr="000E2BBB">
        <w:rPr>
          <w:rFonts w:ascii="Arial" w:hAnsi="Arial" w:cs="Arial"/>
          <w:color w:val="000000"/>
          <w:sz w:val="24"/>
          <w:szCs w:val="24"/>
          <w:lang w:val="en-US"/>
        </w:rPr>
        <w:t>);</w:t>
      </w:r>
    </w:p>
    <w:p w14:paraId="16186AC6" w14:textId="77777777" w:rsidR="00BC1410" w:rsidRPr="00900FAD" w:rsidRDefault="00BC1410" w:rsidP="00BC1410">
      <w:pPr>
        <w:autoSpaceDE w:val="0"/>
        <w:autoSpaceDN w:val="0"/>
        <w:adjustRightInd w:val="0"/>
        <w:spacing w:after="0" w:line="240" w:lineRule="auto"/>
        <w:rPr>
          <w:rFonts w:ascii="Arial" w:hAnsi="Arial" w:cs="Arial"/>
          <w:sz w:val="24"/>
          <w:szCs w:val="24"/>
          <w:lang w:val="en-US"/>
        </w:rPr>
      </w:pPr>
      <w:r w:rsidRPr="000E2BBB">
        <w:rPr>
          <w:rFonts w:ascii="Arial" w:hAnsi="Arial" w:cs="Arial"/>
          <w:color w:val="000000"/>
          <w:sz w:val="24"/>
          <w:szCs w:val="24"/>
          <w:lang w:val="en-US"/>
        </w:rPr>
        <w:t xml:space="preserve">     </w:t>
      </w:r>
      <w:r w:rsidRPr="00900FAD">
        <w:rPr>
          <w:rFonts w:ascii="Arial" w:hAnsi="Arial" w:cs="Arial"/>
          <w:color w:val="000000"/>
          <w:sz w:val="24"/>
          <w:szCs w:val="24"/>
          <w:lang w:val="en-US"/>
        </w:rPr>
        <w:t xml:space="preserve">set (t3, </w:t>
      </w:r>
      <w:r w:rsidRPr="00900FAD">
        <w:rPr>
          <w:rFonts w:ascii="Arial" w:hAnsi="Arial" w:cs="Arial"/>
          <w:color w:val="A020F0"/>
          <w:sz w:val="24"/>
          <w:szCs w:val="24"/>
          <w:lang w:val="en-US"/>
        </w:rPr>
        <w:t>'Fontsize'</w:t>
      </w:r>
      <w:r w:rsidRPr="00900FAD">
        <w:rPr>
          <w:rFonts w:ascii="Arial" w:hAnsi="Arial" w:cs="Arial"/>
          <w:color w:val="000000"/>
          <w:sz w:val="24"/>
          <w:szCs w:val="24"/>
          <w:lang w:val="en-US"/>
        </w:rPr>
        <w:t>, 14);</w:t>
      </w:r>
    </w:p>
    <w:p w14:paraId="41C4FDBB" w14:textId="77777777" w:rsidR="00BC1410" w:rsidRPr="000E2BBB" w:rsidRDefault="00BC1410" w:rsidP="00BC1410">
      <w:pPr>
        <w:autoSpaceDE w:val="0"/>
        <w:autoSpaceDN w:val="0"/>
        <w:adjustRightInd w:val="0"/>
        <w:spacing w:after="0" w:line="240" w:lineRule="auto"/>
        <w:rPr>
          <w:rFonts w:ascii="Arial" w:hAnsi="Arial" w:cs="Arial"/>
          <w:sz w:val="24"/>
          <w:szCs w:val="24"/>
          <w:lang w:val="en-US"/>
        </w:rPr>
      </w:pPr>
      <w:r w:rsidRPr="000E2BBB">
        <w:rPr>
          <w:rFonts w:ascii="Arial" w:hAnsi="Arial" w:cs="Arial"/>
          <w:color w:val="000000"/>
          <w:sz w:val="24"/>
          <w:szCs w:val="24"/>
          <w:lang w:val="en-US"/>
        </w:rPr>
        <w:t xml:space="preserve">     set (t3, </w:t>
      </w:r>
      <w:r w:rsidRPr="000E2BBB">
        <w:rPr>
          <w:rFonts w:ascii="Arial" w:hAnsi="Arial" w:cs="Arial"/>
          <w:color w:val="A020F0"/>
          <w:sz w:val="24"/>
          <w:szCs w:val="24"/>
          <w:lang w:val="en-US"/>
        </w:rPr>
        <w:t>'Fontweight'</w:t>
      </w:r>
      <w:r w:rsidRPr="000E2BBB">
        <w:rPr>
          <w:rFonts w:ascii="Arial" w:hAnsi="Arial" w:cs="Arial"/>
          <w:color w:val="000000"/>
          <w:sz w:val="24"/>
          <w:szCs w:val="24"/>
          <w:lang w:val="en-US"/>
        </w:rPr>
        <w:t xml:space="preserve">, </w:t>
      </w:r>
      <w:r w:rsidRPr="000E2BBB">
        <w:rPr>
          <w:rFonts w:ascii="Arial" w:hAnsi="Arial" w:cs="Arial"/>
          <w:color w:val="A020F0"/>
          <w:sz w:val="24"/>
          <w:szCs w:val="24"/>
          <w:lang w:val="en-US"/>
        </w:rPr>
        <w:t>'bold'</w:t>
      </w:r>
      <w:r w:rsidRPr="000E2BBB">
        <w:rPr>
          <w:rFonts w:ascii="Arial" w:hAnsi="Arial" w:cs="Arial"/>
          <w:color w:val="000000"/>
          <w:sz w:val="24"/>
          <w:szCs w:val="24"/>
          <w:lang w:val="en-US"/>
        </w:rPr>
        <w:t>);</w:t>
      </w:r>
    </w:p>
    <w:p w14:paraId="3D46B392" w14:textId="77777777" w:rsidR="00BC1410" w:rsidRPr="000E2BBB" w:rsidRDefault="00BC1410" w:rsidP="00BC1410">
      <w:pPr>
        <w:autoSpaceDE w:val="0"/>
        <w:autoSpaceDN w:val="0"/>
        <w:adjustRightInd w:val="0"/>
        <w:spacing w:after="0" w:line="240" w:lineRule="auto"/>
        <w:rPr>
          <w:rFonts w:ascii="Arial" w:hAnsi="Arial" w:cs="Arial"/>
          <w:sz w:val="24"/>
          <w:szCs w:val="24"/>
          <w:lang w:val="en-US"/>
        </w:rPr>
      </w:pPr>
      <w:r w:rsidRPr="000E2BBB">
        <w:rPr>
          <w:rFonts w:ascii="Arial" w:hAnsi="Arial" w:cs="Arial"/>
          <w:color w:val="000000"/>
          <w:sz w:val="24"/>
          <w:szCs w:val="24"/>
          <w:lang w:val="en-US"/>
        </w:rPr>
        <w:t xml:space="preserve">   grid </w:t>
      </w:r>
      <w:r w:rsidRPr="000E2BBB">
        <w:rPr>
          <w:rFonts w:ascii="Arial" w:hAnsi="Arial" w:cs="Arial"/>
          <w:color w:val="A020F0"/>
          <w:sz w:val="24"/>
          <w:szCs w:val="24"/>
          <w:lang w:val="en-US"/>
        </w:rPr>
        <w:t>on</w:t>
      </w:r>
    </w:p>
    <w:p w14:paraId="5C63AA33" w14:textId="77777777" w:rsidR="00BC1410" w:rsidRPr="000E2BBB" w:rsidRDefault="00BC1410" w:rsidP="00BC1410">
      <w:pPr>
        <w:autoSpaceDE w:val="0"/>
        <w:autoSpaceDN w:val="0"/>
        <w:adjustRightInd w:val="0"/>
        <w:spacing w:after="0" w:line="240" w:lineRule="auto"/>
        <w:rPr>
          <w:rFonts w:ascii="Arial" w:hAnsi="Arial" w:cs="Arial"/>
          <w:sz w:val="24"/>
          <w:szCs w:val="24"/>
          <w:lang w:val="en-US"/>
        </w:rPr>
      </w:pPr>
      <w:r w:rsidRPr="000E2BBB">
        <w:rPr>
          <w:rFonts w:ascii="Arial" w:hAnsi="Arial" w:cs="Arial"/>
          <w:color w:val="000000"/>
          <w:sz w:val="24"/>
          <w:szCs w:val="24"/>
          <w:lang w:val="en-US"/>
        </w:rPr>
        <w:t xml:space="preserve">  hold </w:t>
      </w:r>
      <w:r w:rsidRPr="000E2BBB">
        <w:rPr>
          <w:rFonts w:ascii="Arial" w:hAnsi="Arial" w:cs="Arial"/>
          <w:color w:val="A020F0"/>
          <w:sz w:val="24"/>
          <w:szCs w:val="24"/>
          <w:lang w:val="en-US"/>
        </w:rPr>
        <w:t>on</w:t>
      </w:r>
    </w:p>
    <w:p w14:paraId="76854F46" w14:textId="77777777" w:rsidR="00BC1410" w:rsidRPr="000E2BBB" w:rsidRDefault="00BC1410" w:rsidP="00BC1410">
      <w:pPr>
        <w:autoSpaceDE w:val="0"/>
        <w:autoSpaceDN w:val="0"/>
        <w:adjustRightInd w:val="0"/>
        <w:spacing w:after="0" w:line="240" w:lineRule="auto"/>
        <w:rPr>
          <w:rFonts w:ascii="Arial" w:hAnsi="Arial" w:cs="Arial"/>
          <w:sz w:val="24"/>
          <w:szCs w:val="24"/>
          <w:lang w:val="en-US"/>
        </w:rPr>
      </w:pPr>
      <w:r w:rsidRPr="000E2BBB">
        <w:rPr>
          <w:rFonts w:ascii="Arial" w:hAnsi="Arial" w:cs="Arial"/>
          <w:color w:val="000000"/>
          <w:sz w:val="24"/>
          <w:szCs w:val="24"/>
          <w:lang w:val="en-US"/>
        </w:rPr>
        <w:t xml:space="preserve"> </w:t>
      </w:r>
    </w:p>
    <w:p w14:paraId="733F2E15" w14:textId="77777777" w:rsidR="00BC1410" w:rsidRPr="000E2BBB" w:rsidRDefault="00BC1410" w:rsidP="00BC1410">
      <w:pPr>
        <w:autoSpaceDE w:val="0"/>
        <w:autoSpaceDN w:val="0"/>
        <w:adjustRightInd w:val="0"/>
        <w:spacing w:after="0" w:line="240" w:lineRule="auto"/>
        <w:rPr>
          <w:rFonts w:ascii="Arial" w:hAnsi="Arial" w:cs="Arial"/>
          <w:sz w:val="24"/>
          <w:szCs w:val="24"/>
          <w:lang w:val="en-US"/>
        </w:rPr>
      </w:pPr>
      <w:r w:rsidRPr="000E2BBB">
        <w:rPr>
          <w:rFonts w:ascii="Arial" w:hAnsi="Arial" w:cs="Arial"/>
          <w:color w:val="000000"/>
          <w:sz w:val="24"/>
          <w:szCs w:val="24"/>
          <w:lang w:val="en-US"/>
        </w:rPr>
        <w:t xml:space="preserve">    figure (6);  </w:t>
      </w:r>
      <w:r w:rsidRPr="000E2BBB">
        <w:rPr>
          <w:rFonts w:ascii="Arial" w:hAnsi="Arial" w:cs="Arial"/>
          <w:color w:val="228B22"/>
          <w:sz w:val="24"/>
          <w:szCs w:val="24"/>
          <w:lang w:val="en-US"/>
        </w:rPr>
        <w:t>% Energy is lost in Resistance R1,R2  J</w:t>
      </w:r>
    </w:p>
    <w:p w14:paraId="59D7CCFF" w14:textId="77777777" w:rsidR="00BC1410" w:rsidRPr="000E2BBB" w:rsidRDefault="00BC1410" w:rsidP="00BC1410">
      <w:pPr>
        <w:autoSpaceDE w:val="0"/>
        <w:autoSpaceDN w:val="0"/>
        <w:adjustRightInd w:val="0"/>
        <w:spacing w:after="0" w:line="240" w:lineRule="auto"/>
        <w:rPr>
          <w:rFonts w:ascii="Arial" w:hAnsi="Arial" w:cs="Arial"/>
          <w:sz w:val="24"/>
          <w:szCs w:val="24"/>
          <w:lang w:val="en-US"/>
        </w:rPr>
      </w:pPr>
      <w:r w:rsidRPr="000E2BBB">
        <w:rPr>
          <w:rFonts w:ascii="Arial" w:hAnsi="Arial" w:cs="Arial"/>
          <w:color w:val="000000"/>
          <w:sz w:val="24"/>
          <w:szCs w:val="24"/>
          <w:lang w:val="en-US"/>
        </w:rPr>
        <w:t xml:space="preserve"> hnd6=plot(t,ER2, t,ER1,</w:t>
      </w:r>
      <w:r w:rsidRPr="000E2BBB">
        <w:rPr>
          <w:rFonts w:ascii="Arial" w:hAnsi="Arial" w:cs="Arial"/>
          <w:color w:val="A020F0"/>
          <w:sz w:val="24"/>
          <w:szCs w:val="24"/>
          <w:lang w:val="en-US"/>
        </w:rPr>
        <w:t>'--'</w:t>
      </w:r>
      <w:r w:rsidRPr="000E2BBB">
        <w:rPr>
          <w:rFonts w:ascii="Arial" w:hAnsi="Arial" w:cs="Arial"/>
          <w:color w:val="000000"/>
          <w:sz w:val="24"/>
          <w:szCs w:val="24"/>
          <w:lang w:val="en-US"/>
        </w:rPr>
        <w:t xml:space="preserve">);  </w:t>
      </w:r>
    </w:p>
    <w:p w14:paraId="46E025BB" w14:textId="77777777" w:rsidR="00BC1410" w:rsidRPr="000E2BBB" w:rsidRDefault="00BC1410" w:rsidP="00BC1410">
      <w:pPr>
        <w:autoSpaceDE w:val="0"/>
        <w:autoSpaceDN w:val="0"/>
        <w:adjustRightInd w:val="0"/>
        <w:spacing w:after="0" w:line="240" w:lineRule="auto"/>
        <w:rPr>
          <w:rFonts w:ascii="Arial" w:hAnsi="Arial" w:cs="Arial"/>
          <w:sz w:val="24"/>
          <w:szCs w:val="24"/>
          <w:lang w:val="en-US"/>
        </w:rPr>
      </w:pPr>
      <w:r w:rsidRPr="000E2BBB">
        <w:rPr>
          <w:rFonts w:ascii="Arial" w:hAnsi="Arial" w:cs="Arial"/>
          <w:color w:val="000000"/>
          <w:sz w:val="24"/>
          <w:szCs w:val="24"/>
          <w:lang w:val="en-US"/>
        </w:rPr>
        <w:t xml:space="preserve">   set (hnd6, </w:t>
      </w:r>
      <w:r w:rsidRPr="000E2BBB">
        <w:rPr>
          <w:rFonts w:ascii="Arial" w:hAnsi="Arial" w:cs="Arial"/>
          <w:color w:val="A020F0"/>
          <w:sz w:val="24"/>
          <w:szCs w:val="24"/>
          <w:lang w:val="en-US"/>
        </w:rPr>
        <w:t>'linewidth'</w:t>
      </w:r>
      <w:r w:rsidRPr="000E2BBB">
        <w:rPr>
          <w:rFonts w:ascii="Arial" w:hAnsi="Arial" w:cs="Arial"/>
          <w:color w:val="000000"/>
          <w:sz w:val="24"/>
          <w:szCs w:val="24"/>
          <w:lang w:val="en-US"/>
        </w:rPr>
        <w:t>,2);</w:t>
      </w:r>
    </w:p>
    <w:p w14:paraId="201461A2" w14:textId="77777777" w:rsidR="00BC1410" w:rsidRPr="000E2BBB" w:rsidRDefault="00BC1410" w:rsidP="00BC1410">
      <w:pPr>
        <w:autoSpaceDE w:val="0"/>
        <w:autoSpaceDN w:val="0"/>
        <w:adjustRightInd w:val="0"/>
        <w:spacing w:after="0" w:line="240" w:lineRule="auto"/>
        <w:rPr>
          <w:rFonts w:ascii="Arial" w:hAnsi="Arial" w:cs="Arial"/>
          <w:sz w:val="24"/>
          <w:szCs w:val="24"/>
          <w:lang w:val="en-US"/>
        </w:rPr>
      </w:pPr>
      <w:r w:rsidRPr="000E2BBB">
        <w:rPr>
          <w:rFonts w:ascii="Arial" w:hAnsi="Arial" w:cs="Arial"/>
          <w:color w:val="000000"/>
          <w:sz w:val="24"/>
          <w:szCs w:val="24"/>
          <w:lang w:val="en-US"/>
        </w:rPr>
        <w:t xml:space="preserve">  t1=xlabel (</w:t>
      </w:r>
      <w:r w:rsidRPr="000E2BBB">
        <w:rPr>
          <w:rFonts w:ascii="Arial" w:hAnsi="Arial" w:cs="Arial"/>
          <w:color w:val="A020F0"/>
          <w:sz w:val="24"/>
          <w:szCs w:val="24"/>
          <w:lang w:val="en-US"/>
        </w:rPr>
        <w:t>'Time, sec'</w:t>
      </w:r>
      <w:r w:rsidRPr="000E2BBB">
        <w:rPr>
          <w:rFonts w:ascii="Arial" w:hAnsi="Arial" w:cs="Arial"/>
          <w:color w:val="000000"/>
          <w:sz w:val="24"/>
          <w:szCs w:val="24"/>
          <w:lang w:val="en-US"/>
        </w:rPr>
        <w:t>);</w:t>
      </w:r>
    </w:p>
    <w:p w14:paraId="48F25081" w14:textId="77777777" w:rsidR="00BC1410" w:rsidRPr="00900FAD" w:rsidRDefault="00BC1410" w:rsidP="00BC1410">
      <w:pPr>
        <w:autoSpaceDE w:val="0"/>
        <w:autoSpaceDN w:val="0"/>
        <w:adjustRightInd w:val="0"/>
        <w:spacing w:after="0" w:line="240" w:lineRule="auto"/>
        <w:rPr>
          <w:rFonts w:ascii="Arial" w:hAnsi="Arial" w:cs="Arial"/>
          <w:sz w:val="24"/>
          <w:szCs w:val="24"/>
          <w:lang w:val="en-US"/>
        </w:rPr>
      </w:pPr>
      <w:r w:rsidRPr="000E2BBB">
        <w:rPr>
          <w:rFonts w:ascii="Arial" w:hAnsi="Arial" w:cs="Arial"/>
          <w:color w:val="000000"/>
          <w:sz w:val="24"/>
          <w:szCs w:val="24"/>
          <w:lang w:val="en-US"/>
        </w:rPr>
        <w:t xml:space="preserve">    </w:t>
      </w:r>
      <w:r w:rsidRPr="00900FAD">
        <w:rPr>
          <w:rFonts w:ascii="Arial" w:hAnsi="Arial" w:cs="Arial"/>
          <w:color w:val="000000"/>
          <w:sz w:val="24"/>
          <w:szCs w:val="24"/>
          <w:lang w:val="en-US"/>
        </w:rPr>
        <w:t>set (t1,</w:t>
      </w:r>
      <w:r w:rsidRPr="00900FAD">
        <w:rPr>
          <w:rFonts w:ascii="Arial" w:hAnsi="Arial" w:cs="Arial"/>
          <w:color w:val="A020F0"/>
          <w:sz w:val="24"/>
          <w:szCs w:val="24"/>
          <w:lang w:val="en-US"/>
        </w:rPr>
        <w:t>'Fontsize'</w:t>
      </w:r>
      <w:r w:rsidRPr="00900FAD">
        <w:rPr>
          <w:rFonts w:ascii="Arial" w:hAnsi="Arial" w:cs="Arial"/>
          <w:color w:val="000000"/>
          <w:sz w:val="24"/>
          <w:szCs w:val="24"/>
          <w:lang w:val="en-US"/>
        </w:rPr>
        <w:t>,12);</w:t>
      </w:r>
    </w:p>
    <w:p w14:paraId="130737BD" w14:textId="77777777" w:rsidR="00BC1410" w:rsidRPr="000E2BBB" w:rsidRDefault="00BC1410" w:rsidP="00BC1410">
      <w:pPr>
        <w:autoSpaceDE w:val="0"/>
        <w:autoSpaceDN w:val="0"/>
        <w:adjustRightInd w:val="0"/>
        <w:spacing w:after="0" w:line="240" w:lineRule="auto"/>
        <w:rPr>
          <w:rFonts w:ascii="Arial" w:hAnsi="Arial" w:cs="Arial"/>
          <w:sz w:val="24"/>
          <w:szCs w:val="24"/>
          <w:lang w:val="en-US"/>
        </w:rPr>
      </w:pPr>
      <w:r w:rsidRPr="000E2BBB">
        <w:rPr>
          <w:rFonts w:ascii="Arial" w:hAnsi="Arial" w:cs="Arial"/>
          <w:color w:val="000000"/>
          <w:sz w:val="24"/>
          <w:szCs w:val="24"/>
          <w:lang w:val="en-US"/>
        </w:rPr>
        <w:t xml:space="preserve">    set (t1, </w:t>
      </w:r>
      <w:r w:rsidRPr="000E2BBB">
        <w:rPr>
          <w:rFonts w:ascii="Arial" w:hAnsi="Arial" w:cs="Arial"/>
          <w:color w:val="A020F0"/>
          <w:sz w:val="24"/>
          <w:szCs w:val="24"/>
          <w:lang w:val="en-US"/>
        </w:rPr>
        <w:t>'Fontweight'</w:t>
      </w:r>
      <w:r w:rsidRPr="000E2BBB">
        <w:rPr>
          <w:rFonts w:ascii="Arial" w:hAnsi="Arial" w:cs="Arial"/>
          <w:color w:val="000000"/>
          <w:sz w:val="24"/>
          <w:szCs w:val="24"/>
          <w:lang w:val="en-US"/>
        </w:rPr>
        <w:t xml:space="preserve">, </w:t>
      </w:r>
      <w:r w:rsidRPr="000E2BBB">
        <w:rPr>
          <w:rFonts w:ascii="Arial" w:hAnsi="Arial" w:cs="Arial"/>
          <w:color w:val="A020F0"/>
          <w:sz w:val="24"/>
          <w:szCs w:val="24"/>
          <w:lang w:val="en-US"/>
        </w:rPr>
        <w:t>'bold'</w:t>
      </w:r>
      <w:r w:rsidRPr="000E2BBB">
        <w:rPr>
          <w:rFonts w:ascii="Arial" w:hAnsi="Arial" w:cs="Arial"/>
          <w:color w:val="000000"/>
          <w:sz w:val="24"/>
          <w:szCs w:val="24"/>
          <w:lang w:val="en-US"/>
        </w:rPr>
        <w:t>);</w:t>
      </w:r>
    </w:p>
    <w:p w14:paraId="16F1FD18" w14:textId="77777777" w:rsidR="00BC1410" w:rsidRPr="000E2BBB" w:rsidRDefault="00BC1410" w:rsidP="00BC1410">
      <w:pPr>
        <w:autoSpaceDE w:val="0"/>
        <w:autoSpaceDN w:val="0"/>
        <w:adjustRightInd w:val="0"/>
        <w:spacing w:after="0" w:line="240" w:lineRule="auto"/>
        <w:rPr>
          <w:rFonts w:ascii="Arial" w:hAnsi="Arial" w:cs="Arial"/>
          <w:sz w:val="24"/>
          <w:szCs w:val="24"/>
          <w:lang w:val="en-US"/>
        </w:rPr>
      </w:pPr>
      <w:r w:rsidRPr="000E2BBB">
        <w:rPr>
          <w:rFonts w:ascii="Arial" w:hAnsi="Arial" w:cs="Arial"/>
          <w:color w:val="000000"/>
          <w:sz w:val="24"/>
          <w:szCs w:val="24"/>
          <w:lang w:val="en-US"/>
        </w:rPr>
        <w:t xml:space="preserve">  t2=ylabel (</w:t>
      </w:r>
      <w:r w:rsidRPr="000E2BBB">
        <w:rPr>
          <w:rFonts w:ascii="Arial" w:hAnsi="Arial" w:cs="Arial"/>
          <w:color w:val="A020F0"/>
          <w:sz w:val="24"/>
          <w:szCs w:val="24"/>
          <w:lang w:val="en-US"/>
        </w:rPr>
        <w:t>'Energy in Resistance R1(--), R2, J'</w:t>
      </w:r>
      <w:r w:rsidRPr="000E2BBB">
        <w:rPr>
          <w:rFonts w:ascii="Arial" w:hAnsi="Arial" w:cs="Arial"/>
          <w:color w:val="000000"/>
          <w:sz w:val="24"/>
          <w:szCs w:val="24"/>
          <w:lang w:val="en-US"/>
        </w:rPr>
        <w:t>);</w:t>
      </w:r>
    </w:p>
    <w:p w14:paraId="5C87345E" w14:textId="77777777" w:rsidR="00BC1410" w:rsidRPr="000E2BBB" w:rsidRDefault="00BC1410" w:rsidP="00BC1410">
      <w:pPr>
        <w:autoSpaceDE w:val="0"/>
        <w:autoSpaceDN w:val="0"/>
        <w:adjustRightInd w:val="0"/>
        <w:spacing w:after="0" w:line="240" w:lineRule="auto"/>
        <w:rPr>
          <w:rFonts w:ascii="Arial" w:hAnsi="Arial" w:cs="Arial"/>
          <w:sz w:val="24"/>
          <w:szCs w:val="24"/>
          <w:lang w:val="en-US"/>
        </w:rPr>
      </w:pPr>
      <w:r w:rsidRPr="000E2BBB">
        <w:rPr>
          <w:rFonts w:ascii="Arial" w:hAnsi="Arial" w:cs="Arial"/>
          <w:color w:val="000000"/>
          <w:sz w:val="24"/>
          <w:szCs w:val="24"/>
          <w:lang w:val="en-US"/>
        </w:rPr>
        <w:t xml:space="preserve">     set (t2,</w:t>
      </w:r>
      <w:r w:rsidRPr="000E2BBB">
        <w:rPr>
          <w:rFonts w:ascii="Arial" w:hAnsi="Arial" w:cs="Arial"/>
          <w:color w:val="A020F0"/>
          <w:sz w:val="24"/>
          <w:szCs w:val="24"/>
          <w:lang w:val="en-US"/>
        </w:rPr>
        <w:t>'Fontsize'</w:t>
      </w:r>
      <w:r w:rsidRPr="000E2BBB">
        <w:rPr>
          <w:rFonts w:ascii="Arial" w:hAnsi="Arial" w:cs="Arial"/>
          <w:color w:val="000000"/>
          <w:sz w:val="24"/>
          <w:szCs w:val="24"/>
          <w:lang w:val="en-US"/>
        </w:rPr>
        <w:t>,12);</w:t>
      </w:r>
    </w:p>
    <w:p w14:paraId="49F0F242" w14:textId="77777777" w:rsidR="00BC1410" w:rsidRPr="000E2BBB" w:rsidRDefault="00BC1410" w:rsidP="00BC1410">
      <w:pPr>
        <w:autoSpaceDE w:val="0"/>
        <w:autoSpaceDN w:val="0"/>
        <w:adjustRightInd w:val="0"/>
        <w:spacing w:after="0" w:line="240" w:lineRule="auto"/>
        <w:rPr>
          <w:rFonts w:ascii="Arial" w:hAnsi="Arial" w:cs="Arial"/>
          <w:sz w:val="24"/>
          <w:szCs w:val="24"/>
          <w:lang w:val="en-US"/>
        </w:rPr>
      </w:pPr>
      <w:r w:rsidRPr="000E2BBB">
        <w:rPr>
          <w:rFonts w:ascii="Arial" w:hAnsi="Arial" w:cs="Arial"/>
          <w:color w:val="000000"/>
          <w:sz w:val="24"/>
          <w:szCs w:val="24"/>
          <w:lang w:val="en-US"/>
        </w:rPr>
        <w:t xml:space="preserve">    set (t2, </w:t>
      </w:r>
      <w:r w:rsidRPr="000E2BBB">
        <w:rPr>
          <w:rFonts w:ascii="Arial" w:hAnsi="Arial" w:cs="Arial"/>
          <w:color w:val="A020F0"/>
          <w:sz w:val="24"/>
          <w:szCs w:val="24"/>
          <w:lang w:val="en-US"/>
        </w:rPr>
        <w:t>'Fontweight'</w:t>
      </w:r>
      <w:r w:rsidRPr="000E2BBB">
        <w:rPr>
          <w:rFonts w:ascii="Arial" w:hAnsi="Arial" w:cs="Arial"/>
          <w:color w:val="000000"/>
          <w:sz w:val="24"/>
          <w:szCs w:val="24"/>
          <w:lang w:val="en-US"/>
        </w:rPr>
        <w:t xml:space="preserve">, </w:t>
      </w:r>
      <w:r w:rsidRPr="000E2BBB">
        <w:rPr>
          <w:rFonts w:ascii="Arial" w:hAnsi="Arial" w:cs="Arial"/>
          <w:color w:val="A020F0"/>
          <w:sz w:val="24"/>
          <w:szCs w:val="24"/>
          <w:lang w:val="en-US"/>
        </w:rPr>
        <w:t>'bold'</w:t>
      </w:r>
      <w:r w:rsidRPr="000E2BBB">
        <w:rPr>
          <w:rFonts w:ascii="Arial" w:hAnsi="Arial" w:cs="Arial"/>
          <w:color w:val="000000"/>
          <w:sz w:val="24"/>
          <w:szCs w:val="24"/>
          <w:lang w:val="en-US"/>
        </w:rPr>
        <w:t>);</w:t>
      </w:r>
    </w:p>
    <w:p w14:paraId="3B8AAE56" w14:textId="77777777" w:rsidR="00BC1410" w:rsidRPr="000E2BBB" w:rsidRDefault="00BC1410" w:rsidP="00BC1410">
      <w:pPr>
        <w:autoSpaceDE w:val="0"/>
        <w:autoSpaceDN w:val="0"/>
        <w:adjustRightInd w:val="0"/>
        <w:spacing w:after="0" w:line="240" w:lineRule="auto"/>
        <w:rPr>
          <w:rFonts w:ascii="Arial" w:hAnsi="Arial" w:cs="Arial"/>
          <w:sz w:val="24"/>
          <w:szCs w:val="24"/>
          <w:lang w:val="en-US"/>
        </w:rPr>
      </w:pPr>
      <w:r w:rsidRPr="000E2BBB">
        <w:rPr>
          <w:rFonts w:ascii="Arial" w:hAnsi="Arial" w:cs="Arial"/>
          <w:color w:val="000000"/>
          <w:sz w:val="24"/>
          <w:szCs w:val="24"/>
          <w:lang w:val="en-US"/>
        </w:rPr>
        <w:t xml:space="preserve">  t3= title (</w:t>
      </w:r>
      <w:r w:rsidRPr="000E2BBB">
        <w:rPr>
          <w:rFonts w:ascii="Arial" w:hAnsi="Arial" w:cs="Arial"/>
          <w:color w:val="A020F0"/>
          <w:sz w:val="24"/>
          <w:szCs w:val="24"/>
          <w:lang w:val="en-US"/>
        </w:rPr>
        <w:t>'LiD,</w:t>
      </w:r>
      <w:r>
        <w:rPr>
          <w:rFonts w:ascii="Arial" w:hAnsi="Arial" w:cs="Arial"/>
          <w:color w:val="A020F0"/>
          <w:sz w:val="24"/>
          <w:szCs w:val="24"/>
          <w:lang w:val="en-US"/>
        </w:rPr>
        <w:t xml:space="preserve"> </w:t>
      </w:r>
      <w:r w:rsidRPr="000E2BBB">
        <w:rPr>
          <w:rFonts w:ascii="Arial" w:hAnsi="Arial" w:cs="Arial"/>
          <w:color w:val="A020F0"/>
          <w:sz w:val="24"/>
          <w:szCs w:val="24"/>
          <w:lang w:val="en-US"/>
        </w:rPr>
        <w:t>Energy in R1(--), R2 vs time'</w:t>
      </w:r>
      <w:r w:rsidRPr="000E2BBB">
        <w:rPr>
          <w:rFonts w:ascii="Arial" w:hAnsi="Arial" w:cs="Arial"/>
          <w:color w:val="000000"/>
          <w:sz w:val="24"/>
          <w:szCs w:val="24"/>
          <w:lang w:val="en-US"/>
        </w:rPr>
        <w:t>);</w:t>
      </w:r>
    </w:p>
    <w:p w14:paraId="524EE358" w14:textId="77777777" w:rsidR="00BC1410" w:rsidRPr="00900FAD" w:rsidRDefault="00BC1410" w:rsidP="00BC1410">
      <w:pPr>
        <w:autoSpaceDE w:val="0"/>
        <w:autoSpaceDN w:val="0"/>
        <w:adjustRightInd w:val="0"/>
        <w:spacing w:after="0" w:line="240" w:lineRule="auto"/>
        <w:rPr>
          <w:rFonts w:ascii="Arial" w:hAnsi="Arial" w:cs="Arial"/>
          <w:sz w:val="24"/>
          <w:szCs w:val="24"/>
          <w:lang w:val="en-US"/>
        </w:rPr>
      </w:pPr>
      <w:r w:rsidRPr="000E2BBB">
        <w:rPr>
          <w:rFonts w:ascii="Arial" w:hAnsi="Arial" w:cs="Arial"/>
          <w:color w:val="000000"/>
          <w:sz w:val="24"/>
          <w:szCs w:val="24"/>
          <w:lang w:val="en-US"/>
        </w:rPr>
        <w:t xml:space="preserve">     </w:t>
      </w:r>
      <w:r w:rsidRPr="00900FAD">
        <w:rPr>
          <w:rFonts w:ascii="Arial" w:hAnsi="Arial" w:cs="Arial"/>
          <w:color w:val="000000"/>
          <w:sz w:val="24"/>
          <w:szCs w:val="24"/>
          <w:lang w:val="en-US"/>
        </w:rPr>
        <w:t xml:space="preserve">set (t3, </w:t>
      </w:r>
      <w:r w:rsidRPr="00900FAD">
        <w:rPr>
          <w:rFonts w:ascii="Arial" w:hAnsi="Arial" w:cs="Arial"/>
          <w:color w:val="A020F0"/>
          <w:sz w:val="24"/>
          <w:szCs w:val="24"/>
          <w:lang w:val="en-US"/>
        </w:rPr>
        <w:t>'Fontsize'</w:t>
      </w:r>
      <w:r w:rsidRPr="00900FAD">
        <w:rPr>
          <w:rFonts w:ascii="Arial" w:hAnsi="Arial" w:cs="Arial"/>
          <w:color w:val="000000"/>
          <w:sz w:val="24"/>
          <w:szCs w:val="24"/>
          <w:lang w:val="en-US"/>
        </w:rPr>
        <w:t>, 14);</w:t>
      </w:r>
    </w:p>
    <w:p w14:paraId="37749976" w14:textId="77777777" w:rsidR="00BC1410" w:rsidRPr="000E2BBB" w:rsidRDefault="00BC1410" w:rsidP="00BC1410">
      <w:pPr>
        <w:autoSpaceDE w:val="0"/>
        <w:autoSpaceDN w:val="0"/>
        <w:adjustRightInd w:val="0"/>
        <w:spacing w:after="0" w:line="240" w:lineRule="auto"/>
        <w:rPr>
          <w:rFonts w:ascii="Arial" w:hAnsi="Arial" w:cs="Arial"/>
          <w:sz w:val="24"/>
          <w:szCs w:val="24"/>
          <w:lang w:val="en-US"/>
        </w:rPr>
      </w:pPr>
      <w:r w:rsidRPr="000E2BBB">
        <w:rPr>
          <w:rFonts w:ascii="Arial" w:hAnsi="Arial" w:cs="Arial"/>
          <w:color w:val="000000"/>
          <w:sz w:val="24"/>
          <w:szCs w:val="24"/>
          <w:lang w:val="en-US"/>
        </w:rPr>
        <w:t xml:space="preserve">     set (t3, </w:t>
      </w:r>
      <w:r w:rsidRPr="000E2BBB">
        <w:rPr>
          <w:rFonts w:ascii="Arial" w:hAnsi="Arial" w:cs="Arial"/>
          <w:color w:val="A020F0"/>
          <w:sz w:val="24"/>
          <w:szCs w:val="24"/>
          <w:lang w:val="en-US"/>
        </w:rPr>
        <w:t>'Fontweight'</w:t>
      </w:r>
      <w:r w:rsidRPr="000E2BBB">
        <w:rPr>
          <w:rFonts w:ascii="Arial" w:hAnsi="Arial" w:cs="Arial"/>
          <w:color w:val="000000"/>
          <w:sz w:val="24"/>
          <w:szCs w:val="24"/>
          <w:lang w:val="en-US"/>
        </w:rPr>
        <w:t xml:space="preserve">, </w:t>
      </w:r>
      <w:r w:rsidRPr="000E2BBB">
        <w:rPr>
          <w:rFonts w:ascii="Arial" w:hAnsi="Arial" w:cs="Arial"/>
          <w:color w:val="A020F0"/>
          <w:sz w:val="24"/>
          <w:szCs w:val="24"/>
          <w:lang w:val="en-US"/>
        </w:rPr>
        <w:t>'bold'</w:t>
      </w:r>
      <w:r w:rsidRPr="000E2BBB">
        <w:rPr>
          <w:rFonts w:ascii="Arial" w:hAnsi="Arial" w:cs="Arial"/>
          <w:color w:val="000000"/>
          <w:sz w:val="24"/>
          <w:szCs w:val="24"/>
          <w:lang w:val="en-US"/>
        </w:rPr>
        <w:t>);</w:t>
      </w:r>
    </w:p>
    <w:p w14:paraId="0F300C53" w14:textId="77777777" w:rsidR="00BC1410" w:rsidRPr="000E2BBB" w:rsidRDefault="00BC1410" w:rsidP="00BC1410">
      <w:pPr>
        <w:autoSpaceDE w:val="0"/>
        <w:autoSpaceDN w:val="0"/>
        <w:adjustRightInd w:val="0"/>
        <w:spacing w:after="0" w:line="240" w:lineRule="auto"/>
        <w:rPr>
          <w:rFonts w:ascii="Arial" w:hAnsi="Arial" w:cs="Arial"/>
          <w:sz w:val="24"/>
          <w:szCs w:val="24"/>
          <w:lang w:val="en-US"/>
        </w:rPr>
      </w:pPr>
      <w:r w:rsidRPr="000E2BBB">
        <w:rPr>
          <w:rFonts w:ascii="Arial" w:hAnsi="Arial" w:cs="Arial"/>
          <w:color w:val="000000"/>
          <w:sz w:val="24"/>
          <w:szCs w:val="24"/>
          <w:lang w:val="en-US"/>
        </w:rPr>
        <w:t xml:space="preserve"> grid </w:t>
      </w:r>
      <w:r w:rsidRPr="000E2BBB">
        <w:rPr>
          <w:rFonts w:ascii="Arial" w:hAnsi="Arial" w:cs="Arial"/>
          <w:color w:val="A020F0"/>
          <w:sz w:val="24"/>
          <w:szCs w:val="24"/>
          <w:lang w:val="en-US"/>
        </w:rPr>
        <w:t>on</w:t>
      </w:r>
    </w:p>
    <w:p w14:paraId="4155986E" w14:textId="77777777" w:rsidR="00BC1410" w:rsidRPr="00040CAD" w:rsidRDefault="00BC1410" w:rsidP="00BC1410">
      <w:pPr>
        <w:autoSpaceDE w:val="0"/>
        <w:autoSpaceDN w:val="0"/>
        <w:adjustRightInd w:val="0"/>
        <w:spacing w:after="0" w:line="240" w:lineRule="auto"/>
        <w:rPr>
          <w:rFonts w:ascii="Arial" w:hAnsi="Arial" w:cs="Arial"/>
          <w:sz w:val="24"/>
          <w:szCs w:val="24"/>
          <w:lang w:val="en-US"/>
        </w:rPr>
      </w:pPr>
      <w:r w:rsidRPr="000E2BBB">
        <w:rPr>
          <w:rFonts w:ascii="Arial" w:hAnsi="Arial" w:cs="Arial"/>
          <w:color w:val="000000"/>
          <w:sz w:val="24"/>
          <w:szCs w:val="24"/>
          <w:lang w:val="en-US"/>
        </w:rPr>
        <w:t xml:space="preserve"> </w:t>
      </w:r>
      <w:r w:rsidRPr="00040CAD">
        <w:rPr>
          <w:rFonts w:ascii="Arial" w:hAnsi="Arial" w:cs="Arial"/>
          <w:color w:val="000000"/>
          <w:sz w:val="24"/>
          <w:szCs w:val="24"/>
          <w:lang w:val="en-US"/>
        </w:rPr>
        <w:t xml:space="preserve">hold </w:t>
      </w:r>
      <w:r w:rsidRPr="00040CAD">
        <w:rPr>
          <w:rFonts w:ascii="Arial" w:hAnsi="Arial" w:cs="Arial"/>
          <w:color w:val="A020F0"/>
          <w:sz w:val="24"/>
          <w:szCs w:val="24"/>
          <w:lang w:val="en-US"/>
        </w:rPr>
        <w:t>on</w:t>
      </w:r>
    </w:p>
    <w:p w14:paraId="0BC58A5B" w14:textId="4873E6A4" w:rsidR="00BC1410" w:rsidRPr="00040CAD" w:rsidRDefault="00BC1410" w:rsidP="00BC1410">
      <w:pPr>
        <w:rPr>
          <w:b/>
          <w:sz w:val="28"/>
          <w:szCs w:val="28"/>
          <w:lang w:val="en-US"/>
        </w:rPr>
      </w:pPr>
      <w:r>
        <w:rPr>
          <w:lang w:val="en-US"/>
        </w:rPr>
        <w:t xml:space="preserve">------------------------------------------------------------ </w:t>
      </w:r>
      <w:r>
        <w:rPr>
          <w:lang w:val="en-US"/>
        </w:rPr>
        <w:br/>
      </w:r>
      <w:r w:rsidR="00040CAD" w:rsidRPr="00040CAD">
        <w:rPr>
          <w:b/>
          <w:sz w:val="28"/>
          <w:szCs w:val="28"/>
          <w:lang w:val="en-US"/>
        </w:rPr>
        <w:t>Result</w:t>
      </w:r>
    </w:p>
    <w:p w14:paraId="0F456B51" w14:textId="77777777" w:rsidR="00040CAD" w:rsidRPr="00040CAD" w:rsidRDefault="00040CAD" w:rsidP="00040CAD">
      <w:pPr>
        <w:rPr>
          <w:lang w:val="en-US"/>
        </w:rPr>
      </w:pPr>
      <w:r w:rsidRPr="00040CAD">
        <w:rPr>
          <w:lang w:val="en-US"/>
        </w:rPr>
        <w:t>Result discharging U=100 kV R1 =3.5e-5, R1=10e-5  3 18 18</w:t>
      </w:r>
    </w:p>
    <w:p w14:paraId="7488254E" w14:textId="2F4364DE" w:rsidR="00685E88" w:rsidRDefault="00040CAD" w:rsidP="00685E88">
      <w:pPr>
        <w:spacing w:before="100" w:beforeAutospacing="1" w:after="100" w:afterAutospacing="1" w:line="240" w:lineRule="auto"/>
        <w:rPr>
          <w:rFonts w:ascii="Arial" w:eastAsiaTheme="minorEastAsia" w:hAnsi="Arial" w:cs="Arial"/>
          <w:b/>
          <w:sz w:val="24"/>
          <w:szCs w:val="24"/>
          <w:lang w:val="en-US" w:eastAsia="ru-RU"/>
        </w:rPr>
      </w:pPr>
      <w:r w:rsidRPr="00040CAD">
        <w:rPr>
          <w:lang w:val="en-US"/>
        </w:rPr>
        <w:t>Figs.1-5. Result computation the discharging vs time of capacitor having U(0)=100kV, capacity C=20*10</w:t>
      </w:r>
      <w:r w:rsidRPr="00040CAD">
        <w:rPr>
          <w:vertAlign w:val="superscript"/>
          <w:lang w:val="en-US"/>
        </w:rPr>
        <w:t>-6</w:t>
      </w:r>
      <w:r w:rsidRPr="00040CAD">
        <w:rPr>
          <w:lang w:val="en-US"/>
        </w:rPr>
        <w:t xml:space="preserve"> F, outer resistance R1=(3.5 – 10)e-5 Ohm (e-5=10</w:t>
      </w:r>
      <w:r w:rsidRPr="00040CAD">
        <w:rPr>
          <w:vertAlign w:val="superscript"/>
          <w:lang w:val="en-US"/>
        </w:rPr>
        <w:t>-5</w:t>
      </w:r>
      <w:r w:rsidRPr="00040CAD">
        <w:rPr>
          <w:lang w:val="en-US"/>
        </w:rPr>
        <w:t>), fuel -LiD, mass of fuel 10</w:t>
      </w:r>
      <w:r w:rsidRPr="00040CAD">
        <w:rPr>
          <w:vertAlign w:val="superscript"/>
          <w:lang w:val="en-US"/>
        </w:rPr>
        <w:t>-7</w:t>
      </w:r>
      <w:r w:rsidRPr="00040CAD">
        <w:rPr>
          <w:lang w:val="en-US"/>
        </w:rPr>
        <w:t xml:space="preserve"> kg., capsule about 0.3x2 mm. </w:t>
      </w:r>
      <w:r w:rsidRPr="000A65F7">
        <w:rPr>
          <w:lang w:val="en-US"/>
        </w:rPr>
        <w:t>L=0.</w:t>
      </w:r>
      <w:r w:rsidR="00DE2FD6">
        <w:rPr>
          <w:lang w:val="en-US"/>
        </w:rPr>
        <w:br/>
      </w:r>
      <w:r w:rsidRPr="000A65F7">
        <w:rPr>
          <w:lang w:val="en-US"/>
        </w:rPr>
        <w:br/>
      </w:r>
      <w:r w:rsidR="00DE2FD6">
        <w:rPr>
          <w:lang w:val="en-US"/>
        </w:rPr>
        <w:t xml:space="preserve">                         </w:t>
      </w:r>
      <w:r w:rsidR="009474D0">
        <w:rPr>
          <w:lang w:val="en-US"/>
        </w:rPr>
        <w:t xml:space="preserve">    </w:t>
      </w:r>
      <w:r w:rsidR="00DE2FD6">
        <w:rPr>
          <w:lang w:val="en-US"/>
        </w:rPr>
        <w:t xml:space="preserve"> </w:t>
      </w:r>
      <w:r w:rsidRPr="00B23C80">
        <w:rPr>
          <w:noProof/>
        </w:rPr>
        <w:drawing>
          <wp:inline distT="0" distB="0" distL="0" distR="0" wp14:anchorId="38F7285F" wp14:editId="3AB77CCE">
            <wp:extent cx="3958424" cy="2967990"/>
            <wp:effectExtent l="0" t="0" r="0" b="381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81">
                      <a:extLst>
                        <a:ext uri="{28A0092B-C50C-407E-A947-70E740481C1C}">
                          <a14:useLocalDpi xmlns:a14="http://schemas.microsoft.com/office/drawing/2010/main" val="0"/>
                        </a:ext>
                      </a:extLst>
                    </a:blip>
                    <a:srcRect/>
                    <a:stretch>
                      <a:fillRect/>
                    </a:stretch>
                  </pic:blipFill>
                  <pic:spPr bwMode="auto">
                    <a:xfrm>
                      <a:off x="0" y="0"/>
                      <a:ext cx="3996881" cy="2996824"/>
                    </a:xfrm>
                    <a:prstGeom prst="rect">
                      <a:avLst/>
                    </a:prstGeom>
                    <a:noFill/>
                    <a:ln>
                      <a:noFill/>
                    </a:ln>
                  </pic:spPr>
                </pic:pic>
              </a:graphicData>
            </a:graphic>
          </wp:inline>
        </w:drawing>
      </w:r>
      <w:r w:rsidRPr="000A65F7">
        <w:rPr>
          <w:lang w:val="en-US"/>
        </w:rPr>
        <w:br/>
      </w:r>
      <w:r w:rsidR="00CA7EBA">
        <w:rPr>
          <w:lang w:val="en-US"/>
        </w:rPr>
        <w:t xml:space="preserve">                                                                      </w:t>
      </w:r>
      <w:r w:rsidR="00BF77AD">
        <w:rPr>
          <w:lang w:val="en-US"/>
        </w:rPr>
        <w:t xml:space="preserve">   </w:t>
      </w:r>
      <w:r w:rsidR="00DE2FD6">
        <w:rPr>
          <w:lang w:val="en-US"/>
        </w:rPr>
        <w:t xml:space="preserve">        </w:t>
      </w:r>
      <w:r w:rsidR="00BF77AD">
        <w:rPr>
          <w:lang w:val="en-US"/>
        </w:rPr>
        <w:t xml:space="preserve"> </w:t>
      </w:r>
      <w:r w:rsidRPr="000A65F7">
        <w:rPr>
          <w:lang w:val="en-US"/>
        </w:rPr>
        <w:t>Fig.1.</w:t>
      </w:r>
      <w:r w:rsidRPr="000A65F7">
        <w:rPr>
          <w:lang w:val="en-US"/>
        </w:rPr>
        <w:br/>
      </w:r>
      <w:r w:rsidRPr="000A65F7">
        <w:rPr>
          <w:lang w:val="en-US"/>
        </w:rPr>
        <w:br/>
      </w:r>
      <w:r w:rsidR="00DE2FD6">
        <w:rPr>
          <w:lang w:val="en-US"/>
        </w:rPr>
        <w:t xml:space="preserve">                            </w:t>
      </w:r>
      <w:r w:rsidRPr="00495031">
        <w:rPr>
          <w:noProof/>
        </w:rPr>
        <w:drawing>
          <wp:inline distT="0" distB="0" distL="0" distR="0" wp14:anchorId="0164900C" wp14:editId="2CACEB1C">
            <wp:extent cx="4049886" cy="303657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82">
                      <a:extLst>
                        <a:ext uri="{28A0092B-C50C-407E-A947-70E740481C1C}">
                          <a14:useLocalDpi xmlns:a14="http://schemas.microsoft.com/office/drawing/2010/main" val="0"/>
                        </a:ext>
                      </a:extLst>
                    </a:blip>
                    <a:srcRect/>
                    <a:stretch>
                      <a:fillRect/>
                    </a:stretch>
                  </pic:blipFill>
                  <pic:spPr bwMode="auto">
                    <a:xfrm>
                      <a:off x="0" y="0"/>
                      <a:ext cx="4080531" cy="3059547"/>
                    </a:xfrm>
                    <a:prstGeom prst="rect">
                      <a:avLst/>
                    </a:prstGeom>
                    <a:noFill/>
                    <a:ln>
                      <a:noFill/>
                    </a:ln>
                  </pic:spPr>
                </pic:pic>
              </a:graphicData>
            </a:graphic>
          </wp:inline>
        </w:drawing>
      </w:r>
      <w:r w:rsidRPr="000A65F7">
        <w:rPr>
          <w:lang w:val="en-US"/>
        </w:rPr>
        <w:br/>
      </w:r>
      <w:r w:rsidR="00CA7EBA">
        <w:rPr>
          <w:lang w:val="en-US"/>
        </w:rPr>
        <w:t xml:space="preserve">                                                                            </w:t>
      </w:r>
      <w:r w:rsidR="00DE2FD6">
        <w:rPr>
          <w:lang w:val="en-US"/>
        </w:rPr>
        <w:t xml:space="preserve">      </w:t>
      </w:r>
      <w:r w:rsidR="00CA7EBA">
        <w:rPr>
          <w:lang w:val="en-US"/>
        </w:rPr>
        <w:t xml:space="preserve">  </w:t>
      </w:r>
      <w:r w:rsidRPr="000A65F7">
        <w:rPr>
          <w:lang w:val="en-US"/>
        </w:rPr>
        <w:t>Fig.2.</w:t>
      </w:r>
      <w:r w:rsidRPr="000A65F7">
        <w:rPr>
          <w:lang w:val="en-US"/>
        </w:rPr>
        <w:br/>
      </w:r>
      <w:r w:rsidRPr="00997BD8">
        <w:rPr>
          <w:noProof/>
        </w:rPr>
        <w:drawing>
          <wp:inline distT="0" distB="0" distL="0" distR="0" wp14:anchorId="5C6D97F7" wp14:editId="736BCEB5">
            <wp:extent cx="5327015" cy="3994150"/>
            <wp:effectExtent l="0" t="0" r="0" b="635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83">
                      <a:extLst>
                        <a:ext uri="{28A0092B-C50C-407E-A947-70E740481C1C}">
                          <a14:useLocalDpi xmlns:a14="http://schemas.microsoft.com/office/drawing/2010/main" val="0"/>
                        </a:ext>
                      </a:extLst>
                    </a:blip>
                    <a:srcRect/>
                    <a:stretch>
                      <a:fillRect/>
                    </a:stretch>
                  </pic:blipFill>
                  <pic:spPr bwMode="auto">
                    <a:xfrm>
                      <a:off x="0" y="0"/>
                      <a:ext cx="5327015" cy="3994150"/>
                    </a:xfrm>
                    <a:prstGeom prst="rect">
                      <a:avLst/>
                    </a:prstGeom>
                    <a:noFill/>
                    <a:ln>
                      <a:noFill/>
                    </a:ln>
                  </pic:spPr>
                </pic:pic>
              </a:graphicData>
            </a:graphic>
          </wp:inline>
        </w:drawing>
      </w:r>
      <w:r w:rsidRPr="000A65F7">
        <w:rPr>
          <w:lang w:val="en-US"/>
        </w:rPr>
        <w:br/>
      </w:r>
      <w:r w:rsidR="00CA7EBA">
        <w:rPr>
          <w:lang w:val="en-US"/>
        </w:rPr>
        <w:t xml:space="preserve">                                                                                  </w:t>
      </w:r>
      <w:r w:rsidRPr="000A65F7">
        <w:rPr>
          <w:lang w:val="en-US"/>
        </w:rPr>
        <w:t>Fig.3.</w:t>
      </w:r>
      <w:r w:rsidR="009474D0">
        <w:rPr>
          <w:lang w:val="en-US"/>
        </w:rPr>
        <w:br/>
      </w:r>
      <w:r w:rsidRPr="000A65F7">
        <w:rPr>
          <w:lang w:val="en-US"/>
        </w:rPr>
        <w:br/>
      </w:r>
      <w:r w:rsidRPr="006672B0">
        <w:rPr>
          <w:noProof/>
        </w:rPr>
        <w:drawing>
          <wp:inline distT="0" distB="0" distL="0" distR="0" wp14:anchorId="09E5F489" wp14:editId="55E2EC22">
            <wp:extent cx="5327015" cy="3994150"/>
            <wp:effectExtent l="0" t="0" r="0" b="635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84">
                      <a:extLst>
                        <a:ext uri="{28A0092B-C50C-407E-A947-70E740481C1C}">
                          <a14:useLocalDpi xmlns:a14="http://schemas.microsoft.com/office/drawing/2010/main" val="0"/>
                        </a:ext>
                      </a:extLst>
                    </a:blip>
                    <a:srcRect/>
                    <a:stretch>
                      <a:fillRect/>
                    </a:stretch>
                  </pic:blipFill>
                  <pic:spPr bwMode="auto">
                    <a:xfrm>
                      <a:off x="0" y="0"/>
                      <a:ext cx="5327015" cy="3994150"/>
                    </a:xfrm>
                    <a:prstGeom prst="rect">
                      <a:avLst/>
                    </a:prstGeom>
                    <a:noFill/>
                    <a:ln>
                      <a:noFill/>
                    </a:ln>
                  </pic:spPr>
                </pic:pic>
              </a:graphicData>
            </a:graphic>
          </wp:inline>
        </w:drawing>
      </w:r>
      <w:r w:rsidR="00CA7EBA">
        <w:rPr>
          <w:noProof/>
          <w:lang w:val="en-US"/>
        </w:rPr>
        <w:br/>
        <w:t xml:space="preserve">                                                                                   </w:t>
      </w:r>
      <w:r w:rsidR="00CA7EBA" w:rsidRPr="000A65F7">
        <w:rPr>
          <w:noProof/>
          <w:lang w:val="en-US"/>
        </w:rPr>
        <w:t>Fig.4.</w:t>
      </w:r>
      <w:r w:rsidRPr="000A65F7">
        <w:rPr>
          <w:lang w:val="en-US"/>
        </w:rPr>
        <w:br/>
      </w:r>
      <w:r w:rsidR="009474D0">
        <w:rPr>
          <w:noProof/>
          <w:lang w:val="en-US"/>
        </w:rPr>
        <w:t xml:space="preserve">      </w:t>
      </w:r>
      <w:r w:rsidRPr="007D73AB">
        <w:rPr>
          <w:noProof/>
        </w:rPr>
        <w:drawing>
          <wp:inline distT="0" distB="0" distL="0" distR="0" wp14:anchorId="7D89AF50" wp14:editId="6F9BD9B0">
            <wp:extent cx="4753043" cy="3059430"/>
            <wp:effectExtent l="0" t="0" r="0" b="762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85">
                      <a:extLst>
                        <a:ext uri="{28A0092B-C50C-407E-A947-70E740481C1C}">
                          <a14:useLocalDpi xmlns:a14="http://schemas.microsoft.com/office/drawing/2010/main" val="0"/>
                        </a:ext>
                      </a:extLst>
                    </a:blip>
                    <a:srcRect/>
                    <a:stretch>
                      <a:fillRect/>
                    </a:stretch>
                  </pic:blipFill>
                  <pic:spPr bwMode="auto">
                    <a:xfrm>
                      <a:off x="0" y="0"/>
                      <a:ext cx="4811230" cy="3096884"/>
                    </a:xfrm>
                    <a:prstGeom prst="rect">
                      <a:avLst/>
                    </a:prstGeom>
                    <a:noFill/>
                    <a:ln>
                      <a:noFill/>
                    </a:ln>
                  </pic:spPr>
                </pic:pic>
              </a:graphicData>
            </a:graphic>
          </wp:inline>
        </w:drawing>
      </w:r>
      <w:r w:rsidRPr="000A65F7">
        <w:rPr>
          <w:noProof/>
          <w:lang w:val="en-US"/>
        </w:rPr>
        <w:br/>
      </w:r>
      <w:r w:rsidR="00BF77AD">
        <w:rPr>
          <w:noProof/>
          <w:lang w:val="en-US"/>
        </w:rPr>
        <w:t xml:space="preserve">                                                                                    </w:t>
      </w:r>
      <w:r w:rsidRPr="000A65F7">
        <w:rPr>
          <w:noProof/>
          <w:lang w:val="en-US"/>
        </w:rPr>
        <w:t>Fig. 5.</w:t>
      </w:r>
      <w:r w:rsidRPr="000A65F7">
        <w:rPr>
          <w:lang w:val="en-US"/>
        </w:rPr>
        <w:br/>
      </w:r>
      <w:r w:rsidR="000A65F7">
        <w:rPr>
          <w:lang w:val="en-US"/>
        </w:rPr>
        <w:t>---------------------------------------------------------------------------------</w:t>
      </w:r>
      <w:r w:rsidR="00A04FD2">
        <w:rPr>
          <w:lang w:val="en-US"/>
        </w:rPr>
        <w:t xml:space="preserve"> </w:t>
      </w:r>
      <w:r w:rsidR="00685E88">
        <w:rPr>
          <w:lang w:val="en-US"/>
        </w:rPr>
        <w:br/>
      </w:r>
      <w:r w:rsidR="00685E88" w:rsidRPr="009E39ED">
        <w:rPr>
          <w:rFonts w:ascii="Arial" w:eastAsiaTheme="minorEastAsia" w:hAnsi="Arial" w:cs="Arial"/>
          <w:b/>
          <w:sz w:val="24"/>
          <w:szCs w:val="24"/>
          <w:lang w:val="en-US" w:eastAsia="ru-RU"/>
        </w:rPr>
        <w:t>Some Results of Computations</w:t>
      </w:r>
      <w:r w:rsidR="000E29AF">
        <w:rPr>
          <w:rFonts w:ascii="Arial" w:eastAsiaTheme="minorEastAsia" w:hAnsi="Arial" w:cs="Arial"/>
          <w:b/>
          <w:sz w:val="24"/>
          <w:szCs w:val="24"/>
          <w:lang w:val="en-US" w:eastAsia="ru-RU"/>
        </w:rPr>
        <w:t xml:space="preserve"> for different initial data.</w:t>
      </w:r>
    </w:p>
    <w:p w14:paraId="7B52FF31" w14:textId="260C0F2F" w:rsidR="00A04FD2" w:rsidRPr="00A04FD2" w:rsidRDefault="00685E88" w:rsidP="00685E88">
      <w:pPr>
        <w:rPr>
          <w:lang w:val="en-US"/>
        </w:rPr>
      </w:pPr>
      <w:r w:rsidRPr="002113D3">
        <w:rPr>
          <w:rFonts w:ascii="Arial" w:eastAsiaTheme="minorEastAsia" w:hAnsi="Arial" w:cs="Arial"/>
          <w:sz w:val="24"/>
          <w:szCs w:val="24"/>
          <w:lang w:val="en-US" w:eastAsia="ru-RU"/>
        </w:rPr>
        <w:t xml:space="preserve"> Be</w:t>
      </w:r>
      <w:r>
        <w:rPr>
          <w:rFonts w:ascii="Arial" w:eastAsiaTheme="minorEastAsia" w:hAnsi="Arial" w:cs="Arial"/>
          <w:sz w:val="24"/>
          <w:szCs w:val="24"/>
          <w:lang w:val="en-US" w:eastAsia="ru-RU"/>
        </w:rPr>
        <w:t xml:space="preserve">low some results of computation, the heating of thermonuclear fuel into capsule and influence of inductive and electric resistance are presented. Assume, the volume of capsule is constant in heating, the fuel is LiD – solid crystals, mass of fuel is about 0.0001 grams. </w:t>
      </w:r>
      <w:r>
        <w:rPr>
          <w:rFonts w:ascii="Arial" w:eastAsiaTheme="minorEastAsia" w:hAnsi="Arial" w:cs="Arial"/>
          <w:sz w:val="24"/>
          <w:szCs w:val="24"/>
          <w:lang w:val="en-US" w:eastAsia="ru-RU"/>
        </w:rPr>
        <w:br/>
        <w:t xml:space="preserve">  The result of integration system differential equations (4)-(8) are below:</w:t>
      </w:r>
      <w:r>
        <w:rPr>
          <w:rFonts w:ascii="Arial" w:eastAsiaTheme="minorEastAsia" w:hAnsi="Arial" w:cs="Arial"/>
          <w:sz w:val="24"/>
          <w:szCs w:val="24"/>
          <w:lang w:val="en-US" w:eastAsia="ru-RU"/>
        </w:rPr>
        <w:br/>
      </w:r>
      <w:r w:rsidR="00A04FD2">
        <w:rPr>
          <w:lang w:val="en-US"/>
        </w:rPr>
        <w:br/>
      </w:r>
      <w:r w:rsidR="00A04FD2" w:rsidRPr="00A04FD2">
        <w:rPr>
          <w:rFonts w:ascii="Arial" w:eastAsiaTheme="minorEastAsia" w:hAnsi="Arial" w:cs="Arial"/>
          <w:lang w:val="en-US" w:eastAsia="ru-RU"/>
        </w:rPr>
        <w:t xml:space="preserve">          The result of integration system differential equations (4)-(8) are below:</w:t>
      </w:r>
      <w:r w:rsidR="00A04FD2" w:rsidRPr="00A04FD2">
        <w:rPr>
          <w:lang w:val="en-US"/>
        </w:rPr>
        <w:br/>
      </w:r>
      <w:r w:rsidR="00A04FD2" w:rsidRPr="00A04FD2">
        <w:rPr>
          <w:rFonts w:ascii="Arial" w:eastAsiaTheme="minorEastAsia" w:hAnsi="Arial" w:cs="Arial"/>
          <w:lang w:val="en-US" w:eastAsia="ru-RU"/>
        </w:rPr>
        <w:t xml:space="preserve">     </w:t>
      </w:r>
      <w:r w:rsidR="00A04FD2">
        <w:rPr>
          <w:noProof/>
        </w:rPr>
        <w:drawing>
          <wp:inline distT="0" distB="0" distL="0" distR="0" wp14:anchorId="6C13DF7D" wp14:editId="72BB7C08">
            <wp:extent cx="4819650" cy="3616117"/>
            <wp:effectExtent l="0" t="0" r="0" b="3810"/>
            <wp:docPr id="25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86">
                      <a:extLst>
                        <a:ext uri="{28A0092B-C50C-407E-A947-70E740481C1C}">
                          <a14:useLocalDpi xmlns:a14="http://schemas.microsoft.com/office/drawing/2010/main" val="0"/>
                        </a:ext>
                      </a:extLst>
                    </a:blip>
                    <a:srcRect/>
                    <a:stretch>
                      <a:fillRect/>
                    </a:stretch>
                  </pic:blipFill>
                  <pic:spPr bwMode="auto">
                    <a:xfrm>
                      <a:off x="0" y="0"/>
                      <a:ext cx="4855229" cy="3642811"/>
                    </a:xfrm>
                    <a:prstGeom prst="rect">
                      <a:avLst/>
                    </a:prstGeom>
                    <a:noFill/>
                    <a:ln>
                      <a:noFill/>
                    </a:ln>
                  </pic:spPr>
                </pic:pic>
              </a:graphicData>
            </a:graphic>
          </wp:inline>
        </w:drawing>
      </w:r>
    </w:p>
    <w:p w14:paraId="3A14F409" w14:textId="58B62CC1" w:rsidR="00A04FD2" w:rsidRPr="00A04FD2" w:rsidRDefault="00A04FD2" w:rsidP="00A04FD2">
      <w:pPr>
        <w:rPr>
          <w:lang w:val="en-US"/>
        </w:rPr>
      </w:pPr>
      <w:r w:rsidRPr="00A04FD2">
        <w:rPr>
          <w:b/>
          <w:lang w:val="en-US"/>
        </w:rPr>
        <w:t>Fig.</w:t>
      </w:r>
      <w:r w:rsidR="00685E88">
        <w:rPr>
          <w:b/>
          <w:lang w:val="en-US"/>
        </w:rPr>
        <w:t>6</w:t>
      </w:r>
      <w:r w:rsidRPr="00A04FD2">
        <w:rPr>
          <w:b/>
          <w:lang w:val="en-US"/>
        </w:rPr>
        <w:t>.</w:t>
      </w:r>
      <w:r w:rsidRPr="00A04FD2">
        <w:rPr>
          <w:lang w:val="en-US"/>
        </w:rPr>
        <w:t xml:space="preserve"> Temperature into capsule vs time from capacitor having </w:t>
      </w:r>
      <w:r w:rsidRPr="00A04FD2">
        <w:rPr>
          <w:i/>
          <w:lang w:val="en-US"/>
        </w:rPr>
        <w:t>C</w:t>
      </w:r>
      <w:r w:rsidRPr="00A04FD2">
        <w:rPr>
          <w:lang w:val="en-US"/>
        </w:rPr>
        <w:t xml:space="preserve">=20 </w:t>
      </w:r>
      <w:r w:rsidRPr="00A04FD2">
        <w:rPr>
          <w:rFonts w:cstheme="minorHAnsi"/>
          <w:lang w:val="en-US"/>
        </w:rPr>
        <w:t>µ</w:t>
      </w:r>
      <w:r w:rsidRPr="00A04FD2">
        <w:rPr>
          <w:lang w:val="en-US"/>
        </w:rPr>
        <w:t xml:space="preserve">F, </w:t>
      </w:r>
      <w:r w:rsidRPr="00A04FD2">
        <w:rPr>
          <w:i/>
          <w:lang w:val="en-US"/>
        </w:rPr>
        <w:t>V</w:t>
      </w:r>
      <w:r w:rsidRPr="00A04FD2">
        <w:rPr>
          <w:lang w:val="en-US"/>
        </w:rPr>
        <w:t xml:space="preserve">(0)=100 kV for induction </w:t>
      </w:r>
      <w:r w:rsidRPr="00A04FD2">
        <w:rPr>
          <w:lang w:val="en-US"/>
        </w:rPr>
        <w:br/>
        <w:t xml:space="preserve">           10</w:t>
      </w:r>
      <w:r w:rsidRPr="00A04FD2">
        <w:rPr>
          <w:vertAlign w:val="superscript"/>
          <w:lang w:val="en-US"/>
        </w:rPr>
        <w:t>-8</w:t>
      </w:r>
      <w:r w:rsidRPr="00A04FD2">
        <w:rPr>
          <w:lang w:val="en-US"/>
        </w:rPr>
        <w:t xml:space="preserve">H and different outer resistance </w:t>
      </w:r>
      <w:r w:rsidRPr="00A04FD2">
        <w:rPr>
          <w:i/>
          <w:lang w:val="en-US"/>
        </w:rPr>
        <w:t>R</w:t>
      </w:r>
      <w:r w:rsidRPr="00A04FD2">
        <w:rPr>
          <w:vertAlign w:val="subscript"/>
          <w:lang w:val="en-US"/>
        </w:rPr>
        <w:t xml:space="preserve">1 </w:t>
      </w:r>
      <w:r w:rsidRPr="00A04FD2">
        <w:rPr>
          <w:lang w:val="en-US"/>
        </w:rPr>
        <w:t>=10</w:t>
      </w:r>
      <w:r w:rsidRPr="00A04FD2">
        <w:rPr>
          <w:vertAlign w:val="superscript"/>
          <w:lang w:val="en-US"/>
        </w:rPr>
        <w:t>-4</w:t>
      </w:r>
      <w:r w:rsidRPr="00A04FD2">
        <w:rPr>
          <w:lang w:val="en-US"/>
        </w:rPr>
        <w:t xml:space="preserve"> – 10</w:t>
      </w:r>
      <w:r w:rsidRPr="00A04FD2">
        <w:rPr>
          <w:vertAlign w:val="superscript"/>
          <w:lang w:val="en-US"/>
        </w:rPr>
        <w:t>-3</w:t>
      </w:r>
      <w:r w:rsidRPr="00A04FD2">
        <w:rPr>
          <w:lang w:val="en-US"/>
        </w:rPr>
        <w:t xml:space="preserve"> Ohm.</w:t>
      </w:r>
    </w:p>
    <w:p w14:paraId="50E2D336" w14:textId="14A00A96" w:rsidR="00A04FD2" w:rsidRPr="00F1462D" w:rsidRDefault="00A04FD2" w:rsidP="00A04FD2">
      <w:r w:rsidRPr="00A04FD2">
        <w:rPr>
          <w:lang w:val="en-US"/>
        </w:rPr>
        <w:t xml:space="preserve">    </w:t>
      </w:r>
      <w:r w:rsidR="009474D0">
        <w:rPr>
          <w:noProof/>
          <w:lang w:val="en-US"/>
        </w:rPr>
        <w:t xml:space="preserve">    </w:t>
      </w:r>
      <w:r>
        <w:rPr>
          <w:noProof/>
        </w:rPr>
        <w:drawing>
          <wp:inline distT="0" distB="0" distL="0" distR="0" wp14:anchorId="13A1BF19" wp14:editId="4BCB74E3">
            <wp:extent cx="4938395" cy="3705207"/>
            <wp:effectExtent l="0" t="0" r="0" b="0"/>
            <wp:docPr id="1226" name="Picture 1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87">
                      <a:extLst>
                        <a:ext uri="{28A0092B-C50C-407E-A947-70E740481C1C}">
                          <a14:useLocalDpi xmlns:a14="http://schemas.microsoft.com/office/drawing/2010/main" val="0"/>
                        </a:ext>
                      </a:extLst>
                    </a:blip>
                    <a:srcRect/>
                    <a:stretch>
                      <a:fillRect/>
                    </a:stretch>
                  </pic:blipFill>
                  <pic:spPr bwMode="auto">
                    <a:xfrm>
                      <a:off x="0" y="0"/>
                      <a:ext cx="4989165" cy="3743299"/>
                    </a:xfrm>
                    <a:prstGeom prst="rect">
                      <a:avLst/>
                    </a:prstGeom>
                    <a:noFill/>
                    <a:ln>
                      <a:noFill/>
                    </a:ln>
                  </pic:spPr>
                </pic:pic>
              </a:graphicData>
            </a:graphic>
          </wp:inline>
        </w:drawing>
      </w:r>
    </w:p>
    <w:p w14:paraId="28CDA592" w14:textId="1868006D" w:rsidR="00A04FD2" w:rsidRPr="00A04FD2" w:rsidRDefault="00A04FD2" w:rsidP="00A04FD2">
      <w:pPr>
        <w:rPr>
          <w:lang w:val="en-US"/>
        </w:rPr>
      </w:pPr>
      <w:r w:rsidRPr="00A04FD2">
        <w:rPr>
          <w:b/>
          <w:lang w:val="en-US"/>
        </w:rPr>
        <w:t>Fig.</w:t>
      </w:r>
      <w:r w:rsidR="00685E88">
        <w:rPr>
          <w:b/>
          <w:lang w:val="en-US"/>
        </w:rPr>
        <w:t>7</w:t>
      </w:r>
      <w:r w:rsidRPr="00A04FD2">
        <w:rPr>
          <w:b/>
          <w:lang w:val="en-US"/>
        </w:rPr>
        <w:t>.</w:t>
      </w:r>
      <w:r w:rsidRPr="00A04FD2">
        <w:rPr>
          <w:lang w:val="en-US"/>
        </w:rPr>
        <w:t xml:space="preserve"> Temperature into capsule vs time from capacitor having 20 </w:t>
      </w:r>
      <w:r w:rsidRPr="00A04FD2">
        <w:rPr>
          <w:rFonts w:cstheme="minorHAnsi"/>
          <w:lang w:val="en-US"/>
        </w:rPr>
        <w:t>µ</w:t>
      </w:r>
      <w:r w:rsidRPr="00A04FD2">
        <w:rPr>
          <w:lang w:val="en-US"/>
        </w:rPr>
        <w:t>F, V(0)=100 kV for resistance</w:t>
      </w:r>
      <w:r w:rsidRPr="00A04FD2">
        <w:rPr>
          <w:lang w:val="en-US"/>
        </w:rPr>
        <w:br/>
      </w:r>
      <w:r w:rsidRPr="00A04FD2">
        <w:rPr>
          <w:i/>
          <w:lang w:val="en-US"/>
        </w:rPr>
        <w:t xml:space="preserve">             R</w:t>
      </w:r>
      <w:r w:rsidRPr="00A04FD2">
        <w:rPr>
          <w:vertAlign w:val="subscript"/>
          <w:lang w:val="en-US"/>
        </w:rPr>
        <w:t xml:space="preserve">1 </w:t>
      </w:r>
      <w:r w:rsidRPr="00A04FD2">
        <w:rPr>
          <w:lang w:val="en-US"/>
        </w:rPr>
        <w:t xml:space="preserve">= 0.001 Ohm. and different induction </w:t>
      </w:r>
      <w:r w:rsidRPr="00A04FD2">
        <w:rPr>
          <w:i/>
          <w:lang w:val="en-US"/>
        </w:rPr>
        <w:t>L</w:t>
      </w:r>
      <w:r w:rsidRPr="00A04FD2">
        <w:rPr>
          <w:lang w:val="en-US"/>
        </w:rPr>
        <w:t xml:space="preserve"> = (0.5 </w:t>
      </w:r>
      <w:r w:rsidRPr="00A04FD2">
        <w:rPr>
          <w:rFonts w:cstheme="minorHAnsi"/>
          <w:lang w:val="en-US"/>
        </w:rPr>
        <w:t>÷</w:t>
      </w:r>
      <w:r w:rsidRPr="00A04FD2">
        <w:rPr>
          <w:lang w:val="en-US"/>
        </w:rPr>
        <w:t xml:space="preserve"> 10)</w:t>
      </w:r>
      <w:r w:rsidRPr="00A04FD2">
        <w:rPr>
          <w:vertAlign w:val="superscript"/>
          <w:lang w:val="en-US"/>
        </w:rPr>
        <w:t>.</w:t>
      </w:r>
      <w:r w:rsidRPr="00A04FD2">
        <w:rPr>
          <w:lang w:val="en-US"/>
        </w:rPr>
        <w:t>10</w:t>
      </w:r>
      <w:r w:rsidRPr="00A04FD2">
        <w:rPr>
          <w:vertAlign w:val="superscript"/>
          <w:lang w:val="en-US"/>
        </w:rPr>
        <w:t>-8</w:t>
      </w:r>
      <w:r w:rsidRPr="00A04FD2">
        <w:rPr>
          <w:lang w:val="en-US"/>
        </w:rPr>
        <w:t xml:space="preserve"> H .</w:t>
      </w:r>
    </w:p>
    <w:p w14:paraId="74559B8A" w14:textId="77777777" w:rsidR="00A04FD2" w:rsidRDefault="00A04FD2" w:rsidP="00A04FD2">
      <w:pPr>
        <w:spacing w:before="100" w:beforeAutospacing="1" w:after="100" w:afterAutospacing="1"/>
        <w:rPr>
          <w:rFonts w:ascii="Arial" w:eastAsiaTheme="minorEastAsia" w:hAnsi="Arial" w:cs="Arial"/>
          <w:lang w:eastAsia="ru-RU"/>
        </w:rPr>
      </w:pPr>
      <w:r w:rsidRPr="00A04FD2">
        <w:rPr>
          <w:rFonts w:ascii="Arial" w:eastAsiaTheme="minorEastAsia" w:hAnsi="Arial" w:cs="Arial"/>
          <w:lang w:val="en-US" w:eastAsia="ru-RU"/>
        </w:rPr>
        <w:t xml:space="preserve">     </w:t>
      </w:r>
      <w:r>
        <w:rPr>
          <w:noProof/>
        </w:rPr>
        <w:drawing>
          <wp:inline distT="0" distB="0" distL="0" distR="0" wp14:anchorId="37D2AC0F" wp14:editId="0A6266A7">
            <wp:extent cx="5110962" cy="3840480"/>
            <wp:effectExtent l="0" t="0" r="0" b="7620"/>
            <wp:docPr id="1227" name="Picture 1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8">
                      <a:extLst>
                        <a:ext uri="{28A0092B-C50C-407E-A947-70E740481C1C}">
                          <a14:useLocalDpi xmlns:a14="http://schemas.microsoft.com/office/drawing/2010/main" val="0"/>
                        </a:ext>
                      </a:extLst>
                    </a:blip>
                    <a:srcRect/>
                    <a:stretch>
                      <a:fillRect/>
                    </a:stretch>
                  </pic:blipFill>
                  <pic:spPr bwMode="auto">
                    <a:xfrm>
                      <a:off x="0" y="0"/>
                      <a:ext cx="5220600" cy="3922864"/>
                    </a:xfrm>
                    <a:prstGeom prst="rect">
                      <a:avLst/>
                    </a:prstGeom>
                    <a:noFill/>
                    <a:ln>
                      <a:noFill/>
                    </a:ln>
                  </pic:spPr>
                </pic:pic>
              </a:graphicData>
            </a:graphic>
          </wp:inline>
        </w:drawing>
      </w:r>
    </w:p>
    <w:p w14:paraId="133D049B" w14:textId="3C29B998" w:rsidR="00A04FD2" w:rsidRPr="00A04FD2" w:rsidRDefault="00A04FD2" w:rsidP="00A04FD2">
      <w:pPr>
        <w:rPr>
          <w:lang w:val="en-US"/>
        </w:rPr>
      </w:pPr>
      <w:r w:rsidRPr="00A04FD2">
        <w:rPr>
          <w:b/>
          <w:lang w:val="en-US"/>
        </w:rPr>
        <w:t>Fig.</w:t>
      </w:r>
      <w:r w:rsidR="00685E88">
        <w:rPr>
          <w:b/>
          <w:lang w:val="en-US"/>
        </w:rPr>
        <w:t>8</w:t>
      </w:r>
      <w:r w:rsidRPr="00A04FD2">
        <w:rPr>
          <w:lang w:val="en-US"/>
        </w:rPr>
        <w:t xml:space="preserve">. Electric current vs time from capacitor having </w:t>
      </w:r>
      <w:r w:rsidRPr="00A04FD2">
        <w:rPr>
          <w:i/>
          <w:lang w:val="en-US"/>
        </w:rPr>
        <w:t>C</w:t>
      </w:r>
      <w:r w:rsidRPr="00A04FD2">
        <w:rPr>
          <w:lang w:val="en-US"/>
        </w:rPr>
        <w:t xml:space="preserve"> = 20 </w:t>
      </w:r>
      <w:r w:rsidRPr="00A04FD2">
        <w:rPr>
          <w:rFonts w:cstheme="minorHAnsi"/>
          <w:lang w:val="en-US"/>
        </w:rPr>
        <w:t>µ</w:t>
      </w:r>
      <w:r w:rsidRPr="00A04FD2">
        <w:rPr>
          <w:lang w:val="en-US"/>
        </w:rPr>
        <w:t xml:space="preserve">F, </w:t>
      </w:r>
      <w:r w:rsidRPr="00A04FD2">
        <w:rPr>
          <w:i/>
          <w:lang w:val="en-US"/>
        </w:rPr>
        <w:t>V</w:t>
      </w:r>
      <w:r w:rsidRPr="00A04FD2">
        <w:rPr>
          <w:lang w:val="en-US"/>
        </w:rPr>
        <w:t xml:space="preserve">(0)=100 kV for resistance </w:t>
      </w:r>
      <w:r w:rsidRPr="00A04FD2">
        <w:rPr>
          <w:i/>
          <w:lang w:val="en-US"/>
        </w:rPr>
        <w:t>R</w:t>
      </w:r>
      <w:r w:rsidRPr="00A04FD2">
        <w:rPr>
          <w:vertAlign w:val="subscript"/>
          <w:lang w:val="en-US"/>
        </w:rPr>
        <w:t xml:space="preserve">1 </w:t>
      </w:r>
      <w:r w:rsidRPr="00A04FD2">
        <w:rPr>
          <w:lang w:val="en-US"/>
        </w:rPr>
        <w:t xml:space="preserve">=0.001 </w:t>
      </w:r>
      <w:r w:rsidRPr="00A04FD2">
        <w:rPr>
          <w:lang w:val="en-US"/>
        </w:rPr>
        <w:br/>
        <w:t xml:space="preserve">             Ohm. and different induction </w:t>
      </w:r>
      <w:r w:rsidRPr="00A04FD2">
        <w:rPr>
          <w:i/>
          <w:lang w:val="en-US"/>
        </w:rPr>
        <w:t>L</w:t>
      </w:r>
      <w:r w:rsidRPr="00A04FD2">
        <w:rPr>
          <w:lang w:val="en-US"/>
        </w:rPr>
        <w:t xml:space="preserve"> = (0.5 </w:t>
      </w:r>
      <w:r w:rsidRPr="00A04FD2">
        <w:rPr>
          <w:rFonts w:cstheme="minorHAnsi"/>
          <w:lang w:val="en-US"/>
        </w:rPr>
        <w:t>÷</w:t>
      </w:r>
      <w:r w:rsidRPr="00A04FD2">
        <w:rPr>
          <w:lang w:val="en-US"/>
        </w:rPr>
        <w:t xml:space="preserve"> 10)</w:t>
      </w:r>
      <w:r w:rsidRPr="00A04FD2">
        <w:rPr>
          <w:vertAlign w:val="superscript"/>
          <w:lang w:val="en-US"/>
        </w:rPr>
        <w:t>.</w:t>
      </w:r>
      <w:r w:rsidRPr="00A04FD2">
        <w:rPr>
          <w:lang w:val="en-US"/>
        </w:rPr>
        <w:t>10</w:t>
      </w:r>
      <w:r w:rsidRPr="00A04FD2">
        <w:rPr>
          <w:vertAlign w:val="superscript"/>
          <w:lang w:val="en-US"/>
        </w:rPr>
        <w:t>-8</w:t>
      </w:r>
      <w:r w:rsidRPr="00A04FD2">
        <w:rPr>
          <w:lang w:val="en-US"/>
        </w:rPr>
        <w:t xml:space="preserve"> F.</w:t>
      </w:r>
    </w:p>
    <w:p w14:paraId="26E6715F" w14:textId="3690043B" w:rsidR="00A04FD2" w:rsidRPr="002113D3" w:rsidRDefault="00A04FD2" w:rsidP="00A04FD2">
      <w:pPr>
        <w:spacing w:before="100" w:beforeAutospacing="1" w:after="100" w:afterAutospacing="1"/>
        <w:rPr>
          <w:rFonts w:ascii="Arial" w:eastAsiaTheme="minorEastAsia" w:hAnsi="Arial" w:cs="Arial"/>
          <w:lang w:eastAsia="ru-RU"/>
        </w:rPr>
      </w:pPr>
      <w:r w:rsidRPr="00A04FD2">
        <w:rPr>
          <w:noProof/>
          <w:lang w:val="en-US"/>
        </w:rPr>
        <w:t xml:space="preserve">     </w:t>
      </w:r>
      <w:r w:rsidR="009474D0">
        <w:rPr>
          <w:noProof/>
          <w:lang w:val="en-US"/>
        </w:rPr>
        <w:t xml:space="preserve">                                </w:t>
      </w:r>
      <w:r w:rsidRPr="00A04FD2">
        <w:rPr>
          <w:noProof/>
          <w:lang w:val="en-US"/>
        </w:rPr>
        <w:t xml:space="preserve"> </w:t>
      </w:r>
      <w:r>
        <w:rPr>
          <w:noProof/>
        </w:rPr>
        <w:drawing>
          <wp:inline distT="0" distB="0" distL="0" distR="0" wp14:anchorId="5E27EFA2" wp14:editId="024E3CD8">
            <wp:extent cx="3941278" cy="2655570"/>
            <wp:effectExtent l="0" t="0" r="0" b="0"/>
            <wp:docPr id="1228" name="Picture 1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9"/>
                    <a:srcRect/>
                    <a:stretch>
                      <a:fillRect/>
                    </a:stretch>
                  </pic:blipFill>
                  <pic:spPr bwMode="auto">
                    <a:xfrm>
                      <a:off x="0" y="0"/>
                      <a:ext cx="3997049" cy="2693147"/>
                    </a:xfrm>
                    <a:prstGeom prst="rect">
                      <a:avLst/>
                    </a:prstGeom>
                    <a:noFill/>
                    <a:ln w="9525">
                      <a:noFill/>
                      <a:miter lim="800000"/>
                      <a:headEnd/>
                      <a:tailEnd/>
                    </a:ln>
                  </pic:spPr>
                </pic:pic>
              </a:graphicData>
            </a:graphic>
          </wp:inline>
        </w:drawing>
      </w:r>
    </w:p>
    <w:p w14:paraId="719812CA" w14:textId="5FEEE993" w:rsidR="00A04FD2" w:rsidRPr="00A04FD2" w:rsidRDefault="00A04FD2" w:rsidP="00A04FD2">
      <w:pPr>
        <w:rPr>
          <w:rFonts w:eastAsiaTheme="minorEastAsia" w:cstheme="minorHAnsi"/>
          <w:lang w:val="en-US"/>
        </w:rPr>
      </w:pPr>
      <w:r w:rsidRPr="00A04FD2">
        <w:rPr>
          <w:b/>
          <w:lang w:val="en-US"/>
        </w:rPr>
        <w:t>Fig.</w:t>
      </w:r>
      <w:r w:rsidR="00685E88">
        <w:rPr>
          <w:b/>
          <w:lang w:val="en-US"/>
        </w:rPr>
        <w:t>9</w:t>
      </w:r>
      <w:r w:rsidRPr="00A04FD2">
        <w:rPr>
          <w:lang w:val="en-US"/>
        </w:rPr>
        <w:t xml:space="preserve">. Peak of capacitor current vs time for initial voltage </w:t>
      </w:r>
      <w:r w:rsidRPr="00A04FD2">
        <w:rPr>
          <w:i/>
          <w:lang w:val="en-US"/>
        </w:rPr>
        <w:t>U</w:t>
      </w:r>
      <w:r w:rsidRPr="00A04FD2">
        <w:rPr>
          <w:lang w:val="en-US"/>
        </w:rPr>
        <w:t xml:space="preserve">(0)=100 kV and 200 kV. Capacity </w:t>
      </w:r>
      <w:r w:rsidRPr="00A04FD2">
        <w:rPr>
          <w:lang w:val="en-US"/>
        </w:rPr>
        <w:br/>
        <w:t xml:space="preserve">          is </w:t>
      </w:r>
      <w:r w:rsidRPr="00A04FD2">
        <w:rPr>
          <w:i/>
          <w:lang w:val="en-US"/>
        </w:rPr>
        <w:t>C</w:t>
      </w:r>
      <w:r w:rsidRPr="00A04FD2">
        <w:rPr>
          <w:lang w:val="en-US"/>
        </w:rPr>
        <w:t xml:space="preserve"> = 20</w:t>
      </w:r>
      <w:r w:rsidRPr="00A04FD2">
        <w:rPr>
          <w:b/>
          <w:vertAlign w:val="superscript"/>
          <w:lang w:val="en-US"/>
        </w:rPr>
        <w:t>.</w:t>
      </w:r>
      <w:r w:rsidRPr="00A04FD2">
        <w:rPr>
          <w:lang w:val="en-US"/>
        </w:rPr>
        <w:t>10</w:t>
      </w:r>
      <w:r w:rsidRPr="00A04FD2">
        <w:rPr>
          <w:vertAlign w:val="superscript"/>
          <w:lang w:val="en-US"/>
        </w:rPr>
        <w:t>-6</w:t>
      </w:r>
      <w:r w:rsidRPr="00A04FD2">
        <w:rPr>
          <w:lang w:val="en-US"/>
        </w:rPr>
        <w:t xml:space="preserve"> Farad. </w:t>
      </w:r>
      <w:r w:rsidRPr="00A04FD2">
        <w:rPr>
          <w:i/>
          <w:lang w:val="en-US"/>
        </w:rPr>
        <w:t>R1</w:t>
      </w:r>
      <w:r w:rsidRPr="00A04FD2">
        <w:rPr>
          <w:lang w:val="en-US"/>
        </w:rPr>
        <w:t xml:space="preserve">= 0, </w:t>
      </w:r>
      <w:r w:rsidRPr="00A04FD2">
        <w:rPr>
          <w:i/>
          <w:lang w:val="en-US"/>
        </w:rPr>
        <w:t>L</w:t>
      </w:r>
      <w:r w:rsidRPr="00A04FD2">
        <w:rPr>
          <w:lang w:val="en-US"/>
        </w:rPr>
        <w:t xml:space="preserve">= 0, </w:t>
      </w:r>
      <w:r w:rsidRPr="00A04FD2">
        <w:rPr>
          <w:i/>
          <w:lang w:val="en-US"/>
        </w:rPr>
        <w:t>R2(t)</w:t>
      </w:r>
      <w:r w:rsidRPr="00A04FD2">
        <w:rPr>
          <w:lang w:val="en-US"/>
        </w:rPr>
        <w:t>= 0.1</w:t>
      </w:r>
      <w:r w:rsidRPr="00A04FD2">
        <w:rPr>
          <w:rFonts w:cstheme="minorHAnsi"/>
          <w:lang w:val="en-US"/>
        </w:rPr>
        <w:t>·</w:t>
      </w:r>
      <w:r w:rsidRPr="00A04FD2">
        <w:rPr>
          <w:lang w:val="en-US"/>
        </w:rPr>
        <w:t>Z/T(t)</w:t>
      </w:r>
      <w:r w:rsidRPr="00A04FD2">
        <w:rPr>
          <w:vertAlign w:val="superscript"/>
          <w:lang w:val="en-US"/>
        </w:rPr>
        <w:t>-3/2</w:t>
      </w:r>
      <w:r w:rsidRPr="00A04FD2">
        <w:rPr>
          <w:lang w:val="en-US"/>
        </w:rPr>
        <w:t>.</w:t>
      </w:r>
      <w:r w:rsidRPr="00A04FD2">
        <w:rPr>
          <w:rFonts w:eastAsiaTheme="minorEastAsia" w:cstheme="minorHAnsi"/>
          <w:lang w:val="en-US"/>
        </w:rPr>
        <w:t xml:space="preserve"> </w:t>
      </w:r>
    </w:p>
    <w:p w14:paraId="07FF9928" w14:textId="7C893C01" w:rsidR="00D43183" w:rsidRPr="00000366" w:rsidRDefault="00A04FD2" w:rsidP="00D43183">
      <w:pPr>
        <w:rPr>
          <w:sz w:val="18"/>
          <w:lang w:val="en-US"/>
        </w:rPr>
      </w:pPr>
      <w:r w:rsidRPr="00A04FD2">
        <w:rPr>
          <w:rFonts w:eastAsiaTheme="minorEastAsia" w:cstheme="minorHAnsi"/>
          <w:lang w:val="en-US"/>
        </w:rPr>
        <w:t xml:space="preserve">   Fig.</w:t>
      </w:r>
      <w:r w:rsidR="00685E88">
        <w:rPr>
          <w:rFonts w:eastAsiaTheme="minorEastAsia" w:cstheme="minorHAnsi"/>
          <w:lang w:val="en-US"/>
        </w:rPr>
        <w:t>9</w:t>
      </w:r>
      <w:r w:rsidRPr="00A04FD2">
        <w:rPr>
          <w:rFonts w:eastAsiaTheme="minorEastAsia" w:cstheme="minorHAnsi"/>
          <w:lang w:val="en-US"/>
        </w:rPr>
        <w:t xml:space="preserve"> shows, the heat time may be decreased the maximum up 0.5x10</w:t>
      </w:r>
      <w:r w:rsidRPr="00A04FD2">
        <w:rPr>
          <w:rFonts w:eastAsiaTheme="minorEastAsia" w:cstheme="minorHAnsi"/>
          <w:vertAlign w:val="superscript"/>
          <w:lang w:val="en-US"/>
        </w:rPr>
        <w:t>-8</w:t>
      </w:r>
      <w:r w:rsidRPr="00A04FD2">
        <w:rPr>
          <w:rFonts w:eastAsiaTheme="minorEastAsia" w:cstheme="minorHAnsi"/>
          <w:lang w:val="en-US"/>
        </w:rPr>
        <w:t xml:space="preserve"> sec, if we decrease the inductive up zero. </w:t>
      </w:r>
      <w:r w:rsidR="001B450C">
        <w:rPr>
          <w:rFonts w:eastAsiaTheme="minorEastAsia" w:cstheme="minorHAnsi"/>
          <w:lang w:val="en-US"/>
        </w:rPr>
        <w:br/>
      </w:r>
      <w:r w:rsidR="00D43183">
        <w:rPr>
          <w:b/>
          <w:sz w:val="28"/>
          <w:szCs w:val="28"/>
          <w:lang w:val="en-US"/>
        </w:rPr>
        <w:t xml:space="preserve">                                                                      </w:t>
      </w:r>
      <w:r w:rsidR="00D43183" w:rsidRPr="00D43183">
        <w:rPr>
          <w:b/>
          <w:sz w:val="28"/>
          <w:szCs w:val="28"/>
          <w:lang w:val="en-US"/>
        </w:rPr>
        <w:t>References</w:t>
      </w:r>
      <w:r w:rsidR="00D43183" w:rsidRPr="00D43183">
        <w:rPr>
          <w:b/>
          <w:sz w:val="28"/>
          <w:szCs w:val="28"/>
          <w:lang w:val="en-US"/>
        </w:rPr>
        <w:br/>
      </w:r>
      <w:r w:rsidR="00D43183" w:rsidRPr="00D43183">
        <w:rPr>
          <w:lang w:val="en-US"/>
        </w:rPr>
        <w:t xml:space="preserve">1. Bolonkin A.A., Small non-Expensive Electric </w:t>
      </w:r>
      <w:r w:rsidR="00D43183">
        <w:rPr>
          <w:lang w:val="en-US"/>
        </w:rPr>
        <w:t>Inecial</w:t>
      </w:r>
      <w:r w:rsidR="00D43183" w:rsidRPr="00D43183">
        <w:rPr>
          <w:lang w:val="en-US"/>
        </w:rPr>
        <w:t xml:space="preserve"> Thermonuclear Reactors</w:t>
      </w:r>
      <w:r w:rsidR="00D43183">
        <w:rPr>
          <w:lang w:val="en-US"/>
        </w:rPr>
        <w:t xml:space="preserve"> (v2)</w:t>
      </w:r>
      <w:r w:rsidR="00D43183" w:rsidRPr="00D43183">
        <w:rPr>
          <w:lang w:val="en-US"/>
        </w:rPr>
        <w:t>, USA, Lulu, 201</w:t>
      </w:r>
      <w:r w:rsidR="00D43183">
        <w:rPr>
          <w:lang w:val="en-US"/>
        </w:rPr>
        <w:t>9</w:t>
      </w:r>
      <w:r w:rsidR="00D43183" w:rsidRPr="00D43183">
        <w:rPr>
          <w:lang w:val="en-US"/>
        </w:rPr>
        <w:t>.</w:t>
      </w:r>
      <w:r w:rsidR="00D43183">
        <w:rPr>
          <w:lang w:val="en-US"/>
        </w:rPr>
        <w:t xml:space="preserve"> 200 ps.</w:t>
      </w:r>
      <w:r w:rsidR="00D43183" w:rsidRPr="00D43183">
        <w:rPr>
          <w:lang w:val="en-US"/>
        </w:rPr>
        <w:br/>
        <w:t>2. Bolonkin A.A., Femtotechnologies and Innovative Projects, USA, Lulu, 2011, p.140.</w:t>
      </w:r>
      <w:r w:rsidR="00D43183" w:rsidRPr="00D43183">
        <w:rPr>
          <w:b/>
          <w:lang w:val="en-US"/>
        </w:rPr>
        <w:br/>
      </w:r>
      <w:r w:rsidR="00D43183" w:rsidRPr="00456D37">
        <w:t>3. Кошкин Н.И., Ширкевич М.Г., Справочник по элементарной физике, Москва, Наука, 1982.</w:t>
      </w:r>
      <w:r w:rsidR="00D43183" w:rsidRPr="00456D37">
        <w:br/>
      </w:r>
      <w:r w:rsidR="00D43183" w:rsidRPr="00456D37">
        <w:rPr>
          <w:sz w:val="20"/>
          <w:szCs w:val="20"/>
        </w:rPr>
        <w:t xml:space="preserve">    </w:t>
      </w:r>
      <w:r w:rsidR="00D43183" w:rsidRPr="00D43183">
        <w:rPr>
          <w:sz w:val="20"/>
          <w:szCs w:val="20"/>
          <w:lang w:val="en-US"/>
        </w:rPr>
        <w:t xml:space="preserve">Koshkin N.I., Shirkevich M.G., </w:t>
      </w:r>
      <w:r w:rsidR="00D43183" w:rsidRPr="00D43183">
        <w:rPr>
          <w:rFonts w:ascii="Arial" w:hAnsi="Arial" w:cs="Arial"/>
          <w:color w:val="222222"/>
          <w:sz w:val="20"/>
          <w:szCs w:val="20"/>
          <w:lang w:val="en-US"/>
        </w:rPr>
        <w:t>Handbook of elementary physics, Moscow, Science, 1982.</w:t>
      </w:r>
      <w:r w:rsidR="00D43183" w:rsidRPr="00D43183">
        <w:rPr>
          <w:sz w:val="20"/>
          <w:szCs w:val="20"/>
          <w:lang w:val="en-US"/>
        </w:rPr>
        <w:br/>
      </w:r>
      <w:r w:rsidR="00D43183" w:rsidRPr="00D43183">
        <w:rPr>
          <w:lang w:val="en-US"/>
        </w:rPr>
        <w:t xml:space="preserve">4. </w:t>
      </w:r>
      <w:r w:rsidR="00D43183">
        <w:t>Калашников</w:t>
      </w:r>
      <w:r w:rsidR="00D43183" w:rsidRPr="00D43183">
        <w:rPr>
          <w:lang w:val="en-US"/>
        </w:rPr>
        <w:t xml:space="preserve"> </w:t>
      </w:r>
      <w:r w:rsidR="00D43183">
        <w:t>С</w:t>
      </w:r>
      <w:r w:rsidR="00D43183" w:rsidRPr="00D43183">
        <w:rPr>
          <w:lang w:val="en-US"/>
        </w:rPr>
        <w:t>.</w:t>
      </w:r>
      <w:r w:rsidR="00D43183">
        <w:t>Г</w:t>
      </w:r>
      <w:r w:rsidR="00D43183" w:rsidRPr="00D43183">
        <w:rPr>
          <w:lang w:val="en-US"/>
        </w:rPr>
        <w:t xml:space="preserve">., </w:t>
      </w:r>
      <w:r w:rsidR="00D43183">
        <w:t>Электричество</w:t>
      </w:r>
      <w:r w:rsidR="00D43183" w:rsidRPr="00D43183">
        <w:rPr>
          <w:lang w:val="en-US"/>
        </w:rPr>
        <w:t xml:space="preserve">. </w:t>
      </w:r>
      <w:r w:rsidR="00D43183">
        <w:t>Москва</w:t>
      </w:r>
      <w:r w:rsidR="00D43183" w:rsidRPr="00D43183">
        <w:rPr>
          <w:lang w:val="en-US"/>
        </w:rPr>
        <w:t xml:space="preserve">, </w:t>
      </w:r>
      <w:r w:rsidR="00D43183">
        <w:t>Наука</w:t>
      </w:r>
      <w:r w:rsidR="00D43183" w:rsidRPr="00D43183">
        <w:rPr>
          <w:lang w:val="en-US"/>
        </w:rPr>
        <w:t xml:space="preserve">, 1985. </w:t>
      </w:r>
      <w:r w:rsidR="00D43183" w:rsidRPr="00D43183">
        <w:rPr>
          <w:lang w:val="en-US"/>
        </w:rPr>
        <w:br/>
        <w:t xml:space="preserve">    Kalashnikov C.G., Electricity, Moscow, Nauka, 1985.</w:t>
      </w:r>
      <w:r w:rsidR="00D43183" w:rsidRPr="00D43183">
        <w:rPr>
          <w:lang w:val="en-US"/>
        </w:rPr>
        <w:br/>
      </w:r>
      <w:r w:rsidR="00D43183" w:rsidRPr="00000366">
        <w:rPr>
          <w:lang w:val="en-US"/>
        </w:rPr>
        <w:t xml:space="preserve">5. Wikipedia, Inertial Thermonuclear Reactor. </w:t>
      </w:r>
      <w:r w:rsidR="006003AB" w:rsidRPr="00000366">
        <w:rPr>
          <w:lang w:val="en-US"/>
        </w:rPr>
        <w:br/>
      </w:r>
      <w:r w:rsidR="00D43183" w:rsidRPr="00000366">
        <w:rPr>
          <w:b/>
          <w:lang w:val="en-US"/>
        </w:rPr>
        <w:br/>
      </w:r>
      <w:r w:rsidR="00D43183" w:rsidRPr="00000366">
        <w:rPr>
          <w:sz w:val="18"/>
          <w:lang w:val="en-US"/>
        </w:rPr>
        <w:t xml:space="preserve">  20 November 2018</w:t>
      </w:r>
      <w:r w:rsidR="009474D0">
        <w:rPr>
          <w:sz w:val="18"/>
          <w:lang w:val="en-US"/>
        </w:rPr>
        <w:br/>
        <w:t xml:space="preserve"> </w:t>
      </w:r>
      <w:r w:rsidR="009474D0">
        <w:rPr>
          <w:sz w:val="18"/>
          <w:lang w:val="en-US"/>
        </w:rPr>
        <w:br/>
      </w:r>
      <w:r w:rsidR="009474D0">
        <w:rPr>
          <w:sz w:val="18"/>
          <w:lang w:val="en-US"/>
        </w:rPr>
        <w:br/>
        <w:t xml:space="preserve">       </w:t>
      </w:r>
      <w:r w:rsidR="00CB5FB4">
        <w:rPr>
          <w:sz w:val="18"/>
          <w:lang w:val="en-US"/>
        </w:rPr>
        <w:t xml:space="preserve">           </w:t>
      </w:r>
      <w:r w:rsidR="009474D0">
        <w:rPr>
          <w:sz w:val="18"/>
          <w:lang w:val="en-US"/>
        </w:rPr>
        <w:t xml:space="preserve"> </w:t>
      </w:r>
      <w:r w:rsidR="009474D0">
        <w:rPr>
          <w:rFonts w:ascii="Arial" w:hAnsi="Arial" w:cs="Arial"/>
          <w:noProof/>
          <w:color w:val="1A0DAB"/>
          <w:sz w:val="20"/>
          <w:szCs w:val="20"/>
          <w:bdr w:val="none" w:sz="0" w:space="0" w:color="auto" w:frame="1"/>
        </w:rPr>
        <w:drawing>
          <wp:inline distT="0" distB="0" distL="0" distR="0" wp14:anchorId="0895FBB8" wp14:editId="7CE66C1A">
            <wp:extent cx="5040630" cy="3364230"/>
            <wp:effectExtent l="0" t="0" r="7620" b="7620"/>
            <wp:docPr id="51" name="Picture 51" descr="Image result for inertial confinement fusion reactor">
              <a:hlinkClick xmlns:a="http://schemas.openxmlformats.org/drawingml/2006/main" r:id="rId34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inertial confinement fusion reactor">
                      <a:hlinkClick r:id="rId347" tgtFrame="&quot;_blank&quot;"/>
                    </pic:cNvPr>
                    <pic:cNvPicPr>
                      <a:picLocks noChangeAspect="1" noChangeArrowheads="1"/>
                    </pic:cNvPicPr>
                  </pic:nvPicPr>
                  <pic:blipFill>
                    <a:blip r:embed="rId390" cstate="print">
                      <a:extLst>
                        <a:ext uri="{28A0092B-C50C-407E-A947-70E740481C1C}">
                          <a14:useLocalDpi xmlns:a14="http://schemas.microsoft.com/office/drawing/2010/main" val="0"/>
                        </a:ext>
                      </a:extLst>
                    </a:blip>
                    <a:srcRect/>
                    <a:stretch>
                      <a:fillRect/>
                    </a:stretch>
                  </pic:blipFill>
                  <pic:spPr bwMode="auto">
                    <a:xfrm>
                      <a:off x="0" y="0"/>
                      <a:ext cx="5040630" cy="3364230"/>
                    </a:xfrm>
                    <a:prstGeom prst="rect">
                      <a:avLst/>
                    </a:prstGeom>
                    <a:noFill/>
                    <a:ln>
                      <a:noFill/>
                    </a:ln>
                  </pic:spPr>
                </pic:pic>
              </a:graphicData>
            </a:graphic>
          </wp:inline>
        </w:drawing>
      </w:r>
      <w:r w:rsidR="009474D0">
        <w:rPr>
          <w:sz w:val="18"/>
          <w:lang w:val="en-US"/>
        </w:rPr>
        <w:br/>
      </w:r>
    </w:p>
    <w:p w14:paraId="673D63D4" w14:textId="77777777" w:rsidR="008C257C" w:rsidRPr="00B112CB" w:rsidRDefault="008C257C" w:rsidP="008C257C">
      <w:pPr>
        <w:pStyle w:val="Heading3"/>
        <w:adjustRightInd w:val="0"/>
        <w:snapToGrid w:val="0"/>
        <w:spacing w:after="120"/>
        <w:jc w:val="both"/>
        <w:rPr>
          <w:color w:val="000000"/>
          <w:szCs w:val="24"/>
        </w:rPr>
      </w:pPr>
      <w:bookmarkStart w:id="16" w:name="_Hlk2079006"/>
      <w:r w:rsidRPr="00B112CB">
        <w:rPr>
          <w:bCs/>
          <w:noProof/>
          <w:szCs w:val="24"/>
        </w:rPr>
        <w:drawing>
          <wp:anchor distT="0" distB="0" distL="114300" distR="114300" simplePos="0" relativeHeight="251761664" behindDoc="1" locked="0" layoutInCell="1" allowOverlap="1" wp14:anchorId="5C98D0C2" wp14:editId="6D8D854E">
            <wp:simplePos x="0" y="0"/>
            <wp:positionH relativeFrom="column">
              <wp:posOffset>24765</wp:posOffset>
            </wp:positionH>
            <wp:positionV relativeFrom="paragraph">
              <wp:posOffset>31750</wp:posOffset>
            </wp:positionV>
            <wp:extent cx="934085" cy="1151890"/>
            <wp:effectExtent l="19050" t="0" r="0" b="0"/>
            <wp:wrapTight wrapText="bothSides">
              <wp:wrapPolygon edited="0">
                <wp:start x="-441" y="0"/>
                <wp:lineTo x="-441" y="21076"/>
                <wp:lineTo x="21585" y="21076"/>
                <wp:lineTo x="21585" y="0"/>
                <wp:lineTo x="-441" y="0"/>
              </wp:wrapPolygon>
            </wp:wrapTight>
            <wp:docPr id="249" name="Picture 2" descr="http://www.daviddarling.info/images/Bolonk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daviddarling.info/images/Bolonkin.jpg"/>
                    <pic:cNvPicPr>
                      <a:picLocks noChangeAspect="1" noChangeArrowheads="1"/>
                    </pic:cNvPicPr>
                  </pic:nvPicPr>
                  <pic:blipFill>
                    <a:blip r:embed="rId15" r:link="rId16" cstate="print"/>
                    <a:srcRect b="7199"/>
                    <a:stretch>
                      <a:fillRect/>
                    </a:stretch>
                  </pic:blipFill>
                  <pic:spPr bwMode="auto">
                    <a:xfrm>
                      <a:off x="0" y="0"/>
                      <a:ext cx="934085" cy="1151890"/>
                    </a:xfrm>
                    <a:prstGeom prst="rect">
                      <a:avLst/>
                    </a:prstGeom>
                    <a:noFill/>
                    <a:ln w="9525">
                      <a:noFill/>
                      <a:miter lim="800000"/>
                      <a:headEnd/>
                      <a:tailEnd/>
                    </a:ln>
                  </pic:spPr>
                </pic:pic>
              </a:graphicData>
            </a:graphic>
          </wp:anchor>
        </w:drawing>
      </w:r>
      <w:r w:rsidRPr="00B112CB">
        <w:rPr>
          <w:color w:val="000000"/>
          <w:szCs w:val="24"/>
        </w:rPr>
        <w:t xml:space="preserve">Short biography of Bolonkin, Alexander Alexandrovich </w:t>
      </w:r>
    </w:p>
    <w:p w14:paraId="392BB3AD" w14:textId="21F6E5F3" w:rsidR="008C257C" w:rsidRPr="008C257C" w:rsidRDefault="008C257C" w:rsidP="008C257C">
      <w:pPr>
        <w:rPr>
          <w:sz w:val="20"/>
          <w:szCs w:val="20"/>
          <w:lang w:val="en-US"/>
        </w:rPr>
      </w:pPr>
      <w:r w:rsidRPr="008C257C">
        <w:rPr>
          <w:color w:val="000000"/>
          <w:sz w:val="20"/>
          <w:szCs w:val="20"/>
          <w:lang w:val="en-US"/>
        </w:rPr>
        <w:t xml:space="preserve">Alexander A. Bolonkin was born in the former USSR. He holds doctoral degree in aviation engineering from Moscow Aviation Institute and a post-doctoral degree in aerospace engineering from Leningrad Polytechnic University. He has held the positions of senior engineer in the Antonov Aircraft Design Company and Chairman of the Reliability Department in the Clushko Rocket Design Company. He has also lectured at the Moscow Aviation Universities. Following his arrival in the United States in 1988, he lectured at the New Jersey Institute of Technology and worked as a Senior Scientist at NASA and the US Air Force Research Laboratories. </w:t>
      </w:r>
      <w:r w:rsidRPr="008C257C">
        <w:rPr>
          <w:color w:val="000000"/>
          <w:sz w:val="20"/>
          <w:szCs w:val="20"/>
          <w:lang w:val="en-US"/>
        </w:rPr>
        <w:br/>
      </w:r>
      <w:r w:rsidR="003E46A5">
        <w:rPr>
          <w:color w:val="000000"/>
          <w:sz w:val="20"/>
          <w:szCs w:val="20"/>
          <w:lang w:val="en-US"/>
        </w:rPr>
        <w:t xml:space="preserve">    </w:t>
      </w:r>
      <w:r w:rsidRPr="008C257C">
        <w:rPr>
          <w:color w:val="000000"/>
          <w:sz w:val="20"/>
          <w:szCs w:val="20"/>
          <w:lang w:val="en-US"/>
        </w:rPr>
        <w:t xml:space="preserve">Bolonkin is the author of more than 250 scientific articles and books and has 17 inventions to his credit. His most notable books include The Development of Soviet Rocket Engines (Delphic Ass., Inc., </w:t>
      </w:r>
      <w:proofErr w:type="gramStart"/>
      <w:r w:rsidRPr="008C257C">
        <w:rPr>
          <w:color w:val="000000"/>
          <w:sz w:val="20"/>
          <w:szCs w:val="20"/>
          <w:lang w:val="en-US"/>
        </w:rPr>
        <w:t>Washington ,</w:t>
      </w:r>
      <w:proofErr w:type="gramEnd"/>
      <w:r w:rsidRPr="008C257C">
        <w:rPr>
          <w:color w:val="000000"/>
          <w:sz w:val="20"/>
          <w:szCs w:val="20"/>
          <w:lang w:val="en-US"/>
        </w:rPr>
        <w:t xml:space="preserve"> 1991); Non-Rocket Space Launch and Flight (Elsevier, 2006); New Concepts, Ideas, Innovation in Aerospace, Technology and Human Life (USA, NOVA, 2007); Macro-Projects: Environment and Technology (NOVA, 2008);  Human Immortality and Electronic Civilization, 3-rd Edition, (Lulu, 2007; Publish America, 2010):</w:t>
      </w:r>
      <w:r w:rsidRPr="008C257C">
        <w:rPr>
          <w:bCs/>
          <w:color w:val="000000"/>
          <w:sz w:val="20"/>
          <w:szCs w:val="20"/>
          <w:lang w:val="en-US"/>
        </w:rPr>
        <w:t xml:space="preserve">Life and Science. Lambert Academic Publishing, Germany, 2011, 205 pgs. ISBN: 978-3-8473-0839-3.   </w:t>
      </w:r>
      <w:hyperlink r:id="rId391" w:history="1">
        <w:r w:rsidRPr="008C257C">
          <w:rPr>
            <w:rStyle w:val="Hyperlink"/>
            <w:bCs/>
            <w:sz w:val="20"/>
            <w:lang w:val="en-US"/>
          </w:rPr>
          <w:t>http://www.archive.org/details/Life.Science.Future.biographyNotesResearchesAndInnovations</w:t>
        </w:r>
      </w:hyperlink>
      <w:r w:rsidRPr="008C257C">
        <w:rPr>
          <w:color w:val="000000"/>
          <w:sz w:val="20"/>
          <w:szCs w:val="20"/>
          <w:lang w:val="en-US"/>
        </w:rPr>
        <w:t xml:space="preserve">; Femto technology and Revolutionary {rojectsts, Lambert, 2011, p.530; New Methods of Optimization and their Application, Moscow High Technical University named Bauman (in Russian: </w:t>
      </w:r>
      <w:r w:rsidRPr="00B112CB">
        <w:rPr>
          <w:bCs/>
          <w:sz w:val="20"/>
          <w:szCs w:val="20"/>
        </w:rPr>
        <w:t>Новые</w:t>
      </w:r>
      <w:r w:rsidRPr="008C257C">
        <w:rPr>
          <w:bCs/>
          <w:sz w:val="20"/>
          <w:szCs w:val="20"/>
          <w:lang w:val="en-US"/>
        </w:rPr>
        <w:t xml:space="preserve"> </w:t>
      </w:r>
      <w:r>
        <w:rPr>
          <w:bCs/>
          <w:sz w:val="20"/>
          <w:szCs w:val="20"/>
        </w:rPr>
        <w:t>М</w:t>
      </w:r>
      <w:r w:rsidRPr="00B112CB">
        <w:rPr>
          <w:bCs/>
          <w:sz w:val="20"/>
          <w:szCs w:val="20"/>
        </w:rPr>
        <w:t>етоды</w:t>
      </w:r>
      <w:r w:rsidRPr="008C257C">
        <w:rPr>
          <w:bCs/>
          <w:sz w:val="20"/>
          <w:szCs w:val="20"/>
          <w:lang w:val="en-US"/>
        </w:rPr>
        <w:t xml:space="preserve"> </w:t>
      </w:r>
      <w:r>
        <w:rPr>
          <w:bCs/>
          <w:sz w:val="20"/>
          <w:szCs w:val="20"/>
        </w:rPr>
        <w:t>О</w:t>
      </w:r>
      <w:r w:rsidRPr="00B112CB">
        <w:rPr>
          <w:bCs/>
          <w:sz w:val="20"/>
          <w:szCs w:val="20"/>
        </w:rPr>
        <w:t>птимизации</w:t>
      </w:r>
      <w:r w:rsidRPr="008C257C">
        <w:rPr>
          <w:bCs/>
          <w:sz w:val="20"/>
          <w:szCs w:val="20"/>
          <w:lang w:val="en-US"/>
        </w:rPr>
        <w:t xml:space="preserve"> </w:t>
      </w:r>
      <w:r w:rsidRPr="00B112CB">
        <w:rPr>
          <w:bCs/>
          <w:sz w:val="20"/>
          <w:szCs w:val="20"/>
        </w:rPr>
        <w:t>и</w:t>
      </w:r>
      <w:r w:rsidRPr="008C257C">
        <w:rPr>
          <w:bCs/>
          <w:sz w:val="20"/>
          <w:szCs w:val="20"/>
          <w:lang w:val="en-US"/>
        </w:rPr>
        <w:t xml:space="preserve"> </w:t>
      </w:r>
      <w:r w:rsidRPr="00B112CB">
        <w:rPr>
          <w:bCs/>
          <w:sz w:val="20"/>
          <w:szCs w:val="20"/>
        </w:rPr>
        <w:t>их</w:t>
      </w:r>
      <w:r w:rsidRPr="008C257C">
        <w:rPr>
          <w:bCs/>
          <w:sz w:val="20"/>
          <w:szCs w:val="20"/>
          <w:lang w:val="en-US"/>
        </w:rPr>
        <w:t xml:space="preserve"> </w:t>
      </w:r>
      <w:r w:rsidRPr="00B112CB">
        <w:rPr>
          <w:bCs/>
          <w:sz w:val="20"/>
          <w:szCs w:val="20"/>
        </w:rPr>
        <w:t>применение</w:t>
      </w:r>
      <w:r w:rsidRPr="008C257C">
        <w:rPr>
          <w:sz w:val="20"/>
          <w:szCs w:val="20"/>
          <w:lang w:val="en-US"/>
        </w:rPr>
        <w:t xml:space="preserve">. </w:t>
      </w:r>
      <w:r w:rsidRPr="00B112CB">
        <w:rPr>
          <w:sz w:val="20"/>
          <w:szCs w:val="20"/>
        </w:rPr>
        <w:t>МВТУим</w:t>
      </w:r>
      <w:r w:rsidRPr="008C257C">
        <w:rPr>
          <w:sz w:val="20"/>
          <w:szCs w:val="20"/>
          <w:lang w:val="en-US"/>
        </w:rPr>
        <w:t xml:space="preserve">. </w:t>
      </w:r>
      <w:proofErr w:type="gramStart"/>
      <w:r w:rsidRPr="00B112CB">
        <w:rPr>
          <w:sz w:val="20"/>
          <w:szCs w:val="20"/>
        </w:rPr>
        <w:t>Баумана</w:t>
      </w:r>
      <w:r w:rsidRPr="008C257C">
        <w:rPr>
          <w:sz w:val="20"/>
          <w:szCs w:val="20"/>
          <w:lang w:val="en-US"/>
        </w:rPr>
        <w:t>,  1972</w:t>
      </w:r>
      <w:proofErr w:type="gramEnd"/>
      <w:r w:rsidRPr="00B112CB">
        <w:rPr>
          <w:sz w:val="20"/>
          <w:szCs w:val="20"/>
        </w:rPr>
        <w:t>г</w:t>
      </w:r>
      <w:r w:rsidRPr="008C257C">
        <w:rPr>
          <w:sz w:val="20"/>
          <w:szCs w:val="20"/>
          <w:lang w:val="en-US"/>
        </w:rPr>
        <w:t xml:space="preserve">., 220 </w:t>
      </w:r>
      <w:r w:rsidRPr="00B112CB">
        <w:rPr>
          <w:sz w:val="20"/>
          <w:szCs w:val="20"/>
        </w:rPr>
        <w:t>стр</w:t>
      </w:r>
      <w:r w:rsidRPr="008C257C">
        <w:rPr>
          <w:sz w:val="20"/>
          <w:szCs w:val="20"/>
          <w:lang w:val="en-US"/>
        </w:rPr>
        <w:t xml:space="preserve">). List and links of </w:t>
      </w:r>
      <w:r w:rsidR="005651FA">
        <w:rPr>
          <w:sz w:val="20"/>
          <w:szCs w:val="20"/>
          <w:lang w:val="en-US"/>
        </w:rPr>
        <w:t xml:space="preserve">some </w:t>
      </w:r>
      <w:r w:rsidRPr="008C257C">
        <w:rPr>
          <w:sz w:val="20"/>
          <w:szCs w:val="20"/>
          <w:lang w:val="en-US"/>
        </w:rPr>
        <w:t>Bolonkin’s publication</w:t>
      </w:r>
      <w:r w:rsidR="005B0CAC">
        <w:rPr>
          <w:sz w:val="20"/>
          <w:szCs w:val="20"/>
          <w:lang w:val="en-US"/>
        </w:rPr>
        <w:t>s</w:t>
      </w:r>
      <w:r w:rsidRPr="008C257C">
        <w:rPr>
          <w:sz w:val="20"/>
          <w:szCs w:val="20"/>
          <w:lang w:val="en-US"/>
        </w:rPr>
        <w:t xml:space="preserve">: </w:t>
      </w:r>
      <w:hyperlink r:id="rId392" w:history="1">
        <w:r w:rsidR="00B12E10" w:rsidRPr="00B12E10">
          <w:rPr>
            <w:rStyle w:val="Hyperlink"/>
            <w:rFonts w:ascii="Helvetica" w:hAnsi="Helvetica" w:cs="Helvetica"/>
            <w:sz w:val="21"/>
            <w:szCs w:val="21"/>
            <w:lang w:val="en-US"/>
          </w:rPr>
          <w:t>https://archive.org/details/List5.3s8518</w:t>
        </w:r>
      </w:hyperlink>
      <w:r w:rsidRPr="008C257C">
        <w:rPr>
          <w:sz w:val="20"/>
          <w:szCs w:val="20"/>
          <w:lang w:val="en-US"/>
        </w:rPr>
        <w:t>.</w:t>
      </w:r>
      <w:r w:rsidR="00B12E10">
        <w:rPr>
          <w:sz w:val="20"/>
          <w:szCs w:val="20"/>
          <w:lang w:val="en-US"/>
        </w:rPr>
        <w:t xml:space="preserve"> </w:t>
      </w:r>
      <w:r w:rsidR="005B0CAC">
        <w:rPr>
          <w:sz w:val="20"/>
          <w:szCs w:val="20"/>
          <w:lang w:val="en-US"/>
        </w:rPr>
        <w:br/>
      </w:r>
      <w:r w:rsidRPr="008C257C">
        <w:rPr>
          <w:color w:val="000000"/>
          <w:sz w:val="20"/>
          <w:szCs w:val="20"/>
          <w:lang w:val="en-US"/>
        </w:rPr>
        <w:t xml:space="preserve">Homepage: </w:t>
      </w:r>
      <w:hyperlink r:id="rId393" w:history="1">
        <w:r w:rsidRPr="008C257C">
          <w:rPr>
            <w:rStyle w:val="Hyperlink"/>
            <w:sz w:val="20"/>
            <w:lang w:val="en-US"/>
          </w:rPr>
          <w:t>http://Bolonkin.narod.ru</w:t>
        </w:r>
      </w:hyperlink>
      <w:r w:rsidR="00E81E36">
        <w:rPr>
          <w:rStyle w:val="Hyperlink"/>
          <w:sz w:val="20"/>
          <w:lang w:val="en-US"/>
        </w:rPr>
        <w:t xml:space="preserve">. </w:t>
      </w:r>
      <w:hyperlink r:id="rId394" w:history="1">
        <w:r w:rsidR="00E81E36" w:rsidRPr="006F1388">
          <w:rPr>
            <w:rStyle w:val="Hyperlink"/>
            <w:sz w:val="20"/>
            <w:lang w:val="en-US"/>
          </w:rPr>
          <w:t>https://en.wikipedia.org/wiki/Alexander_Bolonkin</w:t>
        </w:r>
      </w:hyperlink>
    </w:p>
    <w:bookmarkEnd w:id="16"/>
    <w:p w14:paraId="5BF28F55" w14:textId="3CB9EE59" w:rsidR="00283860" w:rsidRPr="00A45433" w:rsidRDefault="00283860" w:rsidP="000A65F7">
      <w:pPr>
        <w:rPr>
          <w:rFonts w:eastAsiaTheme="minorEastAsia" w:cstheme="minorHAnsi"/>
          <w:sz w:val="24"/>
          <w:szCs w:val="24"/>
          <w:lang w:val="en-US"/>
        </w:rPr>
      </w:pPr>
      <w:r>
        <w:rPr>
          <w:rFonts w:eastAsiaTheme="minorEastAsia" w:cstheme="minorHAnsi"/>
          <w:sz w:val="24"/>
          <w:szCs w:val="24"/>
          <w:lang w:val="en-US"/>
        </w:rPr>
        <w:br/>
      </w:r>
      <w:r>
        <w:rPr>
          <w:rFonts w:eastAsiaTheme="minorEastAsia" w:cstheme="minorHAnsi"/>
          <w:sz w:val="24"/>
          <w:szCs w:val="24"/>
          <w:lang w:val="en-US"/>
        </w:rPr>
        <w:br/>
      </w:r>
    </w:p>
    <w:p w14:paraId="066BB424" w14:textId="488EBFA7" w:rsidR="009624BB" w:rsidRPr="00BC1410" w:rsidRDefault="009624BB" w:rsidP="009624BB">
      <w:pPr>
        <w:rPr>
          <w:b/>
          <w:sz w:val="32"/>
          <w:szCs w:val="32"/>
          <w:lang w:val="en-US"/>
        </w:rPr>
      </w:pPr>
    </w:p>
    <w:p w14:paraId="20BAAF73" w14:textId="77777777" w:rsidR="00BC147D" w:rsidRPr="00432D28" w:rsidRDefault="00BC147D" w:rsidP="00BC147D">
      <w:pPr>
        <w:rPr>
          <w:lang w:val="en-US"/>
        </w:rPr>
      </w:pPr>
    </w:p>
    <w:p w14:paraId="34E98939" w14:textId="77777777" w:rsidR="00BC147D" w:rsidRPr="00432D28" w:rsidRDefault="00BC147D" w:rsidP="00BC147D">
      <w:pPr>
        <w:rPr>
          <w:lang w:val="en-US"/>
        </w:rPr>
      </w:pPr>
    </w:p>
    <w:p w14:paraId="352A95BE" w14:textId="77777777" w:rsidR="00BC147D" w:rsidRPr="00BC147D" w:rsidRDefault="00BC147D" w:rsidP="00BC147D">
      <w:pPr>
        <w:autoSpaceDE w:val="0"/>
        <w:autoSpaceDN w:val="0"/>
        <w:adjustRightInd w:val="0"/>
        <w:spacing w:after="0" w:line="240" w:lineRule="auto"/>
        <w:rPr>
          <w:rFonts w:ascii="Courier New" w:hAnsi="Courier New" w:cs="Courier New"/>
          <w:sz w:val="24"/>
          <w:szCs w:val="24"/>
          <w:lang w:val="en-US"/>
        </w:rPr>
      </w:pPr>
    </w:p>
    <w:p w14:paraId="5788661C" w14:textId="77777777" w:rsidR="00BC147D" w:rsidRPr="00BC147D" w:rsidRDefault="00BC147D" w:rsidP="00BC147D">
      <w:pPr>
        <w:autoSpaceDE w:val="0"/>
        <w:autoSpaceDN w:val="0"/>
        <w:adjustRightInd w:val="0"/>
        <w:spacing w:after="0" w:line="240" w:lineRule="auto"/>
        <w:rPr>
          <w:rFonts w:ascii="Courier New" w:hAnsi="Courier New" w:cs="Courier New"/>
          <w:sz w:val="24"/>
          <w:szCs w:val="24"/>
          <w:lang w:val="en-US"/>
        </w:rPr>
      </w:pPr>
    </w:p>
    <w:p w14:paraId="3DADF245" w14:textId="7D0DB2CA" w:rsidR="006D082D" w:rsidRPr="00215E5B" w:rsidRDefault="007150EB" w:rsidP="006D082D">
      <w:pPr>
        <w:pStyle w:val="PlainText"/>
        <w:rPr>
          <w:lang w:val="en-US"/>
        </w:rPr>
      </w:pPr>
      <w:r>
        <w:rPr>
          <w:lang w:val="en-US"/>
        </w:rPr>
        <w:br/>
      </w:r>
      <w:r>
        <w:rPr>
          <w:lang w:val="en-US"/>
        </w:rPr>
        <w:br/>
      </w:r>
      <w:r>
        <w:rPr>
          <w:lang w:val="en-US"/>
        </w:rPr>
        <w:br/>
      </w:r>
      <w:r>
        <w:rPr>
          <w:lang w:val="en-US"/>
        </w:rPr>
        <w:br/>
      </w:r>
      <w:r w:rsidR="00982918" w:rsidRPr="00BC147D">
        <w:rPr>
          <w:lang w:val="en-US"/>
        </w:rPr>
        <w:br/>
      </w:r>
      <w:r w:rsidR="00982918">
        <w:rPr>
          <w:rFonts w:ascii="Calibri" w:eastAsia="Calibri" w:hAnsi="Calibri" w:cs="Calibri"/>
          <w:b/>
          <w:sz w:val="22"/>
          <w:szCs w:val="22"/>
          <w:lang w:val="en-US" w:eastAsia="ru-RU"/>
        </w:rPr>
        <w:br/>
      </w:r>
      <w:r w:rsidR="00982918">
        <w:rPr>
          <w:rFonts w:ascii="Calibri" w:eastAsia="Calibri" w:hAnsi="Calibri" w:cs="Calibri"/>
          <w:b/>
          <w:sz w:val="22"/>
          <w:szCs w:val="22"/>
          <w:lang w:val="en-US" w:eastAsia="ru-RU"/>
        </w:rPr>
        <w:br/>
      </w:r>
      <w:r w:rsidR="00982918">
        <w:rPr>
          <w:rFonts w:ascii="Calibri" w:eastAsia="Calibri" w:hAnsi="Calibri" w:cs="Calibri"/>
          <w:b/>
          <w:sz w:val="22"/>
          <w:szCs w:val="22"/>
          <w:lang w:val="en-US" w:eastAsia="ru-RU"/>
        </w:rPr>
        <w:br/>
      </w:r>
      <w:r w:rsidR="00982918">
        <w:rPr>
          <w:rFonts w:ascii="Calibri" w:eastAsia="Calibri" w:hAnsi="Calibri" w:cs="Calibri"/>
          <w:b/>
          <w:sz w:val="22"/>
          <w:szCs w:val="22"/>
          <w:lang w:val="en-US" w:eastAsia="ru-RU"/>
        </w:rPr>
        <w:br/>
      </w:r>
    </w:p>
    <w:sectPr w:rsidR="006D082D" w:rsidRPr="00215E5B" w:rsidSect="00685E88">
      <w:headerReference w:type="default" r:id="rId395"/>
      <w:pgSz w:w="11906" w:h="16838"/>
      <w:pgMar w:top="1080" w:right="720" w:bottom="108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C8B42B" w14:textId="77777777" w:rsidR="00511B58" w:rsidRDefault="00511B58" w:rsidP="00F41920">
      <w:pPr>
        <w:spacing w:after="0" w:line="240" w:lineRule="auto"/>
      </w:pPr>
      <w:r>
        <w:separator/>
      </w:r>
    </w:p>
  </w:endnote>
  <w:endnote w:type="continuationSeparator" w:id="0">
    <w:p w14:paraId="60AA7E66" w14:textId="77777777" w:rsidR="00511B58" w:rsidRDefault="00511B58" w:rsidP="00F419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amp;quot">
    <w:altName w:val="Cambria"/>
    <w:panose1 w:val="00000000000000000000"/>
    <w:charset w:val="00"/>
    <w:family w:val="roman"/>
    <w:notTrueType/>
    <w:pitch w:val="default"/>
  </w:font>
  <w:font w:name="Roboto">
    <w:altName w:val="Arial"/>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mn-ea">
    <w:panose1 w:val="00000000000000000000"/>
    <w:charset w:val="00"/>
    <w:family w:val="roman"/>
    <w:notTrueType/>
    <w:pitch w:val="default"/>
  </w:font>
  <w:font w:name="+mn-cs">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AD3848" w14:textId="77777777" w:rsidR="00511B58" w:rsidRDefault="00511B58" w:rsidP="00F41920">
      <w:pPr>
        <w:spacing w:after="0" w:line="240" w:lineRule="auto"/>
      </w:pPr>
      <w:r>
        <w:separator/>
      </w:r>
    </w:p>
  </w:footnote>
  <w:footnote w:type="continuationSeparator" w:id="0">
    <w:p w14:paraId="623965FE" w14:textId="77777777" w:rsidR="00511B58" w:rsidRDefault="00511B58" w:rsidP="00F41920">
      <w:pPr>
        <w:spacing w:after="0" w:line="240" w:lineRule="auto"/>
      </w:pPr>
      <w:r>
        <w:continuationSeparator/>
      </w:r>
    </w:p>
  </w:footnote>
  <w:footnote w:id="1">
    <w:p w14:paraId="4088E139" w14:textId="30FE75FC" w:rsidR="00511B58" w:rsidRPr="00F41B09" w:rsidRDefault="00511B58" w:rsidP="00F41B09">
      <w:pPr>
        <w:pStyle w:val="FootnoteText"/>
        <w:ind w:left="0" w:firstLin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88557426"/>
      <w:docPartObj>
        <w:docPartGallery w:val="Page Numbers (Top of Page)"/>
        <w:docPartUnique/>
      </w:docPartObj>
    </w:sdtPr>
    <w:sdtEndPr>
      <w:rPr>
        <w:sz w:val="20"/>
        <w:szCs w:val="20"/>
      </w:rPr>
    </w:sdtEndPr>
    <w:sdtContent>
      <w:p w14:paraId="57F307B8" w14:textId="2B9A8918" w:rsidR="00511B58" w:rsidRPr="004E45B1" w:rsidRDefault="00511B58">
        <w:pPr>
          <w:pStyle w:val="Header"/>
          <w:jc w:val="center"/>
          <w:rPr>
            <w:sz w:val="20"/>
            <w:szCs w:val="20"/>
          </w:rPr>
        </w:pPr>
        <w:r w:rsidRPr="004E45B1">
          <w:rPr>
            <w:sz w:val="20"/>
            <w:szCs w:val="20"/>
          </w:rPr>
          <w:fldChar w:fldCharType="begin"/>
        </w:r>
        <w:r w:rsidRPr="004E45B1">
          <w:rPr>
            <w:sz w:val="20"/>
            <w:szCs w:val="20"/>
          </w:rPr>
          <w:instrText>PAGE   \* MERGEFORMAT</w:instrText>
        </w:r>
        <w:r w:rsidRPr="004E45B1">
          <w:rPr>
            <w:sz w:val="20"/>
            <w:szCs w:val="20"/>
          </w:rPr>
          <w:fldChar w:fldCharType="separate"/>
        </w:r>
        <w:r w:rsidRPr="004E45B1">
          <w:rPr>
            <w:sz w:val="20"/>
            <w:szCs w:val="20"/>
            <w:lang w:val="ru-RU"/>
          </w:rPr>
          <w:t>2</w:t>
        </w:r>
        <w:r w:rsidRPr="004E45B1">
          <w:rPr>
            <w:sz w:val="20"/>
            <w:szCs w:val="20"/>
          </w:rPr>
          <w:fldChar w:fldCharType="end"/>
        </w:r>
      </w:p>
    </w:sdtContent>
  </w:sdt>
  <w:p w14:paraId="6611A74C" w14:textId="77777777" w:rsidR="00511B58" w:rsidRDefault="00511B5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0846F6"/>
    <w:multiLevelType w:val="hybridMultilevel"/>
    <w:tmpl w:val="230E4D04"/>
    <w:lvl w:ilvl="0" w:tplc="1CD8DBE8">
      <w:start w:val="1"/>
      <w:numFmt w:val="decimal"/>
      <w:lvlText w:val="(%1)"/>
      <w:lvlJc w:val="left"/>
      <w:pPr>
        <w:tabs>
          <w:tab w:val="num" w:pos="36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06BE58B5"/>
    <w:multiLevelType w:val="hybridMultilevel"/>
    <w:tmpl w:val="1FE61B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A83FE1"/>
    <w:multiLevelType w:val="multilevel"/>
    <w:tmpl w:val="C0F88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7B0A18"/>
    <w:multiLevelType w:val="hybridMultilevel"/>
    <w:tmpl w:val="EB3AD54C"/>
    <w:lvl w:ilvl="0" w:tplc="C3C29E24">
      <w:start w:val="2"/>
      <w:numFmt w:val="bullet"/>
      <w:lvlText w:val="•"/>
      <w:lvlJc w:val="left"/>
      <w:pPr>
        <w:tabs>
          <w:tab w:val="num" w:pos="360"/>
        </w:tabs>
        <w:ind w:left="720" w:hanging="360"/>
      </w:pPr>
      <w:rPr>
        <w:rFonts w:ascii="Times New Roman" w:hAnsi="Times New Roman" w:cs="Times New Roman" w:hint="default"/>
        <w:b/>
        <w:i w:val="0"/>
        <w:sz w:val="20"/>
        <w:szCs w:val="20"/>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13B535FF"/>
    <w:multiLevelType w:val="multilevel"/>
    <w:tmpl w:val="7E202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4257F4F"/>
    <w:multiLevelType w:val="hybridMultilevel"/>
    <w:tmpl w:val="720237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505E3D"/>
    <w:multiLevelType w:val="hybridMultilevel"/>
    <w:tmpl w:val="62DAAB6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8227CD2"/>
    <w:multiLevelType w:val="hybridMultilevel"/>
    <w:tmpl w:val="F460B2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C0C308A"/>
    <w:multiLevelType w:val="multilevel"/>
    <w:tmpl w:val="AD3C8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2137DB2"/>
    <w:multiLevelType w:val="hybridMultilevel"/>
    <w:tmpl w:val="CA2A448E"/>
    <w:lvl w:ilvl="0" w:tplc="9C0A9298">
      <w:start w:val="2"/>
      <w:numFmt w:val="bullet"/>
      <w:lvlText w:val="•"/>
      <w:lvlJc w:val="left"/>
      <w:pPr>
        <w:tabs>
          <w:tab w:val="num" w:pos="360"/>
        </w:tabs>
        <w:ind w:left="720" w:hanging="360"/>
      </w:pPr>
      <w:rPr>
        <w:rFonts w:ascii="Times New Roman" w:hAnsi="Times New Roman" w:cs="Times New Roman" w:hint="default"/>
        <w:b/>
        <w:i w:val="0"/>
        <w:sz w:val="20"/>
        <w:szCs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3AE0875"/>
    <w:multiLevelType w:val="hybridMultilevel"/>
    <w:tmpl w:val="28CEAA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70405A9"/>
    <w:multiLevelType w:val="multilevel"/>
    <w:tmpl w:val="C8DE6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767444C"/>
    <w:multiLevelType w:val="hybridMultilevel"/>
    <w:tmpl w:val="865AD286"/>
    <w:lvl w:ilvl="0" w:tplc="D84A0A70">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B4A0111"/>
    <w:multiLevelType w:val="hybridMultilevel"/>
    <w:tmpl w:val="865AD286"/>
    <w:lvl w:ilvl="0" w:tplc="D84A0A70">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C271B30"/>
    <w:multiLevelType w:val="multilevel"/>
    <w:tmpl w:val="7B222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FF32820"/>
    <w:multiLevelType w:val="multilevel"/>
    <w:tmpl w:val="08AAC24C"/>
    <w:lvl w:ilvl="0">
      <w:start w:val="1"/>
      <w:numFmt w:val="decimal"/>
      <w:lvlText w:val="%1."/>
      <w:lvlJc w:val="left"/>
      <w:pPr>
        <w:tabs>
          <w:tab w:val="num" w:pos="580"/>
        </w:tabs>
        <w:ind w:left="58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0056C84"/>
    <w:multiLevelType w:val="hybridMultilevel"/>
    <w:tmpl w:val="B4385336"/>
    <w:lvl w:ilvl="0" w:tplc="2FB83096">
      <w:start w:val="1"/>
      <w:numFmt w:val="decimal"/>
      <w:lvlText w:val="[%1]"/>
      <w:lvlJc w:val="left"/>
      <w:pPr>
        <w:tabs>
          <w:tab w:val="num" w:pos="504"/>
        </w:tabs>
        <w:ind w:left="504" w:hanging="504"/>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34CF1957"/>
    <w:multiLevelType w:val="hybridMultilevel"/>
    <w:tmpl w:val="86B8EA48"/>
    <w:lvl w:ilvl="0" w:tplc="0419000F">
      <w:start w:val="7"/>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365D39D9"/>
    <w:multiLevelType w:val="hybridMultilevel"/>
    <w:tmpl w:val="E5F2FB84"/>
    <w:lvl w:ilvl="0" w:tplc="9782EEF2">
      <w:start w:val="2"/>
      <w:numFmt w:val="bullet"/>
      <w:lvlText w:val="•"/>
      <w:lvlJc w:val="left"/>
      <w:pPr>
        <w:tabs>
          <w:tab w:val="num" w:pos="360"/>
        </w:tabs>
        <w:ind w:left="720" w:hanging="360"/>
      </w:pPr>
      <w:rPr>
        <w:rFonts w:ascii="Times New Roman" w:hAnsi="Times New Roman" w:cs="Times New Roman" w:hint="default"/>
        <w:b/>
        <w:i w:val="0"/>
        <w:sz w:val="20"/>
        <w:szCs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6E40A5C"/>
    <w:multiLevelType w:val="multilevel"/>
    <w:tmpl w:val="17602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8346D45"/>
    <w:multiLevelType w:val="multilevel"/>
    <w:tmpl w:val="728CCB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8CA639B"/>
    <w:multiLevelType w:val="hybridMultilevel"/>
    <w:tmpl w:val="19DC4D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CE435FD"/>
    <w:multiLevelType w:val="hybridMultilevel"/>
    <w:tmpl w:val="D83E6F2A"/>
    <w:lvl w:ilvl="0" w:tplc="6C1041EC">
      <w:start w:val="1"/>
      <w:numFmt w:val="decimal"/>
      <w:lvlText w:val="(%1)"/>
      <w:lvlJc w:val="left"/>
      <w:pPr>
        <w:tabs>
          <w:tab w:val="num" w:pos="36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15:restartNumberingAfterBreak="0">
    <w:nsid w:val="48E11345"/>
    <w:multiLevelType w:val="multilevel"/>
    <w:tmpl w:val="505C71C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24" w15:restartNumberingAfterBreak="0">
    <w:nsid w:val="4BD3189E"/>
    <w:multiLevelType w:val="multilevel"/>
    <w:tmpl w:val="1090D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0D36251"/>
    <w:multiLevelType w:val="hybridMultilevel"/>
    <w:tmpl w:val="429814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1185276"/>
    <w:multiLevelType w:val="hybridMultilevel"/>
    <w:tmpl w:val="259C383E"/>
    <w:lvl w:ilvl="0" w:tplc="0419000F">
      <w:start w:val="3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13772D9"/>
    <w:multiLevelType w:val="hybridMultilevel"/>
    <w:tmpl w:val="FDAC56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25A03D9"/>
    <w:multiLevelType w:val="hybridMultilevel"/>
    <w:tmpl w:val="756E7FE0"/>
    <w:lvl w:ilvl="0" w:tplc="8B8CE46C">
      <w:start w:val="2"/>
      <w:numFmt w:val="bullet"/>
      <w:lvlText w:val="•"/>
      <w:lvlJc w:val="left"/>
      <w:pPr>
        <w:tabs>
          <w:tab w:val="num" w:pos="360"/>
        </w:tabs>
        <w:ind w:left="720" w:hanging="360"/>
      </w:pPr>
      <w:rPr>
        <w:rFonts w:ascii="Times New Roman" w:hAnsi="Times New Roman" w:cs="Times New Roman" w:hint="default"/>
        <w:b/>
        <w:i w:val="0"/>
        <w:sz w:val="20"/>
        <w:szCs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25A1CB8"/>
    <w:multiLevelType w:val="hybridMultilevel"/>
    <w:tmpl w:val="62DAAB6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6A533BC"/>
    <w:multiLevelType w:val="hybridMultilevel"/>
    <w:tmpl w:val="C96475EC"/>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D9157E2"/>
    <w:multiLevelType w:val="hybridMultilevel"/>
    <w:tmpl w:val="1FE61B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5041721"/>
    <w:multiLevelType w:val="hybridMultilevel"/>
    <w:tmpl w:val="E7B6CB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5A06C77"/>
    <w:multiLevelType w:val="multilevel"/>
    <w:tmpl w:val="A62A3B9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6FA52A2"/>
    <w:multiLevelType w:val="hybridMultilevel"/>
    <w:tmpl w:val="8E5E5194"/>
    <w:lvl w:ilvl="0" w:tplc="F148210A">
      <w:start w:val="1"/>
      <w:numFmt w:val="decimal"/>
      <w:lvlText w:val="(%1)"/>
      <w:lvlJc w:val="left"/>
      <w:pPr>
        <w:tabs>
          <w:tab w:val="num" w:pos="36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15:restartNumberingAfterBreak="0">
    <w:nsid w:val="6BD21E0E"/>
    <w:multiLevelType w:val="hybridMultilevel"/>
    <w:tmpl w:val="F460B2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CCB7F6D"/>
    <w:multiLevelType w:val="multilevel"/>
    <w:tmpl w:val="875A1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4C91B10"/>
    <w:multiLevelType w:val="multilevel"/>
    <w:tmpl w:val="C116E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6A141E2"/>
    <w:multiLevelType w:val="hybridMultilevel"/>
    <w:tmpl w:val="951CD9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C3E2A32"/>
    <w:multiLevelType w:val="hybridMultilevel"/>
    <w:tmpl w:val="246CA8C4"/>
    <w:lvl w:ilvl="0" w:tplc="81E0F71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8"/>
  </w:num>
  <w:num w:numId="2">
    <w:abstractNumId w:val="9"/>
  </w:num>
  <w:num w:numId="3">
    <w:abstractNumId w:val="18"/>
  </w:num>
  <w:num w:numId="4">
    <w:abstractNumId w:val="3"/>
  </w:num>
  <w:num w:numId="5">
    <w:abstractNumId w:val="34"/>
  </w:num>
  <w:num w:numId="6">
    <w:abstractNumId w:val="16"/>
  </w:num>
  <w:num w:numId="7">
    <w:abstractNumId w:val="1"/>
  </w:num>
  <w:num w:numId="8">
    <w:abstractNumId w:val="39"/>
  </w:num>
  <w:num w:numId="9">
    <w:abstractNumId w:val="31"/>
  </w:num>
  <w:num w:numId="10">
    <w:abstractNumId w:val="23"/>
  </w:num>
  <w:num w:numId="11">
    <w:abstractNumId w:val="0"/>
  </w:num>
  <w:num w:numId="12">
    <w:abstractNumId w:val="22"/>
  </w:num>
  <w:num w:numId="13">
    <w:abstractNumId w:val="30"/>
  </w:num>
  <w:num w:numId="14">
    <w:abstractNumId w:val="17"/>
  </w:num>
  <w:num w:numId="15">
    <w:abstractNumId w:val="5"/>
  </w:num>
  <w:num w:numId="16">
    <w:abstractNumId w:val="7"/>
  </w:num>
  <w:num w:numId="17">
    <w:abstractNumId w:val="15"/>
  </w:num>
  <w:num w:numId="18">
    <w:abstractNumId w:val="35"/>
  </w:num>
  <w:num w:numId="19">
    <w:abstractNumId w:val="4"/>
  </w:num>
  <w:num w:numId="20">
    <w:abstractNumId w:val="37"/>
  </w:num>
  <w:num w:numId="21">
    <w:abstractNumId w:val="12"/>
  </w:num>
  <w:num w:numId="22">
    <w:abstractNumId w:val="19"/>
  </w:num>
  <w:num w:numId="23">
    <w:abstractNumId w:val="2"/>
  </w:num>
  <w:num w:numId="24">
    <w:abstractNumId w:val="8"/>
  </w:num>
  <w:num w:numId="25">
    <w:abstractNumId w:val="20"/>
  </w:num>
  <w:num w:numId="26">
    <w:abstractNumId w:val="25"/>
  </w:num>
  <w:num w:numId="27">
    <w:abstractNumId w:val="29"/>
  </w:num>
  <w:num w:numId="28">
    <w:abstractNumId w:val="27"/>
  </w:num>
  <w:num w:numId="29">
    <w:abstractNumId w:val="6"/>
  </w:num>
  <w:num w:numId="30">
    <w:abstractNumId w:val="32"/>
  </w:num>
  <w:num w:numId="31">
    <w:abstractNumId w:val="10"/>
  </w:num>
  <w:num w:numId="32">
    <w:abstractNumId w:val="13"/>
  </w:num>
  <w:num w:numId="33">
    <w:abstractNumId w:val="26"/>
  </w:num>
  <w:num w:numId="34">
    <w:abstractNumId w:val="11"/>
  </w:num>
  <w:num w:numId="35">
    <w:abstractNumId w:val="14"/>
  </w:num>
  <w:num w:numId="36">
    <w:abstractNumId w:val="21"/>
  </w:num>
  <w:num w:numId="37">
    <w:abstractNumId w:val="36"/>
  </w:num>
  <w:num w:numId="38">
    <w:abstractNumId w:val="24"/>
  </w:num>
  <w:num w:numId="39">
    <w:abstractNumId w:val="33"/>
  </w:num>
  <w:num w:numId="40">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hideSpellingErrors/>
  <w:proofState w:grammar="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5E5B"/>
    <w:rsid w:val="00000366"/>
    <w:rsid w:val="00001FD5"/>
    <w:rsid w:val="00003DC8"/>
    <w:rsid w:val="00015627"/>
    <w:rsid w:val="000176CD"/>
    <w:rsid w:val="000211B9"/>
    <w:rsid w:val="00021456"/>
    <w:rsid w:val="00040890"/>
    <w:rsid w:val="00040CAD"/>
    <w:rsid w:val="000464C0"/>
    <w:rsid w:val="000608D6"/>
    <w:rsid w:val="00077181"/>
    <w:rsid w:val="00077CBC"/>
    <w:rsid w:val="00085BDF"/>
    <w:rsid w:val="00085C91"/>
    <w:rsid w:val="00091D0B"/>
    <w:rsid w:val="000969FF"/>
    <w:rsid w:val="000A2044"/>
    <w:rsid w:val="000A65F7"/>
    <w:rsid w:val="000A7144"/>
    <w:rsid w:val="000D05E5"/>
    <w:rsid w:val="000E29AF"/>
    <w:rsid w:val="000E55D3"/>
    <w:rsid w:val="00100C10"/>
    <w:rsid w:val="00101AA8"/>
    <w:rsid w:val="00115E8B"/>
    <w:rsid w:val="00147279"/>
    <w:rsid w:val="00162665"/>
    <w:rsid w:val="00170414"/>
    <w:rsid w:val="001747EA"/>
    <w:rsid w:val="00193854"/>
    <w:rsid w:val="001972CA"/>
    <w:rsid w:val="001A6D9E"/>
    <w:rsid w:val="001B4052"/>
    <w:rsid w:val="001B450C"/>
    <w:rsid w:val="001B57FB"/>
    <w:rsid w:val="001B70D1"/>
    <w:rsid w:val="001C1601"/>
    <w:rsid w:val="001D0376"/>
    <w:rsid w:val="001D2248"/>
    <w:rsid w:val="001F6F49"/>
    <w:rsid w:val="00204363"/>
    <w:rsid w:val="00215E5B"/>
    <w:rsid w:val="00216FAD"/>
    <w:rsid w:val="002301AA"/>
    <w:rsid w:val="002319CF"/>
    <w:rsid w:val="0023626A"/>
    <w:rsid w:val="0024588C"/>
    <w:rsid w:val="00247BDE"/>
    <w:rsid w:val="00252DF2"/>
    <w:rsid w:val="00256093"/>
    <w:rsid w:val="00256F7B"/>
    <w:rsid w:val="00273DE3"/>
    <w:rsid w:val="00283860"/>
    <w:rsid w:val="002B2407"/>
    <w:rsid w:val="002C031D"/>
    <w:rsid w:val="002C24B0"/>
    <w:rsid w:val="002C37E7"/>
    <w:rsid w:val="002E3D74"/>
    <w:rsid w:val="002F1802"/>
    <w:rsid w:val="002F6AC1"/>
    <w:rsid w:val="00307BF3"/>
    <w:rsid w:val="00316174"/>
    <w:rsid w:val="00321653"/>
    <w:rsid w:val="003242C4"/>
    <w:rsid w:val="00325FA0"/>
    <w:rsid w:val="00330449"/>
    <w:rsid w:val="00330819"/>
    <w:rsid w:val="00335DDA"/>
    <w:rsid w:val="00344ED5"/>
    <w:rsid w:val="003471C7"/>
    <w:rsid w:val="0035370E"/>
    <w:rsid w:val="00372BEF"/>
    <w:rsid w:val="00390910"/>
    <w:rsid w:val="003934B6"/>
    <w:rsid w:val="003951BF"/>
    <w:rsid w:val="003A10D8"/>
    <w:rsid w:val="003D0709"/>
    <w:rsid w:val="003E441A"/>
    <w:rsid w:val="003E46A5"/>
    <w:rsid w:val="0042105B"/>
    <w:rsid w:val="0042181E"/>
    <w:rsid w:val="00421D5C"/>
    <w:rsid w:val="004230F2"/>
    <w:rsid w:val="00427147"/>
    <w:rsid w:val="00432AAD"/>
    <w:rsid w:val="00436A6F"/>
    <w:rsid w:val="00443C89"/>
    <w:rsid w:val="00452A62"/>
    <w:rsid w:val="004668D2"/>
    <w:rsid w:val="004733BD"/>
    <w:rsid w:val="00484196"/>
    <w:rsid w:val="004B39AF"/>
    <w:rsid w:val="004B63EF"/>
    <w:rsid w:val="004E45B1"/>
    <w:rsid w:val="0051115C"/>
    <w:rsid w:val="00511B58"/>
    <w:rsid w:val="0053393A"/>
    <w:rsid w:val="00560F04"/>
    <w:rsid w:val="005651FA"/>
    <w:rsid w:val="005722A3"/>
    <w:rsid w:val="00575373"/>
    <w:rsid w:val="00577A33"/>
    <w:rsid w:val="00580088"/>
    <w:rsid w:val="00583336"/>
    <w:rsid w:val="005A5483"/>
    <w:rsid w:val="005B0CAC"/>
    <w:rsid w:val="005C389F"/>
    <w:rsid w:val="005E2D09"/>
    <w:rsid w:val="005E448A"/>
    <w:rsid w:val="005E7097"/>
    <w:rsid w:val="006003AB"/>
    <w:rsid w:val="00601739"/>
    <w:rsid w:val="006030CA"/>
    <w:rsid w:val="00607431"/>
    <w:rsid w:val="0063591F"/>
    <w:rsid w:val="006548BF"/>
    <w:rsid w:val="00672E62"/>
    <w:rsid w:val="00677F07"/>
    <w:rsid w:val="00685E88"/>
    <w:rsid w:val="00686A68"/>
    <w:rsid w:val="006A2C31"/>
    <w:rsid w:val="006B7775"/>
    <w:rsid w:val="006C167D"/>
    <w:rsid w:val="006D082D"/>
    <w:rsid w:val="006D2F27"/>
    <w:rsid w:val="006F188C"/>
    <w:rsid w:val="006F1A4C"/>
    <w:rsid w:val="007150EB"/>
    <w:rsid w:val="0071697E"/>
    <w:rsid w:val="007209D2"/>
    <w:rsid w:val="007238A3"/>
    <w:rsid w:val="00733816"/>
    <w:rsid w:val="007413B5"/>
    <w:rsid w:val="007414FD"/>
    <w:rsid w:val="0076490B"/>
    <w:rsid w:val="0076493B"/>
    <w:rsid w:val="00772F6C"/>
    <w:rsid w:val="007779EA"/>
    <w:rsid w:val="00790302"/>
    <w:rsid w:val="007C0B0A"/>
    <w:rsid w:val="00816107"/>
    <w:rsid w:val="008566C6"/>
    <w:rsid w:val="00862980"/>
    <w:rsid w:val="008879CF"/>
    <w:rsid w:val="00892D4C"/>
    <w:rsid w:val="008A070F"/>
    <w:rsid w:val="008A2E3A"/>
    <w:rsid w:val="008A6991"/>
    <w:rsid w:val="008C257C"/>
    <w:rsid w:val="008E5E3A"/>
    <w:rsid w:val="008E6A09"/>
    <w:rsid w:val="008F43B7"/>
    <w:rsid w:val="0090267F"/>
    <w:rsid w:val="00904193"/>
    <w:rsid w:val="00910A3A"/>
    <w:rsid w:val="0091237D"/>
    <w:rsid w:val="00916A7B"/>
    <w:rsid w:val="00921C94"/>
    <w:rsid w:val="00931FED"/>
    <w:rsid w:val="00936330"/>
    <w:rsid w:val="009470C2"/>
    <w:rsid w:val="009474D0"/>
    <w:rsid w:val="00951317"/>
    <w:rsid w:val="0095281A"/>
    <w:rsid w:val="00955E8A"/>
    <w:rsid w:val="0096129E"/>
    <w:rsid w:val="009624BB"/>
    <w:rsid w:val="00972133"/>
    <w:rsid w:val="00982918"/>
    <w:rsid w:val="009854B6"/>
    <w:rsid w:val="00994734"/>
    <w:rsid w:val="009A396B"/>
    <w:rsid w:val="009A5A30"/>
    <w:rsid w:val="009D418E"/>
    <w:rsid w:val="009E0D4B"/>
    <w:rsid w:val="009F06B3"/>
    <w:rsid w:val="009F2ACB"/>
    <w:rsid w:val="009F5044"/>
    <w:rsid w:val="00A0265C"/>
    <w:rsid w:val="00A04FD2"/>
    <w:rsid w:val="00A07EC6"/>
    <w:rsid w:val="00A11DEA"/>
    <w:rsid w:val="00A13848"/>
    <w:rsid w:val="00A26F01"/>
    <w:rsid w:val="00A3029B"/>
    <w:rsid w:val="00A40763"/>
    <w:rsid w:val="00A560E4"/>
    <w:rsid w:val="00A61602"/>
    <w:rsid w:val="00A839DF"/>
    <w:rsid w:val="00A83C03"/>
    <w:rsid w:val="00AB65A4"/>
    <w:rsid w:val="00AC3FE5"/>
    <w:rsid w:val="00AF5C00"/>
    <w:rsid w:val="00B03022"/>
    <w:rsid w:val="00B06FB2"/>
    <w:rsid w:val="00B10F87"/>
    <w:rsid w:val="00B12E10"/>
    <w:rsid w:val="00B1497F"/>
    <w:rsid w:val="00B14E88"/>
    <w:rsid w:val="00B201F9"/>
    <w:rsid w:val="00B2049A"/>
    <w:rsid w:val="00B2167C"/>
    <w:rsid w:val="00B31049"/>
    <w:rsid w:val="00B560CA"/>
    <w:rsid w:val="00B82A79"/>
    <w:rsid w:val="00B915A0"/>
    <w:rsid w:val="00BB2AC5"/>
    <w:rsid w:val="00BB546C"/>
    <w:rsid w:val="00BC041C"/>
    <w:rsid w:val="00BC1410"/>
    <w:rsid w:val="00BC147D"/>
    <w:rsid w:val="00BE105E"/>
    <w:rsid w:val="00BE60CD"/>
    <w:rsid w:val="00BF553C"/>
    <w:rsid w:val="00BF77AD"/>
    <w:rsid w:val="00C0435A"/>
    <w:rsid w:val="00C227F2"/>
    <w:rsid w:val="00C31CC5"/>
    <w:rsid w:val="00C332DB"/>
    <w:rsid w:val="00C81C4A"/>
    <w:rsid w:val="00C81D66"/>
    <w:rsid w:val="00CA6A91"/>
    <w:rsid w:val="00CA79FD"/>
    <w:rsid w:val="00CA7EBA"/>
    <w:rsid w:val="00CB0D4C"/>
    <w:rsid w:val="00CB5FB4"/>
    <w:rsid w:val="00CD723E"/>
    <w:rsid w:val="00CE4032"/>
    <w:rsid w:val="00CE4D11"/>
    <w:rsid w:val="00CE5689"/>
    <w:rsid w:val="00CF5D25"/>
    <w:rsid w:val="00D07A76"/>
    <w:rsid w:val="00D104E8"/>
    <w:rsid w:val="00D13A59"/>
    <w:rsid w:val="00D21FC9"/>
    <w:rsid w:val="00D24334"/>
    <w:rsid w:val="00D264FB"/>
    <w:rsid w:val="00D31F91"/>
    <w:rsid w:val="00D324F4"/>
    <w:rsid w:val="00D35CD5"/>
    <w:rsid w:val="00D43183"/>
    <w:rsid w:val="00D61712"/>
    <w:rsid w:val="00D6330C"/>
    <w:rsid w:val="00D72AA7"/>
    <w:rsid w:val="00D842AB"/>
    <w:rsid w:val="00D96689"/>
    <w:rsid w:val="00D97C14"/>
    <w:rsid w:val="00DA7F15"/>
    <w:rsid w:val="00DC5DB7"/>
    <w:rsid w:val="00DD02CA"/>
    <w:rsid w:val="00DE2FD6"/>
    <w:rsid w:val="00E00F5C"/>
    <w:rsid w:val="00E04468"/>
    <w:rsid w:val="00E23E6C"/>
    <w:rsid w:val="00E33106"/>
    <w:rsid w:val="00E3397E"/>
    <w:rsid w:val="00E463C8"/>
    <w:rsid w:val="00E73374"/>
    <w:rsid w:val="00E74B22"/>
    <w:rsid w:val="00E80319"/>
    <w:rsid w:val="00E81E36"/>
    <w:rsid w:val="00E8331A"/>
    <w:rsid w:val="00E916FF"/>
    <w:rsid w:val="00E96394"/>
    <w:rsid w:val="00EC1E7B"/>
    <w:rsid w:val="00EC266C"/>
    <w:rsid w:val="00EE1E3F"/>
    <w:rsid w:val="00EE3729"/>
    <w:rsid w:val="00EF52A0"/>
    <w:rsid w:val="00EF7392"/>
    <w:rsid w:val="00EF7871"/>
    <w:rsid w:val="00F021C1"/>
    <w:rsid w:val="00F04E5B"/>
    <w:rsid w:val="00F31AD9"/>
    <w:rsid w:val="00F413EF"/>
    <w:rsid w:val="00F41920"/>
    <w:rsid w:val="00F41B09"/>
    <w:rsid w:val="00F56F47"/>
    <w:rsid w:val="00F570A2"/>
    <w:rsid w:val="00F64379"/>
    <w:rsid w:val="00F65863"/>
    <w:rsid w:val="00F721F2"/>
    <w:rsid w:val="00F95379"/>
    <w:rsid w:val="00FA211A"/>
    <w:rsid w:val="00FC1AFA"/>
    <w:rsid w:val="00FC70E3"/>
    <w:rsid w:val="00FD42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33"/>
    <o:shapelayout v:ext="edit">
      <o:idmap v:ext="edit" data="1"/>
    </o:shapelayout>
  </w:shapeDefaults>
  <w:decimalSymbol w:val="."/>
  <w:listSeparator w:val=","/>
  <w14:docId w14:val="3DAD17A4"/>
  <w15:chartTrackingRefBased/>
  <w15:docId w15:val="{106B13AC-55C9-47CB-AB7E-F2781FD5D3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E46A5"/>
  </w:style>
  <w:style w:type="paragraph" w:styleId="Heading1">
    <w:name w:val="heading 1"/>
    <w:basedOn w:val="Normal"/>
    <w:next w:val="Normal"/>
    <w:link w:val="Heading1Char"/>
    <w:uiPriority w:val="9"/>
    <w:qFormat/>
    <w:rsid w:val="00256F7B"/>
    <w:pPr>
      <w:keepNext/>
      <w:keepLines/>
      <w:spacing w:before="480" w:after="0" w:line="240" w:lineRule="auto"/>
      <w:outlineLvl w:val="0"/>
    </w:pPr>
    <w:rPr>
      <w:rFonts w:asciiTheme="majorHAnsi" w:eastAsiaTheme="majorEastAsia" w:hAnsiTheme="majorHAnsi" w:cstheme="majorBidi"/>
      <w:b/>
      <w:bCs/>
      <w:color w:val="2F5496" w:themeColor="accent1" w:themeShade="BF"/>
      <w:sz w:val="28"/>
      <w:szCs w:val="28"/>
      <w:lang w:val="en-US" w:eastAsia="zh-CN"/>
    </w:rPr>
  </w:style>
  <w:style w:type="paragraph" w:styleId="Heading2">
    <w:name w:val="heading 2"/>
    <w:basedOn w:val="Normal"/>
    <w:next w:val="Normal"/>
    <w:link w:val="Heading2Char"/>
    <w:uiPriority w:val="9"/>
    <w:qFormat/>
    <w:rsid w:val="00256F7B"/>
    <w:pPr>
      <w:keepNext/>
      <w:spacing w:after="0" w:line="240" w:lineRule="auto"/>
      <w:jc w:val="center"/>
      <w:outlineLvl w:val="1"/>
    </w:pPr>
    <w:rPr>
      <w:rFonts w:ascii="Times New Roman" w:eastAsia="Times New Roman" w:hAnsi="Times New Roman" w:cs="Times New Roman"/>
      <w:b/>
      <w:smallCaps/>
      <w:sz w:val="28"/>
      <w:szCs w:val="20"/>
      <w:lang w:val="fr-FR"/>
    </w:rPr>
  </w:style>
  <w:style w:type="paragraph" w:styleId="Heading3">
    <w:name w:val="heading 3"/>
    <w:basedOn w:val="Normal"/>
    <w:next w:val="Normal"/>
    <w:link w:val="Heading3Char"/>
    <w:qFormat/>
    <w:rsid w:val="00256F7B"/>
    <w:pPr>
      <w:keepNext/>
      <w:spacing w:after="0" w:line="240" w:lineRule="auto"/>
      <w:outlineLvl w:val="2"/>
    </w:pPr>
    <w:rPr>
      <w:rFonts w:ascii="Times New Roman" w:eastAsia="Times New Roman" w:hAnsi="Times New Roman" w:cs="Times New Roman"/>
      <w:b/>
      <w:sz w:val="24"/>
      <w:szCs w:val="20"/>
      <w:lang w:val="en-US"/>
    </w:rPr>
  </w:style>
  <w:style w:type="paragraph" w:styleId="Heading4">
    <w:name w:val="heading 4"/>
    <w:basedOn w:val="Normal"/>
    <w:next w:val="Normal"/>
    <w:link w:val="Heading4Char"/>
    <w:uiPriority w:val="9"/>
    <w:qFormat/>
    <w:rsid w:val="00256F7B"/>
    <w:pPr>
      <w:keepNext/>
      <w:spacing w:after="0" w:line="264" w:lineRule="auto"/>
      <w:jc w:val="both"/>
      <w:outlineLvl w:val="3"/>
    </w:pPr>
    <w:rPr>
      <w:rFonts w:ascii="Times New Roman" w:eastAsia="Times New Roman" w:hAnsi="Times New Roman" w:cs="Times New Roman"/>
      <w:b/>
      <w:i/>
      <w:szCs w:val="20"/>
      <w:lang w:val="fr-FR"/>
    </w:rPr>
  </w:style>
  <w:style w:type="paragraph" w:styleId="Heading5">
    <w:name w:val="heading 5"/>
    <w:basedOn w:val="Normal"/>
    <w:next w:val="Normal"/>
    <w:link w:val="Heading5Char"/>
    <w:qFormat/>
    <w:rsid w:val="00256F7B"/>
    <w:pPr>
      <w:keepNext/>
      <w:spacing w:after="0" w:line="264" w:lineRule="auto"/>
      <w:jc w:val="both"/>
      <w:outlineLvl w:val="4"/>
    </w:pPr>
    <w:rPr>
      <w:rFonts w:ascii="Times New Roman" w:eastAsia="Times New Roman" w:hAnsi="Times New Roman" w:cs="Times New Roman"/>
      <w:b/>
      <w:szCs w:val="20"/>
      <w:lang w:val="en-US"/>
    </w:rPr>
  </w:style>
  <w:style w:type="paragraph" w:styleId="Heading6">
    <w:name w:val="heading 6"/>
    <w:basedOn w:val="Normal"/>
    <w:next w:val="Normal"/>
    <w:link w:val="Heading6Char"/>
    <w:qFormat/>
    <w:rsid w:val="00256F7B"/>
    <w:pPr>
      <w:keepNext/>
      <w:tabs>
        <w:tab w:val="left" w:pos="9540"/>
      </w:tabs>
      <w:spacing w:after="0" w:line="264" w:lineRule="auto"/>
      <w:jc w:val="both"/>
      <w:outlineLvl w:val="5"/>
    </w:pPr>
    <w:rPr>
      <w:rFonts w:ascii="Times New Roman" w:eastAsia="Times New Roman" w:hAnsi="Times New Roman" w:cs="Times New Roman"/>
      <w:i/>
      <w:color w:val="000000"/>
      <w:szCs w:val="20"/>
      <w:lang w:val="en-US"/>
    </w:rPr>
  </w:style>
  <w:style w:type="paragraph" w:styleId="Heading7">
    <w:name w:val="heading 7"/>
    <w:basedOn w:val="Normal"/>
    <w:next w:val="Normal"/>
    <w:link w:val="Heading7Char"/>
    <w:uiPriority w:val="9"/>
    <w:unhideWhenUsed/>
    <w:qFormat/>
    <w:rsid w:val="00256F7B"/>
    <w:pPr>
      <w:keepNext/>
      <w:keepLines/>
      <w:spacing w:before="200" w:after="0" w:line="240" w:lineRule="auto"/>
      <w:outlineLvl w:val="6"/>
    </w:pPr>
    <w:rPr>
      <w:rFonts w:asciiTheme="majorHAnsi" w:eastAsiaTheme="majorEastAsia" w:hAnsiTheme="majorHAnsi" w:cstheme="majorBidi"/>
      <w:i/>
      <w:iCs/>
      <w:color w:val="404040" w:themeColor="text1" w:themeTint="BF"/>
      <w:sz w:val="24"/>
      <w:szCs w:val="24"/>
      <w:lang w:val="en-US" w:eastAsia="zh-CN"/>
    </w:rPr>
  </w:style>
  <w:style w:type="paragraph" w:styleId="Heading8">
    <w:name w:val="heading 8"/>
    <w:basedOn w:val="Normal"/>
    <w:next w:val="Normal"/>
    <w:link w:val="Heading8Char"/>
    <w:qFormat/>
    <w:rsid w:val="00256F7B"/>
    <w:pPr>
      <w:keepNext/>
      <w:spacing w:after="0" w:line="264" w:lineRule="auto"/>
      <w:ind w:firstLine="360"/>
      <w:jc w:val="both"/>
      <w:outlineLvl w:val="7"/>
    </w:pPr>
    <w:rPr>
      <w:rFonts w:ascii="Times New Roman" w:eastAsia="Times New Roman" w:hAnsi="Times New Roman" w:cs="Times New Roman"/>
      <w:b/>
      <w:szCs w:val="20"/>
      <w:lang w:val="en-US"/>
    </w:rPr>
  </w:style>
  <w:style w:type="paragraph" w:styleId="Heading9">
    <w:name w:val="heading 9"/>
    <w:basedOn w:val="Normal"/>
    <w:next w:val="Normal"/>
    <w:link w:val="Heading9Char"/>
    <w:qFormat/>
    <w:rsid w:val="00256F7B"/>
    <w:pPr>
      <w:keepNext/>
      <w:spacing w:after="0" w:line="264" w:lineRule="auto"/>
      <w:ind w:firstLine="360"/>
      <w:jc w:val="both"/>
      <w:outlineLvl w:val="8"/>
    </w:pPr>
    <w:rPr>
      <w:rFonts w:ascii="Times New Roman" w:eastAsia="Times New Roman" w:hAnsi="Times New Roman" w:cs="Times New Roman"/>
      <w:i/>
      <w:color w:val="000000"/>
      <w:sz w:val="21"/>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7779EA"/>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7779EA"/>
    <w:rPr>
      <w:rFonts w:ascii="Consolas" w:hAnsi="Consolas"/>
      <w:sz w:val="21"/>
      <w:szCs w:val="21"/>
    </w:rPr>
  </w:style>
  <w:style w:type="paragraph" w:styleId="BalloonText">
    <w:name w:val="Balloon Text"/>
    <w:basedOn w:val="Normal"/>
    <w:link w:val="BalloonTextChar"/>
    <w:uiPriority w:val="99"/>
    <w:semiHidden/>
    <w:unhideWhenUsed/>
    <w:rsid w:val="00982918"/>
    <w:pPr>
      <w:spacing w:after="0" w:line="240" w:lineRule="auto"/>
    </w:pPr>
    <w:rPr>
      <w:rFonts w:ascii="Tahoma" w:hAnsi="Tahoma" w:cs="Tahoma"/>
      <w:sz w:val="16"/>
      <w:szCs w:val="16"/>
      <w:lang w:val="en-US"/>
    </w:rPr>
  </w:style>
  <w:style w:type="character" w:customStyle="1" w:styleId="BalloonTextChar">
    <w:name w:val="Balloon Text Char"/>
    <w:basedOn w:val="DefaultParagraphFont"/>
    <w:link w:val="BalloonText"/>
    <w:uiPriority w:val="99"/>
    <w:semiHidden/>
    <w:rsid w:val="00982918"/>
    <w:rPr>
      <w:rFonts w:ascii="Tahoma" w:hAnsi="Tahoma" w:cs="Tahoma"/>
      <w:sz w:val="16"/>
      <w:szCs w:val="16"/>
      <w:lang w:val="en-US"/>
    </w:rPr>
  </w:style>
  <w:style w:type="character" w:customStyle="1" w:styleId="Heading1Char">
    <w:name w:val="Heading 1 Char"/>
    <w:basedOn w:val="DefaultParagraphFont"/>
    <w:link w:val="Heading1"/>
    <w:uiPriority w:val="9"/>
    <w:rsid w:val="00256F7B"/>
    <w:rPr>
      <w:rFonts w:asciiTheme="majorHAnsi" w:eastAsiaTheme="majorEastAsia" w:hAnsiTheme="majorHAnsi" w:cstheme="majorBidi"/>
      <w:b/>
      <w:bCs/>
      <w:color w:val="2F5496" w:themeColor="accent1" w:themeShade="BF"/>
      <w:sz w:val="28"/>
      <w:szCs w:val="28"/>
      <w:lang w:val="en-US" w:eastAsia="zh-CN"/>
    </w:rPr>
  </w:style>
  <w:style w:type="character" w:customStyle="1" w:styleId="Heading2Char">
    <w:name w:val="Heading 2 Char"/>
    <w:basedOn w:val="DefaultParagraphFont"/>
    <w:link w:val="Heading2"/>
    <w:uiPriority w:val="9"/>
    <w:rsid w:val="00256F7B"/>
    <w:rPr>
      <w:rFonts w:ascii="Times New Roman" w:eastAsia="Times New Roman" w:hAnsi="Times New Roman" w:cs="Times New Roman"/>
      <w:b/>
      <w:smallCaps/>
      <w:sz w:val="28"/>
      <w:szCs w:val="20"/>
      <w:lang w:val="fr-FR"/>
    </w:rPr>
  </w:style>
  <w:style w:type="character" w:customStyle="1" w:styleId="Heading3Char">
    <w:name w:val="Heading 3 Char"/>
    <w:basedOn w:val="DefaultParagraphFont"/>
    <w:link w:val="Heading3"/>
    <w:rsid w:val="00256F7B"/>
    <w:rPr>
      <w:rFonts w:ascii="Times New Roman" w:eastAsia="Times New Roman" w:hAnsi="Times New Roman" w:cs="Times New Roman"/>
      <w:b/>
      <w:sz w:val="24"/>
      <w:szCs w:val="20"/>
      <w:lang w:val="en-US"/>
    </w:rPr>
  </w:style>
  <w:style w:type="character" w:customStyle="1" w:styleId="Heading4Char">
    <w:name w:val="Heading 4 Char"/>
    <w:basedOn w:val="DefaultParagraphFont"/>
    <w:link w:val="Heading4"/>
    <w:uiPriority w:val="9"/>
    <w:rsid w:val="00256F7B"/>
    <w:rPr>
      <w:rFonts w:ascii="Times New Roman" w:eastAsia="Times New Roman" w:hAnsi="Times New Roman" w:cs="Times New Roman"/>
      <w:b/>
      <w:i/>
      <w:szCs w:val="20"/>
      <w:lang w:val="fr-FR"/>
    </w:rPr>
  </w:style>
  <w:style w:type="character" w:customStyle="1" w:styleId="Heading5Char">
    <w:name w:val="Heading 5 Char"/>
    <w:basedOn w:val="DefaultParagraphFont"/>
    <w:link w:val="Heading5"/>
    <w:rsid w:val="00256F7B"/>
    <w:rPr>
      <w:rFonts w:ascii="Times New Roman" w:eastAsia="Times New Roman" w:hAnsi="Times New Roman" w:cs="Times New Roman"/>
      <w:b/>
      <w:szCs w:val="20"/>
      <w:lang w:val="en-US"/>
    </w:rPr>
  </w:style>
  <w:style w:type="character" w:customStyle="1" w:styleId="Heading6Char">
    <w:name w:val="Heading 6 Char"/>
    <w:basedOn w:val="DefaultParagraphFont"/>
    <w:link w:val="Heading6"/>
    <w:rsid w:val="00256F7B"/>
    <w:rPr>
      <w:rFonts w:ascii="Times New Roman" w:eastAsia="Times New Roman" w:hAnsi="Times New Roman" w:cs="Times New Roman"/>
      <w:i/>
      <w:color w:val="000000"/>
      <w:szCs w:val="20"/>
      <w:lang w:val="en-US"/>
    </w:rPr>
  </w:style>
  <w:style w:type="character" w:customStyle="1" w:styleId="Heading7Char">
    <w:name w:val="Heading 7 Char"/>
    <w:basedOn w:val="DefaultParagraphFont"/>
    <w:link w:val="Heading7"/>
    <w:uiPriority w:val="9"/>
    <w:rsid w:val="00256F7B"/>
    <w:rPr>
      <w:rFonts w:asciiTheme="majorHAnsi" w:eastAsiaTheme="majorEastAsia" w:hAnsiTheme="majorHAnsi" w:cstheme="majorBidi"/>
      <w:i/>
      <w:iCs/>
      <w:color w:val="404040" w:themeColor="text1" w:themeTint="BF"/>
      <w:sz w:val="24"/>
      <w:szCs w:val="24"/>
      <w:lang w:val="en-US" w:eastAsia="zh-CN"/>
    </w:rPr>
  </w:style>
  <w:style w:type="character" w:customStyle="1" w:styleId="Heading8Char">
    <w:name w:val="Heading 8 Char"/>
    <w:basedOn w:val="DefaultParagraphFont"/>
    <w:link w:val="Heading8"/>
    <w:rsid w:val="00256F7B"/>
    <w:rPr>
      <w:rFonts w:ascii="Times New Roman" w:eastAsia="Times New Roman" w:hAnsi="Times New Roman" w:cs="Times New Roman"/>
      <w:b/>
      <w:szCs w:val="20"/>
      <w:lang w:val="en-US"/>
    </w:rPr>
  </w:style>
  <w:style w:type="character" w:customStyle="1" w:styleId="Heading9Char">
    <w:name w:val="Heading 9 Char"/>
    <w:basedOn w:val="DefaultParagraphFont"/>
    <w:link w:val="Heading9"/>
    <w:rsid w:val="00256F7B"/>
    <w:rPr>
      <w:rFonts w:ascii="Times New Roman" w:eastAsia="Times New Roman" w:hAnsi="Times New Roman" w:cs="Times New Roman"/>
      <w:i/>
      <w:color w:val="000000"/>
      <w:sz w:val="21"/>
      <w:szCs w:val="20"/>
      <w:lang w:val="en-US"/>
    </w:rPr>
  </w:style>
  <w:style w:type="paragraph" w:styleId="ListParagraph">
    <w:name w:val="List Paragraph"/>
    <w:basedOn w:val="Normal"/>
    <w:uiPriority w:val="34"/>
    <w:qFormat/>
    <w:rsid w:val="00256F7B"/>
    <w:pPr>
      <w:spacing w:after="0" w:line="240" w:lineRule="auto"/>
      <w:ind w:left="720"/>
      <w:contextualSpacing/>
    </w:pPr>
    <w:rPr>
      <w:rFonts w:ascii="Times New Roman" w:hAnsi="Times New Roman" w:cs="Times New Roman"/>
      <w:sz w:val="24"/>
      <w:szCs w:val="24"/>
      <w:lang w:val="en-US" w:eastAsia="zh-CN"/>
    </w:rPr>
  </w:style>
  <w:style w:type="paragraph" w:customStyle="1" w:styleId="Abstract">
    <w:name w:val="Abstract"/>
    <w:basedOn w:val="Normal"/>
    <w:link w:val="AbstractChar"/>
    <w:rsid w:val="00256F7B"/>
    <w:pPr>
      <w:spacing w:after="0" w:line="240" w:lineRule="auto"/>
      <w:ind w:left="360" w:right="360" w:firstLine="360"/>
      <w:jc w:val="both"/>
    </w:pPr>
    <w:rPr>
      <w:rFonts w:ascii="Times New Roman" w:eastAsia="Times New Roman" w:hAnsi="Times New Roman" w:cs="Times New Roman"/>
      <w:sz w:val="20"/>
      <w:szCs w:val="20"/>
      <w:lang w:val="en-US"/>
    </w:rPr>
  </w:style>
  <w:style w:type="character" w:customStyle="1" w:styleId="apple-converted-space">
    <w:name w:val="apple-converted-space"/>
    <w:basedOn w:val="DefaultParagraphFont"/>
    <w:rsid w:val="00256F7B"/>
  </w:style>
  <w:style w:type="paragraph" w:customStyle="1" w:styleId="Figurecaption">
    <w:name w:val="Figure caption"/>
    <w:basedOn w:val="Normal"/>
    <w:link w:val="FigurecaptionChar"/>
    <w:rsid w:val="00256F7B"/>
    <w:pPr>
      <w:spacing w:before="200" w:after="200" w:line="240" w:lineRule="auto"/>
    </w:pPr>
    <w:rPr>
      <w:rFonts w:ascii="Times New Roman" w:eastAsia="Times New Roman" w:hAnsi="Times New Roman" w:cs="Times New Roman"/>
      <w:sz w:val="19"/>
      <w:szCs w:val="20"/>
      <w:lang w:val="en-US"/>
    </w:rPr>
  </w:style>
  <w:style w:type="paragraph" w:styleId="NormalWeb">
    <w:name w:val="Normal (Web)"/>
    <w:basedOn w:val="Normal"/>
    <w:uiPriority w:val="99"/>
    <w:rsid w:val="00256F7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sandFigures">
    <w:name w:val="Tables and Figures"/>
    <w:rsid w:val="00256F7B"/>
    <w:pPr>
      <w:spacing w:after="0" w:line="264" w:lineRule="auto"/>
      <w:jc w:val="center"/>
    </w:pPr>
    <w:rPr>
      <w:rFonts w:ascii="Times New Roman" w:eastAsia="Times New Roman" w:hAnsi="Times New Roman" w:cs="Times New Roman"/>
      <w:b/>
      <w:sz w:val="21"/>
      <w:szCs w:val="20"/>
      <w:lang w:val="en-US"/>
    </w:rPr>
  </w:style>
  <w:style w:type="paragraph" w:customStyle="1" w:styleId="Source">
    <w:name w:val="Source"/>
    <w:basedOn w:val="Normal"/>
    <w:rsid w:val="00256F7B"/>
    <w:pPr>
      <w:spacing w:after="0" w:line="264" w:lineRule="auto"/>
      <w:ind w:left="360" w:hanging="360"/>
      <w:jc w:val="both"/>
    </w:pPr>
    <w:rPr>
      <w:rFonts w:ascii="Times New Roman" w:eastAsia="Times New Roman" w:hAnsi="Times New Roman" w:cs="Times New Roman"/>
      <w:sz w:val="19"/>
      <w:szCs w:val="20"/>
      <w:lang w:val="en-US"/>
    </w:rPr>
  </w:style>
  <w:style w:type="table" w:styleId="TableGrid">
    <w:name w:val="Table Grid"/>
    <w:basedOn w:val="TableNormal"/>
    <w:uiPriority w:val="39"/>
    <w:rsid w:val="00256F7B"/>
    <w:pPr>
      <w:spacing w:after="0" w:line="240" w:lineRule="auto"/>
    </w:pPr>
    <w:rPr>
      <w:rFonts w:ascii="Times New Roman" w:hAnsi="Times New Roman" w:cs="Times New Roman"/>
      <w:sz w:val="20"/>
      <w:szCs w:val="20"/>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256F7B"/>
    <w:rPr>
      <w:color w:val="0563C1" w:themeColor="hyperlink"/>
      <w:u w:val="single"/>
    </w:rPr>
  </w:style>
  <w:style w:type="paragraph" w:styleId="HTMLPreformatted">
    <w:name w:val="HTML Preformatted"/>
    <w:basedOn w:val="Normal"/>
    <w:link w:val="HTMLPreformattedChar"/>
    <w:uiPriority w:val="99"/>
    <w:rsid w:val="00256F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PreformattedChar">
    <w:name w:val="HTML Preformatted Char"/>
    <w:basedOn w:val="DefaultParagraphFont"/>
    <w:link w:val="HTMLPreformatted"/>
    <w:uiPriority w:val="99"/>
    <w:rsid w:val="00256F7B"/>
    <w:rPr>
      <w:rFonts w:ascii="Courier New" w:eastAsia="Times New Roman" w:hAnsi="Courier New" w:cs="Courier New"/>
      <w:sz w:val="20"/>
      <w:szCs w:val="20"/>
      <w:lang w:eastAsia="ru-RU"/>
    </w:rPr>
  </w:style>
  <w:style w:type="paragraph" w:styleId="Title">
    <w:name w:val="Title"/>
    <w:basedOn w:val="Normal"/>
    <w:next w:val="Normal"/>
    <w:link w:val="TitleChar"/>
    <w:uiPriority w:val="10"/>
    <w:qFormat/>
    <w:rsid w:val="00256F7B"/>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val="en-US" w:bidi="he-IL"/>
    </w:rPr>
  </w:style>
  <w:style w:type="character" w:customStyle="1" w:styleId="TitleChar">
    <w:name w:val="Title Char"/>
    <w:basedOn w:val="DefaultParagraphFont"/>
    <w:link w:val="Title"/>
    <w:uiPriority w:val="10"/>
    <w:rsid w:val="00256F7B"/>
    <w:rPr>
      <w:rFonts w:ascii="Cambria" w:eastAsia="Times New Roman" w:hAnsi="Cambria" w:cs="Times New Roman"/>
      <w:color w:val="17365D"/>
      <w:spacing w:val="5"/>
      <w:kern w:val="28"/>
      <w:sz w:val="52"/>
      <w:szCs w:val="52"/>
      <w:lang w:val="en-US" w:bidi="he-IL"/>
    </w:rPr>
  </w:style>
  <w:style w:type="character" w:styleId="Strong">
    <w:name w:val="Strong"/>
    <w:basedOn w:val="DefaultParagraphFont"/>
    <w:uiPriority w:val="22"/>
    <w:qFormat/>
    <w:rsid w:val="00256F7B"/>
    <w:rPr>
      <w:b/>
      <w:bCs/>
    </w:rPr>
  </w:style>
  <w:style w:type="character" w:customStyle="1" w:styleId="unicodeaudiolink">
    <w:name w:val="unicode audiolink"/>
    <w:basedOn w:val="DefaultParagraphFont"/>
    <w:rsid w:val="00256F7B"/>
  </w:style>
  <w:style w:type="character" w:customStyle="1" w:styleId="shorttext">
    <w:name w:val="short_text"/>
    <w:basedOn w:val="DefaultParagraphFont"/>
    <w:rsid w:val="00256F7B"/>
  </w:style>
  <w:style w:type="character" w:customStyle="1" w:styleId="hps">
    <w:name w:val="hps"/>
    <w:basedOn w:val="DefaultParagraphFont"/>
    <w:rsid w:val="00256F7B"/>
  </w:style>
  <w:style w:type="paragraph" w:styleId="Header">
    <w:name w:val="header"/>
    <w:basedOn w:val="Normal"/>
    <w:link w:val="HeaderChar"/>
    <w:uiPriority w:val="99"/>
    <w:unhideWhenUsed/>
    <w:rsid w:val="00256F7B"/>
    <w:pPr>
      <w:tabs>
        <w:tab w:val="center" w:pos="4680"/>
        <w:tab w:val="right" w:pos="9360"/>
      </w:tabs>
      <w:spacing w:after="0" w:line="240" w:lineRule="auto"/>
    </w:pPr>
    <w:rPr>
      <w:rFonts w:ascii="Times New Roman" w:hAnsi="Times New Roman" w:cs="Times New Roman"/>
      <w:sz w:val="24"/>
      <w:szCs w:val="24"/>
      <w:lang w:val="en-US" w:eastAsia="zh-CN"/>
    </w:rPr>
  </w:style>
  <w:style w:type="character" w:customStyle="1" w:styleId="HeaderChar">
    <w:name w:val="Header Char"/>
    <w:basedOn w:val="DefaultParagraphFont"/>
    <w:link w:val="Header"/>
    <w:uiPriority w:val="99"/>
    <w:rsid w:val="00256F7B"/>
    <w:rPr>
      <w:rFonts w:ascii="Times New Roman" w:hAnsi="Times New Roman" w:cs="Times New Roman"/>
      <w:sz w:val="24"/>
      <w:szCs w:val="24"/>
      <w:lang w:val="en-US" w:eastAsia="zh-CN"/>
    </w:rPr>
  </w:style>
  <w:style w:type="character" w:customStyle="1" w:styleId="FooterChar">
    <w:name w:val="Footer Char"/>
    <w:basedOn w:val="DefaultParagraphFont"/>
    <w:link w:val="Footer"/>
    <w:uiPriority w:val="99"/>
    <w:rsid w:val="00256F7B"/>
    <w:rPr>
      <w:sz w:val="24"/>
      <w:szCs w:val="24"/>
      <w:lang w:eastAsia="zh-CN"/>
    </w:rPr>
  </w:style>
  <w:style w:type="paragraph" w:styleId="Footer">
    <w:name w:val="footer"/>
    <w:basedOn w:val="Normal"/>
    <w:link w:val="FooterChar"/>
    <w:uiPriority w:val="99"/>
    <w:unhideWhenUsed/>
    <w:rsid w:val="00256F7B"/>
    <w:pPr>
      <w:tabs>
        <w:tab w:val="center" w:pos="4680"/>
        <w:tab w:val="right" w:pos="9360"/>
      </w:tabs>
      <w:spacing w:after="0" w:line="240" w:lineRule="auto"/>
    </w:pPr>
    <w:rPr>
      <w:sz w:val="24"/>
      <w:szCs w:val="24"/>
      <w:lang w:eastAsia="zh-CN"/>
    </w:rPr>
  </w:style>
  <w:style w:type="character" w:customStyle="1" w:styleId="FooterChar1">
    <w:name w:val="Footer Char1"/>
    <w:basedOn w:val="DefaultParagraphFont"/>
    <w:uiPriority w:val="99"/>
    <w:semiHidden/>
    <w:rsid w:val="00256F7B"/>
  </w:style>
  <w:style w:type="paragraph" w:styleId="NoSpacing">
    <w:name w:val="No Spacing"/>
    <w:uiPriority w:val="1"/>
    <w:qFormat/>
    <w:rsid w:val="00256F7B"/>
    <w:pPr>
      <w:spacing w:after="0" w:line="240" w:lineRule="auto"/>
    </w:pPr>
    <w:rPr>
      <w:rFonts w:ascii="Times New Roman" w:hAnsi="Times New Roman" w:cs="Times New Roman"/>
      <w:sz w:val="24"/>
      <w:szCs w:val="24"/>
      <w:lang w:val="en-US" w:eastAsia="zh-CN"/>
    </w:rPr>
  </w:style>
  <w:style w:type="character" w:customStyle="1" w:styleId="mwe-math-mathml-inline">
    <w:name w:val="mwe-math-mathml-inline"/>
    <w:basedOn w:val="DefaultParagraphFont"/>
    <w:rsid w:val="00256F7B"/>
  </w:style>
  <w:style w:type="character" w:styleId="PlaceholderText">
    <w:name w:val="Placeholder Text"/>
    <w:basedOn w:val="DefaultParagraphFont"/>
    <w:uiPriority w:val="99"/>
    <w:semiHidden/>
    <w:rsid w:val="00256F7B"/>
    <w:rPr>
      <w:color w:val="808080"/>
    </w:rPr>
  </w:style>
  <w:style w:type="character" w:styleId="FollowedHyperlink">
    <w:name w:val="FollowedHyperlink"/>
    <w:basedOn w:val="DefaultParagraphFont"/>
    <w:uiPriority w:val="99"/>
    <w:unhideWhenUsed/>
    <w:rsid w:val="00256F7B"/>
    <w:rPr>
      <w:color w:val="954F72" w:themeColor="followedHyperlink"/>
      <w:u w:val="single"/>
    </w:rPr>
  </w:style>
  <w:style w:type="paragraph" w:customStyle="1" w:styleId="ChapterNumber">
    <w:name w:val="Chapter Number"/>
    <w:rsid w:val="00256F7B"/>
    <w:pPr>
      <w:spacing w:after="0" w:line="264" w:lineRule="auto"/>
    </w:pPr>
    <w:rPr>
      <w:rFonts w:ascii="Times New Roman" w:eastAsia="Times New Roman" w:hAnsi="Times New Roman" w:cs="Times New Roman"/>
      <w:b/>
      <w:bCs/>
      <w:i/>
      <w:iCs/>
      <w:noProof/>
      <w:lang w:val="en-US"/>
    </w:rPr>
  </w:style>
  <w:style w:type="character" w:customStyle="1" w:styleId="FigurecaptionChar">
    <w:name w:val="Figure caption Char"/>
    <w:basedOn w:val="DefaultParagraphFont"/>
    <w:link w:val="Figurecaption"/>
    <w:rsid w:val="00256F7B"/>
    <w:rPr>
      <w:rFonts w:ascii="Times New Roman" w:eastAsia="Times New Roman" w:hAnsi="Times New Roman" w:cs="Times New Roman"/>
      <w:sz w:val="19"/>
      <w:szCs w:val="20"/>
      <w:lang w:val="en-US"/>
    </w:rPr>
  </w:style>
  <w:style w:type="character" w:customStyle="1" w:styleId="citation">
    <w:name w:val="citation"/>
    <w:basedOn w:val="DefaultParagraphFont"/>
    <w:rsid w:val="00256F7B"/>
  </w:style>
  <w:style w:type="paragraph" w:customStyle="1" w:styleId="FirstPageAuthor">
    <w:name w:val="First Page Author"/>
    <w:rsid w:val="00256F7B"/>
    <w:pPr>
      <w:spacing w:after="0" w:line="264" w:lineRule="auto"/>
      <w:jc w:val="center"/>
    </w:pPr>
    <w:rPr>
      <w:rFonts w:ascii="Times New Roman" w:eastAsia="Times New Roman" w:hAnsi="Times New Roman" w:cs="Times New Roman"/>
      <w:b/>
      <w:i/>
      <w:noProof/>
      <w:sz w:val="28"/>
      <w:szCs w:val="20"/>
      <w:lang w:val="en-US"/>
    </w:rPr>
  </w:style>
  <w:style w:type="paragraph" w:customStyle="1" w:styleId="FirstPageAffiliation">
    <w:name w:val="First Page Affiliation"/>
    <w:rsid w:val="00256F7B"/>
    <w:pPr>
      <w:spacing w:after="0" w:line="264" w:lineRule="auto"/>
      <w:jc w:val="center"/>
    </w:pPr>
    <w:rPr>
      <w:rFonts w:ascii="Times New Roman" w:eastAsia="Times New Roman" w:hAnsi="Times New Roman" w:cs="Times New Roman"/>
      <w:noProof/>
      <w:szCs w:val="20"/>
      <w:lang w:val="en-US"/>
    </w:rPr>
  </w:style>
  <w:style w:type="paragraph" w:customStyle="1" w:styleId="RunningHead">
    <w:name w:val="Running Head"/>
    <w:rsid w:val="00256F7B"/>
    <w:pPr>
      <w:pBdr>
        <w:bottom w:val="single" w:sz="6" w:space="1" w:color="auto"/>
      </w:pBdr>
      <w:spacing w:after="0" w:line="264" w:lineRule="auto"/>
      <w:jc w:val="center"/>
    </w:pPr>
    <w:rPr>
      <w:rFonts w:ascii="Times New Roman" w:eastAsia="Times New Roman" w:hAnsi="Times New Roman" w:cs="Times New Roman"/>
      <w:noProof/>
      <w:szCs w:val="20"/>
      <w:lang w:val="en-US"/>
    </w:rPr>
  </w:style>
  <w:style w:type="paragraph" w:styleId="BodyTextIndent2">
    <w:name w:val="Body Text Indent 2"/>
    <w:basedOn w:val="Normal"/>
    <w:link w:val="BodyTextIndent2Char"/>
    <w:rsid w:val="00256F7B"/>
    <w:pPr>
      <w:widowControl w:val="0"/>
      <w:tabs>
        <w:tab w:val="left" w:pos="7830"/>
        <w:tab w:val="left" w:pos="8640"/>
      </w:tabs>
      <w:spacing w:after="0" w:line="264" w:lineRule="auto"/>
      <w:ind w:firstLine="360"/>
      <w:jc w:val="both"/>
    </w:pPr>
    <w:rPr>
      <w:rFonts w:ascii="Times New Roman" w:eastAsia="Times New Roman" w:hAnsi="Times New Roman" w:cs="Times New Roman"/>
      <w:szCs w:val="20"/>
      <w:lang w:val="en-US"/>
    </w:rPr>
  </w:style>
  <w:style w:type="character" w:customStyle="1" w:styleId="BodyTextIndent2Char">
    <w:name w:val="Body Text Indent 2 Char"/>
    <w:basedOn w:val="DefaultParagraphFont"/>
    <w:link w:val="BodyTextIndent2"/>
    <w:rsid w:val="00256F7B"/>
    <w:rPr>
      <w:rFonts w:ascii="Times New Roman" w:eastAsia="Times New Roman" w:hAnsi="Times New Roman" w:cs="Times New Roman"/>
      <w:szCs w:val="20"/>
      <w:lang w:val="en-US"/>
    </w:rPr>
  </w:style>
  <w:style w:type="paragraph" w:styleId="FootnoteText">
    <w:name w:val="footnote text"/>
    <w:basedOn w:val="Normal"/>
    <w:link w:val="FootnoteTextChar"/>
    <w:semiHidden/>
    <w:rsid w:val="00256F7B"/>
    <w:pPr>
      <w:spacing w:after="0" w:line="240" w:lineRule="auto"/>
      <w:ind w:left="187" w:hanging="187"/>
      <w:jc w:val="both"/>
    </w:pPr>
    <w:rPr>
      <w:rFonts w:ascii="Times New Roman" w:eastAsia="Times New Roman" w:hAnsi="Times New Roman" w:cs="Times New Roman"/>
      <w:sz w:val="17"/>
      <w:szCs w:val="20"/>
      <w:lang w:val="en-US"/>
    </w:rPr>
  </w:style>
  <w:style w:type="character" w:customStyle="1" w:styleId="FootnoteTextChar">
    <w:name w:val="Footnote Text Char"/>
    <w:basedOn w:val="DefaultParagraphFont"/>
    <w:link w:val="FootnoteText"/>
    <w:semiHidden/>
    <w:rsid w:val="00256F7B"/>
    <w:rPr>
      <w:rFonts w:ascii="Times New Roman" w:eastAsia="Times New Roman" w:hAnsi="Times New Roman" w:cs="Times New Roman"/>
      <w:sz w:val="17"/>
      <w:szCs w:val="20"/>
      <w:lang w:val="en-US"/>
    </w:rPr>
  </w:style>
  <w:style w:type="paragraph" w:styleId="BodyText2">
    <w:name w:val="Body Text 2"/>
    <w:basedOn w:val="Normal"/>
    <w:link w:val="BodyText2Char"/>
    <w:rsid w:val="00256F7B"/>
    <w:pPr>
      <w:spacing w:after="0" w:line="264" w:lineRule="auto"/>
      <w:ind w:left="360" w:firstLine="360"/>
      <w:jc w:val="both"/>
    </w:pPr>
    <w:rPr>
      <w:rFonts w:ascii="Times" w:eastAsia="Times New Roman" w:hAnsi="Times" w:cs="Times New Roman"/>
      <w:sz w:val="24"/>
      <w:szCs w:val="20"/>
      <w:lang w:val="en-US"/>
    </w:rPr>
  </w:style>
  <w:style w:type="character" w:customStyle="1" w:styleId="BodyText2Char">
    <w:name w:val="Body Text 2 Char"/>
    <w:basedOn w:val="DefaultParagraphFont"/>
    <w:link w:val="BodyText2"/>
    <w:rsid w:val="00256F7B"/>
    <w:rPr>
      <w:rFonts w:ascii="Times" w:eastAsia="Times New Roman" w:hAnsi="Times" w:cs="Times New Roman"/>
      <w:sz w:val="24"/>
      <w:szCs w:val="20"/>
      <w:lang w:val="en-US"/>
    </w:rPr>
  </w:style>
  <w:style w:type="paragraph" w:styleId="BodyText">
    <w:name w:val="Body Text"/>
    <w:basedOn w:val="Normal"/>
    <w:link w:val="BodyTextChar"/>
    <w:rsid w:val="00256F7B"/>
    <w:pPr>
      <w:widowControl w:val="0"/>
      <w:spacing w:after="0" w:line="360" w:lineRule="auto"/>
      <w:ind w:firstLine="360"/>
      <w:jc w:val="both"/>
    </w:pPr>
    <w:rPr>
      <w:rFonts w:ascii="Times New Roman" w:eastAsia="Times New Roman" w:hAnsi="Times New Roman" w:cs="Times New Roman"/>
      <w:sz w:val="24"/>
      <w:szCs w:val="20"/>
      <w:lang w:val="es-ES_tradnl"/>
    </w:rPr>
  </w:style>
  <w:style w:type="character" w:customStyle="1" w:styleId="BodyTextChar">
    <w:name w:val="Body Text Char"/>
    <w:basedOn w:val="DefaultParagraphFont"/>
    <w:link w:val="BodyText"/>
    <w:rsid w:val="00256F7B"/>
    <w:rPr>
      <w:rFonts w:ascii="Times New Roman" w:eastAsia="Times New Roman" w:hAnsi="Times New Roman" w:cs="Times New Roman"/>
      <w:sz w:val="24"/>
      <w:szCs w:val="20"/>
      <w:lang w:val="es-ES_tradnl"/>
    </w:rPr>
  </w:style>
  <w:style w:type="paragraph" w:customStyle="1" w:styleId="table">
    <w:name w:val="table"/>
    <w:basedOn w:val="Normal"/>
    <w:rsid w:val="00256F7B"/>
    <w:pPr>
      <w:spacing w:after="0" w:line="264" w:lineRule="auto"/>
    </w:pPr>
    <w:rPr>
      <w:rFonts w:ascii="Times New Roman" w:eastAsia="Times New Roman" w:hAnsi="Times New Roman" w:cs="Times New Roman"/>
      <w:sz w:val="20"/>
      <w:szCs w:val="20"/>
      <w:lang w:val="en-US"/>
    </w:rPr>
  </w:style>
  <w:style w:type="character" w:styleId="FootnoteReference">
    <w:name w:val="footnote reference"/>
    <w:basedOn w:val="DefaultParagraphFont"/>
    <w:semiHidden/>
    <w:rsid w:val="00256F7B"/>
    <w:rPr>
      <w:rFonts w:ascii="Times New Roman" w:hAnsi="Times New Roman"/>
      <w:position w:val="0"/>
      <w:sz w:val="21"/>
      <w:vertAlign w:val="superscript"/>
    </w:rPr>
  </w:style>
  <w:style w:type="paragraph" w:styleId="BodyTextIndent">
    <w:name w:val="Body Text Indent"/>
    <w:basedOn w:val="Normal"/>
    <w:link w:val="BodyTextIndentChar"/>
    <w:rsid w:val="00256F7B"/>
    <w:pPr>
      <w:spacing w:after="0" w:line="264" w:lineRule="auto"/>
      <w:ind w:firstLine="360"/>
      <w:jc w:val="both"/>
    </w:pPr>
    <w:rPr>
      <w:rFonts w:ascii="Times New Roman" w:eastAsia="Times New Roman" w:hAnsi="Times New Roman" w:cs="Times New Roman"/>
      <w:sz w:val="21"/>
      <w:szCs w:val="20"/>
      <w:lang w:val="en-US"/>
    </w:rPr>
  </w:style>
  <w:style w:type="character" w:customStyle="1" w:styleId="BodyTextIndentChar">
    <w:name w:val="Body Text Indent Char"/>
    <w:basedOn w:val="DefaultParagraphFont"/>
    <w:link w:val="BodyTextIndent"/>
    <w:rsid w:val="00256F7B"/>
    <w:rPr>
      <w:rFonts w:ascii="Times New Roman" w:eastAsia="Times New Roman" w:hAnsi="Times New Roman" w:cs="Times New Roman"/>
      <w:sz w:val="21"/>
      <w:szCs w:val="20"/>
      <w:lang w:val="en-US"/>
    </w:rPr>
  </w:style>
  <w:style w:type="paragraph" w:customStyle="1" w:styleId="quota">
    <w:name w:val="quota"/>
    <w:basedOn w:val="Normal"/>
    <w:rsid w:val="00256F7B"/>
    <w:pPr>
      <w:spacing w:after="0" w:line="264" w:lineRule="auto"/>
      <w:ind w:left="360" w:right="360" w:firstLine="360"/>
      <w:jc w:val="both"/>
    </w:pPr>
    <w:rPr>
      <w:rFonts w:ascii="Times New Roman" w:eastAsia="Times New Roman" w:hAnsi="Times New Roman" w:cs="Times New Roman"/>
      <w:sz w:val="19"/>
      <w:szCs w:val="20"/>
      <w:lang w:val="en-US"/>
    </w:rPr>
  </w:style>
  <w:style w:type="character" w:styleId="PageNumber">
    <w:name w:val="page number"/>
    <w:basedOn w:val="DefaultParagraphFont"/>
    <w:rsid w:val="00256F7B"/>
  </w:style>
  <w:style w:type="paragraph" w:styleId="BodyTextIndent3">
    <w:name w:val="Body Text Indent 3"/>
    <w:basedOn w:val="Normal"/>
    <w:link w:val="BodyTextIndent3Char"/>
    <w:rsid w:val="00256F7B"/>
    <w:pPr>
      <w:spacing w:after="0" w:line="264" w:lineRule="auto"/>
      <w:ind w:firstLine="360"/>
      <w:jc w:val="both"/>
    </w:pPr>
    <w:rPr>
      <w:rFonts w:ascii="Times New Roman" w:eastAsia="Times New Roman" w:hAnsi="Times New Roman" w:cs="Times New Roman"/>
      <w:color w:val="000000"/>
      <w:sz w:val="24"/>
      <w:szCs w:val="20"/>
      <w:lang w:val="en-US"/>
    </w:rPr>
  </w:style>
  <w:style w:type="character" w:customStyle="1" w:styleId="BodyTextIndent3Char">
    <w:name w:val="Body Text Indent 3 Char"/>
    <w:basedOn w:val="DefaultParagraphFont"/>
    <w:link w:val="BodyTextIndent3"/>
    <w:rsid w:val="00256F7B"/>
    <w:rPr>
      <w:rFonts w:ascii="Times New Roman" w:eastAsia="Times New Roman" w:hAnsi="Times New Roman" w:cs="Times New Roman"/>
      <w:color w:val="000000"/>
      <w:sz w:val="24"/>
      <w:szCs w:val="20"/>
      <w:lang w:val="en-US"/>
    </w:rPr>
  </w:style>
  <w:style w:type="paragraph" w:styleId="BlockText">
    <w:name w:val="Block Text"/>
    <w:basedOn w:val="Normal"/>
    <w:rsid w:val="00256F7B"/>
    <w:pPr>
      <w:widowControl w:val="0"/>
      <w:shd w:val="clear" w:color="auto" w:fill="FFFFFF"/>
      <w:autoSpaceDE w:val="0"/>
      <w:autoSpaceDN w:val="0"/>
      <w:adjustRightInd w:val="0"/>
      <w:spacing w:before="240" w:after="0" w:line="254" w:lineRule="exact"/>
      <w:ind w:left="10" w:right="5" w:firstLine="442"/>
      <w:jc w:val="both"/>
    </w:pPr>
    <w:rPr>
      <w:rFonts w:ascii="Times New Roman" w:eastAsia="Times New Roman" w:hAnsi="Times New Roman" w:cs="Times New Roman"/>
      <w:color w:val="000000"/>
      <w:sz w:val="24"/>
      <w:szCs w:val="20"/>
      <w:lang w:val="en-US"/>
    </w:rPr>
  </w:style>
  <w:style w:type="paragraph" w:customStyle="1" w:styleId="Style1">
    <w:name w:val="Style1"/>
    <w:basedOn w:val="Normal"/>
    <w:rsid w:val="00256F7B"/>
    <w:pPr>
      <w:spacing w:after="0" w:line="240" w:lineRule="auto"/>
      <w:jc w:val="both"/>
    </w:pPr>
    <w:rPr>
      <w:rFonts w:ascii="Times New Roman" w:eastAsia="Times New Roman" w:hAnsi="Times New Roman" w:cs="Times New Roman"/>
      <w:sz w:val="24"/>
      <w:szCs w:val="20"/>
      <w:lang w:val="en-GB" w:eastAsia="zh-CN"/>
    </w:rPr>
  </w:style>
  <w:style w:type="paragraph" w:styleId="BodyText3">
    <w:name w:val="Body Text 3"/>
    <w:basedOn w:val="Normal"/>
    <w:link w:val="BodyText3Char"/>
    <w:rsid w:val="00256F7B"/>
    <w:pPr>
      <w:spacing w:after="0" w:line="240" w:lineRule="auto"/>
      <w:jc w:val="both"/>
    </w:pPr>
    <w:rPr>
      <w:rFonts w:ascii="Times New Roman" w:eastAsia="SimSun" w:hAnsi="Times New Roman" w:cs="Times New Roman"/>
      <w:color w:val="000000"/>
      <w:sz w:val="21"/>
      <w:szCs w:val="20"/>
      <w:lang w:val="en-US" w:eastAsia="zh-CN"/>
    </w:rPr>
  </w:style>
  <w:style w:type="character" w:customStyle="1" w:styleId="BodyText3Char">
    <w:name w:val="Body Text 3 Char"/>
    <w:basedOn w:val="DefaultParagraphFont"/>
    <w:link w:val="BodyText3"/>
    <w:rsid w:val="00256F7B"/>
    <w:rPr>
      <w:rFonts w:ascii="Times New Roman" w:eastAsia="SimSun" w:hAnsi="Times New Roman" w:cs="Times New Roman"/>
      <w:color w:val="000000"/>
      <w:sz w:val="21"/>
      <w:szCs w:val="20"/>
      <w:lang w:val="en-US" w:eastAsia="zh-CN"/>
    </w:rPr>
  </w:style>
  <w:style w:type="paragraph" w:customStyle="1" w:styleId="TEXTO">
    <w:name w:val="TEXTO"/>
    <w:basedOn w:val="Normal"/>
    <w:rsid w:val="00256F7B"/>
    <w:pPr>
      <w:spacing w:before="120" w:after="120" w:line="360" w:lineRule="auto"/>
      <w:ind w:firstLine="709"/>
      <w:jc w:val="both"/>
    </w:pPr>
    <w:rPr>
      <w:rFonts w:ascii="Times New Roman" w:eastAsia="Times New Roman" w:hAnsi="Times New Roman" w:cs="Times New Roman"/>
      <w:sz w:val="28"/>
      <w:szCs w:val="20"/>
      <w:lang w:val="es-ES" w:eastAsia="zh-CN"/>
    </w:rPr>
  </w:style>
  <w:style w:type="paragraph" w:customStyle="1" w:styleId="Heading">
    <w:name w:val="Heading"/>
    <w:basedOn w:val="Heading2"/>
    <w:rsid w:val="00256F7B"/>
    <w:pPr>
      <w:spacing w:before="60" w:after="60"/>
      <w:jc w:val="left"/>
    </w:pPr>
    <w:rPr>
      <w:smallCaps w:val="0"/>
      <w:sz w:val="21"/>
      <w:lang w:val="en-GB" w:eastAsia="zh-CN"/>
    </w:rPr>
  </w:style>
  <w:style w:type="character" w:styleId="EndnoteReference">
    <w:name w:val="endnote reference"/>
    <w:basedOn w:val="DefaultParagraphFont"/>
    <w:semiHidden/>
    <w:rsid w:val="00256F7B"/>
    <w:rPr>
      <w:vertAlign w:val="superscript"/>
    </w:rPr>
  </w:style>
  <w:style w:type="paragraph" w:styleId="Subtitle">
    <w:name w:val="Subtitle"/>
    <w:basedOn w:val="Normal"/>
    <w:link w:val="SubtitleChar"/>
    <w:qFormat/>
    <w:rsid w:val="00256F7B"/>
    <w:pPr>
      <w:spacing w:after="0" w:line="240" w:lineRule="auto"/>
      <w:jc w:val="center"/>
    </w:pPr>
    <w:rPr>
      <w:rFonts w:ascii="Times New Roman" w:eastAsia="Times New Roman" w:hAnsi="Times New Roman" w:cs="Times New Roman"/>
      <w:b/>
      <w:sz w:val="28"/>
      <w:szCs w:val="20"/>
      <w:lang w:val="fr-FR" w:eastAsia="zh-CN"/>
    </w:rPr>
  </w:style>
  <w:style w:type="character" w:customStyle="1" w:styleId="SubtitleChar">
    <w:name w:val="Subtitle Char"/>
    <w:basedOn w:val="DefaultParagraphFont"/>
    <w:link w:val="Subtitle"/>
    <w:rsid w:val="00256F7B"/>
    <w:rPr>
      <w:rFonts w:ascii="Times New Roman" w:eastAsia="Times New Roman" w:hAnsi="Times New Roman" w:cs="Times New Roman"/>
      <w:b/>
      <w:sz w:val="28"/>
      <w:szCs w:val="20"/>
      <w:lang w:val="fr-FR" w:eastAsia="zh-CN"/>
    </w:rPr>
  </w:style>
  <w:style w:type="paragraph" w:customStyle="1" w:styleId="Textepardfaut1">
    <w:name w:val="Texte par défaut:1"/>
    <w:basedOn w:val="Normal"/>
    <w:rsid w:val="00256F7B"/>
    <w:pPr>
      <w:autoSpaceDE w:val="0"/>
      <w:autoSpaceDN w:val="0"/>
      <w:adjustRightInd w:val="0"/>
      <w:spacing w:after="0" w:line="240" w:lineRule="auto"/>
    </w:pPr>
    <w:rPr>
      <w:rFonts w:ascii="Times New Roman" w:eastAsia="Times New Roman" w:hAnsi="Times New Roman" w:cs="Times New Roman"/>
      <w:sz w:val="24"/>
      <w:szCs w:val="20"/>
      <w:lang w:val="en-US" w:eastAsia="zh-CN"/>
    </w:rPr>
  </w:style>
  <w:style w:type="paragraph" w:styleId="Index1">
    <w:name w:val="index 1"/>
    <w:basedOn w:val="Normal"/>
    <w:next w:val="Normal"/>
    <w:autoRedefine/>
    <w:semiHidden/>
    <w:rsid w:val="00256F7B"/>
    <w:pPr>
      <w:spacing w:after="0" w:line="240" w:lineRule="auto"/>
      <w:ind w:left="240" w:hanging="240"/>
    </w:pPr>
    <w:rPr>
      <w:rFonts w:ascii="Times" w:eastAsia="SimSun" w:hAnsi="Times" w:cs="Times New Roman"/>
      <w:sz w:val="20"/>
      <w:szCs w:val="20"/>
      <w:lang w:val="en-US" w:eastAsia="zh-CN"/>
    </w:rPr>
  </w:style>
  <w:style w:type="paragraph" w:styleId="IndexHeading">
    <w:name w:val="index heading"/>
    <w:basedOn w:val="Normal"/>
    <w:next w:val="Index1"/>
    <w:semiHidden/>
    <w:rsid w:val="00256F7B"/>
    <w:pPr>
      <w:spacing w:before="120" w:after="120" w:line="240" w:lineRule="auto"/>
    </w:pPr>
    <w:rPr>
      <w:rFonts w:ascii="Times" w:eastAsia="SimSun" w:hAnsi="Times" w:cs="Times New Roman"/>
      <w:b/>
      <w:i/>
      <w:sz w:val="20"/>
      <w:szCs w:val="20"/>
      <w:lang w:val="en-US" w:eastAsia="zh-CN"/>
    </w:rPr>
  </w:style>
  <w:style w:type="paragraph" w:styleId="TOC3">
    <w:name w:val="toc 3"/>
    <w:basedOn w:val="Normal"/>
    <w:next w:val="Normal"/>
    <w:autoRedefine/>
    <w:semiHidden/>
    <w:rsid w:val="00256F7B"/>
    <w:pPr>
      <w:spacing w:after="0" w:line="240" w:lineRule="auto"/>
      <w:ind w:left="480"/>
    </w:pPr>
    <w:rPr>
      <w:rFonts w:ascii="Times" w:eastAsia="SimSun" w:hAnsi="Times" w:cs="Times New Roman"/>
      <w:i/>
      <w:sz w:val="20"/>
      <w:szCs w:val="20"/>
      <w:lang w:val="en-US" w:eastAsia="zh-CN"/>
    </w:rPr>
  </w:style>
  <w:style w:type="paragraph" w:customStyle="1" w:styleId="BodyTextI2">
    <w:name w:val="Body Text I2"/>
    <w:basedOn w:val="Normal"/>
    <w:rsid w:val="00256F7B"/>
    <w:pPr>
      <w:widowControl w:val="0"/>
      <w:spacing w:after="0" w:line="480" w:lineRule="auto"/>
      <w:jc w:val="both"/>
    </w:pPr>
    <w:rPr>
      <w:rFonts w:ascii="Times New Roman" w:eastAsia="Times New Roman" w:hAnsi="Times New Roman" w:cs="Times New Roman"/>
      <w:sz w:val="24"/>
      <w:szCs w:val="20"/>
      <w:lang w:val="en-US"/>
    </w:rPr>
  </w:style>
  <w:style w:type="character" w:styleId="LineNumber">
    <w:name w:val="line number"/>
    <w:basedOn w:val="DefaultParagraphFont"/>
    <w:rsid w:val="00256F7B"/>
  </w:style>
  <w:style w:type="paragraph" w:customStyle="1" w:styleId="Footnote">
    <w:name w:val="Footnote"/>
    <w:basedOn w:val="Normal"/>
    <w:rsid w:val="00256F7B"/>
    <w:pPr>
      <w:spacing w:after="0" w:line="240" w:lineRule="auto"/>
      <w:ind w:left="360" w:hanging="360"/>
      <w:jc w:val="both"/>
    </w:pPr>
    <w:rPr>
      <w:rFonts w:ascii="Times New Roman" w:eastAsia="Times New Roman" w:hAnsi="Times New Roman" w:cs="Times New Roman"/>
      <w:sz w:val="17"/>
      <w:szCs w:val="17"/>
      <w:lang w:val="en-US"/>
    </w:rPr>
  </w:style>
  <w:style w:type="character" w:customStyle="1" w:styleId="WW8Num2z0">
    <w:name w:val="WW8Num2z0"/>
    <w:rsid w:val="00256F7B"/>
    <w:rPr>
      <w:b w:val="0"/>
      <w:i w:val="0"/>
      <w:color w:val="000000"/>
      <w:sz w:val="20"/>
    </w:rPr>
  </w:style>
  <w:style w:type="character" w:customStyle="1" w:styleId="WW-DefaultParagraphFont">
    <w:name w:val="WW-Default Paragraph Font"/>
    <w:rsid w:val="00256F7B"/>
  </w:style>
  <w:style w:type="paragraph" w:styleId="List">
    <w:name w:val="List"/>
    <w:basedOn w:val="BodyText"/>
    <w:rsid w:val="00256F7B"/>
    <w:pPr>
      <w:widowControl/>
      <w:suppressAutoHyphens/>
      <w:spacing w:after="120" w:line="240" w:lineRule="auto"/>
      <w:ind w:firstLine="0"/>
      <w:jc w:val="left"/>
    </w:pPr>
    <w:rPr>
      <w:rFonts w:cs="Tahoma"/>
      <w:szCs w:val="24"/>
      <w:lang w:val="ru-RU" w:eastAsia="ar-SA"/>
    </w:rPr>
  </w:style>
  <w:style w:type="paragraph" w:customStyle="1" w:styleId="Caption1">
    <w:name w:val="Caption1"/>
    <w:basedOn w:val="Normal"/>
    <w:rsid w:val="00256F7B"/>
    <w:pPr>
      <w:suppressLineNumbers/>
      <w:suppressAutoHyphens/>
      <w:spacing w:before="120" w:after="120" w:line="240" w:lineRule="auto"/>
    </w:pPr>
    <w:rPr>
      <w:rFonts w:ascii="Times New Roman" w:eastAsia="Times New Roman" w:hAnsi="Times New Roman" w:cs="Tahoma"/>
      <w:i/>
      <w:iCs/>
      <w:sz w:val="20"/>
      <w:szCs w:val="20"/>
      <w:lang w:eastAsia="ar-SA"/>
    </w:rPr>
  </w:style>
  <w:style w:type="paragraph" w:customStyle="1" w:styleId="Index">
    <w:name w:val="Index"/>
    <w:basedOn w:val="Normal"/>
    <w:rsid w:val="00256F7B"/>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Framecontents">
    <w:name w:val="Frame contents"/>
    <w:basedOn w:val="BodyText"/>
    <w:rsid w:val="00256F7B"/>
    <w:pPr>
      <w:widowControl/>
      <w:suppressAutoHyphens/>
      <w:spacing w:after="120" w:line="240" w:lineRule="auto"/>
      <w:ind w:firstLine="0"/>
      <w:jc w:val="left"/>
    </w:pPr>
    <w:rPr>
      <w:szCs w:val="24"/>
      <w:lang w:val="ru-RU" w:eastAsia="ar-SA"/>
    </w:rPr>
  </w:style>
  <w:style w:type="paragraph" w:styleId="EndnoteText">
    <w:name w:val="endnote text"/>
    <w:basedOn w:val="Normal"/>
    <w:link w:val="EndnoteTextChar"/>
    <w:semiHidden/>
    <w:rsid w:val="00256F7B"/>
    <w:pPr>
      <w:widowControl w:val="0"/>
      <w:spacing w:after="0" w:line="360" w:lineRule="atLeast"/>
      <w:jc w:val="both"/>
    </w:pPr>
    <w:rPr>
      <w:rFonts w:ascii="Times New Roman" w:eastAsia="Times New Roman" w:hAnsi="Times New Roman" w:cs="Times New Roman"/>
      <w:sz w:val="20"/>
      <w:szCs w:val="20"/>
      <w:lang w:val="en-US"/>
    </w:rPr>
  </w:style>
  <w:style w:type="character" w:customStyle="1" w:styleId="EndnoteTextChar">
    <w:name w:val="Endnote Text Char"/>
    <w:basedOn w:val="DefaultParagraphFont"/>
    <w:link w:val="EndnoteText"/>
    <w:semiHidden/>
    <w:rsid w:val="00256F7B"/>
    <w:rPr>
      <w:rFonts w:ascii="Times New Roman" w:eastAsia="Times New Roman" w:hAnsi="Times New Roman" w:cs="Times New Roman"/>
      <w:sz w:val="20"/>
      <w:szCs w:val="20"/>
      <w:lang w:val="en-US"/>
    </w:rPr>
  </w:style>
  <w:style w:type="character" w:customStyle="1" w:styleId="mw-headline">
    <w:name w:val="mw-headline"/>
    <w:basedOn w:val="DefaultParagraphFont"/>
    <w:rsid w:val="00256F7B"/>
  </w:style>
  <w:style w:type="character" w:customStyle="1" w:styleId="headnavbluexlarge21">
    <w:name w:val="headnavbluexlarge21"/>
    <w:basedOn w:val="DefaultParagraphFont"/>
    <w:rsid w:val="00256F7B"/>
    <w:rPr>
      <w:rFonts w:ascii="Arial" w:hAnsi="Arial" w:cs="Arial" w:hint="default"/>
      <w:b/>
      <w:bCs/>
      <w:strike w:val="0"/>
      <w:dstrike w:val="0"/>
      <w:color w:val="003366"/>
      <w:sz w:val="17"/>
      <w:szCs w:val="17"/>
      <w:u w:val="none"/>
      <w:effect w:val="none"/>
    </w:rPr>
  </w:style>
  <w:style w:type="character" w:customStyle="1" w:styleId="AbstractChar">
    <w:name w:val="Abstract Char"/>
    <w:basedOn w:val="DefaultParagraphFont"/>
    <w:link w:val="Abstract"/>
    <w:rsid w:val="00256F7B"/>
    <w:rPr>
      <w:rFonts w:ascii="Times New Roman" w:eastAsia="Times New Roman" w:hAnsi="Times New Roman" w:cs="Times New Roman"/>
      <w:sz w:val="20"/>
      <w:szCs w:val="20"/>
      <w:lang w:val="en-US"/>
    </w:rPr>
  </w:style>
  <w:style w:type="character" w:customStyle="1" w:styleId="legend-text">
    <w:name w:val="legend-text"/>
    <w:basedOn w:val="DefaultParagraphFont"/>
    <w:rsid w:val="00256F7B"/>
  </w:style>
  <w:style w:type="character" w:styleId="CommentReference">
    <w:name w:val="annotation reference"/>
    <w:basedOn w:val="DefaultParagraphFont"/>
    <w:uiPriority w:val="99"/>
    <w:semiHidden/>
    <w:unhideWhenUsed/>
    <w:rsid w:val="00256F7B"/>
    <w:rPr>
      <w:sz w:val="16"/>
      <w:szCs w:val="16"/>
    </w:rPr>
  </w:style>
  <w:style w:type="paragraph" w:styleId="CommentText">
    <w:name w:val="annotation text"/>
    <w:basedOn w:val="Normal"/>
    <w:link w:val="CommentTextChar"/>
    <w:uiPriority w:val="99"/>
    <w:semiHidden/>
    <w:unhideWhenUsed/>
    <w:rsid w:val="00256F7B"/>
    <w:pPr>
      <w:spacing w:after="0" w:line="240" w:lineRule="auto"/>
    </w:pPr>
    <w:rPr>
      <w:rFonts w:ascii="Times New Roman" w:eastAsia="Times New Roman" w:hAnsi="Times New Roman" w:cs="Times New Roman"/>
      <w:color w:val="000000"/>
      <w:sz w:val="20"/>
      <w:szCs w:val="20"/>
      <w:lang w:val="en-US"/>
    </w:rPr>
  </w:style>
  <w:style w:type="character" w:customStyle="1" w:styleId="CommentTextChar">
    <w:name w:val="Comment Text Char"/>
    <w:basedOn w:val="DefaultParagraphFont"/>
    <w:link w:val="CommentText"/>
    <w:uiPriority w:val="99"/>
    <w:semiHidden/>
    <w:rsid w:val="00256F7B"/>
    <w:rPr>
      <w:rFonts w:ascii="Times New Roman" w:eastAsia="Times New Roman" w:hAnsi="Times New Roman" w:cs="Times New Roman"/>
      <w:color w:val="000000"/>
      <w:sz w:val="20"/>
      <w:szCs w:val="20"/>
      <w:lang w:val="en-US"/>
    </w:rPr>
  </w:style>
  <w:style w:type="paragraph" w:styleId="CommentSubject">
    <w:name w:val="annotation subject"/>
    <w:basedOn w:val="CommentText"/>
    <w:next w:val="CommentText"/>
    <w:link w:val="CommentSubjectChar"/>
    <w:uiPriority w:val="99"/>
    <w:semiHidden/>
    <w:unhideWhenUsed/>
    <w:rsid w:val="00256F7B"/>
    <w:rPr>
      <w:b/>
      <w:bCs/>
    </w:rPr>
  </w:style>
  <w:style w:type="character" w:customStyle="1" w:styleId="CommentSubjectChar">
    <w:name w:val="Comment Subject Char"/>
    <w:basedOn w:val="CommentTextChar"/>
    <w:link w:val="CommentSubject"/>
    <w:uiPriority w:val="99"/>
    <w:semiHidden/>
    <w:rsid w:val="00256F7B"/>
    <w:rPr>
      <w:rFonts w:ascii="Times New Roman" w:eastAsia="Times New Roman" w:hAnsi="Times New Roman" w:cs="Times New Roman"/>
      <w:b/>
      <w:bCs/>
      <w:color w:val="000000"/>
      <w:sz w:val="20"/>
      <w:szCs w:val="20"/>
      <w:lang w:val="en-US"/>
    </w:rPr>
  </w:style>
  <w:style w:type="character" w:styleId="UnresolvedMention">
    <w:name w:val="Unresolved Mention"/>
    <w:basedOn w:val="DefaultParagraphFont"/>
    <w:uiPriority w:val="99"/>
    <w:semiHidden/>
    <w:unhideWhenUsed/>
    <w:rsid w:val="00256F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426601">
      <w:bodyDiv w:val="1"/>
      <w:marLeft w:val="0"/>
      <w:marRight w:val="0"/>
      <w:marTop w:val="0"/>
      <w:marBottom w:val="0"/>
      <w:divBdr>
        <w:top w:val="none" w:sz="0" w:space="0" w:color="auto"/>
        <w:left w:val="none" w:sz="0" w:space="0" w:color="auto"/>
        <w:bottom w:val="none" w:sz="0" w:space="0" w:color="auto"/>
        <w:right w:val="none" w:sz="0" w:space="0" w:color="auto"/>
      </w:divBdr>
    </w:div>
    <w:div w:id="69206401">
      <w:bodyDiv w:val="1"/>
      <w:marLeft w:val="0"/>
      <w:marRight w:val="0"/>
      <w:marTop w:val="0"/>
      <w:marBottom w:val="0"/>
      <w:divBdr>
        <w:top w:val="none" w:sz="0" w:space="0" w:color="auto"/>
        <w:left w:val="none" w:sz="0" w:space="0" w:color="auto"/>
        <w:bottom w:val="none" w:sz="0" w:space="0" w:color="auto"/>
        <w:right w:val="none" w:sz="0" w:space="0" w:color="auto"/>
      </w:divBdr>
    </w:div>
    <w:div w:id="96797236">
      <w:bodyDiv w:val="1"/>
      <w:marLeft w:val="0"/>
      <w:marRight w:val="0"/>
      <w:marTop w:val="0"/>
      <w:marBottom w:val="0"/>
      <w:divBdr>
        <w:top w:val="none" w:sz="0" w:space="0" w:color="auto"/>
        <w:left w:val="none" w:sz="0" w:space="0" w:color="auto"/>
        <w:bottom w:val="none" w:sz="0" w:space="0" w:color="auto"/>
        <w:right w:val="none" w:sz="0" w:space="0" w:color="auto"/>
      </w:divBdr>
    </w:div>
    <w:div w:id="158355424">
      <w:bodyDiv w:val="1"/>
      <w:marLeft w:val="0"/>
      <w:marRight w:val="0"/>
      <w:marTop w:val="0"/>
      <w:marBottom w:val="0"/>
      <w:divBdr>
        <w:top w:val="none" w:sz="0" w:space="0" w:color="auto"/>
        <w:left w:val="none" w:sz="0" w:space="0" w:color="auto"/>
        <w:bottom w:val="none" w:sz="0" w:space="0" w:color="auto"/>
        <w:right w:val="none" w:sz="0" w:space="0" w:color="auto"/>
      </w:divBdr>
    </w:div>
    <w:div w:id="203712472">
      <w:bodyDiv w:val="1"/>
      <w:marLeft w:val="0"/>
      <w:marRight w:val="0"/>
      <w:marTop w:val="0"/>
      <w:marBottom w:val="0"/>
      <w:divBdr>
        <w:top w:val="none" w:sz="0" w:space="0" w:color="auto"/>
        <w:left w:val="none" w:sz="0" w:space="0" w:color="auto"/>
        <w:bottom w:val="none" w:sz="0" w:space="0" w:color="auto"/>
        <w:right w:val="none" w:sz="0" w:space="0" w:color="auto"/>
      </w:divBdr>
    </w:div>
    <w:div w:id="223033190">
      <w:bodyDiv w:val="1"/>
      <w:marLeft w:val="0"/>
      <w:marRight w:val="0"/>
      <w:marTop w:val="0"/>
      <w:marBottom w:val="0"/>
      <w:divBdr>
        <w:top w:val="none" w:sz="0" w:space="0" w:color="auto"/>
        <w:left w:val="none" w:sz="0" w:space="0" w:color="auto"/>
        <w:bottom w:val="none" w:sz="0" w:space="0" w:color="auto"/>
        <w:right w:val="none" w:sz="0" w:space="0" w:color="auto"/>
      </w:divBdr>
      <w:divsChild>
        <w:div w:id="1470511272">
          <w:marLeft w:val="0"/>
          <w:marRight w:val="0"/>
          <w:marTop w:val="0"/>
          <w:marBottom w:val="0"/>
          <w:divBdr>
            <w:top w:val="none" w:sz="0" w:space="0" w:color="auto"/>
            <w:left w:val="none" w:sz="0" w:space="0" w:color="auto"/>
            <w:bottom w:val="none" w:sz="0" w:space="0" w:color="auto"/>
            <w:right w:val="none" w:sz="0" w:space="0" w:color="auto"/>
          </w:divBdr>
          <w:divsChild>
            <w:div w:id="117992151">
              <w:marLeft w:val="0"/>
              <w:marRight w:val="0"/>
              <w:marTop w:val="0"/>
              <w:marBottom w:val="0"/>
              <w:divBdr>
                <w:top w:val="none" w:sz="0" w:space="0" w:color="auto"/>
                <w:left w:val="none" w:sz="0" w:space="0" w:color="auto"/>
                <w:bottom w:val="none" w:sz="0" w:space="0" w:color="auto"/>
                <w:right w:val="none" w:sz="0" w:space="0" w:color="auto"/>
              </w:divBdr>
              <w:divsChild>
                <w:div w:id="729689852">
                  <w:marLeft w:val="0"/>
                  <w:marRight w:val="0"/>
                  <w:marTop w:val="0"/>
                  <w:marBottom w:val="0"/>
                  <w:divBdr>
                    <w:top w:val="none" w:sz="0" w:space="0" w:color="auto"/>
                    <w:left w:val="none" w:sz="0" w:space="0" w:color="auto"/>
                    <w:bottom w:val="none" w:sz="0" w:space="0" w:color="auto"/>
                    <w:right w:val="none" w:sz="0" w:space="0" w:color="auto"/>
                  </w:divBdr>
                  <w:divsChild>
                    <w:div w:id="868419585">
                      <w:marLeft w:val="0"/>
                      <w:marRight w:val="0"/>
                      <w:marTop w:val="0"/>
                      <w:marBottom w:val="0"/>
                      <w:divBdr>
                        <w:top w:val="none" w:sz="0" w:space="0" w:color="auto"/>
                        <w:left w:val="none" w:sz="0" w:space="0" w:color="auto"/>
                        <w:bottom w:val="none" w:sz="0" w:space="0" w:color="auto"/>
                        <w:right w:val="none" w:sz="0" w:space="0" w:color="auto"/>
                      </w:divBdr>
                      <w:divsChild>
                        <w:div w:id="1498838896">
                          <w:marLeft w:val="0"/>
                          <w:marRight w:val="0"/>
                          <w:marTop w:val="0"/>
                          <w:marBottom w:val="0"/>
                          <w:divBdr>
                            <w:top w:val="none" w:sz="0" w:space="0" w:color="auto"/>
                            <w:left w:val="none" w:sz="0" w:space="0" w:color="auto"/>
                            <w:bottom w:val="none" w:sz="0" w:space="0" w:color="auto"/>
                            <w:right w:val="none" w:sz="0" w:space="0" w:color="auto"/>
                          </w:divBdr>
                          <w:divsChild>
                            <w:div w:id="171072727">
                              <w:marLeft w:val="0"/>
                              <w:marRight w:val="0"/>
                              <w:marTop w:val="0"/>
                              <w:marBottom w:val="0"/>
                              <w:divBdr>
                                <w:top w:val="none" w:sz="0" w:space="0" w:color="auto"/>
                                <w:left w:val="none" w:sz="0" w:space="0" w:color="auto"/>
                                <w:bottom w:val="none" w:sz="0" w:space="0" w:color="auto"/>
                                <w:right w:val="none" w:sz="0" w:space="0" w:color="auto"/>
                              </w:divBdr>
                              <w:divsChild>
                                <w:div w:id="1526015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0917133">
                          <w:marLeft w:val="0"/>
                          <w:marRight w:val="0"/>
                          <w:marTop w:val="0"/>
                          <w:marBottom w:val="0"/>
                          <w:divBdr>
                            <w:top w:val="none" w:sz="0" w:space="0" w:color="auto"/>
                            <w:left w:val="none" w:sz="0" w:space="0" w:color="auto"/>
                            <w:bottom w:val="none" w:sz="0" w:space="0" w:color="auto"/>
                            <w:right w:val="none" w:sz="0" w:space="0" w:color="auto"/>
                          </w:divBdr>
                          <w:divsChild>
                            <w:div w:id="592905444">
                              <w:marLeft w:val="0"/>
                              <w:marRight w:val="0"/>
                              <w:marTop w:val="0"/>
                              <w:marBottom w:val="0"/>
                              <w:divBdr>
                                <w:top w:val="none" w:sz="0" w:space="0" w:color="auto"/>
                                <w:left w:val="none" w:sz="0" w:space="0" w:color="auto"/>
                                <w:bottom w:val="none" w:sz="0" w:space="0" w:color="auto"/>
                                <w:right w:val="none" w:sz="0" w:space="0" w:color="auto"/>
                              </w:divBdr>
                              <w:divsChild>
                                <w:div w:id="751242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9068970">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 w:id="495220572">
      <w:bodyDiv w:val="1"/>
      <w:marLeft w:val="0"/>
      <w:marRight w:val="0"/>
      <w:marTop w:val="0"/>
      <w:marBottom w:val="0"/>
      <w:divBdr>
        <w:top w:val="none" w:sz="0" w:space="0" w:color="auto"/>
        <w:left w:val="none" w:sz="0" w:space="0" w:color="auto"/>
        <w:bottom w:val="none" w:sz="0" w:space="0" w:color="auto"/>
        <w:right w:val="none" w:sz="0" w:space="0" w:color="auto"/>
      </w:divBdr>
    </w:div>
    <w:div w:id="575165310">
      <w:bodyDiv w:val="1"/>
      <w:marLeft w:val="0"/>
      <w:marRight w:val="0"/>
      <w:marTop w:val="0"/>
      <w:marBottom w:val="0"/>
      <w:divBdr>
        <w:top w:val="none" w:sz="0" w:space="0" w:color="auto"/>
        <w:left w:val="none" w:sz="0" w:space="0" w:color="auto"/>
        <w:bottom w:val="none" w:sz="0" w:space="0" w:color="auto"/>
        <w:right w:val="none" w:sz="0" w:space="0" w:color="auto"/>
      </w:divBdr>
    </w:div>
    <w:div w:id="636256219">
      <w:bodyDiv w:val="1"/>
      <w:marLeft w:val="0"/>
      <w:marRight w:val="0"/>
      <w:marTop w:val="0"/>
      <w:marBottom w:val="0"/>
      <w:divBdr>
        <w:top w:val="none" w:sz="0" w:space="0" w:color="auto"/>
        <w:left w:val="none" w:sz="0" w:space="0" w:color="auto"/>
        <w:bottom w:val="none" w:sz="0" w:space="0" w:color="auto"/>
        <w:right w:val="none" w:sz="0" w:space="0" w:color="auto"/>
      </w:divBdr>
    </w:div>
    <w:div w:id="685909894">
      <w:bodyDiv w:val="1"/>
      <w:marLeft w:val="0"/>
      <w:marRight w:val="0"/>
      <w:marTop w:val="0"/>
      <w:marBottom w:val="0"/>
      <w:divBdr>
        <w:top w:val="none" w:sz="0" w:space="0" w:color="auto"/>
        <w:left w:val="none" w:sz="0" w:space="0" w:color="auto"/>
        <w:bottom w:val="none" w:sz="0" w:space="0" w:color="auto"/>
        <w:right w:val="none" w:sz="0" w:space="0" w:color="auto"/>
      </w:divBdr>
    </w:div>
    <w:div w:id="699860122">
      <w:bodyDiv w:val="1"/>
      <w:marLeft w:val="0"/>
      <w:marRight w:val="0"/>
      <w:marTop w:val="0"/>
      <w:marBottom w:val="0"/>
      <w:divBdr>
        <w:top w:val="none" w:sz="0" w:space="0" w:color="auto"/>
        <w:left w:val="none" w:sz="0" w:space="0" w:color="auto"/>
        <w:bottom w:val="none" w:sz="0" w:space="0" w:color="auto"/>
        <w:right w:val="none" w:sz="0" w:space="0" w:color="auto"/>
      </w:divBdr>
    </w:div>
    <w:div w:id="709956004">
      <w:bodyDiv w:val="1"/>
      <w:marLeft w:val="0"/>
      <w:marRight w:val="0"/>
      <w:marTop w:val="0"/>
      <w:marBottom w:val="0"/>
      <w:divBdr>
        <w:top w:val="none" w:sz="0" w:space="0" w:color="auto"/>
        <w:left w:val="none" w:sz="0" w:space="0" w:color="auto"/>
        <w:bottom w:val="none" w:sz="0" w:space="0" w:color="auto"/>
        <w:right w:val="none" w:sz="0" w:space="0" w:color="auto"/>
      </w:divBdr>
    </w:div>
    <w:div w:id="730152293">
      <w:bodyDiv w:val="1"/>
      <w:marLeft w:val="0"/>
      <w:marRight w:val="0"/>
      <w:marTop w:val="0"/>
      <w:marBottom w:val="0"/>
      <w:divBdr>
        <w:top w:val="none" w:sz="0" w:space="0" w:color="auto"/>
        <w:left w:val="none" w:sz="0" w:space="0" w:color="auto"/>
        <w:bottom w:val="none" w:sz="0" w:space="0" w:color="auto"/>
        <w:right w:val="none" w:sz="0" w:space="0" w:color="auto"/>
      </w:divBdr>
    </w:div>
    <w:div w:id="1018460987">
      <w:bodyDiv w:val="1"/>
      <w:marLeft w:val="0"/>
      <w:marRight w:val="0"/>
      <w:marTop w:val="0"/>
      <w:marBottom w:val="0"/>
      <w:divBdr>
        <w:top w:val="none" w:sz="0" w:space="0" w:color="auto"/>
        <w:left w:val="none" w:sz="0" w:space="0" w:color="auto"/>
        <w:bottom w:val="none" w:sz="0" w:space="0" w:color="auto"/>
        <w:right w:val="none" w:sz="0" w:space="0" w:color="auto"/>
      </w:divBdr>
      <w:divsChild>
        <w:div w:id="2086875735">
          <w:marLeft w:val="293"/>
          <w:marRight w:val="0"/>
          <w:marTop w:val="104"/>
          <w:marBottom w:val="272"/>
          <w:divBdr>
            <w:top w:val="none" w:sz="0" w:space="0" w:color="auto"/>
            <w:left w:val="none" w:sz="0" w:space="0" w:color="auto"/>
            <w:bottom w:val="none" w:sz="0" w:space="0" w:color="auto"/>
            <w:right w:val="none" w:sz="0" w:space="0" w:color="auto"/>
          </w:divBdr>
          <w:divsChild>
            <w:div w:id="1114440270">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 w:id="1184980555">
      <w:bodyDiv w:val="1"/>
      <w:marLeft w:val="0"/>
      <w:marRight w:val="0"/>
      <w:marTop w:val="0"/>
      <w:marBottom w:val="0"/>
      <w:divBdr>
        <w:top w:val="none" w:sz="0" w:space="0" w:color="auto"/>
        <w:left w:val="none" w:sz="0" w:space="0" w:color="auto"/>
        <w:bottom w:val="none" w:sz="0" w:space="0" w:color="auto"/>
        <w:right w:val="none" w:sz="0" w:space="0" w:color="auto"/>
      </w:divBdr>
    </w:div>
    <w:div w:id="1217662596">
      <w:bodyDiv w:val="1"/>
      <w:marLeft w:val="0"/>
      <w:marRight w:val="0"/>
      <w:marTop w:val="0"/>
      <w:marBottom w:val="0"/>
      <w:divBdr>
        <w:top w:val="none" w:sz="0" w:space="0" w:color="auto"/>
        <w:left w:val="none" w:sz="0" w:space="0" w:color="auto"/>
        <w:bottom w:val="none" w:sz="0" w:space="0" w:color="auto"/>
        <w:right w:val="none" w:sz="0" w:space="0" w:color="auto"/>
      </w:divBdr>
    </w:div>
    <w:div w:id="1307780745">
      <w:bodyDiv w:val="1"/>
      <w:marLeft w:val="0"/>
      <w:marRight w:val="0"/>
      <w:marTop w:val="0"/>
      <w:marBottom w:val="0"/>
      <w:divBdr>
        <w:top w:val="none" w:sz="0" w:space="0" w:color="auto"/>
        <w:left w:val="none" w:sz="0" w:space="0" w:color="auto"/>
        <w:bottom w:val="none" w:sz="0" w:space="0" w:color="auto"/>
        <w:right w:val="none" w:sz="0" w:space="0" w:color="auto"/>
      </w:divBdr>
    </w:div>
    <w:div w:id="1654480999">
      <w:bodyDiv w:val="1"/>
      <w:marLeft w:val="0"/>
      <w:marRight w:val="0"/>
      <w:marTop w:val="0"/>
      <w:marBottom w:val="0"/>
      <w:divBdr>
        <w:top w:val="none" w:sz="0" w:space="0" w:color="auto"/>
        <w:left w:val="none" w:sz="0" w:space="0" w:color="auto"/>
        <w:bottom w:val="none" w:sz="0" w:space="0" w:color="auto"/>
        <w:right w:val="none" w:sz="0" w:space="0" w:color="auto"/>
      </w:divBdr>
    </w:div>
    <w:div w:id="1768573355">
      <w:bodyDiv w:val="1"/>
      <w:marLeft w:val="0"/>
      <w:marRight w:val="0"/>
      <w:marTop w:val="0"/>
      <w:marBottom w:val="0"/>
      <w:divBdr>
        <w:top w:val="none" w:sz="0" w:space="0" w:color="auto"/>
        <w:left w:val="none" w:sz="0" w:space="0" w:color="auto"/>
        <w:bottom w:val="none" w:sz="0" w:space="0" w:color="auto"/>
        <w:right w:val="none" w:sz="0" w:space="0" w:color="auto"/>
      </w:divBdr>
    </w:div>
    <w:div w:id="1888950050">
      <w:bodyDiv w:val="1"/>
      <w:marLeft w:val="0"/>
      <w:marRight w:val="0"/>
      <w:marTop w:val="0"/>
      <w:marBottom w:val="0"/>
      <w:divBdr>
        <w:top w:val="none" w:sz="0" w:space="0" w:color="auto"/>
        <w:left w:val="none" w:sz="0" w:space="0" w:color="auto"/>
        <w:bottom w:val="none" w:sz="0" w:space="0" w:color="auto"/>
        <w:right w:val="none" w:sz="0" w:space="0" w:color="auto"/>
      </w:divBdr>
    </w:div>
    <w:div w:id="1942640911">
      <w:bodyDiv w:val="1"/>
      <w:marLeft w:val="0"/>
      <w:marRight w:val="0"/>
      <w:marTop w:val="0"/>
      <w:marBottom w:val="0"/>
      <w:divBdr>
        <w:top w:val="none" w:sz="0" w:space="0" w:color="auto"/>
        <w:left w:val="none" w:sz="0" w:space="0" w:color="auto"/>
        <w:bottom w:val="none" w:sz="0" w:space="0" w:color="auto"/>
        <w:right w:val="none" w:sz="0" w:space="0" w:color="auto"/>
      </w:divBdr>
      <w:divsChild>
        <w:div w:id="1968005563">
          <w:marLeft w:val="0"/>
          <w:marRight w:val="0"/>
          <w:marTop w:val="0"/>
          <w:marBottom w:val="0"/>
          <w:divBdr>
            <w:top w:val="none" w:sz="0" w:space="0" w:color="auto"/>
            <w:left w:val="none" w:sz="0" w:space="0" w:color="auto"/>
            <w:bottom w:val="none" w:sz="0" w:space="0" w:color="auto"/>
            <w:right w:val="none" w:sz="0" w:space="0" w:color="auto"/>
          </w:divBdr>
          <w:divsChild>
            <w:div w:id="967972545">
              <w:marLeft w:val="0"/>
              <w:marRight w:val="0"/>
              <w:marTop w:val="0"/>
              <w:marBottom w:val="0"/>
              <w:divBdr>
                <w:top w:val="none" w:sz="0" w:space="0" w:color="auto"/>
                <w:left w:val="none" w:sz="0" w:space="0" w:color="auto"/>
                <w:bottom w:val="none" w:sz="0" w:space="0" w:color="auto"/>
                <w:right w:val="none" w:sz="0" w:space="0" w:color="auto"/>
              </w:divBdr>
              <w:divsChild>
                <w:div w:id="1458373120">
                  <w:marLeft w:val="0"/>
                  <w:marRight w:val="0"/>
                  <w:marTop w:val="0"/>
                  <w:marBottom w:val="0"/>
                  <w:divBdr>
                    <w:top w:val="none" w:sz="0" w:space="0" w:color="auto"/>
                    <w:left w:val="none" w:sz="0" w:space="0" w:color="auto"/>
                    <w:bottom w:val="none" w:sz="0" w:space="0" w:color="auto"/>
                    <w:right w:val="none" w:sz="0" w:space="0" w:color="auto"/>
                  </w:divBdr>
                  <w:divsChild>
                    <w:div w:id="879708724">
                      <w:marLeft w:val="0"/>
                      <w:marRight w:val="0"/>
                      <w:marTop w:val="0"/>
                      <w:marBottom w:val="0"/>
                      <w:divBdr>
                        <w:top w:val="none" w:sz="0" w:space="0" w:color="auto"/>
                        <w:left w:val="none" w:sz="0" w:space="0" w:color="auto"/>
                        <w:bottom w:val="none" w:sz="0" w:space="0" w:color="auto"/>
                        <w:right w:val="none" w:sz="0" w:space="0" w:color="auto"/>
                      </w:divBdr>
                      <w:divsChild>
                        <w:div w:id="1823815538">
                          <w:marLeft w:val="0"/>
                          <w:marRight w:val="0"/>
                          <w:marTop w:val="0"/>
                          <w:marBottom w:val="0"/>
                          <w:divBdr>
                            <w:top w:val="none" w:sz="0" w:space="0" w:color="auto"/>
                            <w:left w:val="none" w:sz="0" w:space="0" w:color="auto"/>
                            <w:bottom w:val="none" w:sz="0" w:space="0" w:color="auto"/>
                            <w:right w:val="none" w:sz="0" w:space="0" w:color="auto"/>
                          </w:divBdr>
                          <w:divsChild>
                            <w:div w:id="380982247">
                              <w:marLeft w:val="0"/>
                              <w:marRight w:val="0"/>
                              <w:marTop w:val="0"/>
                              <w:marBottom w:val="0"/>
                              <w:divBdr>
                                <w:top w:val="none" w:sz="0" w:space="0" w:color="auto"/>
                                <w:left w:val="none" w:sz="0" w:space="0" w:color="auto"/>
                                <w:bottom w:val="none" w:sz="0" w:space="0" w:color="auto"/>
                                <w:right w:val="none" w:sz="0" w:space="0" w:color="auto"/>
                              </w:divBdr>
                              <w:divsChild>
                                <w:div w:id="1021854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en.wikipedia.org/wiki/Nuclear_weapon_design" TargetMode="External"/><Relationship Id="rId299" Type="http://schemas.openxmlformats.org/officeDocument/2006/relationships/hyperlink" Target="http://viXra.org/abs/1605.0309" TargetMode="External"/><Relationship Id="rId21" Type="http://schemas.openxmlformats.org/officeDocument/2006/relationships/hyperlink" Target="https://en.wikipedia.org/wiki/Electronvolt" TargetMode="External"/><Relationship Id="rId63" Type="http://schemas.openxmlformats.org/officeDocument/2006/relationships/hyperlink" Target="https://en.wikipedia.org/wiki/Coulomb_barrier" TargetMode="External"/><Relationship Id="rId159" Type="http://schemas.openxmlformats.org/officeDocument/2006/relationships/hyperlink" Target="https://en.wikipedia.org/wiki/Delayed_neutron" TargetMode="External"/><Relationship Id="rId324" Type="http://schemas.openxmlformats.org/officeDocument/2006/relationships/image" Target="media/image34.jpeg"/><Relationship Id="rId366" Type="http://schemas.openxmlformats.org/officeDocument/2006/relationships/image" Target="media/image65.emf"/><Relationship Id="rId170" Type="http://schemas.openxmlformats.org/officeDocument/2006/relationships/hyperlink" Target="https://en.wikipedia.org/wiki/SNAP-10A" TargetMode="External"/><Relationship Id="rId226" Type="http://schemas.openxmlformats.org/officeDocument/2006/relationships/hyperlink" Target="https://en.wikipedia.org/wiki/Neptunium_decay_series" TargetMode="External"/><Relationship Id="rId107" Type="http://schemas.openxmlformats.org/officeDocument/2006/relationships/hyperlink" Target="https://en.wikipedia.org/wiki/Uranium" TargetMode="External"/><Relationship Id="rId268" Type="http://schemas.openxmlformats.org/officeDocument/2006/relationships/hyperlink" Target="https://en.wikipedia.org/wiki/Thermonuclear_weapon" TargetMode="External"/><Relationship Id="rId289" Type="http://schemas.openxmlformats.org/officeDocument/2006/relationships/hyperlink" Target="http://vixra.org/abs/1611.0276" TargetMode="External"/><Relationship Id="rId11" Type="http://schemas.openxmlformats.org/officeDocument/2006/relationships/hyperlink" Target="http://www.archive.org/details/Life.Science.Future.biographyNotesResearchesAndInnovations" TargetMode="External"/><Relationship Id="rId32" Type="http://schemas.openxmlformats.org/officeDocument/2006/relationships/hyperlink" Target="https://en.wikipedia.org/wiki/Atom" TargetMode="External"/><Relationship Id="rId53" Type="http://schemas.openxmlformats.org/officeDocument/2006/relationships/hyperlink" Target="https://en.wikipedia.org/wiki/Electronvolt" TargetMode="External"/><Relationship Id="rId74" Type="http://schemas.openxmlformats.org/officeDocument/2006/relationships/hyperlink" Target="https://en.wikipedia.org/wiki/Helium" TargetMode="External"/><Relationship Id="rId128" Type="http://schemas.openxmlformats.org/officeDocument/2006/relationships/hyperlink" Target="https://en.wikipedia.org/wiki/Natural_uranium" TargetMode="External"/><Relationship Id="rId149" Type="http://schemas.openxmlformats.org/officeDocument/2006/relationships/hyperlink" Target="https://en.wikipedia.org/wiki/Uranium_enrichment" TargetMode="External"/><Relationship Id="rId314" Type="http://schemas.openxmlformats.org/officeDocument/2006/relationships/image" Target="media/image24.emf"/><Relationship Id="rId335" Type="http://schemas.openxmlformats.org/officeDocument/2006/relationships/image" Target="media/image44.png"/><Relationship Id="rId356" Type="http://schemas.openxmlformats.org/officeDocument/2006/relationships/image" Target="media/image56.emf"/><Relationship Id="rId377" Type="http://schemas.openxmlformats.org/officeDocument/2006/relationships/image" Target="media/image75.emf"/><Relationship Id="rId5" Type="http://schemas.openxmlformats.org/officeDocument/2006/relationships/webSettings" Target="webSettings.xml"/><Relationship Id="rId95" Type="http://schemas.openxmlformats.org/officeDocument/2006/relationships/hyperlink" Target="https://en.wikipedia.org/wiki/Supernova" TargetMode="External"/><Relationship Id="rId160" Type="http://schemas.openxmlformats.org/officeDocument/2006/relationships/hyperlink" Target="https://en.wikipedia.org/wiki/Nuclear_reactor" TargetMode="External"/><Relationship Id="rId181" Type="http://schemas.openxmlformats.org/officeDocument/2006/relationships/hyperlink" Target="https://en.wikipedia.org/wiki/Electrical_conductivity" TargetMode="External"/><Relationship Id="rId216" Type="http://schemas.openxmlformats.org/officeDocument/2006/relationships/hyperlink" Target="https://en.wikipedia.org/wiki/Radioisotope" TargetMode="External"/><Relationship Id="rId237" Type="http://schemas.openxmlformats.org/officeDocument/2006/relationships/image" Target="media/image6.svg"/><Relationship Id="rId258" Type="http://schemas.openxmlformats.org/officeDocument/2006/relationships/hyperlink" Target="https://en.wikipedia.org/wiki/Radium" TargetMode="External"/><Relationship Id="rId279" Type="http://schemas.openxmlformats.org/officeDocument/2006/relationships/image" Target="media/image14.wmf"/><Relationship Id="rId22" Type="http://schemas.openxmlformats.org/officeDocument/2006/relationships/hyperlink" Target="https://en.wikipedia.org/wiki/Tritium_Systems_Test_Assembly_(TSTA)" TargetMode="External"/><Relationship Id="rId43" Type="http://schemas.openxmlformats.org/officeDocument/2006/relationships/hyperlink" Target="https://en.wikipedia.org/wiki/Thermal_energy" TargetMode="External"/><Relationship Id="rId64" Type="http://schemas.openxmlformats.org/officeDocument/2006/relationships/hyperlink" Target="https://en.wikipedia.org/wiki/Hydrogen" TargetMode="External"/><Relationship Id="rId118" Type="http://schemas.openxmlformats.org/officeDocument/2006/relationships/hyperlink" Target="https://en.wikipedia.org/wiki/Neutron_reflector" TargetMode="External"/><Relationship Id="rId139" Type="http://schemas.openxmlformats.org/officeDocument/2006/relationships/hyperlink" Target="https://en.wikipedia.org/wiki/Neutron_absorption" TargetMode="External"/><Relationship Id="rId290" Type="http://schemas.openxmlformats.org/officeDocument/2006/relationships/hyperlink" Target="https://archive.org/download/ArticleThermonuclearReactorOfCollisingJets10416" TargetMode="External"/><Relationship Id="rId304" Type="http://schemas.openxmlformats.org/officeDocument/2006/relationships/hyperlink" Target="https://archive.org/details/Book5InnovationsAndNewTechnologiesv2102014/" TargetMode="External"/><Relationship Id="rId325" Type="http://schemas.openxmlformats.org/officeDocument/2006/relationships/image" Target="media/image35.jpeg"/><Relationship Id="rId346" Type="http://schemas.openxmlformats.org/officeDocument/2006/relationships/oleObject" Target="embeddings/oleObject7.bin"/><Relationship Id="rId367" Type="http://schemas.openxmlformats.org/officeDocument/2006/relationships/image" Target="media/image66.emf"/><Relationship Id="rId388" Type="http://schemas.openxmlformats.org/officeDocument/2006/relationships/image" Target="media/image86.jpeg"/><Relationship Id="rId85" Type="http://schemas.openxmlformats.org/officeDocument/2006/relationships/hyperlink" Target="https://en.wikipedia.org/wiki/Helium" TargetMode="External"/><Relationship Id="rId150" Type="http://schemas.openxmlformats.org/officeDocument/2006/relationships/hyperlink" Target="https://en.wikipedia.org/wiki/Highly_enriched_uranium" TargetMode="External"/><Relationship Id="rId171" Type="http://schemas.openxmlformats.org/officeDocument/2006/relationships/hyperlink" Target="https://en.wikipedia.org/wiki/Uranium-235" TargetMode="External"/><Relationship Id="rId192" Type="http://schemas.openxmlformats.org/officeDocument/2006/relationships/hyperlink" Target="https://en.wikipedia.org/wiki/Uranium-233" TargetMode="External"/><Relationship Id="rId206" Type="http://schemas.openxmlformats.org/officeDocument/2006/relationships/hyperlink" Target="https://en.wikipedia.org/wiki/Plutonium-240" TargetMode="External"/><Relationship Id="rId227" Type="http://schemas.openxmlformats.org/officeDocument/2006/relationships/hyperlink" Target="https://en.wikipedia.org/wiki/Plutonium" TargetMode="External"/><Relationship Id="rId248" Type="http://schemas.openxmlformats.org/officeDocument/2006/relationships/hyperlink" Target="https://en.wikipedia.org/wiki/Binary_compounds_of_hydrogen" TargetMode="External"/><Relationship Id="rId269" Type="http://schemas.openxmlformats.org/officeDocument/2006/relationships/hyperlink" Target="https://en.wikipedia.org/wiki/Nuclear_reactor" TargetMode="External"/><Relationship Id="rId12" Type="http://schemas.openxmlformats.org/officeDocument/2006/relationships/hyperlink" Target="https://archive.org/details/List5.3s8518" TargetMode="External"/><Relationship Id="rId33" Type="http://schemas.openxmlformats.org/officeDocument/2006/relationships/hyperlink" Target="https://en.wikipedia.org/wiki/Helion_(chemistry)" TargetMode="External"/><Relationship Id="rId108" Type="http://schemas.openxmlformats.org/officeDocument/2006/relationships/hyperlink" Target="https://en.wikipedia.org/wiki/Uranium-235" TargetMode="External"/><Relationship Id="rId129" Type="http://schemas.openxmlformats.org/officeDocument/2006/relationships/hyperlink" Target="https://en.wikipedia.org/wiki/Uranium-238" TargetMode="External"/><Relationship Id="rId280" Type="http://schemas.openxmlformats.org/officeDocument/2006/relationships/image" Target="media/image15.wmf"/><Relationship Id="rId315" Type="http://schemas.openxmlformats.org/officeDocument/2006/relationships/image" Target="media/image25.emf"/><Relationship Id="rId336" Type="http://schemas.openxmlformats.org/officeDocument/2006/relationships/oleObject" Target="embeddings/oleObject2.bin"/><Relationship Id="rId357" Type="http://schemas.openxmlformats.org/officeDocument/2006/relationships/image" Target="media/image57.emf"/><Relationship Id="rId54" Type="http://schemas.openxmlformats.org/officeDocument/2006/relationships/hyperlink" Target="https://en.wikipedia.org/wiki/Helium" TargetMode="External"/><Relationship Id="rId75" Type="http://schemas.openxmlformats.org/officeDocument/2006/relationships/hyperlink" Target="https://en.wikipedia.org/wiki/Helium" TargetMode="External"/><Relationship Id="rId96" Type="http://schemas.openxmlformats.org/officeDocument/2006/relationships/hyperlink" Target="https://en.wikipedia.org/wiki/Stellar_nucleosynthesis" TargetMode="External"/><Relationship Id="rId140" Type="http://schemas.openxmlformats.org/officeDocument/2006/relationships/hyperlink" Target="https://en.wikipedia.org/wiki/Neutron_capture" TargetMode="External"/><Relationship Id="rId161" Type="http://schemas.openxmlformats.org/officeDocument/2006/relationships/hyperlink" Target="https://en.wikipedia.org/wiki/Control_rods" TargetMode="External"/><Relationship Id="rId182" Type="http://schemas.openxmlformats.org/officeDocument/2006/relationships/hyperlink" Target="https://en.wikipedia.org/wiki/Melting_point" TargetMode="External"/><Relationship Id="rId217" Type="http://schemas.openxmlformats.org/officeDocument/2006/relationships/hyperlink" Target="https://en.wikipedia.org/wiki/Meta_state" TargetMode="External"/><Relationship Id="rId378" Type="http://schemas.openxmlformats.org/officeDocument/2006/relationships/image" Target="media/image76.emf"/><Relationship Id="rId6" Type="http://schemas.openxmlformats.org/officeDocument/2006/relationships/footnotes" Target="footnotes.xml"/><Relationship Id="rId238" Type="http://schemas.openxmlformats.org/officeDocument/2006/relationships/hyperlink" Target="https://en.wikipedia.org/wiki/Anion" TargetMode="External"/><Relationship Id="rId259" Type="http://schemas.openxmlformats.org/officeDocument/2006/relationships/hyperlink" Target="https://en.wikipedia.org/wiki/Periodic_table" TargetMode="External"/><Relationship Id="rId23" Type="http://schemas.openxmlformats.org/officeDocument/2006/relationships/hyperlink" Target="https://en.wikipedia.org/wiki/Los_Alamos_National_Laboratory" TargetMode="External"/><Relationship Id="rId119" Type="http://schemas.openxmlformats.org/officeDocument/2006/relationships/hyperlink" Target="https://en.wikipedia.org/wiki/Inertia" TargetMode="External"/><Relationship Id="rId270" Type="http://schemas.openxmlformats.org/officeDocument/2006/relationships/hyperlink" Target="https://www.google.com/url?sa=i&amp;rct=j&amp;q=&amp;esrc=s&amp;source=images&amp;cd=&amp;cad=rja&amp;uact=8&amp;ved=2ahUKEwjuutu74tzgAhWr4IMKHf-eD3sQjRx6BAgBEAU&amp;url=https%3A%2F%2Fwww.power-technology.com%2Ffeatures%2Ffeaturefusion-fission-hybrids-nuclear-shortcut-or-pipe-dream-5893935%2F&amp;psig=AOvVaw0ZS3cc3cPwFHG9gOivmCdM&amp;ust=1551385668735602" TargetMode="External"/><Relationship Id="rId291" Type="http://schemas.openxmlformats.org/officeDocument/2006/relationships/hyperlink" Target="http://vixra.org/abs/1610.0208" TargetMode="External"/><Relationship Id="rId305" Type="http://schemas.openxmlformats.org/officeDocument/2006/relationships/hyperlink" Target="http://fragrancejournals.com/wp-content/uploads/2013/03/IJAEA-3-1-3.pdf" TargetMode="External"/><Relationship Id="rId326" Type="http://schemas.openxmlformats.org/officeDocument/2006/relationships/image" Target="media/image36.jpeg"/><Relationship Id="rId347" Type="http://schemas.openxmlformats.org/officeDocument/2006/relationships/hyperlink" Target="https://www.google.com/url?sa=i&amp;rct=j&amp;q=&amp;esrc=s&amp;source=images&amp;cd=&amp;cad=rja&amp;uact=8&amp;ved=2ahUKEwitsZX-kN3gAhVMnuAKHd1KBvEQjRx6BAgBEAU&amp;url=https%3A%2F%2Fcen.acs.org%2Fenergy%2Fnuclear-power%2FFusion-start-ups-hope-revolutionize%2F96%2Fi32&amp;psig=AOvVaw1WFAfa6lRu0SO3mkMbClOL&amp;ust=1551388714773231" TargetMode="External"/><Relationship Id="rId44" Type="http://schemas.openxmlformats.org/officeDocument/2006/relationships/hyperlink" Target="https://en.wikipedia.org/wiki/Kelvin" TargetMode="External"/><Relationship Id="rId65" Type="http://schemas.openxmlformats.org/officeDocument/2006/relationships/hyperlink" Target="https://en.wikipedia.org/wiki/Helium" TargetMode="External"/><Relationship Id="rId86" Type="http://schemas.openxmlformats.org/officeDocument/2006/relationships/hyperlink" Target="https://en.wikipedia.org/wiki/Helium" TargetMode="External"/><Relationship Id="rId130" Type="http://schemas.openxmlformats.org/officeDocument/2006/relationships/hyperlink" Target="https://en.wikipedia.org/wiki/Fissile" TargetMode="External"/><Relationship Id="rId151" Type="http://schemas.openxmlformats.org/officeDocument/2006/relationships/hyperlink" Target="https://en.wikipedia.org/wiki/Nuclear_weapon_design" TargetMode="External"/><Relationship Id="rId368" Type="http://schemas.openxmlformats.org/officeDocument/2006/relationships/image" Target="media/image67.emf"/><Relationship Id="rId389" Type="http://schemas.openxmlformats.org/officeDocument/2006/relationships/image" Target="media/image87.emf"/><Relationship Id="rId172" Type="http://schemas.openxmlformats.org/officeDocument/2006/relationships/hyperlink" Target="https://en.wikipedia.org/wiki/RORSAT" TargetMode="External"/><Relationship Id="rId193" Type="http://schemas.openxmlformats.org/officeDocument/2006/relationships/hyperlink" Target="https://en.wikipedia.org/wiki/Uranium-235" TargetMode="External"/><Relationship Id="rId207" Type="http://schemas.openxmlformats.org/officeDocument/2006/relationships/hyperlink" Target="https://en.wikipedia.org/wiki/Spontaneous_fission" TargetMode="External"/><Relationship Id="rId228" Type="http://schemas.openxmlformats.org/officeDocument/2006/relationships/image" Target="media/image3.png"/><Relationship Id="rId249" Type="http://schemas.openxmlformats.org/officeDocument/2006/relationships/hyperlink" Target="https://en.wikipedia.org/wiki/Helium" TargetMode="External"/><Relationship Id="rId13" Type="http://schemas.openxmlformats.org/officeDocument/2006/relationships/hyperlink" Target="http://Bolonkin.narod.ru" TargetMode="External"/><Relationship Id="rId109" Type="http://schemas.openxmlformats.org/officeDocument/2006/relationships/hyperlink" Target="https://en.wikipedia.org/wiki/Chain_reaction" TargetMode="External"/><Relationship Id="rId260" Type="http://schemas.openxmlformats.org/officeDocument/2006/relationships/hyperlink" Target="https://en.wikipedia.org/wiki/Noble_gas" TargetMode="External"/><Relationship Id="rId281" Type="http://schemas.openxmlformats.org/officeDocument/2006/relationships/image" Target="media/image16.wmf"/><Relationship Id="rId316" Type="http://schemas.openxmlformats.org/officeDocument/2006/relationships/image" Target="media/image26.emf"/><Relationship Id="rId337" Type="http://schemas.openxmlformats.org/officeDocument/2006/relationships/image" Target="media/image45.png"/><Relationship Id="rId34" Type="http://schemas.openxmlformats.org/officeDocument/2006/relationships/hyperlink" Target="https://en.wikipedia.org/wiki/Radioactive" TargetMode="External"/><Relationship Id="rId55" Type="http://schemas.openxmlformats.org/officeDocument/2006/relationships/hyperlink" Target="https://en.wikipedia.org/wiki/Helium" TargetMode="External"/><Relationship Id="rId76" Type="http://schemas.openxmlformats.org/officeDocument/2006/relationships/hyperlink" Target="https://en.wikipedia.org/wiki/Helium" TargetMode="External"/><Relationship Id="rId97" Type="http://schemas.openxmlformats.org/officeDocument/2006/relationships/hyperlink" Target="https://en.wikipedia.org/wiki/Solar_system" TargetMode="External"/><Relationship Id="rId120" Type="http://schemas.openxmlformats.org/officeDocument/2006/relationships/hyperlink" Target="https://en.wikipedia.org/wiki/Critical_mass_(nuclear)" TargetMode="External"/><Relationship Id="rId141" Type="http://schemas.openxmlformats.org/officeDocument/2006/relationships/hyperlink" Target="https://en.wikipedia.org/wiki/Uranium-236" TargetMode="External"/><Relationship Id="rId358" Type="http://schemas.openxmlformats.org/officeDocument/2006/relationships/image" Target="media/image58.emf"/><Relationship Id="rId379" Type="http://schemas.openxmlformats.org/officeDocument/2006/relationships/image" Target="media/image77.png"/><Relationship Id="rId7" Type="http://schemas.openxmlformats.org/officeDocument/2006/relationships/endnotes" Target="endnotes.xml"/><Relationship Id="rId162" Type="http://schemas.openxmlformats.org/officeDocument/2006/relationships/hyperlink" Target="https://en.wikipedia.org/wiki/Chemical_element" TargetMode="External"/><Relationship Id="rId183" Type="http://schemas.openxmlformats.org/officeDocument/2006/relationships/hyperlink" Target="https://en.wikipedia.org/wiki/Boiling_point" TargetMode="External"/><Relationship Id="rId218" Type="http://schemas.openxmlformats.org/officeDocument/2006/relationships/hyperlink" Target="https://en.wikipedia.org/wiki/Mass_number" TargetMode="External"/><Relationship Id="rId239" Type="http://schemas.openxmlformats.org/officeDocument/2006/relationships/hyperlink" Target="https://en.wikipedia.org/wiki/Chemical_compound" TargetMode="External"/><Relationship Id="rId390" Type="http://schemas.openxmlformats.org/officeDocument/2006/relationships/image" Target="media/image88.jpeg"/><Relationship Id="rId250" Type="http://schemas.openxmlformats.org/officeDocument/2006/relationships/hyperlink" Target="https://en.wikipedia.org/wiki/Neon" TargetMode="External"/><Relationship Id="rId271" Type="http://schemas.openxmlformats.org/officeDocument/2006/relationships/image" Target="media/image7.jpeg"/><Relationship Id="rId292" Type="http://schemas.openxmlformats.org/officeDocument/2006/relationships/hyperlink" Target="https://archive.org/details/abolonkin_gmail_201610" TargetMode="External"/><Relationship Id="rId306" Type="http://schemas.openxmlformats.org/officeDocument/2006/relationships/hyperlink" Target="http://viXra.org/abs/1309.0200" TargetMode="External"/><Relationship Id="rId24" Type="http://schemas.openxmlformats.org/officeDocument/2006/relationships/hyperlink" Target="https://en.wikipedia.org/wiki/Stable_isotope_ratio" TargetMode="External"/><Relationship Id="rId45" Type="http://schemas.openxmlformats.org/officeDocument/2006/relationships/hyperlink" Target="https://en.wikipedia.org/wiki/Critical_point_(thermodynamics)" TargetMode="External"/><Relationship Id="rId66" Type="http://schemas.openxmlformats.org/officeDocument/2006/relationships/hyperlink" Target="https://en.wikipedia.org/wiki/D-T_fusion" TargetMode="External"/><Relationship Id="rId87" Type="http://schemas.openxmlformats.org/officeDocument/2006/relationships/hyperlink" Target="https://en.wikipedia.org/wiki/Tonne" TargetMode="External"/><Relationship Id="rId110" Type="http://schemas.openxmlformats.org/officeDocument/2006/relationships/hyperlink" Target="https://en.wikipedia.org/wiki/Thermal-neutron_reactor" TargetMode="External"/><Relationship Id="rId131" Type="http://schemas.openxmlformats.org/officeDocument/2006/relationships/hyperlink" Target="https://en.wikipedia.org/wiki/Nuclear_fission" TargetMode="External"/><Relationship Id="rId327" Type="http://schemas.openxmlformats.org/officeDocument/2006/relationships/image" Target="media/image37.emf"/><Relationship Id="rId348" Type="http://schemas.openxmlformats.org/officeDocument/2006/relationships/image" Target="media/image50.jpeg"/><Relationship Id="rId369" Type="http://schemas.openxmlformats.org/officeDocument/2006/relationships/hyperlink" Target="https://www.google.com/url?sa=i&amp;rct=j&amp;q=&amp;esrc=s&amp;source=images&amp;cd=&amp;cad=rja&amp;uact=8&amp;ved=2ahUKEwi42rXc69zgAhWG8oMKHbFiBFUQjRx6BAgBEAU&amp;url=http%3A%2F%2Fcreativehobby.store%2Fwind_turbine_decommissioning_costs.php&amp;psig=AOvVaw1WFAfa6lRu0SO3mkMbClOL&amp;ust=1551388714773231" TargetMode="External"/><Relationship Id="rId152" Type="http://schemas.openxmlformats.org/officeDocument/2006/relationships/hyperlink" Target="https://en.wikipedia.org/wiki/Neutron" TargetMode="External"/><Relationship Id="rId173" Type="http://schemas.openxmlformats.org/officeDocument/2006/relationships/hyperlink" Target="https://en.wikipedia.org/wiki/Radioactive_decay" TargetMode="External"/><Relationship Id="rId194" Type="http://schemas.openxmlformats.org/officeDocument/2006/relationships/hyperlink" Target="https://en.wikipedia.org/wiki/Plutonium-241" TargetMode="External"/><Relationship Id="rId208" Type="http://schemas.openxmlformats.org/officeDocument/2006/relationships/hyperlink" Target="https://en.wikipedia.org/wiki/Fizzle_(nuclear_test)" TargetMode="External"/><Relationship Id="rId229" Type="http://schemas.openxmlformats.org/officeDocument/2006/relationships/image" Target="media/image4.svg"/><Relationship Id="rId380" Type="http://schemas.openxmlformats.org/officeDocument/2006/relationships/image" Target="media/image78.png"/><Relationship Id="rId240" Type="http://schemas.openxmlformats.org/officeDocument/2006/relationships/hyperlink" Target="https://en.wikipedia.org/wiki/Nucleophilic" TargetMode="External"/><Relationship Id="rId261" Type="http://schemas.openxmlformats.org/officeDocument/2006/relationships/hyperlink" Target="https://en.wikipedia.org/wiki/Chemical_bond" TargetMode="External"/><Relationship Id="rId14" Type="http://schemas.openxmlformats.org/officeDocument/2006/relationships/hyperlink" Target="https://en.wikipedia.org/wiki/Alexander_Bolonkin" TargetMode="External"/><Relationship Id="rId35" Type="http://schemas.openxmlformats.org/officeDocument/2006/relationships/hyperlink" Target="https://en.wikipedia.org/wiki/Isotope" TargetMode="External"/><Relationship Id="rId56" Type="http://schemas.openxmlformats.org/officeDocument/2006/relationships/hyperlink" Target="https://en.wikipedia.org/wiki/Helium" TargetMode="External"/><Relationship Id="rId77" Type="http://schemas.openxmlformats.org/officeDocument/2006/relationships/hyperlink" Target="https://en.wikipedia.org/wiki/Helium" TargetMode="External"/><Relationship Id="rId100" Type="http://schemas.openxmlformats.org/officeDocument/2006/relationships/hyperlink" Target="https://en.wikipedia.org/wiki/Evaporite" TargetMode="External"/><Relationship Id="rId282" Type="http://schemas.openxmlformats.org/officeDocument/2006/relationships/image" Target="media/image17.wmf"/><Relationship Id="rId317" Type="http://schemas.openxmlformats.org/officeDocument/2006/relationships/image" Target="media/image27.emf"/><Relationship Id="rId338" Type="http://schemas.openxmlformats.org/officeDocument/2006/relationships/oleObject" Target="embeddings/oleObject3.bin"/><Relationship Id="rId359" Type="http://schemas.openxmlformats.org/officeDocument/2006/relationships/hyperlink" Target="https://www.google.com/url?sa=i&amp;rct=j&amp;q=&amp;esrc=s&amp;source=images&amp;cd=&amp;cad=rja&amp;uact=8&amp;ved=2ahUKEwj6_tfTk93gAhUwm-AKHZCiAogQjRx6BAgBEAU&amp;url=https%3A%2F%2Fcen.acs.org%2Fenergy%2Fnuclear-power%2FFusion-start-ups-hope-revolutionize%2F96%2Fi32&amp;psig=AOvVaw1WFAfa6lRu0SO3mkMbClOL&amp;ust=1551388714773231" TargetMode="External"/><Relationship Id="rId8" Type="http://schemas.openxmlformats.org/officeDocument/2006/relationships/hyperlink" Target="https://www.google.com/url?sa=i&amp;rct=j&amp;q=&amp;esrc=s&amp;source=images&amp;cd=&amp;cad=rja&amp;uact=8&amp;ved=2ahUKEwi_mJWU-NzgAhXmY98KHfJaDigQjRx6BAgBEAU&amp;url=https%3A%2F%2Fscottamyx.com%2F2017%2F06%2F06%2Fnuclear-fusion-unlimited-clean-energy%2F&amp;psig=AOvVaw1WFAfa6lRu0SO3mkMbClOL&amp;ust=1551388714773231" TargetMode="External"/><Relationship Id="rId98" Type="http://schemas.openxmlformats.org/officeDocument/2006/relationships/hyperlink" Target="https://en.wikipedia.org/wiki/Crust_(geology)" TargetMode="External"/><Relationship Id="rId121" Type="http://schemas.openxmlformats.org/officeDocument/2006/relationships/hyperlink" Target="https://en.wikipedia.org/wiki/Thermonuclear_weapon" TargetMode="External"/><Relationship Id="rId142" Type="http://schemas.openxmlformats.org/officeDocument/2006/relationships/hyperlink" Target="https://en.wikipedia.org/wiki/Electronvolt" TargetMode="External"/><Relationship Id="rId163" Type="http://schemas.openxmlformats.org/officeDocument/2006/relationships/hyperlink" Target="https://en.wikipedia.org/wiki/Boron" TargetMode="External"/><Relationship Id="rId184" Type="http://schemas.openxmlformats.org/officeDocument/2006/relationships/hyperlink" Target="https://en.wikipedia.org/wiki/Alpha_decay" TargetMode="External"/><Relationship Id="rId219" Type="http://schemas.openxmlformats.org/officeDocument/2006/relationships/hyperlink" Target="https://en.wikipedia.org/wiki/Alpha_emission" TargetMode="External"/><Relationship Id="rId370" Type="http://schemas.openxmlformats.org/officeDocument/2006/relationships/image" Target="media/image68.jpeg"/><Relationship Id="rId391" Type="http://schemas.openxmlformats.org/officeDocument/2006/relationships/hyperlink" Target="http://www.archive.org/details/Life.Science.Future.biographyNotesResearchesAndInnovations" TargetMode="External"/><Relationship Id="rId230" Type="http://schemas.openxmlformats.org/officeDocument/2006/relationships/hyperlink" Target="https://en.wikipedia.org/wiki/Neutron_capture" TargetMode="External"/><Relationship Id="rId251" Type="http://schemas.openxmlformats.org/officeDocument/2006/relationships/hyperlink" Target="https://en.wikipedia.org/wiki/Argon" TargetMode="External"/><Relationship Id="rId25" Type="http://schemas.openxmlformats.org/officeDocument/2006/relationships/hyperlink" Target="https://en.wikipedia.org/wiki/Hydrogen" TargetMode="External"/><Relationship Id="rId46" Type="http://schemas.openxmlformats.org/officeDocument/2006/relationships/hyperlink" Target="https://en.wikipedia.org/wiki/Kilojoule_per_mole" TargetMode="External"/><Relationship Id="rId67" Type="http://schemas.openxmlformats.org/officeDocument/2006/relationships/hyperlink" Target="https://en.wikipedia.org/wiki/Hydrogen" TargetMode="External"/><Relationship Id="rId272" Type="http://schemas.openxmlformats.org/officeDocument/2006/relationships/hyperlink" Target="https://www.google.com/url?sa=i&amp;rct=j&amp;q=&amp;esrc=s&amp;source=images&amp;cd=&amp;cad=rja&amp;uact=8&amp;ved=2ahUKEwi-qIjF5tzgAhXK1IMKHSnVD-4QjRx6BAgBEAU&amp;url=https%3A%2F%2Fwww.americansecurityproject.org%2Ffpa-brinkman-defends-fusion-funding-in-fy-2013-budget-request%2F&amp;psig=AOvVaw0ZS3cc3cPwFHG9gOivmCdM&amp;ust=1551385668735602" TargetMode="External"/><Relationship Id="rId293" Type="http://schemas.openxmlformats.org/officeDocument/2006/relationships/hyperlink" Target="http://viXra.org/abs/1305.0046" TargetMode="External"/><Relationship Id="rId307" Type="http://schemas.openxmlformats.org/officeDocument/2006/relationships/hyperlink" Target="https://www.google.com/url?sa=i&amp;rct=j&amp;q=&amp;esrc=s&amp;source=images&amp;cd=&amp;cad=rja&amp;uact=8&amp;ved=2ahUKEwjTgMml59zgAhUr4YMKHR08CKIQjRx6BAgBEAU&amp;url=http%3A%2F%2Fnuclearconnect.org%2Fknow-nuclear%2Fapplications%2Fenergy%2Fattachment%2Fus-electricity-production-costs0011&amp;psig=AOvVaw0ZS3cc3cPwFHG9gOivmCdM&amp;ust=1551385668735602" TargetMode="External"/><Relationship Id="rId328" Type="http://schemas.openxmlformats.org/officeDocument/2006/relationships/image" Target="media/image38.emf"/><Relationship Id="rId349" Type="http://schemas.openxmlformats.org/officeDocument/2006/relationships/hyperlink" Target="https://www.google.com/url?sa=i&amp;rct=j&amp;q=&amp;esrc=s&amp;source=images&amp;cd=&amp;cad=rja&amp;uact=8&amp;ved=2ahUKEwiP1IvQ9tzgAhWD_YMKHQ5eCH8QjRx6BAgBEAU&amp;url=http%3A%2F%2Fwww.edmontonjournal.com%2Fscreengrab%2Bfrom%2Bvideo%2BRethink%2BFusion%2BIntroduction%2BGeneral%2BFusion%2Bgives%2Bglimpse%2Bbehind%2Bscenes%2BGeneral%2BFusion%2BBurnaby%2F11446884%2Fstory.html&amp;psig=AOvVaw1WFAfa6lRu0SO3mkMbClOL&amp;ust=1551388714773231" TargetMode="External"/><Relationship Id="rId88" Type="http://schemas.openxmlformats.org/officeDocument/2006/relationships/hyperlink" Target="https://en.wikipedia.org/wiki/Chemical_element" TargetMode="External"/><Relationship Id="rId111" Type="http://schemas.openxmlformats.org/officeDocument/2006/relationships/hyperlink" Target="https://en.wikipedia.org/wiki/Fertile_material" TargetMode="External"/><Relationship Id="rId132" Type="http://schemas.openxmlformats.org/officeDocument/2006/relationships/hyperlink" Target="https://en.wikipedia.org/wiki/Chain_reaction" TargetMode="External"/><Relationship Id="rId153" Type="http://schemas.openxmlformats.org/officeDocument/2006/relationships/hyperlink" Target="https://en.wikipedia.org/wiki/Critical_mass" TargetMode="External"/><Relationship Id="rId174" Type="http://schemas.openxmlformats.org/officeDocument/2006/relationships/hyperlink" Target="https://en.wikipedia.org/wiki/Chemical_element" TargetMode="External"/><Relationship Id="rId195" Type="http://schemas.openxmlformats.org/officeDocument/2006/relationships/hyperlink" Target="https://en.wikipedia.org/wiki/Atomic_nucleus" TargetMode="External"/><Relationship Id="rId209" Type="http://schemas.openxmlformats.org/officeDocument/2006/relationships/hyperlink" Target="https://en.wikipedia.org/wiki/Weapons-grade" TargetMode="External"/><Relationship Id="rId360" Type="http://schemas.openxmlformats.org/officeDocument/2006/relationships/image" Target="media/image59.jpeg"/><Relationship Id="rId381" Type="http://schemas.openxmlformats.org/officeDocument/2006/relationships/image" Target="media/image79.emf"/><Relationship Id="rId220" Type="http://schemas.openxmlformats.org/officeDocument/2006/relationships/hyperlink" Target="https://en.wikipedia.org/wiki/Proton" TargetMode="External"/><Relationship Id="rId241" Type="http://schemas.openxmlformats.org/officeDocument/2006/relationships/hyperlink" Target="https://en.wikipedia.org/wiki/Electropositive" TargetMode="External"/><Relationship Id="rId15" Type="http://schemas.openxmlformats.org/officeDocument/2006/relationships/image" Target="media/image2.jpeg"/><Relationship Id="rId36" Type="http://schemas.openxmlformats.org/officeDocument/2006/relationships/hyperlink" Target="https://en.wikipedia.org/wiki/Helium" TargetMode="External"/><Relationship Id="rId57" Type="http://schemas.openxmlformats.org/officeDocument/2006/relationships/hyperlink" Target="https://en.wikipedia.org/wiki/Deuterium" TargetMode="External"/><Relationship Id="rId262" Type="http://schemas.openxmlformats.org/officeDocument/2006/relationships/hyperlink" Target="https://en.wikipedia.org/wiki/Hydride" TargetMode="External"/><Relationship Id="rId283" Type="http://schemas.openxmlformats.org/officeDocument/2006/relationships/image" Target="media/image18.emf"/><Relationship Id="rId318" Type="http://schemas.openxmlformats.org/officeDocument/2006/relationships/image" Target="media/image28.emf"/><Relationship Id="rId339" Type="http://schemas.openxmlformats.org/officeDocument/2006/relationships/image" Target="media/image46.png"/><Relationship Id="rId78" Type="http://schemas.openxmlformats.org/officeDocument/2006/relationships/hyperlink" Target="https://en.wikipedia.org/wiki/Fossil_fuel" TargetMode="External"/><Relationship Id="rId99" Type="http://schemas.openxmlformats.org/officeDocument/2006/relationships/hyperlink" Target="https://en.wikipedia.org/wiki/Borate_mineral" TargetMode="External"/><Relationship Id="rId101" Type="http://schemas.openxmlformats.org/officeDocument/2006/relationships/hyperlink" Target="https://en.wikipedia.org/wiki/Borax" TargetMode="External"/><Relationship Id="rId122" Type="http://schemas.openxmlformats.org/officeDocument/2006/relationships/hyperlink" Target="https://en.wikipedia.org/wiki/Neutron" TargetMode="External"/><Relationship Id="rId143" Type="http://schemas.openxmlformats.org/officeDocument/2006/relationships/hyperlink" Target="https://en.wikipedia.org/wiki/Mole_(unit)" TargetMode="External"/><Relationship Id="rId164" Type="http://schemas.openxmlformats.org/officeDocument/2006/relationships/hyperlink" Target="https://en.wikipedia.org/wiki/Cadmium" TargetMode="External"/><Relationship Id="rId185" Type="http://schemas.openxmlformats.org/officeDocument/2006/relationships/hyperlink" Target="https://en.wikipedia.org/wiki/Helium" TargetMode="External"/><Relationship Id="rId350" Type="http://schemas.openxmlformats.org/officeDocument/2006/relationships/image" Target="media/image51.jpeg"/><Relationship Id="rId371" Type="http://schemas.openxmlformats.org/officeDocument/2006/relationships/image" Target="media/image69.emf"/><Relationship Id="rId9" Type="http://schemas.openxmlformats.org/officeDocument/2006/relationships/image" Target="media/image1.jpeg"/><Relationship Id="rId210" Type="http://schemas.openxmlformats.org/officeDocument/2006/relationships/hyperlink" Target="https://en.wikipedia.org/wiki/Reactor-grade_plutonium" TargetMode="External"/><Relationship Id="rId392" Type="http://schemas.openxmlformats.org/officeDocument/2006/relationships/hyperlink" Target="https://archive.org/details/List5.3s8518" TargetMode="External"/><Relationship Id="rId26" Type="http://schemas.openxmlformats.org/officeDocument/2006/relationships/hyperlink" Target="https://en.wikipedia.org/wiki/Hydrogen-1" TargetMode="External"/><Relationship Id="rId231" Type="http://schemas.openxmlformats.org/officeDocument/2006/relationships/hyperlink" Target="https://en.wikipedia.org/wiki/Beta_decay" TargetMode="External"/><Relationship Id="rId252" Type="http://schemas.openxmlformats.org/officeDocument/2006/relationships/hyperlink" Target="https://en.wikipedia.org/wiki/Krypton" TargetMode="External"/><Relationship Id="rId273" Type="http://schemas.openxmlformats.org/officeDocument/2006/relationships/image" Target="media/image8.png"/><Relationship Id="rId294" Type="http://schemas.openxmlformats.org/officeDocument/2006/relationships/hyperlink" Target="http://archive.org/details/InexpensiveMiniThermonuclearReactor" TargetMode="External"/><Relationship Id="rId308" Type="http://schemas.openxmlformats.org/officeDocument/2006/relationships/image" Target="media/image20.jpeg"/><Relationship Id="rId329" Type="http://schemas.openxmlformats.org/officeDocument/2006/relationships/image" Target="media/image39.emf"/><Relationship Id="rId47" Type="http://schemas.openxmlformats.org/officeDocument/2006/relationships/hyperlink" Target="https://en.wikipedia.org/wiki/Helium" TargetMode="External"/><Relationship Id="rId68" Type="http://schemas.openxmlformats.org/officeDocument/2006/relationships/hyperlink" Target="https://en.wikipedia.org/wiki/Hydrogen" TargetMode="External"/><Relationship Id="rId89" Type="http://schemas.openxmlformats.org/officeDocument/2006/relationships/hyperlink" Target="https://en.wikipedia.org/wiki/Atomic_number" TargetMode="External"/><Relationship Id="rId112" Type="http://schemas.openxmlformats.org/officeDocument/2006/relationships/hyperlink" Target="https://en.wikipedia.org/wiki/Nuclear_transmutation" TargetMode="External"/><Relationship Id="rId133" Type="http://schemas.openxmlformats.org/officeDocument/2006/relationships/hyperlink" Target="https://en.wikipedia.org/wiki/Primordial_nuclide" TargetMode="External"/><Relationship Id="rId154" Type="http://schemas.openxmlformats.org/officeDocument/2006/relationships/hyperlink" Target="https://en.wikipedia.org/wiki/Neutron_moderator" TargetMode="External"/><Relationship Id="rId175" Type="http://schemas.openxmlformats.org/officeDocument/2006/relationships/hyperlink" Target="https://en.wikipedia.org/wiki/Atomic_number" TargetMode="External"/><Relationship Id="rId340" Type="http://schemas.openxmlformats.org/officeDocument/2006/relationships/oleObject" Target="embeddings/oleObject4.bin"/><Relationship Id="rId361" Type="http://schemas.openxmlformats.org/officeDocument/2006/relationships/image" Target="media/image60.jpeg"/><Relationship Id="rId196" Type="http://schemas.openxmlformats.org/officeDocument/2006/relationships/hyperlink" Target="https://en.wikipedia.org/wiki/Nuclear_fission" TargetMode="External"/><Relationship Id="rId200" Type="http://schemas.openxmlformats.org/officeDocument/2006/relationships/hyperlink" Target="https://en.wikipedia.org/wiki/Critical_mass" TargetMode="External"/><Relationship Id="rId382" Type="http://schemas.openxmlformats.org/officeDocument/2006/relationships/image" Target="media/image80.emf"/><Relationship Id="rId16" Type="http://schemas.openxmlformats.org/officeDocument/2006/relationships/image" Target="http://www.daviddarling.info/images/Bolonkin.jpg" TargetMode="External"/><Relationship Id="rId221" Type="http://schemas.openxmlformats.org/officeDocument/2006/relationships/hyperlink" Target="https://en.wikipedia.org/wiki/Neptunium" TargetMode="External"/><Relationship Id="rId242" Type="http://schemas.openxmlformats.org/officeDocument/2006/relationships/hyperlink" Target="https://en.wikipedia.org/wiki/Ammonia" TargetMode="External"/><Relationship Id="rId263" Type="http://schemas.openxmlformats.org/officeDocument/2006/relationships/hyperlink" Target="https://en.wikipedia.org/wiki/Ionic_bonding" TargetMode="External"/><Relationship Id="rId284" Type="http://schemas.openxmlformats.org/officeDocument/2006/relationships/image" Target="media/image19.wmf"/><Relationship Id="rId319" Type="http://schemas.openxmlformats.org/officeDocument/2006/relationships/image" Target="media/image29.emf"/><Relationship Id="rId37" Type="http://schemas.openxmlformats.org/officeDocument/2006/relationships/hyperlink" Target="https://en.wikipedia.org/wiki/Proton" TargetMode="External"/><Relationship Id="rId58" Type="http://schemas.openxmlformats.org/officeDocument/2006/relationships/hyperlink" Target="https://en.wikipedia.org/wiki/Tritium" TargetMode="External"/><Relationship Id="rId79" Type="http://schemas.openxmlformats.org/officeDocument/2006/relationships/hyperlink" Target="https://en.wikipedia.org/wiki/Deuterium" TargetMode="External"/><Relationship Id="rId102" Type="http://schemas.openxmlformats.org/officeDocument/2006/relationships/hyperlink" Target="https://en.wikipedia.org/wiki/Kernite" TargetMode="External"/><Relationship Id="rId123" Type="http://schemas.openxmlformats.org/officeDocument/2006/relationships/hyperlink" Target="https://en.wikipedia.org/wiki/Nuclear_fusion" TargetMode="External"/><Relationship Id="rId144" Type="http://schemas.openxmlformats.org/officeDocument/2006/relationships/hyperlink" Target="https://en.wikipedia.org/wiki/Heavy_water_reactor" TargetMode="External"/><Relationship Id="rId330" Type="http://schemas.openxmlformats.org/officeDocument/2006/relationships/image" Target="media/image40.emf"/><Relationship Id="rId90" Type="http://schemas.openxmlformats.org/officeDocument/2006/relationships/hyperlink" Target="https://en.wikipedia.org/wiki/Alkali_metal" TargetMode="External"/><Relationship Id="rId165" Type="http://schemas.openxmlformats.org/officeDocument/2006/relationships/hyperlink" Target="https://en.wikipedia.org/wiki/Hafnium" TargetMode="External"/><Relationship Id="rId186" Type="http://schemas.openxmlformats.org/officeDocument/2006/relationships/hyperlink" Target="https://en.wikipedia.org/wiki/Radioactive_decay" TargetMode="External"/><Relationship Id="rId351" Type="http://schemas.openxmlformats.org/officeDocument/2006/relationships/hyperlink" Target="https://www.google.com/url?sa=i&amp;rct=j&amp;q=&amp;esrc=s&amp;source=images&amp;cd=&amp;cad=rja&amp;uact=8&amp;ved=2ahUKEwiX_4mv_NzgAhWa94MKHdxuDxYQjRx6BAgBEAU&amp;url=https%3A%2F%2Fwww.climatechangenews.com%2F2015%2F09%2F09%2Frenegade-uk-physicists-say-theyre-on-fast-track-to-nuclear-fusion%2F&amp;psig=AOvVaw1WFAfa6lRu0SO3mkMbClOL&amp;ust=1551388714773231" TargetMode="External"/><Relationship Id="rId372" Type="http://schemas.openxmlformats.org/officeDocument/2006/relationships/image" Target="media/image70.emf"/><Relationship Id="rId393" Type="http://schemas.openxmlformats.org/officeDocument/2006/relationships/hyperlink" Target="http://Bolonkin.narod.ru" TargetMode="External"/><Relationship Id="rId211" Type="http://schemas.openxmlformats.org/officeDocument/2006/relationships/hyperlink" Target="https://en.wikipedia.org/wiki/Plutonium-239" TargetMode="External"/><Relationship Id="rId232" Type="http://schemas.openxmlformats.org/officeDocument/2006/relationships/hyperlink" Target="https://en.wikipedia.org/wiki/Egon_Bretscher" TargetMode="External"/><Relationship Id="rId253" Type="http://schemas.openxmlformats.org/officeDocument/2006/relationships/hyperlink" Target="https://en.wikipedia.org/wiki/Promethium" TargetMode="External"/><Relationship Id="rId274" Type="http://schemas.openxmlformats.org/officeDocument/2006/relationships/image" Target="media/image9.emf"/><Relationship Id="rId295" Type="http://schemas.openxmlformats.org/officeDocument/2006/relationships/hyperlink" Target="http://viXra.org/abs/1507.0053" TargetMode="External"/><Relationship Id="rId309" Type="http://schemas.openxmlformats.org/officeDocument/2006/relationships/hyperlink" Target="https://www.google.com/url?sa=i&amp;rct=j&amp;q=&amp;esrc=s&amp;source=images&amp;cd=&amp;cad=rja&amp;uact=8&amp;ved=2ahUKEwjg-NL58NzgAhWdnoMKHcGqBJYQjRx6BAgBEAU&amp;url=http%3A%2F%2Faries.ucsd.edu%2FFPA%2FOFESbudget.shtml&amp;psig=AOvVaw1WFAfa6lRu0SO3mkMbClOL&amp;ust=1551388714773231" TargetMode="External"/><Relationship Id="rId27" Type="http://schemas.openxmlformats.org/officeDocument/2006/relationships/hyperlink" Target="https://en.wikipedia.org/wiki/Atomic_nucleus" TargetMode="External"/><Relationship Id="rId48" Type="http://schemas.openxmlformats.org/officeDocument/2006/relationships/hyperlink" Target="https://en.wikipedia.org/wiki/Helium" TargetMode="External"/><Relationship Id="rId69" Type="http://schemas.openxmlformats.org/officeDocument/2006/relationships/hyperlink" Target="https://en.wikipedia.org/wiki/Neutron" TargetMode="External"/><Relationship Id="rId113" Type="http://schemas.openxmlformats.org/officeDocument/2006/relationships/hyperlink" Target="https://en.wikipedia.org/wiki/Plutonium-239" TargetMode="External"/><Relationship Id="rId134" Type="http://schemas.openxmlformats.org/officeDocument/2006/relationships/hyperlink" Target="https://en.wikipedia.org/wiki/Half-life" TargetMode="External"/><Relationship Id="rId320" Type="http://schemas.openxmlformats.org/officeDocument/2006/relationships/image" Target="media/image30.jpeg"/><Relationship Id="rId80" Type="http://schemas.openxmlformats.org/officeDocument/2006/relationships/hyperlink" Target="https://en.wikipedia.org/wiki/Helium" TargetMode="External"/><Relationship Id="rId155" Type="http://schemas.openxmlformats.org/officeDocument/2006/relationships/hyperlink" Target="https://en.wikipedia.org/wiki/Thermal_neutron" TargetMode="External"/><Relationship Id="rId176" Type="http://schemas.openxmlformats.org/officeDocument/2006/relationships/hyperlink" Target="https://en.wikipedia.org/wiki/Actinide" TargetMode="External"/><Relationship Id="rId197" Type="http://schemas.openxmlformats.org/officeDocument/2006/relationships/hyperlink" Target="https://en.wikipedia.org/wiki/Neutron_temperature" TargetMode="External"/><Relationship Id="rId341" Type="http://schemas.openxmlformats.org/officeDocument/2006/relationships/image" Target="media/image47.png"/><Relationship Id="rId362" Type="http://schemas.openxmlformats.org/officeDocument/2006/relationships/image" Target="media/image61.jpeg"/><Relationship Id="rId383" Type="http://schemas.openxmlformats.org/officeDocument/2006/relationships/image" Target="media/image81.emf"/><Relationship Id="rId201" Type="http://schemas.openxmlformats.org/officeDocument/2006/relationships/hyperlink" Target="https://en.wikipedia.org/wiki/Nuclear_binding_energy" TargetMode="External"/><Relationship Id="rId222" Type="http://schemas.openxmlformats.org/officeDocument/2006/relationships/hyperlink" Target="https://en.wikipedia.org/wiki/Decay_product" TargetMode="External"/><Relationship Id="rId243" Type="http://schemas.openxmlformats.org/officeDocument/2006/relationships/hyperlink" Target="https://en.wikipedia.org/wiki/Methane" TargetMode="External"/><Relationship Id="rId264" Type="http://schemas.openxmlformats.org/officeDocument/2006/relationships/hyperlink" Target="https://en.wikipedia.org/wiki/Covalent_bond" TargetMode="External"/><Relationship Id="rId285" Type="http://schemas.openxmlformats.org/officeDocument/2006/relationships/hyperlink" Target="https://archive.org/details/List5OfBolonkinPublications" TargetMode="External"/><Relationship Id="rId17" Type="http://schemas.openxmlformats.org/officeDocument/2006/relationships/hyperlink" Target="https://en.wikipedia.org/wiki/Radioactivity" TargetMode="External"/><Relationship Id="rId38" Type="http://schemas.openxmlformats.org/officeDocument/2006/relationships/hyperlink" Target="https://en.wikipedia.org/wiki/Neutron" TargetMode="External"/><Relationship Id="rId59" Type="http://schemas.openxmlformats.org/officeDocument/2006/relationships/hyperlink" Target="https://en.wikipedia.org/wiki/Radioactive" TargetMode="External"/><Relationship Id="rId103" Type="http://schemas.openxmlformats.org/officeDocument/2006/relationships/hyperlink" Target="https://en.wikipedia.org/wiki/Turkey" TargetMode="External"/><Relationship Id="rId124" Type="http://schemas.openxmlformats.org/officeDocument/2006/relationships/hyperlink" Target="https://en.wikipedia.org/wiki/Fission-fusion-fission" TargetMode="External"/><Relationship Id="rId310" Type="http://schemas.openxmlformats.org/officeDocument/2006/relationships/image" Target="media/image21.jpeg"/><Relationship Id="rId70" Type="http://schemas.openxmlformats.org/officeDocument/2006/relationships/hyperlink" Target="https://en.wikipedia.org/wiki/Helium" TargetMode="External"/><Relationship Id="rId91" Type="http://schemas.openxmlformats.org/officeDocument/2006/relationships/hyperlink" Target="https://en.wikipedia.org/wiki/Standard_temperature_and_pressure" TargetMode="External"/><Relationship Id="rId145" Type="http://schemas.openxmlformats.org/officeDocument/2006/relationships/hyperlink" Target="https://en.wikipedia.org/wiki/Graphite_moderated_reactor" TargetMode="External"/><Relationship Id="rId166" Type="http://schemas.openxmlformats.org/officeDocument/2006/relationships/hyperlink" Target="https://en.wikipedia.org/wiki/Nuclear_bomb" TargetMode="External"/><Relationship Id="rId187" Type="http://schemas.openxmlformats.org/officeDocument/2006/relationships/hyperlink" Target="https://en.wikipedia.org/wiki/MeV" TargetMode="External"/><Relationship Id="rId331" Type="http://schemas.openxmlformats.org/officeDocument/2006/relationships/image" Target="media/image41.emf"/><Relationship Id="rId352" Type="http://schemas.openxmlformats.org/officeDocument/2006/relationships/image" Target="media/image52.jpeg"/><Relationship Id="rId373" Type="http://schemas.openxmlformats.org/officeDocument/2006/relationships/image" Target="media/image71.png"/><Relationship Id="rId394" Type="http://schemas.openxmlformats.org/officeDocument/2006/relationships/hyperlink" Target="https://en.wikipedia.org/wiki/Alexander_Bolonkin" TargetMode="External"/><Relationship Id="rId1" Type="http://schemas.openxmlformats.org/officeDocument/2006/relationships/customXml" Target="../customXml/item1.xml"/><Relationship Id="rId212" Type="http://schemas.openxmlformats.org/officeDocument/2006/relationships/hyperlink" Target="https://en.wikipedia.org/wiki/United_States_Navy" TargetMode="External"/><Relationship Id="rId233" Type="http://schemas.openxmlformats.org/officeDocument/2006/relationships/hyperlink" Target="https://en.wikipedia.org/wiki/Tube_Alloys" TargetMode="External"/><Relationship Id="rId254" Type="http://schemas.openxmlformats.org/officeDocument/2006/relationships/hyperlink" Target="https://en.wikipedia.org/wiki/Osmium" TargetMode="External"/><Relationship Id="rId28" Type="http://schemas.openxmlformats.org/officeDocument/2006/relationships/hyperlink" Target="https://en.wikipedia.org/wiki/Proton" TargetMode="External"/><Relationship Id="rId49" Type="http://schemas.openxmlformats.org/officeDocument/2006/relationships/hyperlink" Target="https://en.wikipedia.org/wiki/Reaction_rate" TargetMode="External"/><Relationship Id="rId114" Type="http://schemas.openxmlformats.org/officeDocument/2006/relationships/hyperlink" Target="https://en.wikipedia.org/wiki/Nuclear_reactor" TargetMode="External"/><Relationship Id="rId275" Type="http://schemas.openxmlformats.org/officeDocument/2006/relationships/image" Target="media/image10.wmf"/><Relationship Id="rId296" Type="http://schemas.openxmlformats.org/officeDocument/2006/relationships/hyperlink" Target="https://archive.org/details/ArticleCumulativeReactorFinalAfterCathAndOlga7716" TargetMode="External"/><Relationship Id="rId300" Type="http://schemas.openxmlformats.org/officeDocument/2006/relationships/hyperlink" Target="https://archive.org/download/ImpulseMiniThermonuclearReactors" TargetMode="External"/><Relationship Id="rId60" Type="http://schemas.openxmlformats.org/officeDocument/2006/relationships/hyperlink" Target="https://en.wikipedia.org/wiki/Activation_product" TargetMode="External"/><Relationship Id="rId81" Type="http://schemas.openxmlformats.org/officeDocument/2006/relationships/hyperlink" Target="https://en.wikipedia.org/wiki/Electronvolt" TargetMode="External"/><Relationship Id="rId135" Type="http://schemas.openxmlformats.org/officeDocument/2006/relationships/hyperlink" Target="https://en.wikipedia.org/wiki/Fission_cross_section" TargetMode="External"/><Relationship Id="rId156" Type="http://schemas.openxmlformats.org/officeDocument/2006/relationships/hyperlink" Target="https://en.wikipedia.org/wiki/Fission_product" TargetMode="External"/><Relationship Id="rId177" Type="http://schemas.openxmlformats.org/officeDocument/2006/relationships/hyperlink" Target="https://en.wikipedia.org/wiki/Metal" TargetMode="External"/><Relationship Id="rId198" Type="http://schemas.openxmlformats.org/officeDocument/2006/relationships/hyperlink" Target="https://en.wikipedia.org/wiki/Nuclear_chain_reaction" TargetMode="External"/><Relationship Id="rId321" Type="http://schemas.openxmlformats.org/officeDocument/2006/relationships/image" Target="media/image31.jpeg"/><Relationship Id="rId342" Type="http://schemas.openxmlformats.org/officeDocument/2006/relationships/oleObject" Target="embeddings/oleObject5.bin"/><Relationship Id="rId363" Type="http://schemas.openxmlformats.org/officeDocument/2006/relationships/image" Target="media/image62.jpeg"/><Relationship Id="rId384" Type="http://schemas.openxmlformats.org/officeDocument/2006/relationships/image" Target="media/image82.emf"/><Relationship Id="rId202" Type="http://schemas.openxmlformats.org/officeDocument/2006/relationships/hyperlink" Target="https://en.wikipedia.org/wiki/TNT_equivalent" TargetMode="External"/><Relationship Id="rId223" Type="http://schemas.openxmlformats.org/officeDocument/2006/relationships/hyperlink" Target="https://en.wikipedia.org/wiki/Beta_emission" TargetMode="External"/><Relationship Id="rId244" Type="http://schemas.openxmlformats.org/officeDocument/2006/relationships/hyperlink" Target="https://en.wikipedia.org/wiki/Ethane" TargetMode="External"/><Relationship Id="rId18" Type="http://schemas.openxmlformats.org/officeDocument/2006/relationships/hyperlink" Target="https://en.wikipedia.org/wiki/D-T_reaction" TargetMode="External"/><Relationship Id="rId39" Type="http://schemas.openxmlformats.org/officeDocument/2006/relationships/hyperlink" Target="https://en.wikipedia.org/wiki/Atomic_mass_unit" TargetMode="External"/><Relationship Id="rId265" Type="http://schemas.openxmlformats.org/officeDocument/2006/relationships/hyperlink" Target="https://en.wikipedia.org/wiki/Metallic_bonding" TargetMode="External"/><Relationship Id="rId286" Type="http://schemas.openxmlformats.org/officeDocument/2006/relationships/hyperlink" Target="http://Bolonkin.narod.ru/p65.htm" TargetMode="External"/><Relationship Id="rId50" Type="http://schemas.openxmlformats.org/officeDocument/2006/relationships/hyperlink" Target="https://en.wikipedia.org/wiki/Helium" TargetMode="External"/><Relationship Id="rId104" Type="http://schemas.openxmlformats.org/officeDocument/2006/relationships/hyperlink" Target="https://en.wikipedia.org/wiki/Metalloid" TargetMode="External"/><Relationship Id="rId125" Type="http://schemas.openxmlformats.org/officeDocument/2006/relationships/hyperlink" Target="https://en.wikipedia.org/wiki/Castle_Bravo" TargetMode="External"/><Relationship Id="rId146" Type="http://schemas.openxmlformats.org/officeDocument/2006/relationships/hyperlink" Target="https://en.wikipedia.org/wiki/Light_water_reactor" TargetMode="External"/><Relationship Id="rId167" Type="http://schemas.openxmlformats.org/officeDocument/2006/relationships/hyperlink" Target="https://en.wikipedia.org/wiki/Energy" TargetMode="External"/><Relationship Id="rId188" Type="http://schemas.openxmlformats.org/officeDocument/2006/relationships/hyperlink" Target="https://en.wikipedia.org/wiki/Actinide" TargetMode="External"/><Relationship Id="rId311" Type="http://schemas.openxmlformats.org/officeDocument/2006/relationships/hyperlink" Target="https://www.google.com/url?sa=i&amp;rct=j&amp;q=&amp;esrc=s&amp;source=images&amp;cd=&amp;cad=rja&amp;uact=8&amp;ved=2ahUKEwj6_JGS89zgAhVCpIMKHckYAVMQjRx6BAgBEAU&amp;url=https%3A%2F%2Fwww.wbur.org%2Fbostonomix%2F2018%2F03%2F09%2Fmit-nuclear-fusion&amp;psig=AOvVaw1WFAfa6lRu0SO3mkMbClOL&amp;ust=1551388714773231" TargetMode="External"/><Relationship Id="rId332" Type="http://schemas.openxmlformats.org/officeDocument/2006/relationships/image" Target="media/image42.emf"/><Relationship Id="rId353" Type="http://schemas.openxmlformats.org/officeDocument/2006/relationships/image" Target="media/image53.emf"/><Relationship Id="rId374" Type="http://schemas.openxmlformats.org/officeDocument/2006/relationships/image" Target="media/image72.png"/><Relationship Id="rId395" Type="http://schemas.openxmlformats.org/officeDocument/2006/relationships/header" Target="header1.xml"/><Relationship Id="rId71" Type="http://schemas.openxmlformats.org/officeDocument/2006/relationships/hyperlink" Target="https://en.wikipedia.org/wiki/Helium" TargetMode="External"/><Relationship Id="rId92" Type="http://schemas.openxmlformats.org/officeDocument/2006/relationships/hyperlink" Target="https://en.wikipedia.org/wiki/Chemical_element" TargetMode="External"/><Relationship Id="rId213" Type="http://schemas.openxmlformats.org/officeDocument/2006/relationships/hyperlink" Target="https://en.wikipedia.org/wiki/Plutonium-238" TargetMode="External"/><Relationship Id="rId234" Type="http://schemas.openxmlformats.org/officeDocument/2006/relationships/hyperlink" Target="https://en.wikipedia.org/wiki/Deuteron" TargetMode="External"/><Relationship Id="rId2" Type="http://schemas.openxmlformats.org/officeDocument/2006/relationships/numbering" Target="numbering.xml"/><Relationship Id="rId29" Type="http://schemas.openxmlformats.org/officeDocument/2006/relationships/hyperlink" Target="https://en.wikipedia.org/wiki/Neutron" TargetMode="External"/><Relationship Id="rId255" Type="http://schemas.openxmlformats.org/officeDocument/2006/relationships/hyperlink" Target="https://en.wikipedia.org/wiki/Iridium" TargetMode="External"/><Relationship Id="rId276" Type="http://schemas.openxmlformats.org/officeDocument/2006/relationships/image" Target="media/image11.wmf"/><Relationship Id="rId297" Type="http://schemas.openxmlformats.org/officeDocument/2006/relationships/hyperlink" Target="http://viXra.org/abs/1507.0158" TargetMode="External"/><Relationship Id="rId40" Type="http://schemas.openxmlformats.org/officeDocument/2006/relationships/hyperlink" Target="https://en.wikipedia.org/wiki/Physical_property" TargetMode="External"/><Relationship Id="rId115" Type="http://schemas.openxmlformats.org/officeDocument/2006/relationships/hyperlink" Target="https://en.wikipedia.org/wiki/Nuclear_transmutation" TargetMode="External"/><Relationship Id="rId136" Type="http://schemas.openxmlformats.org/officeDocument/2006/relationships/hyperlink" Target="https://en.wikipedia.org/wiki/Thermal_neutron" TargetMode="External"/><Relationship Id="rId157" Type="http://schemas.openxmlformats.org/officeDocument/2006/relationships/hyperlink" Target="https://en.wikipedia.org/wiki/Radioactive" TargetMode="External"/><Relationship Id="rId178" Type="http://schemas.openxmlformats.org/officeDocument/2006/relationships/hyperlink" Target="https://en.wikipedia.org/wiki/Tarnish" TargetMode="External"/><Relationship Id="rId301" Type="http://schemas.openxmlformats.org/officeDocument/2006/relationships/hyperlink" Target="http://vixra.org/abs/1504.0011%20v4" TargetMode="External"/><Relationship Id="rId322" Type="http://schemas.openxmlformats.org/officeDocument/2006/relationships/image" Target="media/image32.jpeg"/><Relationship Id="rId343" Type="http://schemas.openxmlformats.org/officeDocument/2006/relationships/image" Target="media/image48.png"/><Relationship Id="rId364" Type="http://schemas.openxmlformats.org/officeDocument/2006/relationships/image" Target="media/image63.jpeg"/><Relationship Id="rId61" Type="http://schemas.openxmlformats.org/officeDocument/2006/relationships/hyperlink" Target="https://en.wikipedia.org/wiki/Aneutronic_fusion" TargetMode="External"/><Relationship Id="rId82" Type="http://schemas.openxmlformats.org/officeDocument/2006/relationships/hyperlink" Target="https://en.wikipedia.org/wiki/Watt-hour" TargetMode="External"/><Relationship Id="rId199" Type="http://schemas.openxmlformats.org/officeDocument/2006/relationships/hyperlink" Target="https://en.wikipedia.org/wiki/Four_factor_formula" TargetMode="External"/><Relationship Id="rId203" Type="http://schemas.openxmlformats.org/officeDocument/2006/relationships/hyperlink" Target="https://en.wikipedia.org/wiki/Joule" TargetMode="External"/><Relationship Id="rId385" Type="http://schemas.openxmlformats.org/officeDocument/2006/relationships/image" Target="media/image83.emf"/><Relationship Id="rId19" Type="http://schemas.openxmlformats.org/officeDocument/2006/relationships/hyperlink" Target="https://en.wikipedia.org/wiki/Cross_section_(physics)" TargetMode="External"/><Relationship Id="rId224" Type="http://schemas.openxmlformats.org/officeDocument/2006/relationships/hyperlink" Target="https://en.wikipedia.org/wiki/Americium" TargetMode="External"/><Relationship Id="rId245" Type="http://schemas.openxmlformats.org/officeDocument/2006/relationships/hyperlink" Target="https://en.wikipedia.org/wiki/Hydrocarbon" TargetMode="External"/><Relationship Id="rId266" Type="http://schemas.openxmlformats.org/officeDocument/2006/relationships/hyperlink" Target="https://en.wikipedia.org/wiki/Deuterium" TargetMode="External"/><Relationship Id="rId287" Type="http://schemas.openxmlformats.org/officeDocument/2006/relationships/hyperlink" Target="http://arxiv.org/find/all/1/au:+Bolonkin/0/1/0/all/0/1" TargetMode="External"/><Relationship Id="rId30" Type="http://schemas.openxmlformats.org/officeDocument/2006/relationships/hyperlink" Target="https://en.wikipedia.org/wiki/Natural_abundance" TargetMode="External"/><Relationship Id="rId105" Type="http://schemas.openxmlformats.org/officeDocument/2006/relationships/hyperlink" Target="https://en.wikipedia.org/wiki/Meteoroid" TargetMode="External"/><Relationship Id="rId126" Type="http://schemas.openxmlformats.org/officeDocument/2006/relationships/hyperlink" Target="https://en.wikipedia.org/wiki/Isotopes_of_uranium" TargetMode="External"/><Relationship Id="rId147" Type="http://schemas.openxmlformats.org/officeDocument/2006/relationships/hyperlink" Target="https://en.wikipedia.org/wiki/Low_enriched_uranium" TargetMode="External"/><Relationship Id="rId168" Type="http://schemas.openxmlformats.org/officeDocument/2006/relationships/hyperlink" Target="https://en.wikipedia.org/wiki/Nuclear_explosion" TargetMode="External"/><Relationship Id="rId312" Type="http://schemas.openxmlformats.org/officeDocument/2006/relationships/image" Target="media/image22.jpeg"/><Relationship Id="rId333" Type="http://schemas.openxmlformats.org/officeDocument/2006/relationships/image" Target="media/image43.png"/><Relationship Id="rId354" Type="http://schemas.openxmlformats.org/officeDocument/2006/relationships/image" Target="media/image54.emf"/><Relationship Id="rId51" Type="http://schemas.openxmlformats.org/officeDocument/2006/relationships/hyperlink" Target="https://en.wikipedia.org/wiki/Helium" TargetMode="External"/><Relationship Id="rId72" Type="http://schemas.openxmlformats.org/officeDocument/2006/relationships/hyperlink" Target="https://en.wikipedia.org/wiki/Helium" TargetMode="External"/><Relationship Id="rId93" Type="http://schemas.openxmlformats.org/officeDocument/2006/relationships/hyperlink" Target="https://en.wikipedia.org/wiki/Atomic_number" TargetMode="External"/><Relationship Id="rId189" Type="http://schemas.openxmlformats.org/officeDocument/2006/relationships/hyperlink" Target="https://en.wikipedia.org/wiki/Isotope" TargetMode="External"/><Relationship Id="rId375" Type="http://schemas.openxmlformats.org/officeDocument/2006/relationships/image" Target="media/image73.emf"/><Relationship Id="rId396" Type="http://schemas.openxmlformats.org/officeDocument/2006/relationships/fontTable" Target="fontTable.xml"/><Relationship Id="rId3" Type="http://schemas.openxmlformats.org/officeDocument/2006/relationships/styles" Target="styles.xml"/><Relationship Id="rId214" Type="http://schemas.openxmlformats.org/officeDocument/2006/relationships/hyperlink" Target="https://en.wikipedia.org/wiki/Fissile" TargetMode="External"/><Relationship Id="rId235" Type="http://schemas.openxmlformats.org/officeDocument/2006/relationships/hyperlink" Target="https://en.wikipedia.org/wiki/Hydrogen" TargetMode="External"/><Relationship Id="rId256" Type="http://schemas.openxmlformats.org/officeDocument/2006/relationships/hyperlink" Target="https://en.wikipedia.org/wiki/Radon" TargetMode="External"/><Relationship Id="rId277" Type="http://schemas.openxmlformats.org/officeDocument/2006/relationships/image" Target="media/image12.wmf"/><Relationship Id="rId298" Type="http://schemas.openxmlformats.org/officeDocument/2006/relationships/hyperlink" Target="http://gsjournal.net/Science-%20%20%20%20%20%20%20%20Journals/%7B$cat_name%7D/View/6140" TargetMode="External"/><Relationship Id="rId116" Type="http://schemas.openxmlformats.org/officeDocument/2006/relationships/hyperlink" Target="https://en.wikipedia.org/wiki/Nuclear_weapon" TargetMode="External"/><Relationship Id="rId137" Type="http://schemas.openxmlformats.org/officeDocument/2006/relationships/hyperlink" Target="https://en.wikipedia.org/wiki/Barn_(unit)" TargetMode="External"/><Relationship Id="rId158" Type="http://schemas.openxmlformats.org/officeDocument/2006/relationships/hyperlink" Target="https://en.wikipedia.org/wiki/Radioactive_decay" TargetMode="External"/><Relationship Id="rId302" Type="http://schemas.openxmlformats.org/officeDocument/2006/relationships/hyperlink" Target="http://viXra.org/abs/1309.0193" TargetMode="External"/><Relationship Id="rId323" Type="http://schemas.openxmlformats.org/officeDocument/2006/relationships/image" Target="media/image33.jpeg"/><Relationship Id="rId344" Type="http://schemas.openxmlformats.org/officeDocument/2006/relationships/oleObject" Target="embeddings/oleObject6.bin"/><Relationship Id="rId20" Type="http://schemas.openxmlformats.org/officeDocument/2006/relationships/hyperlink" Target="https://en.wikipedia.org/wiki/Barn_(unit)" TargetMode="External"/><Relationship Id="rId41" Type="http://schemas.openxmlformats.org/officeDocument/2006/relationships/hyperlink" Target="https://en.wikipedia.org/wiki/Interaction" TargetMode="External"/><Relationship Id="rId62" Type="http://schemas.openxmlformats.org/officeDocument/2006/relationships/hyperlink" Target="https://en.wikipedia.org/wiki/Proton" TargetMode="External"/><Relationship Id="rId83" Type="http://schemas.openxmlformats.org/officeDocument/2006/relationships/hyperlink" Target="https://en.wikipedia.org/wiki/Gram" TargetMode="External"/><Relationship Id="rId179" Type="http://schemas.openxmlformats.org/officeDocument/2006/relationships/hyperlink" Target="https://en.wikipedia.org/wiki/Plutonium(IV)_oxide" TargetMode="External"/><Relationship Id="rId365" Type="http://schemas.openxmlformats.org/officeDocument/2006/relationships/image" Target="media/image64.emf"/><Relationship Id="rId386" Type="http://schemas.openxmlformats.org/officeDocument/2006/relationships/image" Target="media/image84.jpeg"/><Relationship Id="rId190" Type="http://schemas.openxmlformats.org/officeDocument/2006/relationships/hyperlink" Target="https://en.wikipedia.org/wiki/Plutonium-239" TargetMode="External"/><Relationship Id="rId204" Type="http://schemas.openxmlformats.org/officeDocument/2006/relationships/hyperlink" Target="https://en.wikipedia.org/wiki/Nuclear_weapon" TargetMode="External"/><Relationship Id="rId225" Type="http://schemas.openxmlformats.org/officeDocument/2006/relationships/hyperlink" Target="https://en.wikipedia.org/wiki/Parent_isotope" TargetMode="External"/><Relationship Id="rId246" Type="http://schemas.openxmlformats.org/officeDocument/2006/relationships/hyperlink" Target="https://en.wikipedia.org/wiki/Nickel_hydride" TargetMode="External"/><Relationship Id="rId267" Type="http://schemas.openxmlformats.org/officeDocument/2006/relationships/hyperlink" Target="https://en.wikipedia.org/wiki/Lithium_deuteride" TargetMode="External"/><Relationship Id="rId288" Type="http://schemas.openxmlformats.org/officeDocument/2006/relationships/hyperlink" Target="http://vixra.org" TargetMode="External"/><Relationship Id="rId106" Type="http://schemas.openxmlformats.org/officeDocument/2006/relationships/hyperlink" Target="https://en.wikipedia.org/wiki/Isotopes_of_uranium" TargetMode="External"/><Relationship Id="rId127" Type="http://schemas.openxmlformats.org/officeDocument/2006/relationships/hyperlink" Target="https://en.wikipedia.org/wiki/Uranium" TargetMode="External"/><Relationship Id="rId313" Type="http://schemas.openxmlformats.org/officeDocument/2006/relationships/image" Target="media/image23.emf"/><Relationship Id="rId10" Type="http://schemas.openxmlformats.org/officeDocument/2006/relationships/hyperlink" Target="http://www.lulu.com" TargetMode="External"/><Relationship Id="rId31" Type="http://schemas.openxmlformats.org/officeDocument/2006/relationships/hyperlink" Target="https://en.wikipedia.org/wiki/Oceans" TargetMode="External"/><Relationship Id="rId52" Type="http://schemas.openxmlformats.org/officeDocument/2006/relationships/hyperlink" Target="https://en.wikipedia.org/wiki/Helium" TargetMode="External"/><Relationship Id="rId73" Type="http://schemas.openxmlformats.org/officeDocument/2006/relationships/hyperlink" Target="https://en.wikipedia.org/wiki/Helium" TargetMode="External"/><Relationship Id="rId94" Type="http://schemas.openxmlformats.org/officeDocument/2006/relationships/hyperlink" Target="https://en.wikipedia.org/wiki/Cosmic_ray_spallation" TargetMode="External"/><Relationship Id="rId148" Type="http://schemas.openxmlformats.org/officeDocument/2006/relationships/hyperlink" Target="https://en.wikipedia.org/wiki/Neutron_absorption" TargetMode="External"/><Relationship Id="rId169" Type="http://schemas.openxmlformats.org/officeDocument/2006/relationships/hyperlink" Target="https://en.wikipedia.org/wiki/Nuclear_bombs" TargetMode="External"/><Relationship Id="rId334" Type="http://schemas.openxmlformats.org/officeDocument/2006/relationships/oleObject" Target="embeddings/oleObject1.bin"/><Relationship Id="rId355" Type="http://schemas.openxmlformats.org/officeDocument/2006/relationships/image" Target="media/image55.emf"/><Relationship Id="rId376" Type="http://schemas.openxmlformats.org/officeDocument/2006/relationships/image" Target="media/image74.emf"/><Relationship Id="rId397" Type="http://schemas.openxmlformats.org/officeDocument/2006/relationships/theme" Target="theme/theme1.xml"/><Relationship Id="rId4" Type="http://schemas.openxmlformats.org/officeDocument/2006/relationships/settings" Target="settings.xml"/><Relationship Id="rId180" Type="http://schemas.openxmlformats.org/officeDocument/2006/relationships/hyperlink" Target="https://en.wikipedia.org/wiki/Thermal_conductivity" TargetMode="External"/><Relationship Id="rId215" Type="http://schemas.openxmlformats.org/officeDocument/2006/relationships/hyperlink" Target="https://en.wikipedia.org/wiki/Fast_neutrons" TargetMode="External"/><Relationship Id="rId236" Type="http://schemas.openxmlformats.org/officeDocument/2006/relationships/image" Target="media/image5.png"/><Relationship Id="rId257" Type="http://schemas.openxmlformats.org/officeDocument/2006/relationships/hyperlink" Target="https://en.wikipedia.org/wiki/Francium" TargetMode="External"/><Relationship Id="rId278" Type="http://schemas.openxmlformats.org/officeDocument/2006/relationships/image" Target="media/image13.wmf"/><Relationship Id="rId303" Type="http://schemas.openxmlformats.org/officeDocument/2006/relationships/hyperlink" Target="http://viXra.org/abs/1309.0191" TargetMode="External"/><Relationship Id="rId42" Type="http://schemas.openxmlformats.org/officeDocument/2006/relationships/hyperlink" Target="https://en.wikipedia.org/wiki/Zero-point_energy" TargetMode="External"/><Relationship Id="rId84" Type="http://schemas.openxmlformats.org/officeDocument/2006/relationships/hyperlink" Target="https://en.wikipedia.org/wiki/Mole_(chemistry)" TargetMode="External"/><Relationship Id="rId138" Type="http://schemas.openxmlformats.org/officeDocument/2006/relationships/hyperlink" Target="https://en.wikipedia.org/wiki/Fast_neutron" TargetMode="External"/><Relationship Id="rId345" Type="http://schemas.openxmlformats.org/officeDocument/2006/relationships/image" Target="media/image49.png"/><Relationship Id="rId387" Type="http://schemas.openxmlformats.org/officeDocument/2006/relationships/image" Target="media/image85.jpeg"/><Relationship Id="rId191" Type="http://schemas.openxmlformats.org/officeDocument/2006/relationships/hyperlink" Target="https://en.wikipedia.org/wiki/Fissile" TargetMode="External"/><Relationship Id="rId205" Type="http://schemas.openxmlformats.org/officeDocument/2006/relationships/hyperlink" Target="https://en.wikipedia.org/wiki/Nuclear_reactor" TargetMode="External"/><Relationship Id="rId247" Type="http://schemas.openxmlformats.org/officeDocument/2006/relationships/hyperlink" Target="https://en.wikipedia.org/wiki/NiMH_batte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D0F854-8323-4A80-98D0-1CBEA6F180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4378</TotalTime>
  <Pages>103</Pages>
  <Words>29070</Words>
  <Characters>165699</Characters>
  <Application>Microsoft Office Word</Application>
  <DocSecurity>0</DocSecurity>
  <Lines>1380</Lines>
  <Paragraphs>388</Paragraphs>
  <ScaleCrop>false</ScaleCrop>
  <HeadingPairs>
    <vt:vector size="4" baseType="variant">
      <vt:variant>
        <vt:lpstr>Title</vt:lpstr>
      </vt:variant>
      <vt:variant>
        <vt:i4>1</vt:i4>
      </vt:variant>
      <vt:variant>
        <vt:lpstr>Headings</vt:lpstr>
      </vt:variant>
      <vt:variant>
        <vt:i4>15</vt:i4>
      </vt:variant>
    </vt:vector>
  </HeadingPairs>
  <TitlesOfParts>
    <vt:vector size="16" baseType="lpstr">
      <vt:lpstr/>
      <vt:lpstr>        Short biography of Bolonkin, Alexander Alexand</vt:lpstr>
      <vt:lpstr>    Lithium. Lithium  is a chemical element with symbol Li and atomic number 3. It i</vt:lpstr>
      <vt:lpstr>    Physical properties: Lithium is a silvery white metal, soft and ductile, harder </vt:lpstr>
      <vt:lpstr>    Lithium-6.  It is used in thermonuclear energy. Irradiation nuclide 6Li with the</vt:lpstr>
      <vt:lpstr>    It is also promising to use lithium-6 to produce helium-3 (via tritium) for furt</vt:lpstr>
      <vt:lpstr>        Boron isotopes: In nature, boron is in the form of two isotopes 10B (19.8%) and </vt:lpstr>
      <vt:lpstr>        Beryllium. 9Be is metal. Density 1.848 gr/cm3 . Melting temperature 1561K. One </vt:lpstr>
      <vt:lpstr>        </vt:lpstr>
      <vt:lpstr>        Plutonium.  94Pu-239.  Plutonium is a radioactive chemical element with symbol </vt:lpstr>
      <vt:lpstr>        Isotopes and nucleosynthesis. Twenty radioactive isotopes of plutonium have been</vt:lpstr>
      <vt:lpstr>    Types of hydrides</vt:lpstr>
      <vt:lpstr>        4.  Deut</vt:lpstr>
      <vt:lpstr>        Bremsstrahlung (Brake) Losses</vt:lpstr>
      <vt:lpstr>    Références (Reader can find part of these articles inWEBs:</vt:lpstr>
      <vt:lpstr>    https://archive.org/details/List5OfBolonkinPublications, http://Bolonkin.narod.r</vt:lpstr>
    </vt:vector>
  </TitlesOfParts>
  <Company/>
  <LinksUpToDate>false</LinksUpToDate>
  <CharactersWithSpaces>194381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Alexander Bolonkin</dc:creator>
  <cp:keywords/>
  <dc:description/>
  <cp:lastModifiedBy>Alexander Bolonkin</cp:lastModifiedBy>
  <cp:revision>77</cp:revision>
  <dcterms:created xsi:type="dcterms:W3CDTF">2019-02-12T13:21:00Z</dcterms:created>
  <dcterms:modified xsi:type="dcterms:W3CDTF">2019-03-01T02:28:00Z</dcterms:modified>
</cp:coreProperties>
</file>